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A1" w:rsidRDefault="00526F3D" w:rsidP="00DD4EA1">
      <w:pPr>
        <w:pStyle w:val="afff3"/>
        <w:spacing w:after="0" w:line="240" w:lineRule="atLeast"/>
        <w:jc w:val="right"/>
        <w:rPr>
          <w:rFonts w:ascii="Times New Roman" w:hAnsi="Times New Roman" w:cs="Times New Roman"/>
          <w:i w:val="0"/>
          <w:color w:val="auto"/>
        </w:rPr>
      </w:pPr>
      <w:bookmarkStart w:id="0" w:name="_Toc344124357"/>
      <w:r w:rsidRPr="00150E78">
        <w:rPr>
          <w:rFonts w:ascii="Times New Roman" w:hAnsi="Times New Roman" w:cs="Times New Roman"/>
          <w:i w:val="0"/>
          <w:color w:val="auto"/>
        </w:rPr>
        <w:t xml:space="preserve">Утверждено </w:t>
      </w:r>
    </w:p>
    <w:p w:rsidR="00DD4EA1" w:rsidRDefault="00526F3D" w:rsidP="00DD4EA1">
      <w:pPr>
        <w:pStyle w:val="afff3"/>
        <w:spacing w:after="0" w:line="240" w:lineRule="atLeast"/>
        <w:jc w:val="right"/>
        <w:rPr>
          <w:rFonts w:ascii="Times New Roman" w:hAnsi="Times New Roman" w:cs="Times New Roman"/>
          <w:i w:val="0"/>
          <w:color w:val="auto"/>
        </w:rPr>
      </w:pPr>
      <w:r w:rsidRPr="00150E78">
        <w:rPr>
          <w:rFonts w:ascii="Times New Roman" w:hAnsi="Times New Roman" w:cs="Times New Roman"/>
          <w:i w:val="0"/>
          <w:color w:val="auto"/>
        </w:rPr>
        <w:t>При</w:t>
      </w:r>
      <w:r w:rsidR="00DD4EA1">
        <w:rPr>
          <w:rFonts w:ascii="Times New Roman" w:hAnsi="Times New Roman" w:cs="Times New Roman"/>
          <w:i w:val="0"/>
          <w:color w:val="auto"/>
        </w:rPr>
        <w:t xml:space="preserve">казом </w:t>
      </w:r>
      <w:r w:rsidR="00D1365F" w:rsidRPr="00150E78">
        <w:rPr>
          <w:rFonts w:ascii="Times New Roman" w:hAnsi="Times New Roman" w:cs="Times New Roman"/>
          <w:i w:val="0"/>
          <w:color w:val="auto"/>
        </w:rPr>
        <w:t xml:space="preserve">АО «Саханефтегазсбыт» </w:t>
      </w:r>
    </w:p>
    <w:p w:rsidR="00526F3D" w:rsidRPr="00150E78" w:rsidRDefault="00D1365F" w:rsidP="00DD4EA1">
      <w:pPr>
        <w:pStyle w:val="afff3"/>
        <w:spacing w:after="0" w:line="240" w:lineRule="atLeast"/>
        <w:jc w:val="right"/>
        <w:rPr>
          <w:rFonts w:ascii="Times New Roman" w:hAnsi="Times New Roman" w:cs="Times New Roman"/>
          <w:b/>
          <w:i w:val="0"/>
          <w:color w:val="auto"/>
        </w:rPr>
      </w:pPr>
      <w:r w:rsidRPr="00150E78">
        <w:rPr>
          <w:rFonts w:ascii="Times New Roman" w:hAnsi="Times New Roman" w:cs="Times New Roman"/>
          <w:i w:val="0"/>
          <w:color w:val="auto"/>
        </w:rPr>
        <w:t xml:space="preserve">от </w:t>
      </w:r>
      <w:r w:rsidR="00CF4B90">
        <w:rPr>
          <w:rFonts w:ascii="Times New Roman" w:hAnsi="Times New Roman" w:cs="Times New Roman"/>
          <w:i w:val="0"/>
          <w:color w:val="auto"/>
        </w:rPr>
        <w:t>24</w:t>
      </w:r>
      <w:r w:rsidR="00526F3D" w:rsidRPr="00150E78">
        <w:rPr>
          <w:rFonts w:ascii="Times New Roman" w:hAnsi="Times New Roman" w:cs="Times New Roman"/>
          <w:i w:val="0"/>
          <w:color w:val="auto"/>
        </w:rPr>
        <w:t>.</w:t>
      </w:r>
      <w:r w:rsidR="00061E9E">
        <w:rPr>
          <w:rFonts w:ascii="Times New Roman" w:hAnsi="Times New Roman" w:cs="Times New Roman"/>
          <w:i w:val="0"/>
          <w:color w:val="auto"/>
        </w:rPr>
        <w:t>0</w:t>
      </w:r>
      <w:r w:rsidR="00DD4EA1">
        <w:rPr>
          <w:rFonts w:ascii="Times New Roman" w:hAnsi="Times New Roman" w:cs="Times New Roman"/>
          <w:i w:val="0"/>
          <w:color w:val="auto"/>
        </w:rPr>
        <w:t>3</w:t>
      </w:r>
      <w:r w:rsidR="00526F3D" w:rsidRPr="00150E78">
        <w:rPr>
          <w:rFonts w:ascii="Times New Roman" w:hAnsi="Times New Roman" w:cs="Times New Roman"/>
          <w:i w:val="0"/>
          <w:color w:val="auto"/>
        </w:rPr>
        <w:t>.20</w:t>
      </w:r>
      <w:r w:rsidR="00061E9E">
        <w:rPr>
          <w:rFonts w:ascii="Times New Roman" w:hAnsi="Times New Roman" w:cs="Times New Roman"/>
          <w:i w:val="0"/>
          <w:color w:val="auto"/>
        </w:rPr>
        <w:t>20</w:t>
      </w:r>
      <w:r w:rsidR="00526F3D" w:rsidRPr="00150E78">
        <w:rPr>
          <w:rFonts w:ascii="Times New Roman" w:hAnsi="Times New Roman" w:cs="Times New Roman"/>
          <w:i w:val="0"/>
          <w:color w:val="auto"/>
        </w:rPr>
        <w:t xml:space="preserve"> г. №</w:t>
      </w:r>
      <w:bookmarkEnd w:id="0"/>
      <w:r w:rsidR="00526F3D" w:rsidRPr="00150E78">
        <w:rPr>
          <w:rFonts w:ascii="Times New Roman" w:hAnsi="Times New Roman" w:cs="Times New Roman"/>
          <w:i w:val="0"/>
          <w:color w:val="auto"/>
        </w:rPr>
        <w:t xml:space="preserve"> </w:t>
      </w:r>
      <w:r w:rsidR="00CF4B90">
        <w:rPr>
          <w:rFonts w:ascii="Times New Roman" w:hAnsi="Times New Roman" w:cs="Times New Roman"/>
          <w:i w:val="0"/>
          <w:color w:val="auto"/>
        </w:rPr>
        <w:t>142</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DD4EA1">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00DD4EA1">
        <w:rPr>
          <w:rFonts w:ascii="Times New Roman" w:eastAsia="Times New Roman" w:hAnsi="Times New Roman"/>
          <w:b/>
          <w:sz w:val="32"/>
          <w:szCs w:val="32"/>
          <w:lang w:eastAsia="ru-RU"/>
        </w:rPr>
        <w:t>в</w:t>
      </w:r>
      <w:r w:rsidR="006B23FF">
        <w:rPr>
          <w:rFonts w:ascii="Times New Roman" w:eastAsia="Times New Roman" w:hAnsi="Times New Roman"/>
          <w:b/>
          <w:sz w:val="32"/>
          <w:szCs w:val="32"/>
          <w:lang w:eastAsia="ru-RU"/>
        </w:rPr>
        <w:t xml:space="preserve"> </w:t>
      </w:r>
      <w:r w:rsidRPr="00653DCE">
        <w:rPr>
          <w:rFonts w:ascii="Times New Roman" w:eastAsia="Times New Roman" w:hAnsi="Times New Roman"/>
          <w:b/>
          <w:sz w:val="32"/>
          <w:szCs w:val="32"/>
          <w:lang w:eastAsia="ru-RU"/>
        </w:rPr>
        <w:t>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791FAE" w:rsidRPr="002A35EB" w:rsidRDefault="00DD4EA1" w:rsidP="0005365B">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на</w:t>
      </w:r>
      <w:r w:rsidR="00825E0A">
        <w:rPr>
          <w:rFonts w:ascii="Times New Roman" w:hAnsi="Times New Roman"/>
          <w:b/>
          <w:sz w:val="32"/>
          <w:szCs w:val="32"/>
          <w:lang w:eastAsia="ru-RU"/>
        </w:rPr>
        <w:t xml:space="preserve"> ПОСТАВКУ </w:t>
      </w:r>
      <w:r w:rsidR="001A7579">
        <w:rPr>
          <w:rFonts w:ascii="Times New Roman" w:hAnsi="Times New Roman"/>
          <w:b/>
          <w:sz w:val="32"/>
          <w:szCs w:val="32"/>
          <w:lang w:eastAsia="ru-RU"/>
        </w:rPr>
        <w:t xml:space="preserve">ЗАПОРНОЙ АРМАТУРЫ </w:t>
      </w:r>
      <w:r>
        <w:rPr>
          <w:rFonts w:ascii="Times New Roman" w:hAnsi="Times New Roman"/>
          <w:b/>
          <w:sz w:val="32"/>
          <w:szCs w:val="32"/>
          <w:lang w:eastAsia="ru-RU"/>
        </w:rPr>
        <w:t>с</w:t>
      </w:r>
      <w:r w:rsidR="001A7579">
        <w:rPr>
          <w:rFonts w:ascii="Times New Roman" w:hAnsi="Times New Roman"/>
          <w:b/>
          <w:sz w:val="32"/>
          <w:szCs w:val="32"/>
          <w:lang w:eastAsia="ru-RU"/>
        </w:rPr>
        <w:t xml:space="preserve"> ЭЛЕКТРОПРИВОДОМ</w:t>
      </w:r>
      <w:r w:rsidR="00966D95">
        <w:rPr>
          <w:rFonts w:ascii="Times New Roman" w:hAnsi="Times New Roman"/>
          <w:b/>
          <w:sz w:val="32"/>
          <w:szCs w:val="32"/>
          <w:lang w:eastAsia="ru-RU"/>
        </w:rPr>
        <w:t xml:space="preserve"> </w:t>
      </w:r>
      <w:r w:rsidRPr="0005365B">
        <w:rPr>
          <w:rFonts w:ascii="Times New Roman" w:hAnsi="Times New Roman"/>
          <w:b/>
          <w:sz w:val="32"/>
          <w:szCs w:val="32"/>
          <w:lang w:eastAsia="ru-RU"/>
        </w:rPr>
        <w:t xml:space="preserve">для </w:t>
      </w:r>
      <w:r w:rsidR="00791FAE" w:rsidRPr="002D5ABA">
        <w:rPr>
          <w:rFonts w:ascii="Times New Roman" w:hAnsi="Times New Roman"/>
          <w:b/>
          <w:sz w:val="32"/>
          <w:szCs w:val="32"/>
          <w:lang w:eastAsia="ru-RU"/>
        </w:rPr>
        <w:t>АО «САХАНЕФТЕГАЗСБЫТ»</w:t>
      </w:r>
      <w:r w:rsidR="00791FAE">
        <w:rPr>
          <w:rFonts w:ascii="Times New Roman" w:hAnsi="Times New Roman"/>
          <w:b/>
          <w:sz w:val="32"/>
          <w:szCs w:val="32"/>
          <w:lang w:eastAsia="ru-RU"/>
        </w:rPr>
        <w:t xml:space="preserve"> </w:t>
      </w:r>
      <w:r w:rsidR="00670B35">
        <w:rPr>
          <w:rFonts w:ascii="Times New Roman" w:hAnsi="Times New Roman"/>
          <w:b/>
          <w:sz w:val="32"/>
          <w:szCs w:val="32"/>
          <w:lang w:eastAsia="ru-RU"/>
        </w:rPr>
        <w:t>в</w:t>
      </w:r>
      <w:r w:rsidR="00791FAE">
        <w:rPr>
          <w:rFonts w:ascii="Times New Roman" w:hAnsi="Times New Roman"/>
          <w:b/>
          <w:sz w:val="32"/>
          <w:szCs w:val="32"/>
          <w:lang w:eastAsia="ru-RU"/>
        </w:rPr>
        <w:t xml:space="preserve"> </w:t>
      </w:r>
      <w:r w:rsidR="00B438D0">
        <w:rPr>
          <w:rFonts w:ascii="Times New Roman" w:hAnsi="Times New Roman"/>
          <w:b/>
          <w:sz w:val="32"/>
          <w:szCs w:val="32"/>
          <w:lang w:eastAsia="ru-RU"/>
        </w:rPr>
        <w:t>2020</w:t>
      </w:r>
      <w:r w:rsidR="00791FAE">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закупки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2.</w:t>
            </w:r>
            <w:r w:rsidRPr="00773F60">
              <w:rPr>
                <w:rFonts w:ascii="Times New Roman" w:hAnsi="Times New Roman"/>
                <w:sz w:val="24"/>
                <w:szCs w:val="24"/>
              </w:rPr>
              <w:t xml:space="preserve"> </w:t>
            </w:r>
            <w:r w:rsidRPr="00184E8F">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r>
              <w:rPr>
                <w:rFonts w:ascii="Times New Roman" w:eastAsia="Times New Roman" w:hAnsi="Times New Roman"/>
                <w:sz w:val="24"/>
                <w:szCs w:val="24"/>
                <w:lang w:eastAsia="ru-RU"/>
              </w:rPr>
              <w:t xml:space="preserve">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2.1.5.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6.</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w:t>
            </w:r>
          </w:p>
        </w:tc>
        <w:tc>
          <w:tcPr>
            <w:tcW w:w="567" w:type="dxa"/>
            <w:gridSpan w:val="2"/>
            <w:vAlign w:val="bottom"/>
          </w:tcPr>
          <w:p w:rsidR="0007050A" w:rsidRPr="00773F60" w:rsidRDefault="0007050A" w:rsidP="00D76DF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76DF6">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8.</w:t>
            </w:r>
            <w:r w:rsidRPr="00773F60">
              <w:rPr>
                <w:rFonts w:ascii="Times New Roman" w:hAnsi="Times New Roman"/>
                <w:sz w:val="24"/>
                <w:szCs w:val="24"/>
              </w:rPr>
              <w:t xml:space="preserve"> </w:t>
            </w:r>
            <w:r>
              <w:rPr>
                <w:rFonts w:ascii="Times New Roman" w:hAnsi="Times New Roman"/>
                <w:sz w:val="24"/>
                <w:szCs w:val="24"/>
              </w:rPr>
              <w:t xml:space="preserve">Требования к качеству, таре и упаковке товара </w:t>
            </w:r>
            <w:r w:rsidRPr="00773F60">
              <w:rPr>
                <w:rFonts w:ascii="Times New Roman" w:hAnsi="Times New Roman"/>
                <w:sz w:val="24"/>
                <w:szCs w:val="24"/>
              </w:rPr>
              <w:t xml:space="preserve">. . . . . . . . . . . . . . . . . . . . . . . . . . . . . . . . . . . . . .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2.1.9.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2.1.10.</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 xml:space="preserve">. . . . . . . . . . . . . </w:t>
            </w:r>
            <w:r>
              <w:rPr>
                <w:rFonts w:ascii="Times New Roman" w:hAnsi="Times New Roman"/>
                <w:sz w:val="24"/>
                <w:szCs w:val="24"/>
              </w:rPr>
              <w:t>. . . . . . . . . . .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2.1.11. </w:t>
            </w:r>
            <w:r>
              <w:rPr>
                <w:rFonts w:ascii="Times New Roman" w:hAnsi="Times New Roman"/>
                <w:sz w:val="24"/>
                <w:szCs w:val="24"/>
                <w:lang w:eastAsia="ru-RU"/>
              </w:rPr>
              <w:t>Дополни</w:t>
            </w:r>
            <w:r w:rsidRPr="005709A8">
              <w:rPr>
                <w:rFonts w:ascii="Times New Roman" w:hAnsi="Times New Roman"/>
                <w:sz w:val="24"/>
                <w:szCs w:val="24"/>
                <w:lang w:eastAsia="ru-RU"/>
              </w:rPr>
              <w:t xml:space="preserve">тельные </w:t>
            </w:r>
            <w:r w:rsidRPr="005709A8">
              <w:rPr>
                <w:rFonts w:ascii="Times New Roman" w:hAnsi="Times New Roman"/>
                <w:bCs/>
                <w:sz w:val="24"/>
                <w:szCs w:val="24"/>
                <w:lang w:eastAsia="ru-RU"/>
              </w:rPr>
              <w:t>требования к Участнику</w:t>
            </w:r>
            <w:r w:rsidRPr="00B054F1">
              <w:rPr>
                <w:rFonts w:ascii="Times New Roman" w:hAnsi="Times New Roman"/>
                <w:sz w:val="24"/>
                <w:szCs w:val="24"/>
              </w:rPr>
              <w:t>.</w:t>
            </w:r>
            <w:r w:rsidRPr="00773F60">
              <w:rPr>
                <w:rFonts w:ascii="Times New Roman" w:hAnsi="Times New Roman"/>
                <w:sz w:val="24"/>
                <w:szCs w:val="24"/>
              </w:rPr>
              <w:t xml:space="preserve"> . . . . . . . </w:t>
            </w:r>
            <w:bookmarkStart w:id="17" w:name="_GoBack"/>
            <w:bookmarkEnd w:id="17"/>
            <w:r w:rsidRPr="00773F60">
              <w:rPr>
                <w:rFonts w:ascii="Times New Roman" w:hAnsi="Times New Roman"/>
                <w:sz w:val="24"/>
                <w:szCs w:val="24"/>
              </w:rPr>
              <w:t>. . . . . . . . .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07050A" w:rsidRDefault="0007050A" w:rsidP="00061E9E">
            <w:pPr>
              <w:shd w:val="clear" w:color="auto" w:fill="FFFFFF"/>
              <w:spacing w:after="0" w:line="360" w:lineRule="auto"/>
              <w:jc w:val="right"/>
              <w:rPr>
                <w:rFonts w:ascii="Times New Roman" w:eastAsia="Times New Roman" w:hAnsi="Times New Roman"/>
                <w:sz w:val="24"/>
                <w:szCs w:val="24"/>
                <w:lang w:eastAsia="ru-RU"/>
              </w:rPr>
            </w:pPr>
          </w:p>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CD53D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D53D9">
              <w:rPr>
                <w:rFonts w:ascii="Times New Roman" w:eastAsia="Times New Roman" w:hAnsi="Times New Roman"/>
                <w:sz w:val="24"/>
                <w:szCs w:val="24"/>
                <w:lang w:eastAsia="ru-RU"/>
              </w:rPr>
              <w:t>2</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07050A" w:rsidRPr="00EA2352" w:rsidRDefault="0007050A" w:rsidP="003346D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346D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3346D1">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w:t>
            </w:r>
            <w:r w:rsidR="003346D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07050A"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3346D1">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3346D1">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4</w:t>
            </w:r>
          </w:p>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3346D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FF530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FF530F">
              <w:rPr>
                <w:rFonts w:ascii="Times New Roman" w:eastAsia="Times New Roman" w:hAnsi="Times New Roman"/>
                <w:sz w:val="24"/>
                <w:szCs w:val="24"/>
                <w:lang w:eastAsia="ru-RU"/>
              </w:rPr>
              <w:t>40</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Ref93694278"/>
      <w:r w:rsidRPr="00825E0A">
        <w:rPr>
          <w:rFonts w:ascii="Times New Roman" w:eastAsia="Times New Roman" w:hAnsi="Times New Roman"/>
          <w:b/>
          <w:bCs/>
          <w:sz w:val="24"/>
          <w:szCs w:val="24"/>
          <w:lang w:eastAsia="ru-RU"/>
        </w:rPr>
        <w:t xml:space="preserve">1.1. Общие сведения о </w:t>
      </w:r>
      <w:bookmarkEnd w:id="18"/>
      <w:bookmarkEnd w:id="19"/>
      <w:bookmarkEnd w:id="20"/>
      <w:bookmarkEnd w:id="21"/>
      <w:r w:rsidRPr="00825E0A">
        <w:rPr>
          <w:rFonts w:ascii="Times New Roman" w:eastAsia="Times New Roman" w:hAnsi="Times New Roman"/>
          <w:b/>
          <w:bCs/>
          <w:sz w:val="24"/>
          <w:szCs w:val="24"/>
          <w:lang w:eastAsia="ru-RU"/>
        </w:rPr>
        <w:t xml:space="preserve">процедуре </w:t>
      </w:r>
      <w:bookmarkEnd w:id="22"/>
      <w:bookmarkEnd w:id="23"/>
      <w:bookmarkEnd w:id="24"/>
      <w:r w:rsidRPr="00825E0A">
        <w:rPr>
          <w:rFonts w:ascii="Times New Roman" w:eastAsia="Times New Roman" w:hAnsi="Times New Roman"/>
          <w:b/>
          <w:bCs/>
          <w:sz w:val="24"/>
          <w:szCs w:val="24"/>
          <w:lang w:eastAsia="ru-RU"/>
        </w:rPr>
        <w:t>состязательной закупки</w:t>
      </w:r>
    </w:p>
    <w:p w:rsidR="00825E0A" w:rsidRPr="00670B35" w:rsidRDefault="00825E0A" w:rsidP="00670B35">
      <w:pPr>
        <w:numPr>
          <w:ilvl w:val="2"/>
          <w:numId w:val="9"/>
        </w:numPr>
        <w:suppressAutoHyphens/>
        <w:spacing w:after="0" w:line="240" w:lineRule="auto"/>
        <w:ind w:left="0" w:firstLine="0"/>
        <w:jc w:val="both"/>
        <w:rPr>
          <w:rFonts w:ascii="Times New Roman" w:hAnsi="Times New Roman"/>
          <w:sz w:val="24"/>
          <w:szCs w:val="24"/>
          <w:lang w:eastAsia="ru-RU"/>
        </w:rPr>
      </w:pPr>
      <w:bookmarkStart w:id="26" w:name="_Ref55193512"/>
      <w:bookmarkStart w:id="27" w:name="Общие_сведения"/>
      <w:bookmarkStart w:id="28" w:name="_Ref93209175"/>
      <w:r w:rsidRPr="00825E0A">
        <w:rPr>
          <w:rFonts w:ascii="Times New Roman" w:hAnsi="Times New Roman"/>
          <w:sz w:val="24"/>
          <w:szCs w:val="24"/>
        </w:rPr>
        <w:t xml:space="preserve"> </w:t>
      </w:r>
      <w:bookmarkEnd w:id="26"/>
      <w:bookmarkEnd w:id="27"/>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 xml:space="preserve">и на сайте оператора электронной площадки </w:t>
      </w:r>
      <w:r w:rsidR="00527C07">
        <w:rPr>
          <w:rFonts w:ascii="Times New Roman" w:hAnsi="Times New Roman"/>
          <w:sz w:val="24"/>
          <w:szCs w:val="24"/>
        </w:rPr>
        <w:t xml:space="preserve">АО </w:t>
      </w:r>
      <w:r w:rsidR="0005365B" w:rsidRPr="0005365B">
        <w:rPr>
          <w:rFonts w:ascii="Times New Roman" w:hAnsi="Times New Roman"/>
          <w:sz w:val="24"/>
          <w:szCs w:val="24"/>
        </w:rPr>
        <w:t>«</w:t>
      </w:r>
      <w:r w:rsidR="00527C07">
        <w:rPr>
          <w:rFonts w:ascii="Times New Roman" w:hAnsi="Times New Roman"/>
          <w:sz w:val="24"/>
          <w:szCs w:val="24"/>
        </w:rPr>
        <w:t>ОТС</w:t>
      </w:r>
      <w:r w:rsidR="0005365B" w:rsidRPr="0005365B">
        <w:rPr>
          <w:rFonts w:ascii="Times New Roman" w:hAnsi="Times New Roman"/>
          <w:sz w:val="24"/>
          <w:szCs w:val="24"/>
        </w:rPr>
        <w:t xml:space="preserve">» </w:t>
      </w:r>
      <w:hyperlink r:id="rId9" w:history="1">
        <w:r w:rsidR="00527C07" w:rsidRPr="00C84A1F">
          <w:rPr>
            <w:rStyle w:val="a7"/>
            <w:rFonts w:ascii="Times New Roman" w:hAnsi="Times New Roman"/>
            <w:sz w:val="24"/>
            <w:szCs w:val="24"/>
            <w:lang w:val="en-US"/>
          </w:rPr>
          <w:t>www</w:t>
        </w:r>
        <w:r w:rsidR="00527C07" w:rsidRPr="00C84A1F">
          <w:rPr>
            <w:rStyle w:val="a7"/>
            <w:rFonts w:ascii="Times New Roman" w:hAnsi="Times New Roman"/>
            <w:sz w:val="24"/>
            <w:szCs w:val="24"/>
          </w:rPr>
          <w:t>.</w:t>
        </w:r>
        <w:r w:rsidR="00527C07" w:rsidRPr="00C84A1F">
          <w:rPr>
            <w:rStyle w:val="a7"/>
            <w:rFonts w:ascii="Times New Roman" w:hAnsi="Times New Roman"/>
            <w:sz w:val="24"/>
            <w:szCs w:val="24"/>
            <w:lang w:val="en-US"/>
          </w:rPr>
          <w:t>otc</w:t>
        </w:r>
        <w:r w:rsidR="00527C07" w:rsidRPr="00C84A1F">
          <w:rPr>
            <w:rStyle w:val="a7"/>
            <w:rFonts w:ascii="Times New Roman" w:hAnsi="Times New Roman"/>
            <w:sz w:val="24"/>
            <w:szCs w:val="24"/>
          </w:rPr>
          <w:t>.</w:t>
        </w:r>
        <w:r w:rsidR="00527C07" w:rsidRPr="00C84A1F">
          <w:rPr>
            <w:rStyle w:val="a7"/>
            <w:rFonts w:ascii="Times New Roman" w:hAnsi="Times New Roman"/>
            <w:sz w:val="24"/>
            <w:szCs w:val="24"/>
            <w:lang w:val="en-US"/>
          </w:rPr>
          <w:t>ru</w:t>
        </w:r>
      </w:hyperlink>
      <w:r w:rsidR="00527C07" w:rsidRPr="00527C07">
        <w:rPr>
          <w:rFonts w:ascii="Times New Roman" w:hAnsi="Times New Roman"/>
          <w:sz w:val="24"/>
          <w:szCs w:val="24"/>
        </w:rPr>
        <w:t xml:space="preserve"> </w:t>
      </w:r>
      <w:r w:rsidRPr="00825E0A">
        <w:rPr>
          <w:rFonts w:ascii="Times New Roman" w:hAnsi="Times New Roman"/>
          <w:color w:val="0000FF"/>
          <w:sz w:val="24"/>
          <w:szCs w:val="24"/>
          <w:u w:val="single"/>
        </w:rPr>
        <w:t xml:space="preserve"> </w:t>
      </w:r>
      <w:r w:rsidRPr="00825E0A">
        <w:rPr>
          <w:rFonts w:ascii="Times New Roman" w:hAnsi="Times New Roman"/>
          <w:color w:val="000000"/>
          <w:sz w:val="24"/>
          <w:szCs w:val="24"/>
          <w:u w:val="single"/>
        </w:rPr>
        <w:t>(далее – ЭП)</w:t>
      </w:r>
      <w:r w:rsidRPr="00825E0A">
        <w:rPr>
          <w:rFonts w:ascii="Times New Roman" w:hAnsi="Times New Roman"/>
          <w:color w:val="0000FF"/>
          <w:sz w:val="24"/>
          <w:szCs w:val="24"/>
          <w:u w:val="single"/>
        </w:rPr>
        <w:t>,</w:t>
      </w:r>
      <w:r w:rsidRPr="00825E0A">
        <w:rPr>
          <w:rFonts w:ascii="Times New Roman" w:hAnsi="Times New Roman"/>
          <w:sz w:val="24"/>
          <w:szCs w:val="24"/>
        </w:rPr>
        <w:t xml:space="preserve"> пригласило </w:t>
      </w:r>
      <w:r w:rsidR="009C2D23">
        <w:rPr>
          <w:rFonts w:ascii="Times New Roman" w:hAnsi="Times New Roman"/>
          <w:sz w:val="24"/>
          <w:szCs w:val="24"/>
        </w:rPr>
        <w:t xml:space="preserve">только </w:t>
      </w:r>
      <w:r w:rsidRPr="00825E0A">
        <w:rPr>
          <w:rFonts w:ascii="Times New Roman" w:hAnsi="Times New Roman"/>
          <w:sz w:val="24"/>
          <w:szCs w:val="24"/>
        </w:rPr>
        <w:t>юридических лиц и индивидуальных предпринимателей,</w:t>
      </w:r>
      <w:r w:rsidR="00A80AFA">
        <w:rPr>
          <w:rFonts w:ascii="Times New Roman" w:hAnsi="Times New Roman"/>
          <w:sz w:val="24"/>
          <w:szCs w:val="24"/>
        </w:rPr>
        <w:t xml:space="preserve"> </w:t>
      </w:r>
      <w:r w:rsidR="009C2D23" w:rsidRPr="009C2D23">
        <w:rPr>
          <w:rFonts w:ascii="Times New Roman" w:hAnsi="Times New Roman"/>
          <w:sz w:val="24"/>
          <w:szCs w:val="24"/>
        </w:rPr>
        <w:t>которые являются</w:t>
      </w:r>
      <w:r w:rsidRPr="009C2D23">
        <w:rPr>
          <w:rFonts w:ascii="Times New Roman" w:hAnsi="Times New Roman"/>
          <w:sz w:val="24"/>
          <w:szCs w:val="24"/>
        </w:rPr>
        <w:t xml:space="preserve"> субъект</w:t>
      </w:r>
      <w:r w:rsidR="009C2D23" w:rsidRPr="009C2D23">
        <w:rPr>
          <w:rFonts w:ascii="Times New Roman" w:hAnsi="Times New Roman"/>
          <w:sz w:val="24"/>
          <w:szCs w:val="24"/>
        </w:rPr>
        <w:t>ами</w:t>
      </w:r>
      <w:r w:rsidRPr="009C2D23">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на поставку </w:t>
      </w:r>
      <w:r w:rsidR="0080537D">
        <w:rPr>
          <w:rFonts w:ascii="Times New Roman" w:hAnsi="Times New Roman"/>
          <w:sz w:val="24"/>
          <w:szCs w:val="24"/>
          <w:lang w:eastAsia="ru-RU"/>
        </w:rPr>
        <w:t xml:space="preserve">запорной арматуры с </w:t>
      </w:r>
      <w:r w:rsidR="0080537D" w:rsidRPr="0005365B">
        <w:rPr>
          <w:rFonts w:ascii="Times New Roman" w:hAnsi="Times New Roman"/>
          <w:sz w:val="24"/>
          <w:szCs w:val="24"/>
          <w:lang w:eastAsia="ru-RU"/>
        </w:rPr>
        <w:t xml:space="preserve">электроприводом </w:t>
      </w:r>
      <w:r w:rsidRPr="0005365B">
        <w:rPr>
          <w:rFonts w:ascii="Times New Roman" w:hAnsi="Times New Roman"/>
          <w:sz w:val="24"/>
          <w:szCs w:val="24"/>
        </w:rPr>
        <w:t xml:space="preserve"> </w:t>
      </w:r>
      <w:r w:rsidR="0080537D" w:rsidRPr="0005365B">
        <w:rPr>
          <w:rFonts w:ascii="Times New Roman" w:hAnsi="Times New Roman"/>
          <w:sz w:val="24"/>
          <w:szCs w:val="24"/>
        </w:rPr>
        <w:t>для</w:t>
      </w:r>
      <w:r w:rsidR="0080537D">
        <w:rPr>
          <w:rFonts w:ascii="Times New Roman" w:hAnsi="Times New Roman"/>
          <w:sz w:val="24"/>
          <w:szCs w:val="24"/>
        </w:rPr>
        <w:t xml:space="preserve"> </w:t>
      </w:r>
      <w:r w:rsidRPr="00670B35">
        <w:rPr>
          <w:rFonts w:ascii="Times New Roman" w:hAnsi="Times New Roman"/>
          <w:sz w:val="24"/>
          <w:szCs w:val="24"/>
        </w:rPr>
        <w:t>АО «Саханефтегазсбыт» в 20</w:t>
      </w:r>
      <w:r w:rsidR="00B438D0" w:rsidRPr="00670B35">
        <w:rPr>
          <w:rFonts w:ascii="Times New Roman" w:hAnsi="Times New Roman"/>
          <w:sz w:val="24"/>
          <w:szCs w:val="24"/>
        </w:rPr>
        <w:t>20</w:t>
      </w:r>
      <w:r w:rsidRPr="00670B35">
        <w:rPr>
          <w:rFonts w:ascii="Times New Roman" w:hAnsi="Times New Roman"/>
          <w:sz w:val="24"/>
          <w:szCs w:val="24"/>
        </w:rPr>
        <w:t xml:space="preserve"> году</w:t>
      </w:r>
      <w:r w:rsidRPr="00670B35">
        <w:rPr>
          <w:rFonts w:ascii="Times New Roman" w:hAnsi="Times New Roman"/>
          <w:iCs/>
          <w:sz w:val="24"/>
          <w:szCs w:val="24"/>
        </w:rPr>
        <w:t>.</w:t>
      </w:r>
      <w:r w:rsidRPr="00670B35">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8"/>
      <w:r w:rsidRPr="00825E0A">
        <w:rPr>
          <w:rFonts w:ascii="Times New Roman" w:hAnsi="Times New Roman"/>
          <w:sz w:val="24"/>
          <w:szCs w:val="24"/>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505901">
        <w:rPr>
          <w:rFonts w:ascii="Times New Roman" w:hAnsi="Times New Roman"/>
          <w:sz w:val="24"/>
          <w:szCs w:val="24"/>
        </w:rPr>
        <w:t xml:space="preserve">Мавлюкаев Рустам Рамильевич - телефон 8 (4112) </w:t>
      </w:r>
      <w:r w:rsidR="001A7579" w:rsidRPr="00505901">
        <w:rPr>
          <w:rFonts w:ascii="Times New Roman" w:hAnsi="Times New Roman"/>
          <w:sz w:val="24"/>
          <w:szCs w:val="24"/>
        </w:rPr>
        <w:t>31</w:t>
      </w:r>
      <w:r w:rsidR="00527C07">
        <w:rPr>
          <w:rFonts w:ascii="Times New Roman" w:hAnsi="Times New Roman"/>
          <w:sz w:val="24"/>
          <w:szCs w:val="24"/>
        </w:rPr>
        <w:t>-</w:t>
      </w:r>
      <w:r w:rsidR="001A7579" w:rsidRPr="00505901">
        <w:rPr>
          <w:rFonts w:ascii="Times New Roman" w:hAnsi="Times New Roman"/>
          <w:sz w:val="24"/>
          <w:szCs w:val="24"/>
        </w:rPr>
        <w:t>85</w:t>
      </w:r>
      <w:r w:rsidR="00527C07">
        <w:rPr>
          <w:rFonts w:ascii="Times New Roman" w:hAnsi="Times New Roman"/>
          <w:sz w:val="24"/>
          <w:szCs w:val="24"/>
        </w:rPr>
        <w:t>-</w:t>
      </w:r>
      <w:r w:rsidR="001A7579" w:rsidRPr="00505901">
        <w:rPr>
          <w:rFonts w:ascii="Times New Roman" w:hAnsi="Times New Roman"/>
          <w:sz w:val="24"/>
          <w:szCs w:val="24"/>
        </w:rPr>
        <w:t>84 (доб.219)</w:t>
      </w:r>
      <w:r w:rsidRPr="0050590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w:t>
      </w:r>
    </w:p>
    <w:p w:rsidR="00825E0A" w:rsidRPr="00825E0A" w:rsidRDefault="00527C07"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670B3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670B35">
        <w:rPr>
          <w:rFonts w:ascii="Times New Roman" w:eastAsia="Times New Roman" w:hAnsi="Times New Roman"/>
          <w:sz w:val="24"/>
          <w:szCs w:val="24"/>
          <w:lang w:eastAsia="ru-RU"/>
        </w:rPr>
        <w:t>)</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поставке </w:t>
      </w:r>
      <w:r w:rsidR="00DD4EA1">
        <w:rPr>
          <w:rFonts w:ascii="Times New Roman" w:hAnsi="Times New Roman"/>
          <w:sz w:val="24"/>
          <w:szCs w:val="24"/>
        </w:rPr>
        <w:t xml:space="preserve">(выполнению работ, оказанию услуг)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2701680"/>
      <w:r w:rsidRPr="00825E0A">
        <w:rPr>
          <w:rFonts w:ascii="Times New Roman" w:eastAsia="Times New Roman" w:hAnsi="Times New Roman"/>
          <w:b/>
          <w:bCs/>
          <w:sz w:val="24"/>
          <w:szCs w:val="24"/>
          <w:lang w:eastAsia="ru-RU"/>
        </w:rPr>
        <w:t>Правовой статус процедур и документов</w:t>
      </w:r>
      <w:bookmarkEnd w:id="29"/>
      <w:bookmarkEnd w:id="30"/>
      <w:bookmarkEnd w:id="31"/>
      <w:bookmarkEnd w:id="32"/>
      <w:bookmarkEnd w:id="33"/>
      <w:bookmarkEnd w:id="34"/>
      <w:bookmarkEnd w:id="35"/>
      <w:bookmarkEnd w:id="36"/>
      <w:bookmarkEnd w:id="37"/>
      <w:bookmarkEnd w:id="38"/>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порядке проведения закупок товаров, работ, услуг для нужд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0B7D70">
        <w:rPr>
          <w:rFonts w:ascii="Times New Roman" w:eastAsia="Times New Roman" w:hAnsi="Times New Roman"/>
          <w:color w:val="000000"/>
          <w:sz w:val="24"/>
          <w:szCs w:val="24"/>
          <w:shd w:val="clear" w:color="auto" w:fill="FFFFFF"/>
          <w:lang w:eastAsia="ru-RU"/>
        </w:rPr>
        <w:t>15</w:t>
      </w:r>
      <w:r w:rsidRPr="00825E0A">
        <w:rPr>
          <w:rFonts w:ascii="Times New Roman" w:eastAsia="Times New Roman" w:hAnsi="Times New Roman"/>
          <w:color w:val="000000"/>
          <w:sz w:val="24"/>
          <w:szCs w:val="24"/>
          <w:shd w:val="clear" w:color="auto" w:fill="FFFFFF"/>
          <w:lang w:eastAsia="ru-RU"/>
        </w:rPr>
        <w:t>.0</w:t>
      </w:r>
      <w:r w:rsidR="000B7D70">
        <w:rPr>
          <w:rFonts w:ascii="Times New Roman" w:eastAsia="Times New Roman" w:hAnsi="Times New Roman"/>
          <w:color w:val="000000"/>
          <w:sz w:val="24"/>
          <w:szCs w:val="24"/>
          <w:shd w:val="clear" w:color="auto" w:fill="FFFFFF"/>
          <w:lang w:eastAsia="ru-RU"/>
        </w:rPr>
        <w:t>8</w:t>
      </w:r>
      <w:r w:rsidRPr="00825E0A">
        <w:rPr>
          <w:rFonts w:ascii="Times New Roman" w:eastAsia="Times New Roman" w:hAnsi="Times New Roman"/>
          <w:color w:val="000000"/>
          <w:sz w:val="24"/>
          <w:szCs w:val="24"/>
          <w:shd w:val="clear" w:color="auto" w:fill="FFFFFF"/>
          <w:lang w:eastAsia="ru-RU"/>
        </w:rPr>
        <w:t xml:space="preserve">.2019г. № </w:t>
      </w:r>
      <w:r w:rsidR="000B7D70">
        <w:rPr>
          <w:rFonts w:ascii="Times New Roman" w:eastAsia="Times New Roman" w:hAnsi="Times New Roman"/>
          <w:color w:val="000000"/>
          <w:sz w:val="24"/>
          <w:szCs w:val="24"/>
          <w:shd w:val="clear" w:color="auto" w:fill="FFFFFF"/>
          <w:lang w:eastAsia="ru-RU"/>
        </w:rPr>
        <w:t>9</w:t>
      </w:r>
      <w:r w:rsidRPr="00825E0A">
        <w:rPr>
          <w:rFonts w:ascii="Times New Roman" w:eastAsia="Times New Roman" w:hAnsi="Times New Roman"/>
          <w:color w:val="000000"/>
          <w:sz w:val="24"/>
          <w:szCs w:val="24"/>
          <w:shd w:val="clear" w:color="auto" w:fill="FFFFFF"/>
          <w:lang w:eastAsia="ru-RU"/>
        </w:rPr>
        <w:t>-19.</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9" w:name="_Toc322017037"/>
      <w:r w:rsidRPr="00825E0A">
        <w:rPr>
          <w:rFonts w:ascii="Times New Roman" w:eastAsia="Times New Roman" w:hAnsi="Times New Roman"/>
          <w:b/>
          <w:bCs/>
          <w:sz w:val="24"/>
          <w:szCs w:val="24"/>
          <w:lang w:eastAsia="ru-RU"/>
        </w:rPr>
        <w:t>Обжалование</w:t>
      </w:r>
      <w:bookmarkEnd w:id="39"/>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BD7DA5">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40"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1" w:name="_Ref301961104"/>
      <w:r w:rsidRPr="00825E0A">
        <w:rPr>
          <w:rFonts w:ascii="Times New Roman" w:eastAsia="Times New Roman" w:hAnsi="Times New Roman"/>
          <w:color w:val="000000"/>
          <w:sz w:val="24"/>
          <w:szCs w:val="24"/>
          <w:lang w:eastAsia="ru-RU"/>
        </w:rPr>
        <w:t xml:space="preserve">    </w:t>
      </w:r>
      <w:bookmarkEnd w:id="41"/>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shd w:val="clear" w:color="auto" w:fill="F2DBDB"/>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EC27A2" w:rsidRPr="00825E0A" w:rsidRDefault="00EC27A2"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EC27A2">
      <w:pPr>
        <w:keepNext/>
        <w:shd w:val="clear" w:color="auto" w:fill="FFFFFF"/>
        <w:suppressAutoHyphens/>
        <w:spacing w:after="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40"/>
    </w:p>
    <w:p w:rsidR="00825E0A" w:rsidRPr="00825E0A" w:rsidRDefault="00825E0A" w:rsidP="00EC27A2">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5"/>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t>Техническое задание</w:t>
      </w:r>
    </w:p>
    <w:p w:rsidR="008172C1" w:rsidRPr="008172C1" w:rsidRDefault="008172C1" w:rsidP="008172C1">
      <w:pPr>
        <w:pStyle w:val="aff7"/>
        <w:numPr>
          <w:ilvl w:val="1"/>
          <w:numId w:val="22"/>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EA30A3" w:rsidRDefault="00B6383C" w:rsidP="00EA30A3">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w:t>
      </w:r>
      <w:r w:rsidR="00245538" w:rsidRPr="00383E8F">
        <w:rPr>
          <w:rFonts w:ascii="Times New Roman" w:hAnsi="Times New Roman"/>
          <w:b/>
          <w:sz w:val="24"/>
          <w:szCs w:val="24"/>
        </w:rPr>
        <w:t>закупки</w:t>
      </w:r>
      <w:r w:rsidRPr="00383E8F">
        <w:rPr>
          <w:rFonts w:ascii="Times New Roman" w:hAnsi="Times New Roman"/>
          <w:b/>
          <w:sz w:val="24"/>
          <w:szCs w:val="24"/>
        </w:rPr>
        <w:t xml:space="preserve">: </w:t>
      </w:r>
      <w:r w:rsidRPr="00383E8F">
        <w:rPr>
          <w:rFonts w:ascii="Times New Roman" w:hAnsi="Times New Roman"/>
          <w:sz w:val="24"/>
          <w:szCs w:val="24"/>
        </w:rPr>
        <w:t xml:space="preserve">Поставка </w:t>
      </w:r>
      <w:r w:rsidR="00EA30A3">
        <w:rPr>
          <w:rFonts w:ascii="Times New Roman" w:hAnsi="Times New Roman"/>
          <w:sz w:val="24"/>
          <w:szCs w:val="24"/>
        </w:rPr>
        <w:t xml:space="preserve">запорной арматуры с электроприводом для </w:t>
      </w:r>
      <w:r w:rsidR="00EE0AE9" w:rsidRPr="00383E8F">
        <w:rPr>
          <w:rFonts w:ascii="Times New Roman" w:hAnsi="Times New Roman"/>
          <w:sz w:val="24"/>
          <w:szCs w:val="24"/>
        </w:rPr>
        <w:t>АО «Саханефтегазсбыт» в 20</w:t>
      </w:r>
      <w:r w:rsidR="00B438D0" w:rsidRPr="00383E8F">
        <w:rPr>
          <w:rFonts w:ascii="Times New Roman" w:hAnsi="Times New Roman"/>
          <w:sz w:val="24"/>
          <w:szCs w:val="24"/>
        </w:rPr>
        <w:t>20</w:t>
      </w:r>
      <w:r w:rsidR="00EE0AE9" w:rsidRPr="00383E8F">
        <w:rPr>
          <w:rFonts w:ascii="Times New Roman" w:hAnsi="Times New Roman"/>
          <w:sz w:val="24"/>
          <w:szCs w:val="24"/>
        </w:rPr>
        <w:t xml:space="preserve"> году.</w:t>
      </w:r>
      <w:r w:rsidR="00BA1AFC" w:rsidRPr="00383E8F">
        <w:rPr>
          <w:rFonts w:ascii="Times New Roman" w:hAnsi="Times New Roman"/>
          <w:sz w:val="24"/>
          <w:szCs w:val="24"/>
        </w:rPr>
        <w:t xml:space="preserve"> </w:t>
      </w:r>
      <w:r w:rsidR="00005463">
        <w:rPr>
          <w:rFonts w:ascii="Times New Roman" w:hAnsi="Times New Roman"/>
          <w:sz w:val="24"/>
          <w:szCs w:val="24"/>
        </w:rPr>
        <w:t>О</w:t>
      </w:r>
      <w:r w:rsidR="00005463" w:rsidRPr="00383E8F">
        <w:rPr>
          <w:rFonts w:ascii="Times New Roman" w:hAnsi="Times New Roman"/>
          <w:sz w:val="24"/>
          <w:szCs w:val="24"/>
        </w:rPr>
        <w:t>существляется по Лоту</w:t>
      </w:r>
      <w:r w:rsidR="00005463">
        <w:rPr>
          <w:rFonts w:ascii="Times New Roman" w:hAnsi="Times New Roman"/>
          <w:sz w:val="24"/>
          <w:szCs w:val="24"/>
        </w:rPr>
        <w:t xml:space="preserve"> № 1.</w:t>
      </w:r>
    </w:p>
    <w:tbl>
      <w:tblPr>
        <w:tblW w:w="10201" w:type="dxa"/>
        <w:tblInd w:w="113" w:type="dxa"/>
        <w:tblLook w:val="04A0" w:firstRow="1" w:lastRow="0" w:firstColumn="1" w:lastColumn="0" w:noHBand="0" w:noVBand="1"/>
      </w:tblPr>
      <w:tblGrid>
        <w:gridCol w:w="540"/>
        <w:gridCol w:w="4599"/>
        <w:gridCol w:w="993"/>
        <w:gridCol w:w="1559"/>
        <w:gridCol w:w="2510"/>
      </w:tblGrid>
      <w:tr w:rsidR="00B536FF" w:rsidRPr="00E5765A" w:rsidTr="003346D1">
        <w:trPr>
          <w:trHeight w:val="300"/>
        </w:trPr>
        <w:tc>
          <w:tcPr>
            <w:tcW w:w="445" w:type="dxa"/>
            <w:tcBorders>
              <w:top w:val="single" w:sz="4" w:space="0" w:color="auto"/>
              <w:left w:val="single" w:sz="4" w:space="0" w:color="auto"/>
              <w:bottom w:val="single" w:sz="4" w:space="0" w:color="auto"/>
              <w:right w:val="single" w:sz="4" w:space="0" w:color="auto"/>
            </w:tcBorders>
            <w:vAlign w:val="center"/>
          </w:tcPr>
          <w:p w:rsidR="00B536FF" w:rsidRPr="00E5765A" w:rsidRDefault="00B536FF" w:rsidP="00686130">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w:t>
            </w:r>
            <w:r w:rsidR="0057413F">
              <w:rPr>
                <w:rFonts w:ascii="Times New Roman" w:eastAsia="Times New Roman" w:hAnsi="Times New Roman"/>
                <w:color w:val="000000"/>
                <w:sz w:val="24"/>
                <w:szCs w:val="24"/>
                <w:lang w:eastAsia="ru-RU"/>
              </w:rPr>
              <w:t xml:space="preserve"> п/п</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tcPr>
          <w:p w:rsidR="00B536FF" w:rsidRPr="00E5765A" w:rsidRDefault="00B536FF" w:rsidP="00686130">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Наименование изделия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6FF" w:rsidRPr="00E5765A" w:rsidRDefault="00B536FF" w:rsidP="00686130">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Кол-во, шт.</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155E2E" w:rsidRPr="00E5765A" w:rsidRDefault="00B536FF" w:rsidP="00686130">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Цена за ед.</w:t>
            </w:r>
            <w:r w:rsidR="00155E2E" w:rsidRPr="00E5765A">
              <w:rPr>
                <w:rFonts w:ascii="Times New Roman" w:eastAsia="Times New Roman" w:hAnsi="Times New Roman"/>
                <w:color w:val="000000"/>
                <w:sz w:val="24"/>
                <w:szCs w:val="24"/>
                <w:lang w:eastAsia="ru-RU"/>
              </w:rPr>
              <w:t xml:space="preserve"> </w:t>
            </w:r>
          </w:p>
          <w:p w:rsidR="00B536FF" w:rsidRPr="00E5765A" w:rsidRDefault="00B536FF" w:rsidP="00686130">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с НДС</w:t>
            </w:r>
            <w:r w:rsidR="00513166" w:rsidRPr="00E5765A">
              <w:rPr>
                <w:rFonts w:ascii="Times New Roman" w:eastAsia="Times New Roman" w:hAnsi="Times New Roman"/>
                <w:color w:val="000000"/>
                <w:sz w:val="24"/>
                <w:szCs w:val="24"/>
                <w:lang w:eastAsia="ru-RU"/>
              </w:rPr>
              <w:t>, руб.</w:t>
            </w:r>
          </w:p>
        </w:tc>
        <w:tc>
          <w:tcPr>
            <w:tcW w:w="2551" w:type="dxa"/>
            <w:tcBorders>
              <w:top w:val="single" w:sz="4" w:space="0" w:color="auto"/>
              <w:left w:val="single" w:sz="4" w:space="0" w:color="auto"/>
              <w:bottom w:val="single" w:sz="4" w:space="0" w:color="000000"/>
              <w:right w:val="single" w:sz="4" w:space="0" w:color="auto"/>
            </w:tcBorders>
            <w:vAlign w:val="center"/>
          </w:tcPr>
          <w:p w:rsidR="00B536FF" w:rsidRPr="00E5765A" w:rsidRDefault="00DD4EA1" w:rsidP="00686130">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 xml:space="preserve">Начальная (максимальная) цена договора (лота) </w:t>
            </w:r>
            <w:r w:rsidR="00B536FF" w:rsidRPr="00E5765A">
              <w:rPr>
                <w:rFonts w:ascii="Times New Roman" w:eastAsia="Times New Roman" w:hAnsi="Times New Roman"/>
                <w:color w:val="000000"/>
                <w:sz w:val="24"/>
                <w:szCs w:val="24"/>
                <w:lang w:eastAsia="ru-RU"/>
              </w:rPr>
              <w:t xml:space="preserve"> с НДС</w:t>
            </w:r>
            <w:r w:rsidR="00513166" w:rsidRPr="00E5765A">
              <w:rPr>
                <w:rFonts w:ascii="Times New Roman" w:eastAsia="Times New Roman" w:hAnsi="Times New Roman"/>
                <w:color w:val="000000"/>
                <w:sz w:val="24"/>
                <w:szCs w:val="24"/>
                <w:lang w:eastAsia="ru-RU"/>
              </w:rPr>
              <w:t>, руб.</w:t>
            </w:r>
          </w:p>
        </w:tc>
      </w:tr>
      <w:tr w:rsidR="00B536FF" w:rsidRPr="00E5765A" w:rsidTr="003346D1">
        <w:trPr>
          <w:trHeight w:val="300"/>
        </w:trPr>
        <w:tc>
          <w:tcPr>
            <w:tcW w:w="445" w:type="dxa"/>
            <w:tcBorders>
              <w:top w:val="single" w:sz="4" w:space="0" w:color="auto"/>
              <w:left w:val="single" w:sz="4" w:space="0" w:color="auto"/>
              <w:bottom w:val="single" w:sz="4" w:space="0" w:color="auto"/>
              <w:right w:val="single" w:sz="4" w:space="0" w:color="auto"/>
            </w:tcBorders>
            <w:vAlign w:val="center"/>
          </w:tcPr>
          <w:p w:rsidR="00B536FF" w:rsidRPr="00E5765A" w:rsidRDefault="00B536FF" w:rsidP="00686130">
            <w:pPr>
              <w:spacing w:after="0" w:line="240" w:lineRule="auto"/>
              <w:jc w:val="center"/>
              <w:rPr>
                <w:rFonts w:ascii="Times New Roman" w:eastAsia="Times New Roman" w:hAnsi="Times New Roman"/>
                <w:color w:val="000000"/>
                <w:sz w:val="24"/>
                <w:szCs w:val="24"/>
                <w:lang w:val="en-US" w:eastAsia="ru-RU"/>
              </w:rPr>
            </w:pPr>
            <w:r w:rsidRPr="00E5765A">
              <w:rPr>
                <w:rFonts w:ascii="Times New Roman" w:eastAsia="Times New Roman" w:hAnsi="Times New Roman"/>
                <w:color w:val="000000"/>
                <w:sz w:val="24"/>
                <w:szCs w:val="24"/>
                <w:lang w:val="en-US" w:eastAsia="ru-RU"/>
              </w:rPr>
              <w:t>1</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bottom"/>
          </w:tcPr>
          <w:p w:rsidR="00B536FF" w:rsidRPr="00E5765A" w:rsidRDefault="00B536FF" w:rsidP="006F74B6">
            <w:pPr>
              <w:spacing w:after="0" w:line="240" w:lineRule="auto"/>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Кран шаровой, фланцевый</w:t>
            </w:r>
            <w:r w:rsidR="00B568B0" w:rsidRPr="00E5765A">
              <w:rPr>
                <w:rFonts w:ascii="Times New Roman" w:eastAsia="Times New Roman" w:hAnsi="Times New Roman"/>
                <w:color w:val="000000"/>
                <w:sz w:val="24"/>
                <w:szCs w:val="24"/>
                <w:lang w:eastAsia="ru-RU"/>
              </w:rPr>
              <w:t xml:space="preserve"> полнопроходной</w:t>
            </w:r>
            <w:r w:rsidR="006F74B6" w:rsidRPr="00E5765A">
              <w:rPr>
                <w:rFonts w:ascii="Times New Roman" w:eastAsia="Times New Roman" w:hAnsi="Times New Roman"/>
                <w:color w:val="000000"/>
                <w:sz w:val="24"/>
                <w:szCs w:val="24"/>
                <w:lang w:eastAsia="ru-RU"/>
              </w:rPr>
              <w:t xml:space="preserve"> (пр-во </w:t>
            </w:r>
            <w:r w:rsidR="006F74B6" w:rsidRPr="00E5765A">
              <w:rPr>
                <w:rFonts w:ascii="Times New Roman" w:eastAsia="Times New Roman" w:hAnsi="Times New Roman"/>
                <w:bCs/>
                <w:color w:val="000000"/>
                <w:sz w:val="24"/>
                <w:szCs w:val="24"/>
                <w:lang w:eastAsia="ru-RU"/>
              </w:rPr>
              <w:t>ООО "ЧелябинскСпецГражданСтрой")</w:t>
            </w:r>
            <w:r w:rsidRPr="00E5765A">
              <w:rPr>
                <w:rFonts w:ascii="Times New Roman" w:eastAsia="Times New Roman" w:hAnsi="Times New Roman"/>
                <w:color w:val="000000"/>
                <w:sz w:val="24"/>
                <w:szCs w:val="24"/>
                <w:lang w:eastAsia="ru-RU"/>
              </w:rPr>
              <w:t xml:space="preserve">, </w:t>
            </w:r>
            <w:r w:rsidR="00B568B0" w:rsidRPr="00E5765A">
              <w:rPr>
                <w:rFonts w:ascii="Times New Roman" w:eastAsia="Times New Roman" w:hAnsi="Times New Roman"/>
                <w:color w:val="000000"/>
                <w:sz w:val="24"/>
                <w:szCs w:val="24"/>
                <w:lang w:val="en-US" w:eastAsia="ru-RU"/>
              </w:rPr>
              <w:t>LD</w:t>
            </w:r>
            <w:r w:rsidR="00B568B0" w:rsidRPr="00E5765A">
              <w:rPr>
                <w:rFonts w:ascii="Times New Roman" w:eastAsia="Times New Roman" w:hAnsi="Times New Roman"/>
                <w:color w:val="000000"/>
                <w:sz w:val="24"/>
                <w:szCs w:val="24"/>
                <w:lang w:eastAsia="ru-RU"/>
              </w:rPr>
              <w:t xml:space="preserve"> </w:t>
            </w:r>
            <w:r w:rsidRPr="00E5765A">
              <w:rPr>
                <w:rFonts w:ascii="Times New Roman" w:eastAsia="Times New Roman" w:hAnsi="Times New Roman"/>
                <w:color w:val="000000"/>
                <w:sz w:val="24"/>
                <w:szCs w:val="24"/>
                <w:lang w:eastAsia="ru-RU"/>
              </w:rPr>
              <w:t>КШ</w:t>
            </w:r>
            <w:r w:rsidR="00B568B0" w:rsidRPr="00E5765A">
              <w:rPr>
                <w:rFonts w:ascii="Times New Roman" w:eastAsia="Times New Roman" w:hAnsi="Times New Roman"/>
                <w:color w:val="000000"/>
                <w:sz w:val="24"/>
                <w:szCs w:val="24"/>
                <w:lang w:eastAsia="ru-RU"/>
              </w:rPr>
              <w:t>Ц</w:t>
            </w:r>
            <w:r w:rsidRPr="00E5765A">
              <w:rPr>
                <w:rFonts w:ascii="Times New Roman" w:eastAsia="Times New Roman" w:hAnsi="Times New Roman"/>
                <w:color w:val="000000"/>
                <w:sz w:val="24"/>
                <w:szCs w:val="24"/>
                <w:lang w:eastAsia="ru-RU"/>
              </w:rPr>
              <w:t>Ф</w:t>
            </w:r>
            <w:r w:rsidR="00B568B0" w:rsidRPr="00E5765A">
              <w:rPr>
                <w:rFonts w:ascii="Times New Roman" w:eastAsia="Times New Roman" w:hAnsi="Times New Roman"/>
                <w:color w:val="000000"/>
                <w:sz w:val="24"/>
                <w:szCs w:val="24"/>
                <w:lang w:eastAsia="ru-RU"/>
              </w:rPr>
              <w:t>Э</w:t>
            </w:r>
            <w:r w:rsidR="007B51EE" w:rsidRPr="00E5765A">
              <w:rPr>
                <w:rFonts w:ascii="Times New Roman" w:eastAsia="Times New Roman" w:hAnsi="Times New Roman"/>
                <w:color w:val="000000"/>
                <w:sz w:val="24"/>
                <w:szCs w:val="24"/>
                <w:lang w:eastAsia="ru-RU"/>
              </w:rPr>
              <w:t xml:space="preserve"> «</w:t>
            </w:r>
            <w:r w:rsidR="007B51EE" w:rsidRPr="00E5765A">
              <w:rPr>
                <w:rFonts w:ascii="Times New Roman" w:eastAsia="Times New Roman" w:hAnsi="Times New Roman"/>
                <w:color w:val="000000"/>
                <w:sz w:val="24"/>
                <w:szCs w:val="24"/>
                <w:lang w:val="en-US" w:eastAsia="ru-RU"/>
              </w:rPr>
              <w:t>Energy</w:t>
            </w:r>
            <w:r w:rsidR="007B51EE" w:rsidRPr="00E5765A">
              <w:rPr>
                <w:rFonts w:ascii="Times New Roman" w:eastAsia="Times New Roman" w:hAnsi="Times New Roman"/>
                <w:color w:val="000000"/>
                <w:sz w:val="24"/>
                <w:szCs w:val="24"/>
                <w:lang w:eastAsia="ru-RU"/>
              </w:rPr>
              <w:t>»</w:t>
            </w:r>
            <w:r w:rsidRPr="00E5765A">
              <w:rPr>
                <w:rFonts w:ascii="Times New Roman" w:eastAsia="Times New Roman" w:hAnsi="Times New Roman"/>
                <w:color w:val="000000"/>
                <w:sz w:val="24"/>
                <w:szCs w:val="24"/>
                <w:lang w:eastAsia="ru-RU"/>
              </w:rPr>
              <w:t xml:space="preserve"> </w:t>
            </w:r>
            <w:r w:rsidR="00B568B0" w:rsidRPr="00E5765A">
              <w:rPr>
                <w:rFonts w:ascii="Times New Roman" w:eastAsia="Times New Roman" w:hAnsi="Times New Roman"/>
                <w:color w:val="000000"/>
                <w:sz w:val="24"/>
                <w:szCs w:val="24"/>
                <w:lang w:eastAsia="ru-RU"/>
              </w:rPr>
              <w:t>ст.</w:t>
            </w:r>
            <w:r w:rsidRPr="00E5765A">
              <w:rPr>
                <w:rFonts w:ascii="Times New Roman" w:eastAsia="Times New Roman" w:hAnsi="Times New Roman"/>
                <w:color w:val="000000"/>
                <w:sz w:val="24"/>
                <w:szCs w:val="24"/>
                <w:lang w:eastAsia="ru-RU"/>
              </w:rPr>
              <w:t>09Г2С</w:t>
            </w:r>
            <w:r w:rsidR="00B568B0" w:rsidRPr="00E5765A">
              <w:rPr>
                <w:rFonts w:ascii="Times New Roman" w:eastAsia="Times New Roman" w:hAnsi="Times New Roman"/>
                <w:color w:val="000000"/>
                <w:sz w:val="24"/>
                <w:szCs w:val="24"/>
                <w:lang w:eastAsia="ru-RU"/>
              </w:rPr>
              <w:t xml:space="preserve"> ду150 Ру16 по</w:t>
            </w:r>
            <w:r w:rsidR="007B51EE" w:rsidRPr="00E5765A">
              <w:rPr>
                <w:rFonts w:ascii="Times New Roman" w:eastAsia="Times New Roman" w:hAnsi="Times New Roman"/>
                <w:color w:val="000000"/>
                <w:sz w:val="24"/>
                <w:szCs w:val="24"/>
                <w:lang w:eastAsia="ru-RU"/>
              </w:rPr>
              <w:t>д</w:t>
            </w:r>
            <w:r w:rsidR="00B568B0" w:rsidRPr="00E5765A">
              <w:rPr>
                <w:rFonts w:ascii="Times New Roman" w:eastAsia="Times New Roman" w:hAnsi="Times New Roman"/>
                <w:color w:val="000000"/>
                <w:sz w:val="24"/>
                <w:szCs w:val="24"/>
                <w:lang w:eastAsia="ru-RU"/>
              </w:rPr>
              <w:t xml:space="preserve"> эл/пр.</w:t>
            </w:r>
            <w:r w:rsidRPr="00E5765A">
              <w:rPr>
                <w:rFonts w:ascii="Times New Roman" w:eastAsia="Times New Roman" w:hAnsi="Times New Roman"/>
                <w:color w:val="000000"/>
                <w:sz w:val="24"/>
                <w:szCs w:val="24"/>
                <w:lang w:eastAsia="ru-RU"/>
              </w:rPr>
              <w:t xml:space="preserve"> в комплекте с эл.приводом ГЗ-ОФ В-630/</w:t>
            </w:r>
            <w:r w:rsidR="002B6D46" w:rsidRPr="00E5765A">
              <w:rPr>
                <w:rFonts w:ascii="Times New Roman" w:eastAsia="Times New Roman" w:hAnsi="Times New Roman"/>
                <w:color w:val="000000"/>
                <w:sz w:val="24"/>
                <w:szCs w:val="24"/>
                <w:lang w:eastAsia="ru-RU"/>
              </w:rPr>
              <w:t>15</w:t>
            </w:r>
            <w:r w:rsidR="007B51EE" w:rsidRPr="00E5765A">
              <w:rPr>
                <w:rFonts w:ascii="Times New Roman" w:eastAsia="Times New Roman" w:hAnsi="Times New Roman"/>
                <w:color w:val="000000"/>
                <w:sz w:val="24"/>
                <w:szCs w:val="24"/>
                <w:lang w:eastAsia="ru-RU"/>
              </w:rPr>
              <w:t>(380В)</w:t>
            </w:r>
            <w:r w:rsidR="006F74B6" w:rsidRPr="00E5765A">
              <w:rPr>
                <w:rFonts w:ascii="Times New Roman" w:eastAsia="Times New Roman" w:hAnsi="Times New Roman"/>
                <w:color w:val="000000"/>
                <w:sz w:val="24"/>
                <w:szCs w:val="24"/>
                <w:lang w:eastAsia="ru-RU"/>
              </w:rPr>
              <w:t xml:space="preserve"> (пр-во </w:t>
            </w:r>
            <w:r w:rsidR="006F74B6" w:rsidRPr="00E5765A">
              <w:rPr>
                <w:rStyle w:val="afff5"/>
                <w:rFonts w:ascii="Times New Roman" w:hAnsi="Times New Roman"/>
                <w:b w:val="0"/>
                <w:color w:val="000000"/>
                <w:sz w:val="24"/>
                <w:szCs w:val="24"/>
                <w:shd w:val="clear" w:color="auto" w:fill="FFFFFF"/>
              </w:rPr>
              <w:t>ООО «ПТК «ГЗ Электропривод»</w:t>
            </w:r>
            <w:r w:rsidR="006F74B6" w:rsidRPr="00E5765A">
              <w:rPr>
                <w:rFonts w:ascii="Times New Roman" w:eastAsia="Times New Roman" w:hAnsi="Times New Roman"/>
                <w:bCs/>
                <w:color w:val="000000"/>
                <w:sz w:val="24"/>
                <w:szCs w:val="24"/>
                <w:lang w:eastAsia="ru-RU"/>
              </w:rPr>
              <w:t>)</w:t>
            </w:r>
            <w:r w:rsidR="007B51EE" w:rsidRPr="00E5765A">
              <w:rPr>
                <w:rFonts w:ascii="Times New Roman" w:eastAsia="Times New Roman" w:hAnsi="Times New Roman"/>
                <w:color w:val="000000"/>
                <w:sz w:val="24"/>
                <w:szCs w:val="24"/>
                <w:lang w:eastAsia="ru-RU"/>
              </w:rPr>
              <w:t>, У</w:t>
            </w:r>
            <w:r w:rsidRPr="00E5765A">
              <w:rPr>
                <w:rFonts w:ascii="Times New Roman" w:eastAsia="Times New Roman" w:hAnsi="Times New Roman"/>
                <w:color w:val="000000"/>
                <w:sz w:val="24"/>
                <w:szCs w:val="24"/>
                <w:lang w:eastAsia="ru-RU"/>
              </w:rPr>
              <w:t>ХЛ1</w:t>
            </w:r>
            <w:r w:rsidR="00513166" w:rsidRPr="00E5765A">
              <w:rPr>
                <w:rFonts w:ascii="Times New Roman" w:eastAsia="Times New Roman" w:hAnsi="Times New Roman"/>
                <w:color w:val="000000"/>
                <w:sz w:val="24"/>
                <w:szCs w:val="24"/>
                <w:lang w:eastAsia="ru-RU"/>
              </w:rPr>
              <w:t xml:space="preserve"> </w:t>
            </w:r>
            <w:r w:rsidR="007B51EE" w:rsidRPr="00E5765A">
              <w:rPr>
                <w:rFonts w:ascii="Times New Roman" w:eastAsia="Times New Roman" w:hAnsi="Times New Roman"/>
                <w:color w:val="000000"/>
                <w:sz w:val="24"/>
                <w:szCs w:val="24"/>
                <w:lang w:eastAsia="ru-RU"/>
              </w:rPr>
              <w:t>(-60+60), 1</w:t>
            </w:r>
            <w:r w:rsidR="007B51EE" w:rsidRPr="00E5765A">
              <w:rPr>
                <w:rFonts w:ascii="Times New Roman" w:eastAsia="Times New Roman" w:hAnsi="Times New Roman"/>
                <w:color w:val="000000"/>
                <w:sz w:val="24"/>
                <w:szCs w:val="24"/>
                <w:lang w:val="en-US" w:eastAsia="ru-RU"/>
              </w:rPr>
              <w:t>ExDllBT</w:t>
            </w:r>
            <w:r w:rsidR="007B51EE" w:rsidRPr="00E5765A">
              <w:rPr>
                <w:rFonts w:ascii="Times New Roman" w:eastAsia="Times New Roman" w:hAnsi="Times New Roman"/>
                <w:color w:val="000000"/>
                <w:sz w:val="24"/>
                <w:szCs w:val="24"/>
                <w:lang w:eastAsia="ru-RU"/>
              </w:rPr>
              <w:t xml:space="preserve">4, </w:t>
            </w:r>
            <w:r w:rsidR="007B51EE" w:rsidRPr="00E5765A">
              <w:rPr>
                <w:rFonts w:ascii="Times New Roman" w:eastAsia="Times New Roman" w:hAnsi="Times New Roman"/>
                <w:color w:val="000000"/>
                <w:sz w:val="24"/>
                <w:szCs w:val="24"/>
                <w:lang w:val="en-US" w:eastAsia="ru-RU"/>
              </w:rPr>
              <w:t>IP</w:t>
            </w:r>
            <w:r w:rsidR="007B51EE" w:rsidRPr="00E5765A">
              <w:rPr>
                <w:rFonts w:ascii="Times New Roman" w:eastAsia="Times New Roman" w:hAnsi="Times New Roman"/>
                <w:color w:val="000000"/>
                <w:sz w:val="24"/>
                <w:szCs w:val="24"/>
                <w:lang w:eastAsia="ru-RU"/>
              </w:rPr>
              <w:t xml:space="preserve">65 </w:t>
            </w:r>
            <w:r w:rsidR="00513166" w:rsidRPr="00E5765A">
              <w:rPr>
                <w:rFonts w:ascii="Times New Roman" w:eastAsia="Times New Roman" w:hAnsi="Times New Roman"/>
                <w:color w:val="000000"/>
                <w:sz w:val="24"/>
                <w:szCs w:val="24"/>
                <w:lang w:eastAsia="ru-RU"/>
              </w:rPr>
              <w:t>с комплектом фланцев и крепежом.</w:t>
            </w:r>
            <w:r w:rsidRPr="00E5765A">
              <w:rPr>
                <w:rFonts w:ascii="Times New Roman" w:eastAsia="Times New Roman" w:hAnsi="Times New Roman"/>
                <w:color w:val="000000"/>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6FF" w:rsidRPr="00E5765A" w:rsidRDefault="006F74B6" w:rsidP="006F74B6">
            <w:pPr>
              <w:spacing w:after="0" w:line="240" w:lineRule="auto"/>
              <w:jc w:val="center"/>
              <w:rPr>
                <w:rFonts w:ascii="Times New Roman" w:eastAsia="Times New Roman" w:hAnsi="Times New Roman"/>
                <w:color w:val="000000"/>
                <w:sz w:val="24"/>
                <w:szCs w:val="24"/>
                <w:lang w:val="en-US" w:eastAsia="ru-RU"/>
              </w:rPr>
            </w:pPr>
            <w:r w:rsidRPr="00E5765A">
              <w:rPr>
                <w:rFonts w:ascii="Times New Roman" w:eastAsia="Times New Roman" w:hAnsi="Times New Roman"/>
                <w:color w:val="000000"/>
                <w:sz w:val="24"/>
                <w:szCs w:val="24"/>
                <w:lang w:val="en-US" w:eastAsia="ru-RU"/>
              </w:rPr>
              <w:t>50</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536FF" w:rsidRPr="00E5765A" w:rsidRDefault="003C361A" w:rsidP="00D2490E">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val="en-US" w:eastAsia="ru-RU"/>
              </w:rPr>
              <w:t>1</w:t>
            </w:r>
            <w:r w:rsidR="00D2490E" w:rsidRPr="00E5765A">
              <w:rPr>
                <w:rFonts w:ascii="Times New Roman" w:eastAsia="Times New Roman" w:hAnsi="Times New Roman"/>
                <w:color w:val="000000"/>
                <w:sz w:val="24"/>
                <w:szCs w:val="24"/>
                <w:lang w:eastAsia="ru-RU"/>
              </w:rPr>
              <w:t>70</w:t>
            </w:r>
            <w:r w:rsidR="00505901" w:rsidRPr="00E5765A">
              <w:rPr>
                <w:rFonts w:ascii="Times New Roman" w:eastAsia="Times New Roman" w:hAnsi="Times New Roman"/>
                <w:color w:val="000000"/>
                <w:sz w:val="24"/>
                <w:szCs w:val="24"/>
                <w:lang w:eastAsia="ru-RU"/>
              </w:rPr>
              <w:t> </w:t>
            </w:r>
            <w:r w:rsidRPr="00E5765A">
              <w:rPr>
                <w:rFonts w:ascii="Times New Roman" w:eastAsia="Times New Roman" w:hAnsi="Times New Roman"/>
                <w:color w:val="000000"/>
                <w:sz w:val="24"/>
                <w:szCs w:val="24"/>
                <w:lang w:val="en-US" w:eastAsia="ru-RU"/>
              </w:rPr>
              <w:t>000</w:t>
            </w:r>
            <w:r w:rsidR="00505901" w:rsidRPr="00E5765A">
              <w:rPr>
                <w:rFonts w:ascii="Times New Roman" w:eastAsia="Times New Roman" w:hAnsi="Times New Roman"/>
                <w:color w:val="000000"/>
                <w:sz w:val="24"/>
                <w:szCs w:val="24"/>
                <w:lang w:eastAsia="ru-RU"/>
              </w:rPr>
              <w:t>,</w:t>
            </w:r>
            <w:r w:rsidR="00513166" w:rsidRPr="00E5765A">
              <w:rPr>
                <w:rFonts w:ascii="Times New Roman" w:eastAsia="Times New Roman" w:hAnsi="Times New Roman"/>
                <w:color w:val="000000"/>
                <w:sz w:val="24"/>
                <w:szCs w:val="24"/>
                <w:lang w:eastAsia="ru-RU"/>
              </w:rPr>
              <w:t>00</w:t>
            </w:r>
          </w:p>
        </w:tc>
        <w:tc>
          <w:tcPr>
            <w:tcW w:w="2551" w:type="dxa"/>
            <w:tcBorders>
              <w:top w:val="single" w:sz="4" w:space="0" w:color="auto"/>
              <w:left w:val="single" w:sz="4" w:space="0" w:color="auto"/>
              <w:bottom w:val="single" w:sz="4" w:space="0" w:color="000000"/>
              <w:right w:val="single" w:sz="4" w:space="0" w:color="auto"/>
            </w:tcBorders>
            <w:vAlign w:val="center"/>
          </w:tcPr>
          <w:p w:rsidR="00B536FF" w:rsidRPr="00E5765A" w:rsidRDefault="006F74B6" w:rsidP="00D2490E">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val="en-US" w:eastAsia="ru-RU"/>
              </w:rPr>
              <w:t>8</w:t>
            </w:r>
            <w:r w:rsidR="00513166" w:rsidRPr="00E5765A">
              <w:rPr>
                <w:rFonts w:ascii="Times New Roman" w:eastAsia="Times New Roman" w:hAnsi="Times New Roman"/>
                <w:color w:val="000000"/>
                <w:sz w:val="24"/>
                <w:szCs w:val="24"/>
                <w:lang w:eastAsia="ru-RU"/>
              </w:rPr>
              <w:t> </w:t>
            </w:r>
            <w:r w:rsidRPr="00E5765A">
              <w:rPr>
                <w:rFonts w:ascii="Times New Roman" w:eastAsia="Times New Roman" w:hAnsi="Times New Roman"/>
                <w:color w:val="000000"/>
                <w:sz w:val="24"/>
                <w:szCs w:val="24"/>
                <w:lang w:val="en-US" w:eastAsia="ru-RU"/>
              </w:rPr>
              <w:t>50</w:t>
            </w:r>
            <w:r w:rsidR="00D2490E" w:rsidRPr="00E5765A">
              <w:rPr>
                <w:rFonts w:ascii="Times New Roman" w:eastAsia="Times New Roman" w:hAnsi="Times New Roman"/>
                <w:color w:val="000000"/>
                <w:sz w:val="24"/>
                <w:szCs w:val="24"/>
                <w:lang w:eastAsia="ru-RU"/>
              </w:rPr>
              <w:t>0</w:t>
            </w:r>
            <w:r w:rsidR="00505901" w:rsidRPr="00E5765A">
              <w:rPr>
                <w:rFonts w:ascii="Times New Roman" w:eastAsia="Times New Roman" w:hAnsi="Times New Roman"/>
                <w:color w:val="000000"/>
                <w:sz w:val="24"/>
                <w:szCs w:val="24"/>
                <w:lang w:eastAsia="ru-RU"/>
              </w:rPr>
              <w:t> </w:t>
            </w:r>
            <w:r w:rsidRPr="00E5765A">
              <w:rPr>
                <w:rFonts w:ascii="Times New Roman" w:eastAsia="Times New Roman" w:hAnsi="Times New Roman"/>
                <w:color w:val="000000"/>
                <w:sz w:val="24"/>
                <w:szCs w:val="24"/>
                <w:lang w:val="en-US" w:eastAsia="ru-RU"/>
              </w:rPr>
              <w:t>000</w:t>
            </w:r>
            <w:r w:rsidR="00505901" w:rsidRPr="00E5765A">
              <w:rPr>
                <w:rFonts w:ascii="Times New Roman" w:eastAsia="Times New Roman" w:hAnsi="Times New Roman"/>
                <w:color w:val="000000"/>
                <w:sz w:val="24"/>
                <w:szCs w:val="24"/>
                <w:lang w:eastAsia="ru-RU"/>
              </w:rPr>
              <w:t>,</w:t>
            </w:r>
            <w:r w:rsidR="00513166" w:rsidRPr="00E5765A">
              <w:rPr>
                <w:rFonts w:ascii="Times New Roman" w:eastAsia="Times New Roman" w:hAnsi="Times New Roman"/>
                <w:color w:val="000000"/>
                <w:sz w:val="24"/>
                <w:szCs w:val="24"/>
                <w:lang w:eastAsia="ru-RU"/>
              </w:rPr>
              <w:t>00</w:t>
            </w:r>
          </w:p>
        </w:tc>
      </w:tr>
      <w:tr w:rsidR="00B536FF" w:rsidRPr="00E5765A" w:rsidTr="003346D1">
        <w:trPr>
          <w:trHeight w:val="300"/>
        </w:trPr>
        <w:tc>
          <w:tcPr>
            <w:tcW w:w="445" w:type="dxa"/>
            <w:tcBorders>
              <w:top w:val="single" w:sz="4" w:space="0" w:color="auto"/>
              <w:left w:val="single" w:sz="4" w:space="0" w:color="auto"/>
              <w:bottom w:val="single" w:sz="4" w:space="0" w:color="auto"/>
              <w:right w:val="single" w:sz="4" w:space="0" w:color="auto"/>
            </w:tcBorders>
            <w:vAlign w:val="center"/>
          </w:tcPr>
          <w:p w:rsidR="00B536FF" w:rsidRPr="00E5765A" w:rsidRDefault="00513166" w:rsidP="00686130">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2</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bottom"/>
          </w:tcPr>
          <w:p w:rsidR="00B536FF" w:rsidRPr="00E5765A" w:rsidRDefault="00513166" w:rsidP="006F74B6">
            <w:pPr>
              <w:spacing w:after="0" w:line="240" w:lineRule="auto"/>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 xml:space="preserve">Кран шаровой, фланцевый </w:t>
            </w:r>
            <w:r w:rsidR="007B51EE" w:rsidRPr="00E5765A">
              <w:rPr>
                <w:rFonts w:ascii="Times New Roman" w:eastAsia="Times New Roman" w:hAnsi="Times New Roman"/>
                <w:color w:val="000000"/>
                <w:sz w:val="24"/>
                <w:szCs w:val="24"/>
                <w:lang w:eastAsia="ru-RU"/>
              </w:rPr>
              <w:t>полнопроходной</w:t>
            </w:r>
            <w:r w:rsidR="006F74B6" w:rsidRPr="00E5765A">
              <w:rPr>
                <w:rFonts w:ascii="Times New Roman" w:eastAsia="Times New Roman" w:hAnsi="Times New Roman"/>
                <w:color w:val="000000"/>
                <w:sz w:val="24"/>
                <w:szCs w:val="24"/>
                <w:lang w:eastAsia="ru-RU"/>
              </w:rPr>
              <w:t xml:space="preserve"> (пр-во </w:t>
            </w:r>
            <w:r w:rsidR="006F74B6" w:rsidRPr="00E5765A">
              <w:rPr>
                <w:rFonts w:ascii="Times New Roman" w:eastAsia="Times New Roman" w:hAnsi="Times New Roman"/>
                <w:bCs/>
                <w:color w:val="000000"/>
                <w:sz w:val="24"/>
                <w:szCs w:val="24"/>
                <w:lang w:eastAsia="ru-RU"/>
              </w:rPr>
              <w:t>ООО "ЧелябинскСпецГражданСтрой")</w:t>
            </w:r>
            <w:r w:rsidRPr="00E5765A">
              <w:rPr>
                <w:rFonts w:ascii="Times New Roman" w:eastAsia="Times New Roman" w:hAnsi="Times New Roman"/>
                <w:color w:val="000000"/>
                <w:sz w:val="24"/>
                <w:szCs w:val="24"/>
                <w:lang w:eastAsia="ru-RU"/>
              </w:rPr>
              <w:t xml:space="preserve">, </w:t>
            </w:r>
            <w:r w:rsidR="007B51EE" w:rsidRPr="00E5765A">
              <w:rPr>
                <w:rFonts w:ascii="Times New Roman" w:eastAsia="Times New Roman" w:hAnsi="Times New Roman"/>
                <w:color w:val="000000"/>
                <w:sz w:val="24"/>
                <w:szCs w:val="24"/>
                <w:lang w:val="en-US" w:eastAsia="ru-RU"/>
              </w:rPr>
              <w:t>LD</w:t>
            </w:r>
            <w:r w:rsidR="007B51EE" w:rsidRPr="00E5765A">
              <w:rPr>
                <w:rFonts w:ascii="Times New Roman" w:eastAsia="Times New Roman" w:hAnsi="Times New Roman"/>
                <w:color w:val="000000"/>
                <w:sz w:val="24"/>
                <w:szCs w:val="24"/>
                <w:lang w:eastAsia="ru-RU"/>
              </w:rPr>
              <w:t xml:space="preserve"> КШЦФЭ «</w:t>
            </w:r>
            <w:r w:rsidR="007B51EE" w:rsidRPr="00E5765A">
              <w:rPr>
                <w:rFonts w:ascii="Times New Roman" w:eastAsia="Times New Roman" w:hAnsi="Times New Roman"/>
                <w:color w:val="000000"/>
                <w:sz w:val="24"/>
                <w:szCs w:val="24"/>
                <w:lang w:val="en-US" w:eastAsia="ru-RU"/>
              </w:rPr>
              <w:t>Energy</w:t>
            </w:r>
            <w:r w:rsidR="007B51EE" w:rsidRPr="00E5765A">
              <w:rPr>
                <w:rFonts w:ascii="Times New Roman" w:eastAsia="Times New Roman" w:hAnsi="Times New Roman"/>
                <w:color w:val="000000"/>
                <w:sz w:val="24"/>
                <w:szCs w:val="24"/>
                <w:lang w:eastAsia="ru-RU"/>
              </w:rPr>
              <w:t>» ст.09Г2С ду100 Ру16 под эл/пр</w:t>
            </w:r>
            <w:r w:rsidRPr="00E5765A">
              <w:rPr>
                <w:rFonts w:ascii="Times New Roman" w:eastAsia="Times New Roman" w:hAnsi="Times New Roman"/>
                <w:color w:val="000000"/>
                <w:sz w:val="24"/>
                <w:szCs w:val="24"/>
                <w:lang w:eastAsia="ru-RU"/>
              </w:rPr>
              <w:t xml:space="preserve"> в комплекте с эл.приводом ГЗ-ОФВ-20</w:t>
            </w:r>
            <w:r w:rsidR="006F74B6" w:rsidRPr="00E5765A">
              <w:rPr>
                <w:rFonts w:ascii="Times New Roman" w:eastAsia="Times New Roman" w:hAnsi="Times New Roman"/>
                <w:color w:val="000000"/>
                <w:sz w:val="24"/>
                <w:szCs w:val="24"/>
                <w:lang w:eastAsia="ru-RU"/>
              </w:rPr>
              <w:t>0</w:t>
            </w:r>
            <w:r w:rsidRPr="00E5765A">
              <w:rPr>
                <w:rFonts w:ascii="Times New Roman" w:eastAsia="Times New Roman" w:hAnsi="Times New Roman"/>
                <w:color w:val="000000"/>
                <w:sz w:val="24"/>
                <w:szCs w:val="24"/>
                <w:lang w:eastAsia="ru-RU"/>
              </w:rPr>
              <w:t>/15</w:t>
            </w:r>
            <w:r w:rsidR="006F74B6" w:rsidRPr="00E5765A">
              <w:rPr>
                <w:rFonts w:ascii="Times New Roman" w:eastAsia="Times New Roman" w:hAnsi="Times New Roman"/>
                <w:color w:val="000000"/>
                <w:sz w:val="24"/>
                <w:szCs w:val="24"/>
                <w:lang w:eastAsia="ru-RU"/>
              </w:rPr>
              <w:t xml:space="preserve">(380В)  (пр-во </w:t>
            </w:r>
            <w:r w:rsidR="006F74B6" w:rsidRPr="00E5765A">
              <w:rPr>
                <w:rStyle w:val="afff5"/>
                <w:rFonts w:ascii="Times New Roman" w:hAnsi="Times New Roman"/>
                <w:b w:val="0"/>
                <w:color w:val="000000"/>
                <w:sz w:val="24"/>
                <w:szCs w:val="24"/>
                <w:shd w:val="clear" w:color="auto" w:fill="FFFFFF"/>
              </w:rPr>
              <w:t>ООО «ПТК «ГЗ Электропривод»</w:t>
            </w:r>
            <w:r w:rsidR="006F74B6" w:rsidRPr="00E5765A">
              <w:rPr>
                <w:rFonts w:ascii="Times New Roman" w:eastAsia="Times New Roman" w:hAnsi="Times New Roman"/>
                <w:bCs/>
                <w:color w:val="000000"/>
                <w:sz w:val="24"/>
                <w:szCs w:val="24"/>
                <w:lang w:eastAsia="ru-RU"/>
              </w:rPr>
              <w:t>)</w:t>
            </w:r>
            <w:r w:rsidR="006F74B6" w:rsidRPr="00E5765A">
              <w:rPr>
                <w:rFonts w:ascii="Times New Roman" w:eastAsia="Times New Roman" w:hAnsi="Times New Roman"/>
                <w:color w:val="000000"/>
                <w:sz w:val="24"/>
                <w:szCs w:val="24"/>
                <w:lang w:eastAsia="ru-RU"/>
              </w:rPr>
              <w:t>, УХЛ1 (-60+60), 1</w:t>
            </w:r>
            <w:r w:rsidR="006F74B6" w:rsidRPr="00E5765A">
              <w:rPr>
                <w:rFonts w:ascii="Times New Roman" w:eastAsia="Times New Roman" w:hAnsi="Times New Roman"/>
                <w:color w:val="000000"/>
                <w:sz w:val="24"/>
                <w:szCs w:val="24"/>
                <w:lang w:val="en-US" w:eastAsia="ru-RU"/>
              </w:rPr>
              <w:t>ExDllBT</w:t>
            </w:r>
            <w:r w:rsidR="006F74B6" w:rsidRPr="00E5765A">
              <w:rPr>
                <w:rFonts w:ascii="Times New Roman" w:eastAsia="Times New Roman" w:hAnsi="Times New Roman"/>
                <w:color w:val="000000"/>
                <w:sz w:val="24"/>
                <w:szCs w:val="24"/>
                <w:lang w:eastAsia="ru-RU"/>
              </w:rPr>
              <w:t xml:space="preserve">4, </w:t>
            </w:r>
            <w:r w:rsidR="006F74B6" w:rsidRPr="00E5765A">
              <w:rPr>
                <w:rFonts w:ascii="Times New Roman" w:eastAsia="Times New Roman" w:hAnsi="Times New Roman"/>
                <w:color w:val="000000"/>
                <w:sz w:val="24"/>
                <w:szCs w:val="24"/>
                <w:lang w:val="en-US" w:eastAsia="ru-RU"/>
              </w:rPr>
              <w:t>IP</w:t>
            </w:r>
            <w:r w:rsidR="006F74B6" w:rsidRPr="00E5765A">
              <w:rPr>
                <w:rFonts w:ascii="Times New Roman" w:eastAsia="Times New Roman" w:hAnsi="Times New Roman"/>
                <w:color w:val="000000"/>
                <w:sz w:val="24"/>
                <w:szCs w:val="24"/>
                <w:lang w:eastAsia="ru-RU"/>
              </w:rPr>
              <w:t>65 с комплектом фланцев и крепежом.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6FF" w:rsidRPr="00E5765A" w:rsidRDefault="006F74B6" w:rsidP="006F74B6">
            <w:pPr>
              <w:spacing w:after="0" w:line="240" w:lineRule="auto"/>
              <w:jc w:val="center"/>
              <w:rPr>
                <w:rFonts w:ascii="Times New Roman" w:eastAsia="Times New Roman" w:hAnsi="Times New Roman"/>
                <w:color w:val="000000"/>
                <w:sz w:val="24"/>
                <w:szCs w:val="24"/>
                <w:lang w:val="en-US" w:eastAsia="ru-RU"/>
              </w:rPr>
            </w:pPr>
            <w:r w:rsidRPr="00E5765A">
              <w:rPr>
                <w:rFonts w:ascii="Times New Roman" w:eastAsia="Times New Roman" w:hAnsi="Times New Roman"/>
                <w:color w:val="000000"/>
                <w:sz w:val="24"/>
                <w:szCs w:val="24"/>
                <w:lang w:val="en-US" w:eastAsia="ru-RU"/>
              </w:rPr>
              <w:t>30</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536FF" w:rsidRPr="00E5765A" w:rsidRDefault="00513166" w:rsidP="00D2490E">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1</w:t>
            </w:r>
            <w:r w:rsidR="003C361A" w:rsidRPr="00E5765A">
              <w:rPr>
                <w:rFonts w:ascii="Times New Roman" w:eastAsia="Times New Roman" w:hAnsi="Times New Roman"/>
                <w:color w:val="000000"/>
                <w:sz w:val="24"/>
                <w:szCs w:val="24"/>
                <w:lang w:val="en-US" w:eastAsia="ru-RU"/>
              </w:rPr>
              <w:t>1</w:t>
            </w:r>
            <w:r w:rsidR="00D2490E" w:rsidRPr="00E5765A">
              <w:rPr>
                <w:rFonts w:ascii="Times New Roman" w:eastAsia="Times New Roman" w:hAnsi="Times New Roman"/>
                <w:color w:val="000000"/>
                <w:sz w:val="24"/>
                <w:szCs w:val="24"/>
                <w:lang w:eastAsia="ru-RU"/>
              </w:rPr>
              <w:t>5</w:t>
            </w:r>
            <w:r w:rsidR="00505901" w:rsidRPr="00E5765A">
              <w:rPr>
                <w:rFonts w:ascii="Times New Roman" w:eastAsia="Times New Roman" w:hAnsi="Times New Roman"/>
                <w:color w:val="000000"/>
                <w:sz w:val="24"/>
                <w:szCs w:val="24"/>
                <w:lang w:eastAsia="ru-RU"/>
              </w:rPr>
              <w:t> </w:t>
            </w:r>
            <w:r w:rsidR="003C361A" w:rsidRPr="00E5765A">
              <w:rPr>
                <w:rFonts w:ascii="Times New Roman" w:eastAsia="Times New Roman" w:hAnsi="Times New Roman"/>
                <w:color w:val="000000"/>
                <w:sz w:val="24"/>
                <w:szCs w:val="24"/>
                <w:lang w:val="en-US" w:eastAsia="ru-RU"/>
              </w:rPr>
              <w:t>000</w:t>
            </w:r>
            <w:r w:rsidR="00505901" w:rsidRPr="00E5765A">
              <w:rPr>
                <w:rFonts w:ascii="Times New Roman" w:eastAsia="Times New Roman" w:hAnsi="Times New Roman"/>
                <w:color w:val="000000"/>
                <w:sz w:val="24"/>
                <w:szCs w:val="24"/>
                <w:lang w:eastAsia="ru-RU"/>
              </w:rPr>
              <w:t>,</w:t>
            </w:r>
            <w:r w:rsidRPr="00E5765A">
              <w:rPr>
                <w:rFonts w:ascii="Times New Roman" w:eastAsia="Times New Roman" w:hAnsi="Times New Roman"/>
                <w:color w:val="000000"/>
                <w:sz w:val="24"/>
                <w:szCs w:val="24"/>
                <w:lang w:eastAsia="ru-RU"/>
              </w:rPr>
              <w:t>00</w:t>
            </w:r>
          </w:p>
        </w:tc>
        <w:tc>
          <w:tcPr>
            <w:tcW w:w="2551" w:type="dxa"/>
            <w:tcBorders>
              <w:top w:val="single" w:sz="4" w:space="0" w:color="auto"/>
              <w:left w:val="single" w:sz="4" w:space="0" w:color="auto"/>
              <w:bottom w:val="single" w:sz="4" w:space="0" w:color="000000"/>
              <w:right w:val="single" w:sz="4" w:space="0" w:color="auto"/>
            </w:tcBorders>
            <w:vAlign w:val="center"/>
          </w:tcPr>
          <w:p w:rsidR="00B536FF" w:rsidRPr="00E5765A" w:rsidRDefault="006F74B6" w:rsidP="00D2490E">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val="en-US" w:eastAsia="ru-RU"/>
              </w:rPr>
              <w:t>3</w:t>
            </w:r>
            <w:r w:rsidR="00513166" w:rsidRPr="00E5765A">
              <w:rPr>
                <w:rFonts w:ascii="Times New Roman" w:eastAsia="Times New Roman" w:hAnsi="Times New Roman"/>
                <w:color w:val="000000"/>
                <w:sz w:val="24"/>
                <w:szCs w:val="24"/>
                <w:lang w:eastAsia="ru-RU"/>
              </w:rPr>
              <w:t> </w:t>
            </w:r>
            <w:r w:rsidR="00D2490E" w:rsidRPr="00E5765A">
              <w:rPr>
                <w:rFonts w:ascii="Times New Roman" w:eastAsia="Times New Roman" w:hAnsi="Times New Roman"/>
                <w:color w:val="000000"/>
                <w:sz w:val="24"/>
                <w:szCs w:val="24"/>
                <w:lang w:eastAsia="ru-RU"/>
              </w:rPr>
              <w:t>450</w:t>
            </w:r>
            <w:r w:rsidR="00505901" w:rsidRPr="00E5765A">
              <w:rPr>
                <w:rFonts w:ascii="Times New Roman" w:eastAsia="Times New Roman" w:hAnsi="Times New Roman"/>
                <w:color w:val="000000"/>
                <w:sz w:val="24"/>
                <w:szCs w:val="24"/>
                <w:lang w:eastAsia="ru-RU"/>
              </w:rPr>
              <w:t> </w:t>
            </w:r>
            <w:r w:rsidRPr="00E5765A">
              <w:rPr>
                <w:rFonts w:ascii="Times New Roman" w:eastAsia="Times New Roman" w:hAnsi="Times New Roman"/>
                <w:color w:val="000000"/>
                <w:sz w:val="24"/>
                <w:szCs w:val="24"/>
                <w:lang w:val="en-US" w:eastAsia="ru-RU"/>
              </w:rPr>
              <w:t>000</w:t>
            </w:r>
            <w:r w:rsidR="00505901" w:rsidRPr="00E5765A">
              <w:rPr>
                <w:rFonts w:ascii="Times New Roman" w:eastAsia="Times New Roman" w:hAnsi="Times New Roman"/>
                <w:color w:val="000000"/>
                <w:sz w:val="24"/>
                <w:szCs w:val="24"/>
                <w:lang w:eastAsia="ru-RU"/>
              </w:rPr>
              <w:t>,</w:t>
            </w:r>
            <w:r w:rsidR="00513166" w:rsidRPr="00E5765A">
              <w:rPr>
                <w:rFonts w:ascii="Times New Roman" w:eastAsia="Times New Roman" w:hAnsi="Times New Roman"/>
                <w:color w:val="000000"/>
                <w:sz w:val="24"/>
                <w:szCs w:val="24"/>
                <w:lang w:eastAsia="ru-RU"/>
              </w:rPr>
              <w:t>00</w:t>
            </w:r>
          </w:p>
        </w:tc>
      </w:tr>
      <w:tr w:rsidR="00B536FF" w:rsidRPr="00E5765A" w:rsidTr="003346D1">
        <w:trPr>
          <w:trHeight w:val="300"/>
        </w:trPr>
        <w:tc>
          <w:tcPr>
            <w:tcW w:w="445" w:type="dxa"/>
            <w:tcBorders>
              <w:top w:val="single" w:sz="4" w:space="0" w:color="auto"/>
              <w:left w:val="single" w:sz="4" w:space="0" w:color="auto"/>
              <w:bottom w:val="single" w:sz="4" w:space="0" w:color="auto"/>
              <w:right w:val="single" w:sz="4" w:space="0" w:color="auto"/>
            </w:tcBorders>
          </w:tcPr>
          <w:p w:rsidR="00B536FF" w:rsidRPr="00E5765A" w:rsidRDefault="00B536FF" w:rsidP="00EA30A3">
            <w:pPr>
              <w:spacing w:after="0" w:line="240" w:lineRule="auto"/>
              <w:rPr>
                <w:rFonts w:ascii="Times New Roman" w:eastAsia="Times New Roman" w:hAnsi="Times New Roman"/>
                <w:color w:val="000000"/>
                <w:sz w:val="24"/>
                <w:szCs w:val="24"/>
                <w:lang w:eastAsia="ru-RU"/>
              </w:rPr>
            </w:pPr>
          </w:p>
        </w:tc>
        <w:tc>
          <w:tcPr>
            <w:tcW w:w="4653" w:type="dxa"/>
            <w:tcBorders>
              <w:top w:val="single" w:sz="4" w:space="0" w:color="auto"/>
              <w:left w:val="single" w:sz="4" w:space="0" w:color="auto"/>
              <w:bottom w:val="single" w:sz="4" w:space="0" w:color="auto"/>
              <w:right w:val="single" w:sz="4" w:space="0" w:color="auto"/>
            </w:tcBorders>
            <w:shd w:val="clear" w:color="auto" w:fill="auto"/>
            <w:vAlign w:val="bottom"/>
          </w:tcPr>
          <w:p w:rsidR="00B536FF" w:rsidRPr="00E5765A" w:rsidRDefault="00B536FF" w:rsidP="00EA30A3">
            <w:pPr>
              <w:spacing w:after="0" w:line="240" w:lineRule="auto"/>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6FF" w:rsidRPr="00E5765A" w:rsidRDefault="00B536FF" w:rsidP="006F74B6">
            <w:pPr>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536FF" w:rsidRPr="00E5765A" w:rsidRDefault="00B536FF" w:rsidP="006F74B6">
            <w:pPr>
              <w:spacing w:after="0" w:line="240" w:lineRule="auto"/>
              <w:jc w:val="center"/>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000000"/>
              <w:right w:val="single" w:sz="4" w:space="0" w:color="auto"/>
            </w:tcBorders>
            <w:vAlign w:val="center"/>
          </w:tcPr>
          <w:p w:rsidR="00B536FF" w:rsidRPr="00E5765A" w:rsidRDefault="00513166" w:rsidP="00D2490E">
            <w:pPr>
              <w:spacing w:after="0" w:line="240" w:lineRule="auto"/>
              <w:jc w:val="center"/>
              <w:rPr>
                <w:rFonts w:ascii="Times New Roman" w:eastAsia="Times New Roman" w:hAnsi="Times New Roman"/>
                <w:color w:val="000000"/>
                <w:sz w:val="24"/>
                <w:szCs w:val="24"/>
                <w:lang w:eastAsia="ru-RU"/>
              </w:rPr>
            </w:pPr>
            <w:r w:rsidRPr="00E5765A">
              <w:rPr>
                <w:rFonts w:ascii="Times New Roman" w:eastAsia="Times New Roman" w:hAnsi="Times New Roman"/>
                <w:color w:val="000000"/>
                <w:sz w:val="24"/>
                <w:szCs w:val="24"/>
                <w:lang w:eastAsia="ru-RU"/>
              </w:rPr>
              <w:t>1</w:t>
            </w:r>
            <w:r w:rsidR="006F74B6" w:rsidRPr="00E5765A">
              <w:rPr>
                <w:rFonts w:ascii="Times New Roman" w:eastAsia="Times New Roman" w:hAnsi="Times New Roman"/>
                <w:color w:val="000000"/>
                <w:sz w:val="24"/>
                <w:szCs w:val="24"/>
                <w:lang w:val="en-US" w:eastAsia="ru-RU"/>
              </w:rPr>
              <w:t>1</w:t>
            </w:r>
            <w:r w:rsidRPr="00E5765A">
              <w:rPr>
                <w:rFonts w:ascii="Times New Roman" w:eastAsia="Times New Roman" w:hAnsi="Times New Roman"/>
                <w:color w:val="000000"/>
                <w:sz w:val="24"/>
                <w:szCs w:val="24"/>
                <w:lang w:eastAsia="ru-RU"/>
              </w:rPr>
              <w:t> </w:t>
            </w:r>
            <w:r w:rsidR="00D2490E" w:rsidRPr="00E5765A">
              <w:rPr>
                <w:rFonts w:ascii="Times New Roman" w:eastAsia="Times New Roman" w:hAnsi="Times New Roman"/>
                <w:color w:val="000000"/>
                <w:sz w:val="24"/>
                <w:szCs w:val="24"/>
                <w:lang w:eastAsia="ru-RU"/>
              </w:rPr>
              <w:t>9</w:t>
            </w:r>
            <w:r w:rsidR="006F74B6" w:rsidRPr="00E5765A">
              <w:rPr>
                <w:rFonts w:ascii="Times New Roman" w:eastAsia="Times New Roman" w:hAnsi="Times New Roman"/>
                <w:color w:val="000000"/>
                <w:sz w:val="24"/>
                <w:szCs w:val="24"/>
                <w:lang w:val="en-US" w:eastAsia="ru-RU"/>
              </w:rPr>
              <w:t>50</w:t>
            </w:r>
            <w:r w:rsidR="00505901" w:rsidRPr="00E5765A">
              <w:rPr>
                <w:rFonts w:ascii="Times New Roman" w:eastAsia="Times New Roman" w:hAnsi="Times New Roman"/>
                <w:color w:val="000000"/>
                <w:sz w:val="24"/>
                <w:szCs w:val="24"/>
                <w:lang w:eastAsia="ru-RU"/>
              </w:rPr>
              <w:t> </w:t>
            </w:r>
            <w:r w:rsidR="006F74B6" w:rsidRPr="00E5765A">
              <w:rPr>
                <w:rFonts w:ascii="Times New Roman" w:eastAsia="Times New Roman" w:hAnsi="Times New Roman"/>
                <w:color w:val="000000"/>
                <w:sz w:val="24"/>
                <w:szCs w:val="24"/>
                <w:lang w:val="en-US" w:eastAsia="ru-RU"/>
              </w:rPr>
              <w:t>000</w:t>
            </w:r>
            <w:r w:rsidR="00505901" w:rsidRPr="00E5765A">
              <w:rPr>
                <w:rFonts w:ascii="Times New Roman" w:eastAsia="Times New Roman" w:hAnsi="Times New Roman"/>
                <w:color w:val="000000"/>
                <w:sz w:val="24"/>
                <w:szCs w:val="24"/>
                <w:lang w:eastAsia="ru-RU"/>
              </w:rPr>
              <w:t>,</w:t>
            </w:r>
            <w:r w:rsidRPr="00E5765A">
              <w:rPr>
                <w:rFonts w:ascii="Times New Roman" w:eastAsia="Times New Roman" w:hAnsi="Times New Roman"/>
                <w:color w:val="000000"/>
                <w:sz w:val="24"/>
                <w:szCs w:val="24"/>
                <w:lang w:eastAsia="ru-RU"/>
              </w:rPr>
              <w:t>00</w:t>
            </w:r>
          </w:p>
        </w:tc>
      </w:tr>
    </w:tbl>
    <w:p w:rsidR="008072DC" w:rsidRDefault="00EE297A" w:rsidP="00752612">
      <w:pPr>
        <w:pStyle w:val="aff7"/>
        <w:numPr>
          <w:ilvl w:val="2"/>
          <w:numId w:val="22"/>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752612">
        <w:rPr>
          <w:rFonts w:ascii="Times New Roman" w:hAnsi="Times New Roman"/>
          <w:b/>
          <w:sz w:val="24"/>
          <w:szCs w:val="24"/>
        </w:rPr>
        <w:t>Требования к безопасности, качеству, техническим характеристикам, функциональным характеристикам товара:</w:t>
      </w:r>
      <w:r w:rsidR="00155E2E">
        <w:rPr>
          <w:rFonts w:ascii="Times New Roman" w:hAnsi="Times New Roman"/>
          <w:sz w:val="24"/>
          <w:szCs w:val="24"/>
        </w:rPr>
        <w:t xml:space="preserve"> </w:t>
      </w:r>
      <w:r w:rsidR="00752612" w:rsidRPr="00155E2E">
        <w:rPr>
          <w:rFonts w:ascii="Times New Roman" w:hAnsi="Times New Roman"/>
          <w:sz w:val="24"/>
          <w:szCs w:val="24"/>
        </w:rPr>
        <w:t xml:space="preserve">Технические, качественные и функциональные характеристики товара и оборудования, указанного в 2.1.1 должны полностью соответствовать ТУ завода изготовителя по данной модели или артикулу </w:t>
      </w:r>
      <w:r w:rsidR="00BB7A17" w:rsidRPr="00155E2E">
        <w:rPr>
          <w:rFonts w:ascii="Times New Roman" w:hAnsi="Times New Roman"/>
          <w:sz w:val="24"/>
          <w:szCs w:val="24"/>
        </w:rPr>
        <w:t>издел</w:t>
      </w:r>
      <w:r w:rsidR="00724F4D">
        <w:rPr>
          <w:rFonts w:ascii="Times New Roman" w:hAnsi="Times New Roman"/>
          <w:sz w:val="24"/>
          <w:szCs w:val="24"/>
        </w:rPr>
        <w:t>ия, а также:</w:t>
      </w:r>
    </w:p>
    <w:p w:rsidR="00155E2E" w:rsidRPr="00CA68ED" w:rsidRDefault="00155E2E" w:rsidP="00155E2E">
      <w:pPr>
        <w:pStyle w:val="afff2"/>
        <w:numPr>
          <w:ilvl w:val="0"/>
          <w:numId w:val="40"/>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Все оборудование должно комплектоваться набором </w:t>
      </w:r>
      <w:r>
        <w:rPr>
          <w:rFonts w:ascii="Times New Roman" w:eastAsia="Helv" w:hAnsi="Times New Roman"/>
          <w:sz w:val="24"/>
          <w:szCs w:val="24"/>
          <w:lang w:eastAsia="ar-SA"/>
        </w:rPr>
        <w:t xml:space="preserve">присоединительных деталей (фланцы, шпильки, гайки) </w:t>
      </w:r>
      <w:r w:rsidRPr="00CA68ED">
        <w:rPr>
          <w:rFonts w:ascii="Times New Roman" w:eastAsia="Helv" w:hAnsi="Times New Roman"/>
          <w:sz w:val="24"/>
          <w:szCs w:val="24"/>
          <w:lang w:eastAsia="ar-SA"/>
        </w:rPr>
        <w:t xml:space="preserve">для соединения всех компонентов. </w:t>
      </w:r>
    </w:p>
    <w:p w:rsidR="00155E2E" w:rsidRPr="00BE47CB" w:rsidRDefault="00155E2E" w:rsidP="00155E2E">
      <w:pPr>
        <w:pStyle w:val="afff2"/>
        <w:numPr>
          <w:ilvl w:val="0"/>
          <w:numId w:val="40"/>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Технические характеристики предлагаемого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должны быть </w:t>
      </w:r>
      <w:r>
        <w:rPr>
          <w:rFonts w:ascii="Times New Roman" w:eastAsia="Helv" w:hAnsi="Times New Roman"/>
          <w:sz w:val="24"/>
          <w:szCs w:val="24"/>
          <w:lang w:eastAsia="ar-SA"/>
        </w:rPr>
        <w:t xml:space="preserve">такими же, как в </w:t>
      </w:r>
      <w:r w:rsidRPr="00073DF7">
        <w:rPr>
          <w:rFonts w:ascii="Times New Roman" w:eastAsia="Helv" w:hAnsi="Times New Roman"/>
          <w:sz w:val="24"/>
          <w:szCs w:val="24"/>
          <w:lang w:eastAsia="ar-SA"/>
        </w:rPr>
        <w:t>п.п.</w:t>
      </w:r>
      <w:r w:rsidRPr="000D0E3E">
        <w:rPr>
          <w:rFonts w:ascii="Times New Roman" w:eastAsia="Helv" w:hAnsi="Times New Roman"/>
          <w:sz w:val="24"/>
          <w:szCs w:val="24"/>
          <w:lang w:eastAsia="ar-SA"/>
        </w:rPr>
        <w:t>2.1.2.</w:t>
      </w:r>
    </w:p>
    <w:p w:rsidR="00155E2E" w:rsidRPr="00CA68ED" w:rsidRDefault="00155E2E" w:rsidP="00155E2E">
      <w:pPr>
        <w:pStyle w:val="afff2"/>
        <w:numPr>
          <w:ilvl w:val="0"/>
          <w:numId w:val="40"/>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155E2E" w:rsidRPr="00CA68ED" w:rsidRDefault="00155E2E" w:rsidP="00155E2E">
      <w:pPr>
        <w:pStyle w:val="afff2"/>
        <w:numPr>
          <w:ilvl w:val="0"/>
          <w:numId w:val="40"/>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Участники в свое</w:t>
      </w:r>
      <w:r>
        <w:rPr>
          <w:rFonts w:ascii="Times New Roman" w:eastAsia="Helv" w:hAnsi="Times New Roman"/>
          <w:sz w:val="24"/>
          <w:szCs w:val="24"/>
          <w:lang w:eastAsia="ar-SA"/>
        </w:rPr>
        <w:t>й</w:t>
      </w:r>
      <w:r w:rsidRPr="00CA68ED">
        <w:rPr>
          <w:rFonts w:ascii="Times New Roman" w:eastAsia="Helv" w:hAnsi="Times New Roman"/>
          <w:sz w:val="24"/>
          <w:szCs w:val="24"/>
          <w:lang w:eastAsia="ar-SA"/>
        </w:rPr>
        <w:t xml:space="preserve"> </w:t>
      </w:r>
      <w:r>
        <w:rPr>
          <w:rFonts w:ascii="Times New Roman" w:eastAsia="Helv" w:hAnsi="Times New Roman"/>
          <w:sz w:val="24"/>
          <w:szCs w:val="24"/>
          <w:lang w:eastAsia="ar-SA"/>
        </w:rPr>
        <w:t>заявке</w:t>
      </w:r>
      <w:r w:rsidRPr="00CA68ED">
        <w:rPr>
          <w:rFonts w:ascii="Times New Roman" w:eastAsia="Helv" w:hAnsi="Times New Roman"/>
          <w:sz w:val="24"/>
          <w:szCs w:val="24"/>
          <w:lang w:eastAsia="ar-SA"/>
        </w:rPr>
        <w:t>, должны указать предлагаем</w:t>
      </w:r>
      <w:r>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p>
    <w:p w:rsidR="00B6383C" w:rsidRPr="00155E2E" w:rsidRDefault="00B6383C" w:rsidP="00155E2E">
      <w:pPr>
        <w:pStyle w:val="aff7"/>
        <w:numPr>
          <w:ilvl w:val="2"/>
          <w:numId w:val="22"/>
        </w:numPr>
        <w:spacing w:line="240" w:lineRule="atLeast"/>
        <w:ind w:left="0" w:firstLine="0"/>
        <w:jc w:val="both"/>
        <w:rPr>
          <w:rFonts w:ascii="Times New Roman" w:hAnsi="Times New Roman"/>
          <w:sz w:val="24"/>
          <w:szCs w:val="24"/>
        </w:rPr>
      </w:pPr>
      <w:r w:rsidRPr="00155E2E">
        <w:rPr>
          <w:rFonts w:ascii="Times New Roman" w:hAnsi="Times New Roman"/>
          <w:b/>
          <w:sz w:val="24"/>
          <w:szCs w:val="24"/>
        </w:rPr>
        <w:t xml:space="preserve">Место поставки: </w:t>
      </w:r>
      <w:r w:rsidRPr="00155E2E">
        <w:rPr>
          <w:rFonts w:ascii="Times New Roman" w:hAnsi="Times New Roman"/>
          <w:sz w:val="24"/>
          <w:szCs w:val="24"/>
        </w:rPr>
        <w:t>склад Заказчика</w:t>
      </w:r>
      <w:r w:rsidR="00BD4008" w:rsidRPr="00155E2E">
        <w:rPr>
          <w:rFonts w:ascii="Times New Roman" w:hAnsi="Times New Roman"/>
          <w:sz w:val="24"/>
          <w:szCs w:val="24"/>
        </w:rPr>
        <w:t>,</w:t>
      </w:r>
      <w:r w:rsidRPr="00155E2E">
        <w:rPr>
          <w:rFonts w:ascii="Times New Roman" w:hAnsi="Times New Roman"/>
          <w:sz w:val="24"/>
          <w:szCs w:val="24"/>
        </w:rPr>
        <w:t xml:space="preserve"> </w:t>
      </w:r>
      <w:r w:rsidR="00BD4008" w:rsidRPr="00155E2E">
        <w:rPr>
          <w:rFonts w:ascii="Times New Roman" w:hAnsi="Times New Roman"/>
          <w:sz w:val="24"/>
          <w:szCs w:val="24"/>
        </w:rPr>
        <w:t xml:space="preserve">расположенный </w:t>
      </w:r>
      <w:r w:rsidRPr="00155E2E">
        <w:rPr>
          <w:rFonts w:ascii="Times New Roman" w:hAnsi="Times New Roman"/>
          <w:sz w:val="24"/>
          <w:szCs w:val="24"/>
        </w:rPr>
        <w:t xml:space="preserve">по адресу: </w:t>
      </w:r>
      <w:r w:rsidR="00A21ECD" w:rsidRPr="00155E2E">
        <w:rPr>
          <w:rFonts w:ascii="Times New Roman" w:hAnsi="Times New Roman"/>
          <w:sz w:val="24"/>
          <w:szCs w:val="24"/>
        </w:rPr>
        <w:t>678082, Республика Саха (Якутия), Мегино-Кангаласский улус, с. Павловск, ул. Железнодорожников, д. 15</w:t>
      </w:r>
      <w:r w:rsidR="00CB1DFB" w:rsidRPr="00155E2E">
        <w:rPr>
          <w:rFonts w:ascii="Times New Roman" w:hAnsi="Times New Roman"/>
          <w:sz w:val="24"/>
          <w:szCs w:val="24"/>
        </w:rPr>
        <w:t xml:space="preserve">, филиал </w:t>
      </w:r>
      <w:r w:rsidR="00155E2E" w:rsidRPr="00155E2E">
        <w:rPr>
          <w:rFonts w:ascii="Times New Roman" w:hAnsi="Times New Roman"/>
          <w:sz w:val="24"/>
          <w:szCs w:val="24"/>
        </w:rPr>
        <w:t>«</w:t>
      </w:r>
      <w:r w:rsidR="00A21ECD" w:rsidRPr="00155E2E">
        <w:rPr>
          <w:rFonts w:ascii="Times New Roman" w:hAnsi="Times New Roman"/>
          <w:sz w:val="24"/>
          <w:szCs w:val="24"/>
        </w:rPr>
        <w:t xml:space="preserve">Нижне-Бестяхская </w:t>
      </w:r>
      <w:r w:rsidR="00CB1DFB" w:rsidRPr="00155E2E">
        <w:rPr>
          <w:rFonts w:ascii="Times New Roman" w:hAnsi="Times New Roman"/>
          <w:sz w:val="24"/>
          <w:szCs w:val="24"/>
        </w:rPr>
        <w:t>нефтебаза</w:t>
      </w:r>
      <w:r w:rsidR="00155E2E" w:rsidRPr="00155E2E">
        <w:rPr>
          <w:rFonts w:ascii="Times New Roman" w:hAnsi="Times New Roman"/>
          <w:sz w:val="24"/>
          <w:szCs w:val="24"/>
        </w:rPr>
        <w:t>»</w:t>
      </w:r>
      <w:r w:rsidR="00CB1DFB" w:rsidRPr="00155E2E">
        <w:rPr>
          <w:rFonts w:ascii="Times New Roman" w:hAnsi="Times New Roman"/>
          <w:sz w:val="24"/>
          <w:szCs w:val="24"/>
        </w:rPr>
        <w:t xml:space="preserve"> АО «Саханефтегазсбыт»</w:t>
      </w:r>
      <w:r w:rsidR="00155E2E" w:rsidRPr="00155E2E">
        <w:rPr>
          <w:rFonts w:ascii="Times New Roman" w:hAnsi="Times New Roman"/>
          <w:sz w:val="24"/>
          <w:szCs w:val="24"/>
        </w:rPr>
        <w:t>.</w:t>
      </w:r>
    </w:p>
    <w:p w:rsidR="0026631A" w:rsidRDefault="0026631A" w:rsidP="00EE297A">
      <w:pPr>
        <w:pStyle w:val="aff7"/>
        <w:numPr>
          <w:ilvl w:val="2"/>
          <w:numId w:val="39"/>
        </w:numPr>
        <w:spacing w:line="240" w:lineRule="atLeast"/>
        <w:ind w:left="0" w:firstLine="0"/>
        <w:jc w:val="both"/>
        <w:rPr>
          <w:rFonts w:ascii="Times New Roman" w:hAnsi="Times New Roman"/>
          <w:sz w:val="24"/>
          <w:szCs w:val="24"/>
        </w:rPr>
      </w:pPr>
      <w:r w:rsidRPr="00EE297A">
        <w:rPr>
          <w:rFonts w:ascii="Times New Roman" w:hAnsi="Times New Roman"/>
          <w:b/>
          <w:sz w:val="24"/>
          <w:szCs w:val="24"/>
        </w:rPr>
        <w:t xml:space="preserve">Условия поставки: </w:t>
      </w:r>
      <w:r w:rsidRPr="00EE297A">
        <w:rPr>
          <w:rFonts w:ascii="Times New Roman" w:hAnsi="Times New Roman"/>
          <w:sz w:val="24"/>
          <w:szCs w:val="24"/>
        </w:rPr>
        <w:t xml:space="preserve">доставка товара до места поставки осуществляется силами и средствами </w:t>
      </w:r>
      <w:r w:rsidR="004244B9" w:rsidRPr="00EE297A">
        <w:rPr>
          <w:rFonts w:ascii="Times New Roman" w:hAnsi="Times New Roman"/>
          <w:sz w:val="24"/>
          <w:szCs w:val="24"/>
        </w:rPr>
        <w:t>Участн</w:t>
      </w:r>
      <w:r w:rsidRPr="00EE297A">
        <w:rPr>
          <w:rFonts w:ascii="Times New Roman" w:hAnsi="Times New Roman"/>
          <w:sz w:val="24"/>
          <w:szCs w:val="24"/>
        </w:rPr>
        <w:t>ика.</w:t>
      </w:r>
    </w:p>
    <w:p w:rsidR="00B6383C" w:rsidRDefault="00B6383C" w:rsidP="00BA1AFC">
      <w:pPr>
        <w:pStyle w:val="aff7"/>
        <w:numPr>
          <w:ilvl w:val="2"/>
          <w:numId w:val="39"/>
        </w:numPr>
        <w:spacing w:line="240" w:lineRule="atLeast"/>
        <w:ind w:left="0" w:firstLine="0"/>
        <w:jc w:val="both"/>
        <w:rPr>
          <w:rFonts w:ascii="Times New Roman" w:hAnsi="Times New Roman"/>
          <w:sz w:val="24"/>
          <w:szCs w:val="24"/>
        </w:rPr>
      </w:pPr>
      <w:r w:rsidRPr="00EE297A">
        <w:rPr>
          <w:rFonts w:ascii="Times New Roman" w:hAnsi="Times New Roman"/>
          <w:sz w:val="24"/>
          <w:szCs w:val="24"/>
        </w:rPr>
        <w:t xml:space="preserve"> </w:t>
      </w:r>
      <w:r w:rsidRPr="00EE297A">
        <w:rPr>
          <w:rFonts w:ascii="Times New Roman" w:hAnsi="Times New Roman"/>
          <w:b/>
          <w:sz w:val="24"/>
          <w:szCs w:val="24"/>
        </w:rPr>
        <w:t>Срок поставк</w:t>
      </w:r>
      <w:r w:rsidR="00FA4E9B">
        <w:rPr>
          <w:rFonts w:ascii="Times New Roman" w:hAnsi="Times New Roman"/>
          <w:b/>
          <w:sz w:val="24"/>
          <w:szCs w:val="24"/>
        </w:rPr>
        <w:t>и</w:t>
      </w:r>
      <w:r w:rsidRPr="00EE297A">
        <w:rPr>
          <w:rFonts w:ascii="Times New Roman" w:hAnsi="Times New Roman"/>
          <w:b/>
          <w:sz w:val="24"/>
          <w:szCs w:val="24"/>
        </w:rPr>
        <w:t xml:space="preserve">: </w:t>
      </w:r>
      <w:r w:rsidR="00EE0AE9" w:rsidRPr="00EE297A">
        <w:rPr>
          <w:rFonts w:ascii="Times New Roman" w:hAnsi="Times New Roman"/>
          <w:sz w:val="24"/>
          <w:szCs w:val="24"/>
        </w:rPr>
        <w:t>в течение</w:t>
      </w:r>
      <w:r w:rsidRPr="00EE297A">
        <w:rPr>
          <w:rFonts w:ascii="Times New Roman" w:hAnsi="Times New Roman"/>
          <w:b/>
          <w:sz w:val="24"/>
          <w:szCs w:val="24"/>
        </w:rPr>
        <w:t xml:space="preserve"> </w:t>
      </w:r>
      <w:r w:rsidR="00E8751B" w:rsidRPr="00E8751B">
        <w:rPr>
          <w:rFonts w:ascii="Times New Roman" w:hAnsi="Times New Roman"/>
          <w:b/>
          <w:sz w:val="24"/>
          <w:szCs w:val="24"/>
        </w:rPr>
        <w:t>120</w:t>
      </w:r>
      <w:r w:rsidRPr="00EE297A">
        <w:rPr>
          <w:rFonts w:ascii="Times New Roman" w:hAnsi="Times New Roman"/>
          <w:sz w:val="24"/>
          <w:szCs w:val="24"/>
        </w:rPr>
        <w:t xml:space="preserve"> (</w:t>
      </w:r>
      <w:r w:rsidR="00E5765A">
        <w:rPr>
          <w:rFonts w:ascii="Times New Roman" w:hAnsi="Times New Roman"/>
          <w:sz w:val="24"/>
          <w:szCs w:val="24"/>
        </w:rPr>
        <w:t>с</w:t>
      </w:r>
      <w:r w:rsidR="00E8751B">
        <w:rPr>
          <w:rFonts w:ascii="Times New Roman" w:hAnsi="Times New Roman"/>
          <w:sz w:val="24"/>
          <w:szCs w:val="24"/>
        </w:rPr>
        <w:t>то двадцать</w:t>
      </w:r>
      <w:r w:rsidRPr="00EE297A">
        <w:rPr>
          <w:rFonts w:ascii="Times New Roman" w:hAnsi="Times New Roman"/>
          <w:sz w:val="24"/>
          <w:szCs w:val="24"/>
        </w:rPr>
        <w:t xml:space="preserve">) </w:t>
      </w:r>
      <w:r w:rsidR="001E4A6E" w:rsidRPr="00EE297A">
        <w:rPr>
          <w:rFonts w:ascii="Times New Roman" w:hAnsi="Times New Roman"/>
          <w:sz w:val="24"/>
          <w:szCs w:val="24"/>
        </w:rPr>
        <w:t xml:space="preserve">календарных </w:t>
      </w:r>
      <w:r w:rsidRPr="00EE297A">
        <w:rPr>
          <w:rFonts w:ascii="Times New Roman" w:hAnsi="Times New Roman"/>
          <w:sz w:val="24"/>
          <w:szCs w:val="24"/>
        </w:rPr>
        <w:t>дней от даты подписания договора поставки.</w:t>
      </w:r>
    </w:p>
    <w:p w:rsidR="00EE297A" w:rsidRPr="00005463" w:rsidRDefault="00155E2E" w:rsidP="00005463">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 xml:space="preserve"> </w:t>
      </w:r>
      <w:r w:rsidR="00EE0AE9" w:rsidRPr="00005463">
        <w:rPr>
          <w:rFonts w:ascii="Times New Roman" w:hAnsi="Times New Roman" w:cs="Times New Roman"/>
          <w:b/>
          <w:sz w:val="24"/>
          <w:szCs w:val="24"/>
        </w:rPr>
        <w:t>Порядок формирования цены договора:</w:t>
      </w:r>
      <w:r w:rsidR="00EE0AE9" w:rsidRPr="00005463">
        <w:rPr>
          <w:rFonts w:ascii="Times New Roman" w:hAnsi="Times New Roman" w:cs="Times New Roman"/>
          <w:sz w:val="24"/>
          <w:szCs w:val="24"/>
        </w:rPr>
        <w:t xml:space="preserve"> </w:t>
      </w:r>
      <w:r w:rsidR="00B6561C" w:rsidRPr="00005463">
        <w:rPr>
          <w:rFonts w:ascii="Times New Roman" w:hAnsi="Times New Roman" w:cs="Times New Roman"/>
          <w:sz w:val="24"/>
          <w:szCs w:val="24"/>
        </w:rPr>
        <w:t xml:space="preserve">Цена договора является фиксированной на период проведения </w:t>
      </w:r>
      <w:r w:rsidR="00C21290" w:rsidRPr="00005463">
        <w:rPr>
          <w:rFonts w:ascii="Times New Roman" w:hAnsi="Times New Roman" w:cs="Times New Roman"/>
          <w:sz w:val="24"/>
          <w:szCs w:val="24"/>
        </w:rPr>
        <w:t>закупки</w:t>
      </w:r>
      <w:r w:rsidR="00B6561C" w:rsidRPr="00005463">
        <w:rPr>
          <w:rFonts w:ascii="Times New Roman" w:hAnsi="Times New Roman" w:cs="Times New Roman"/>
          <w:sz w:val="24"/>
          <w:szCs w:val="24"/>
        </w:rPr>
        <w:t xml:space="preserve"> и в период исполнения обязательств по договору.</w:t>
      </w:r>
      <w:r w:rsidR="00EE297A" w:rsidRPr="00005463">
        <w:rPr>
          <w:sz w:val="24"/>
          <w:szCs w:val="24"/>
        </w:rPr>
        <w:t xml:space="preserve"> </w:t>
      </w:r>
    </w:p>
    <w:p w:rsidR="00EE297A" w:rsidRDefault="00EE297A" w:rsidP="00EE297A">
      <w:pPr>
        <w:pStyle w:val="af5"/>
        <w:tabs>
          <w:tab w:val="clear" w:pos="360"/>
          <w:tab w:val="left" w:pos="708"/>
        </w:tabs>
        <w:spacing w:line="240" w:lineRule="atLeast"/>
        <w:ind w:left="0" w:firstLine="0"/>
        <w:rPr>
          <w:sz w:val="24"/>
          <w:szCs w:val="24"/>
        </w:rPr>
      </w:pPr>
      <w:r>
        <w:rPr>
          <w:sz w:val="24"/>
          <w:szCs w:val="24"/>
        </w:rPr>
        <w:t xml:space="preserve">    </w:t>
      </w:r>
      <w:r w:rsidRPr="007A338E">
        <w:rPr>
          <w:sz w:val="24"/>
          <w:szCs w:val="24"/>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EE297A" w:rsidRDefault="00EE297A" w:rsidP="00EE297A">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Pr="00C21290">
        <w:rPr>
          <w:rFonts w:ascii="Times New Roman" w:eastAsia="Times New Roman" w:hAnsi="Times New Roman" w:cs="Arial"/>
          <w:sz w:val="24"/>
          <w:szCs w:val="24"/>
          <w:lang w:eastAsia="ru-RU"/>
        </w:rPr>
        <w:t xml:space="preserve">Не учтенные затраты Участника - Победителя </w:t>
      </w:r>
      <w:r>
        <w:rPr>
          <w:rFonts w:ascii="Times New Roman" w:eastAsia="Times New Roman" w:hAnsi="Times New Roman" w:cs="Arial"/>
          <w:sz w:val="24"/>
          <w:szCs w:val="24"/>
          <w:lang w:eastAsia="ru-RU"/>
        </w:rPr>
        <w:t>закупки</w:t>
      </w:r>
      <w:r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58386A" w:rsidRDefault="00B6383C" w:rsidP="00155E2E">
      <w:pPr>
        <w:pStyle w:val="aff7"/>
        <w:numPr>
          <w:ilvl w:val="2"/>
          <w:numId w:val="39"/>
        </w:numPr>
        <w:spacing w:line="240" w:lineRule="atLeast"/>
        <w:ind w:left="0" w:firstLine="0"/>
        <w:jc w:val="both"/>
        <w:rPr>
          <w:rFonts w:ascii="Times New Roman CYR" w:hAnsi="Times New Roman CYR" w:cs="Times New Roman CYR"/>
          <w:sz w:val="24"/>
          <w:szCs w:val="24"/>
        </w:rPr>
      </w:pPr>
      <w:r w:rsidRPr="00EE297A">
        <w:rPr>
          <w:rFonts w:ascii="Times New Roman" w:hAnsi="Times New Roman"/>
          <w:b/>
          <w:sz w:val="24"/>
          <w:szCs w:val="24"/>
        </w:rPr>
        <w:t xml:space="preserve">Форма, сроки и порядок оплаты: </w:t>
      </w:r>
      <w:r w:rsidR="0058386A">
        <w:rPr>
          <w:rFonts w:ascii="Times New Roman CYR" w:hAnsi="Times New Roman CYR" w:cs="Times New Roman CYR"/>
          <w:sz w:val="24"/>
          <w:szCs w:val="24"/>
        </w:rPr>
        <w:t xml:space="preserve">Безналичный расчет. </w:t>
      </w:r>
      <w:r w:rsidR="0058386A" w:rsidRPr="004D6A12">
        <w:rPr>
          <w:rFonts w:ascii="Times New Roman CYR" w:hAnsi="Times New Roman CYR" w:cs="Times New Roman CYR"/>
          <w:sz w:val="24"/>
          <w:szCs w:val="24"/>
        </w:rPr>
        <w:t>Расчет по поставке товара, указанного в спецификации (приложении</w:t>
      </w:r>
      <w:r w:rsidR="0058386A">
        <w:rPr>
          <w:rFonts w:ascii="Times New Roman CYR" w:hAnsi="Times New Roman CYR" w:cs="Times New Roman CYR"/>
          <w:sz w:val="24"/>
          <w:szCs w:val="24"/>
        </w:rPr>
        <w:t xml:space="preserve"> №1</w:t>
      </w:r>
      <w:r w:rsidR="0058386A" w:rsidRPr="004D6A12">
        <w:rPr>
          <w:rFonts w:ascii="Times New Roman CYR" w:hAnsi="Times New Roman CYR" w:cs="Times New Roman CYR"/>
          <w:sz w:val="24"/>
          <w:szCs w:val="24"/>
        </w:rPr>
        <w:t xml:space="preserve"> к настоящему Договору), производятся в следующем порядке:</w:t>
      </w:r>
    </w:p>
    <w:p w:rsidR="0058386A" w:rsidRPr="004D6A12" w:rsidRDefault="0058386A" w:rsidP="00155E2E">
      <w:pPr>
        <w:widowControl w:val="0"/>
        <w:autoSpaceDE w:val="0"/>
        <w:autoSpaceDN w:val="0"/>
        <w:adjustRightInd w:val="0"/>
        <w:spacing w:after="0" w:line="240" w:lineRule="atLeast"/>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58386A" w:rsidRDefault="0058386A" w:rsidP="00155E2E">
      <w:pPr>
        <w:widowControl w:val="0"/>
        <w:autoSpaceDE w:val="0"/>
        <w:autoSpaceDN w:val="0"/>
        <w:adjustRightInd w:val="0"/>
        <w:spacing w:after="0" w:line="240" w:lineRule="atLeast"/>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w:t>
      </w:r>
      <w:r w:rsidR="00155E2E">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sidR="00E5765A">
        <w:rPr>
          <w:rFonts w:ascii="Times New Roman" w:hAnsi="Times New Roman"/>
          <w:sz w:val="24"/>
          <w:szCs w:val="24"/>
        </w:rPr>
        <w:t>.</w:t>
      </w:r>
    </w:p>
    <w:p w:rsidR="00B6383C" w:rsidRPr="00005463" w:rsidRDefault="00B6383C" w:rsidP="00155E2E">
      <w:pPr>
        <w:pStyle w:val="aff7"/>
        <w:numPr>
          <w:ilvl w:val="2"/>
          <w:numId w:val="39"/>
        </w:numPr>
        <w:spacing w:line="240" w:lineRule="atLeast"/>
        <w:ind w:left="0" w:firstLine="0"/>
        <w:jc w:val="both"/>
        <w:rPr>
          <w:rFonts w:ascii="Times New Roman" w:hAnsi="Times New Roman" w:cs="Times New Roman"/>
          <w:sz w:val="24"/>
          <w:szCs w:val="24"/>
        </w:rPr>
      </w:pPr>
      <w:r w:rsidRPr="00005463">
        <w:rPr>
          <w:rFonts w:ascii="Times New Roman" w:hAnsi="Times New Roman"/>
          <w:b/>
          <w:sz w:val="24"/>
          <w:szCs w:val="24"/>
        </w:rPr>
        <w:t>Требования к качеству</w:t>
      </w:r>
      <w:r w:rsidR="00EC1CDB" w:rsidRPr="00005463">
        <w:rPr>
          <w:rFonts w:ascii="Times New Roman" w:hAnsi="Times New Roman"/>
          <w:b/>
          <w:sz w:val="24"/>
          <w:szCs w:val="24"/>
        </w:rPr>
        <w:t xml:space="preserve"> товара</w:t>
      </w:r>
      <w:r w:rsidR="0026631A" w:rsidRPr="00005463">
        <w:rPr>
          <w:rFonts w:ascii="Times New Roman" w:hAnsi="Times New Roman"/>
          <w:b/>
          <w:sz w:val="24"/>
          <w:szCs w:val="24"/>
        </w:rPr>
        <w:t xml:space="preserve">, </w:t>
      </w:r>
      <w:r w:rsidR="008F02BD" w:rsidRPr="00005463">
        <w:rPr>
          <w:rFonts w:ascii="Times New Roman" w:hAnsi="Times New Roman"/>
          <w:b/>
          <w:sz w:val="24"/>
          <w:szCs w:val="24"/>
        </w:rPr>
        <w:t xml:space="preserve">таре, </w:t>
      </w:r>
      <w:r w:rsidR="00616588" w:rsidRPr="00005463">
        <w:rPr>
          <w:rFonts w:ascii="Times New Roman" w:hAnsi="Times New Roman"/>
          <w:b/>
          <w:sz w:val="24"/>
          <w:szCs w:val="24"/>
        </w:rPr>
        <w:t>упаковке</w:t>
      </w:r>
      <w:r w:rsidRPr="00005463">
        <w:rPr>
          <w:rFonts w:ascii="Times New Roman" w:hAnsi="Times New Roman"/>
          <w:b/>
          <w:sz w:val="24"/>
          <w:szCs w:val="24"/>
        </w:rPr>
        <w:t xml:space="preserve"> </w:t>
      </w:r>
      <w:r w:rsidR="00E56DDD" w:rsidRPr="00005463">
        <w:rPr>
          <w:rFonts w:ascii="Times New Roman" w:hAnsi="Times New Roman"/>
          <w:b/>
          <w:sz w:val="24"/>
          <w:szCs w:val="24"/>
        </w:rPr>
        <w:t>товара</w:t>
      </w:r>
      <w:r w:rsidRPr="00005463">
        <w:rPr>
          <w:rFonts w:ascii="Times New Roman" w:hAnsi="Times New Roman"/>
          <w:b/>
          <w:sz w:val="24"/>
          <w:szCs w:val="24"/>
        </w:rPr>
        <w:t xml:space="preserve">: </w:t>
      </w:r>
    </w:p>
    <w:p w:rsidR="00B6383C" w:rsidRDefault="00B6383C" w:rsidP="00BA1AFC">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sidR="00805114">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sidR="00805114">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sidR="00805114">
        <w:rPr>
          <w:rFonts w:ascii="Times New Roman" w:hAnsi="Times New Roman"/>
          <w:color w:val="000000"/>
          <w:sz w:val="24"/>
          <w:szCs w:val="24"/>
        </w:rPr>
        <w:t>ым</w:t>
      </w:r>
      <w:r w:rsidRPr="00A130FC">
        <w:rPr>
          <w:rFonts w:ascii="Times New Roman" w:hAnsi="Times New Roman"/>
          <w:color w:val="000000"/>
          <w:sz w:val="24"/>
          <w:szCs w:val="24"/>
        </w:rPr>
        <w:t>, выпущенн</w:t>
      </w:r>
      <w:r w:rsidR="00805114">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w:t>
      </w:r>
      <w:r w:rsidRPr="001D0033">
        <w:rPr>
          <w:rFonts w:ascii="Times New Roman" w:hAnsi="Times New Roman"/>
          <w:color w:val="000000"/>
          <w:sz w:val="24"/>
          <w:szCs w:val="24"/>
        </w:rPr>
        <w:t>20</w:t>
      </w:r>
      <w:r w:rsidR="007001FF" w:rsidRPr="001D0033">
        <w:rPr>
          <w:rFonts w:ascii="Times New Roman" w:hAnsi="Times New Roman"/>
          <w:color w:val="000000"/>
          <w:sz w:val="24"/>
          <w:szCs w:val="24"/>
        </w:rPr>
        <w:t>1</w:t>
      </w:r>
      <w:r w:rsidR="00E8751B">
        <w:rPr>
          <w:rFonts w:ascii="Times New Roman" w:hAnsi="Times New Roman"/>
          <w:color w:val="000000"/>
          <w:sz w:val="24"/>
          <w:szCs w:val="24"/>
        </w:rPr>
        <w:t>8</w:t>
      </w:r>
      <w:r w:rsidRPr="00A130FC">
        <w:rPr>
          <w:rFonts w:ascii="Times New Roman" w:hAnsi="Times New Roman"/>
          <w:color w:val="000000"/>
          <w:sz w:val="24"/>
          <w:szCs w:val="24"/>
        </w:rPr>
        <w:t xml:space="preserve"> году,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sidR="0026631A">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BE47CB" w:rsidRPr="00A130FC" w:rsidRDefault="00BE47CB" w:rsidP="00BA1AFC">
      <w:pPr>
        <w:pStyle w:val="18"/>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B6383C" w:rsidRPr="00A130FC" w:rsidRDefault="00002CC2" w:rsidP="00BA1AFC">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3</w:t>
      </w:r>
      <w:r w:rsidR="00B6383C" w:rsidRPr="00A130FC">
        <w:rPr>
          <w:rFonts w:ascii="Times New Roman" w:hAnsi="Times New Roman"/>
          <w:b/>
          <w:color w:val="000000"/>
          <w:sz w:val="24"/>
          <w:szCs w:val="24"/>
        </w:rPr>
        <w:t>)</w:t>
      </w:r>
      <w:r w:rsidR="00B6383C"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00B6383C"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00B6383C"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 быть изготовлен</w:t>
      </w:r>
      <w:r w:rsidR="00B6383C" w:rsidRPr="00A130FC">
        <w:rPr>
          <w:rFonts w:ascii="Times New Roman" w:hAnsi="Times New Roman"/>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sidR="00155E2E">
        <w:rPr>
          <w:rFonts w:ascii="Times New Roman" w:hAnsi="Times New Roman"/>
          <w:color w:val="000000"/>
          <w:sz w:val="24"/>
          <w:szCs w:val="24"/>
        </w:rPr>
        <w:t>,</w:t>
      </w:r>
      <w:r w:rsidR="00B6383C" w:rsidRPr="00A130FC">
        <w:rPr>
          <w:rFonts w:ascii="Times New Roman" w:hAnsi="Times New Roman"/>
          <w:color w:val="000000"/>
          <w:sz w:val="24"/>
          <w:szCs w:val="24"/>
        </w:rPr>
        <w:t xml:space="preserve"> как на русском, так и на английском языке. Недопустимо предоставление технической документации и руководств</w:t>
      </w:r>
      <w:r w:rsidR="006850C4">
        <w:rPr>
          <w:rFonts w:ascii="Times New Roman" w:hAnsi="Times New Roman"/>
          <w:color w:val="000000"/>
          <w:sz w:val="24"/>
          <w:szCs w:val="24"/>
        </w:rPr>
        <w:t xml:space="preserve"> пользователя в виде ксерокопий;</w:t>
      </w:r>
    </w:p>
    <w:p w:rsidR="00B6383C" w:rsidRPr="00A130FC" w:rsidRDefault="00002CC2" w:rsidP="00BA1AFC">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4</w:t>
      </w:r>
      <w:r w:rsidR="00B6383C" w:rsidRPr="00A130FC">
        <w:rPr>
          <w:rFonts w:ascii="Times New Roman" w:hAnsi="Times New Roman"/>
          <w:b/>
          <w:color w:val="000000"/>
          <w:sz w:val="24"/>
          <w:szCs w:val="24"/>
        </w:rPr>
        <w:t>)</w:t>
      </w:r>
      <w:r w:rsidR="00B6383C"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00B6383C"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00B6383C"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00B6383C" w:rsidRPr="00A130FC">
        <w:rPr>
          <w:rFonts w:ascii="Times New Roman" w:hAnsi="Times New Roman"/>
          <w:color w:val="000000"/>
          <w:sz w:val="24"/>
          <w:szCs w:val="24"/>
        </w:rPr>
        <w:t xml:space="preserve"> функционировать при следующих условиях:</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xml:space="preserve">- температура окружающей среды от </w:t>
      </w:r>
      <w:r w:rsidR="00A07BD6" w:rsidRPr="00A07BD6">
        <w:rPr>
          <w:rFonts w:ascii="Times New Roman" w:hAnsi="Times New Roman"/>
          <w:color w:val="000000"/>
          <w:sz w:val="24"/>
          <w:szCs w:val="24"/>
        </w:rPr>
        <w:t>-</w:t>
      </w:r>
      <w:r w:rsidR="00D520D3">
        <w:rPr>
          <w:rFonts w:ascii="Times New Roman" w:hAnsi="Times New Roman"/>
          <w:color w:val="000000"/>
          <w:sz w:val="24"/>
          <w:szCs w:val="24"/>
        </w:rPr>
        <w:t>5</w:t>
      </w:r>
      <w:r w:rsidR="00A07BD6" w:rsidRPr="00A07BD6">
        <w:rPr>
          <w:rFonts w:ascii="Times New Roman" w:hAnsi="Times New Roman"/>
          <w:color w:val="000000"/>
          <w:sz w:val="24"/>
          <w:szCs w:val="24"/>
        </w:rPr>
        <w:t>0</w:t>
      </w:r>
      <w:r w:rsidRPr="00A130FC">
        <w:rPr>
          <w:rFonts w:ascii="Times New Roman" w:hAnsi="Times New Roman"/>
          <w:color w:val="000000"/>
          <w:sz w:val="24"/>
          <w:szCs w:val="24"/>
        </w:rPr>
        <w:t xml:space="preserve"> °С до +</w:t>
      </w:r>
      <w:r w:rsidR="00A07BD6" w:rsidRPr="00A07BD6">
        <w:rPr>
          <w:rFonts w:ascii="Times New Roman" w:hAnsi="Times New Roman"/>
          <w:color w:val="000000"/>
          <w:sz w:val="24"/>
          <w:szCs w:val="24"/>
        </w:rPr>
        <w:t>5</w:t>
      </w:r>
      <w:r w:rsidRPr="00A130FC">
        <w:rPr>
          <w:rFonts w:ascii="Times New Roman" w:hAnsi="Times New Roman"/>
          <w:color w:val="000000"/>
          <w:sz w:val="24"/>
          <w:szCs w:val="24"/>
        </w:rPr>
        <w:t xml:space="preserve">0 °C;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относительная влажность от 40% до 80% при температуре +25 °C;</w:t>
      </w:r>
    </w:p>
    <w:p w:rsidR="00B6383C" w:rsidRDefault="00B6383C" w:rsidP="00BA1AFC">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155E2E">
        <w:rPr>
          <w:rFonts w:ascii="Times New Roman" w:hAnsi="Times New Roman"/>
          <w:b/>
          <w:sz w:val="24"/>
          <w:szCs w:val="24"/>
          <w:lang w:eastAsia="ru-RU"/>
        </w:rPr>
        <w:t>9</w:t>
      </w:r>
      <w:r w:rsidRPr="00BA1AFC">
        <w:rPr>
          <w:rFonts w:ascii="Times New Roman" w:hAnsi="Times New Roman"/>
          <w:b/>
          <w:sz w:val="24"/>
          <w:szCs w:val="24"/>
          <w:lang w:eastAsia="ru-RU"/>
        </w:rPr>
        <w:t>.</w:t>
      </w:r>
      <w:r w:rsidRPr="00382112">
        <w:rPr>
          <w:rFonts w:ascii="Times New Roman" w:hAnsi="Times New Roman"/>
          <w:sz w:val="24"/>
          <w:szCs w:val="24"/>
          <w:lang w:eastAsia="ru-RU"/>
        </w:rPr>
        <w:t xml:space="preserve"> </w:t>
      </w:r>
      <w:r w:rsidRPr="00563F03">
        <w:rPr>
          <w:rFonts w:ascii="Times New Roman" w:hAnsi="Times New Roman"/>
          <w:b/>
          <w:sz w:val="24"/>
          <w:szCs w:val="24"/>
          <w:lang w:eastAsia="ru-RU"/>
        </w:rPr>
        <w:t xml:space="preserve">Порядок приема </w:t>
      </w:r>
      <w:r w:rsidR="008123C8">
        <w:rPr>
          <w:rFonts w:ascii="Times New Roman" w:hAnsi="Times New Roman"/>
          <w:b/>
          <w:sz w:val="24"/>
          <w:szCs w:val="24"/>
          <w:lang w:eastAsia="ru-RU"/>
        </w:rPr>
        <w:t>товара</w:t>
      </w:r>
      <w:r w:rsidRPr="00563F03">
        <w:rPr>
          <w:rFonts w:ascii="Times New Roman" w:hAnsi="Times New Roman"/>
          <w:b/>
          <w:sz w:val="24"/>
          <w:szCs w:val="24"/>
          <w:lang w:eastAsia="ru-RU"/>
        </w:rPr>
        <w:t xml:space="preserve">: </w:t>
      </w:r>
      <w:r w:rsidRPr="0084660C">
        <w:rPr>
          <w:rFonts w:ascii="Times New Roman" w:hAnsi="Times New Roman"/>
          <w:sz w:val="24"/>
          <w:szCs w:val="24"/>
          <w:lang w:eastAsia="ru-RU"/>
        </w:rPr>
        <w:t>прием пост</w:t>
      </w:r>
      <w:r w:rsidR="00C47C16" w:rsidRPr="0084660C">
        <w:rPr>
          <w:rFonts w:ascii="Times New Roman" w:hAnsi="Times New Roman"/>
          <w:sz w:val="24"/>
          <w:szCs w:val="24"/>
          <w:lang w:eastAsia="ru-RU"/>
        </w:rPr>
        <w:t>авляем</w:t>
      </w:r>
      <w:r w:rsidR="00805114">
        <w:rPr>
          <w:rFonts w:ascii="Times New Roman" w:hAnsi="Times New Roman"/>
          <w:sz w:val="24"/>
          <w:szCs w:val="24"/>
          <w:lang w:eastAsia="ru-RU"/>
        </w:rPr>
        <w:t>ого</w:t>
      </w:r>
      <w:r w:rsidR="00C47C16" w:rsidRPr="0084660C">
        <w:rPr>
          <w:rFonts w:ascii="Times New Roman" w:hAnsi="Times New Roman"/>
          <w:sz w:val="24"/>
          <w:szCs w:val="24"/>
          <w:lang w:eastAsia="ru-RU"/>
        </w:rPr>
        <w:t xml:space="preserve"> </w:t>
      </w:r>
      <w:r w:rsidR="00805114">
        <w:rPr>
          <w:rFonts w:ascii="Times New Roman" w:hAnsi="Times New Roman"/>
          <w:sz w:val="24"/>
          <w:szCs w:val="24"/>
          <w:lang w:eastAsia="ru-RU"/>
        </w:rPr>
        <w:t>товара</w:t>
      </w:r>
      <w:r w:rsidR="00A130FC">
        <w:rPr>
          <w:rFonts w:ascii="Times New Roman" w:hAnsi="Times New Roman"/>
          <w:sz w:val="24"/>
          <w:szCs w:val="24"/>
          <w:lang w:eastAsia="ru-RU"/>
        </w:rPr>
        <w:t xml:space="preserve"> </w:t>
      </w:r>
      <w:r w:rsidRPr="0084660C">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w:t>
      </w:r>
      <w:r>
        <w:rPr>
          <w:rFonts w:ascii="Times New Roman" w:hAnsi="Times New Roman"/>
          <w:sz w:val="24"/>
          <w:szCs w:val="24"/>
          <w:lang w:eastAsia="ru-RU"/>
        </w:rPr>
        <w:t xml:space="preserve"> накладной и счета-фактуры</w:t>
      </w:r>
      <w:r w:rsidRPr="00563F03">
        <w:rPr>
          <w:rFonts w:ascii="Times New Roman" w:hAnsi="Times New Roman"/>
          <w:sz w:val="24"/>
          <w:szCs w:val="24"/>
          <w:lang w:eastAsia="ru-RU"/>
        </w:rPr>
        <w:t>.</w:t>
      </w:r>
    </w:p>
    <w:p w:rsidR="00B6383C" w:rsidRDefault="00B6383C" w:rsidP="00E90921">
      <w:pPr>
        <w:spacing w:after="0" w:line="240" w:lineRule="atLeast"/>
        <w:jc w:val="both"/>
        <w:rPr>
          <w:rFonts w:ascii="Times New Roman" w:hAnsi="Times New Roman"/>
          <w:sz w:val="24"/>
          <w:szCs w:val="24"/>
          <w:lang w:eastAsia="ru-RU"/>
        </w:rPr>
      </w:pPr>
      <w:r w:rsidRPr="007001FF">
        <w:rPr>
          <w:rFonts w:ascii="Times New Roman" w:hAnsi="Times New Roman"/>
          <w:b/>
          <w:sz w:val="24"/>
          <w:szCs w:val="24"/>
          <w:lang w:eastAsia="ru-RU"/>
        </w:rPr>
        <w:t>2.1.</w:t>
      </w:r>
      <w:r w:rsidR="006F6869">
        <w:rPr>
          <w:rFonts w:ascii="Times New Roman" w:hAnsi="Times New Roman"/>
          <w:b/>
          <w:sz w:val="24"/>
          <w:szCs w:val="24"/>
          <w:lang w:eastAsia="ru-RU"/>
        </w:rPr>
        <w:t>1</w:t>
      </w:r>
      <w:r w:rsidR="00155E2E">
        <w:rPr>
          <w:rFonts w:ascii="Times New Roman" w:hAnsi="Times New Roman"/>
          <w:b/>
          <w:sz w:val="24"/>
          <w:szCs w:val="24"/>
          <w:lang w:eastAsia="ru-RU"/>
        </w:rPr>
        <w:t>0</w:t>
      </w:r>
      <w:r w:rsidRPr="007001FF">
        <w:rPr>
          <w:rFonts w:ascii="Times New Roman" w:hAnsi="Times New Roman"/>
          <w:b/>
          <w:sz w:val="24"/>
          <w:szCs w:val="24"/>
          <w:lang w:eastAsia="ru-RU"/>
        </w:rPr>
        <w:t>.</w:t>
      </w:r>
      <w:r w:rsidRPr="007001FF">
        <w:rPr>
          <w:rFonts w:ascii="Times New Roman" w:hAnsi="Times New Roman"/>
          <w:sz w:val="24"/>
          <w:szCs w:val="24"/>
          <w:lang w:eastAsia="ru-RU"/>
        </w:rPr>
        <w:t xml:space="preserve"> </w:t>
      </w:r>
      <w:r w:rsidRPr="007001FF">
        <w:rPr>
          <w:rFonts w:ascii="Times New Roman" w:hAnsi="Times New Roman"/>
          <w:b/>
          <w:sz w:val="24"/>
          <w:szCs w:val="24"/>
          <w:lang w:eastAsia="ru-RU"/>
        </w:rPr>
        <w:t>Требования по объему гарантий на поставляем</w:t>
      </w:r>
      <w:r w:rsidR="00C47C16" w:rsidRPr="007001FF">
        <w:rPr>
          <w:rFonts w:ascii="Times New Roman" w:hAnsi="Times New Roman"/>
          <w:b/>
          <w:sz w:val="24"/>
          <w:szCs w:val="24"/>
          <w:lang w:eastAsia="ru-RU"/>
        </w:rPr>
        <w:t>ый</w:t>
      </w:r>
      <w:r w:rsidRPr="007001FF">
        <w:rPr>
          <w:rFonts w:ascii="Times New Roman" w:hAnsi="Times New Roman"/>
          <w:b/>
          <w:sz w:val="24"/>
          <w:szCs w:val="24"/>
          <w:lang w:eastAsia="ru-RU"/>
        </w:rPr>
        <w:t xml:space="preserve"> </w:t>
      </w:r>
      <w:r w:rsidR="00C47C16" w:rsidRPr="007001FF">
        <w:rPr>
          <w:rFonts w:ascii="Times New Roman" w:hAnsi="Times New Roman"/>
          <w:b/>
          <w:sz w:val="24"/>
          <w:szCs w:val="24"/>
          <w:lang w:eastAsia="ru-RU"/>
        </w:rPr>
        <w:t>товар</w:t>
      </w:r>
      <w:r w:rsidRPr="007001FF">
        <w:rPr>
          <w:rFonts w:ascii="Times New Roman" w:hAnsi="Times New Roman"/>
          <w:b/>
          <w:sz w:val="24"/>
          <w:szCs w:val="24"/>
          <w:lang w:eastAsia="ru-RU"/>
        </w:rPr>
        <w:t>:</w:t>
      </w:r>
      <w:r w:rsidR="00E90921" w:rsidRPr="007001FF">
        <w:rPr>
          <w:rFonts w:ascii="Times New Roman" w:hAnsi="Times New Roman"/>
          <w:b/>
          <w:sz w:val="24"/>
          <w:szCs w:val="24"/>
          <w:lang w:eastAsia="ru-RU"/>
        </w:rPr>
        <w:t xml:space="preserve"> </w:t>
      </w:r>
      <w:r w:rsidR="008D65D3" w:rsidRPr="007001FF">
        <w:rPr>
          <w:rFonts w:ascii="Times New Roman" w:hAnsi="Times New Roman"/>
          <w:sz w:val="24"/>
          <w:szCs w:val="24"/>
          <w:lang w:eastAsia="ru-RU"/>
        </w:rPr>
        <w:t>гарантийный срок</w:t>
      </w:r>
      <w:r w:rsidRPr="007001FF">
        <w:rPr>
          <w:rFonts w:ascii="Times New Roman" w:hAnsi="Times New Roman"/>
          <w:color w:val="000000"/>
          <w:sz w:val="24"/>
          <w:szCs w:val="24"/>
        </w:rPr>
        <w:t xml:space="preserve"> долж</w:t>
      </w:r>
      <w:r w:rsidR="008D65D3" w:rsidRPr="007001FF">
        <w:rPr>
          <w:rFonts w:ascii="Times New Roman" w:hAnsi="Times New Roman"/>
          <w:color w:val="000000"/>
          <w:sz w:val="24"/>
          <w:szCs w:val="24"/>
        </w:rPr>
        <w:t>ен</w:t>
      </w:r>
      <w:r w:rsidRPr="007001FF">
        <w:rPr>
          <w:rFonts w:ascii="Times New Roman" w:hAnsi="Times New Roman"/>
          <w:color w:val="000000"/>
          <w:sz w:val="24"/>
          <w:szCs w:val="24"/>
        </w:rPr>
        <w:t xml:space="preserve"> составлять не менее чем </w:t>
      </w:r>
      <w:r w:rsidR="00620E81" w:rsidRPr="007001FF">
        <w:rPr>
          <w:rFonts w:ascii="Times New Roman" w:hAnsi="Times New Roman"/>
          <w:color w:val="000000"/>
          <w:sz w:val="24"/>
          <w:szCs w:val="24"/>
        </w:rPr>
        <w:t>1</w:t>
      </w:r>
      <w:r w:rsidR="00326BF1" w:rsidRPr="007001FF">
        <w:rPr>
          <w:rFonts w:ascii="Times New Roman" w:hAnsi="Times New Roman"/>
          <w:color w:val="000000"/>
          <w:sz w:val="24"/>
          <w:szCs w:val="24"/>
        </w:rPr>
        <w:t>2</w:t>
      </w:r>
      <w:r w:rsidR="00805114" w:rsidRPr="007001FF">
        <w:rPr>
          <w:rFonts w:ascii="Times New Roman" w:hAnsi="Times New Roman"/>
          <w:color w:val="000000"/>
          <w:sz w:val="24"/>
          <w:szCs w:val="24"/>
        </w:rPr>
        <w:t xml:space="preserve"> (двенадцать)</w:t>
      </w:r>
      <w:r w:rsidRPr="007001FF">
        <w:rPr>
          <w:rFonts w:ascii="Times New Roman" w:hAnsi="Times New Roman"/>
          <w:color w:val="000000"/>
          <w:sz w:val="24"/>
          <w:szCs w:val="24"/>
        </w:rPr>
        <w:t xml:space="preserve"> месяцев </w:t>
      </w:r>
      <w:r w:rsidR="008D65D3" w:rsidRPr="007001FF">
        <w:rPr>
          <w:rFonts w:ascii="Times New Roman" w:hAnsi="Times New Roman"/>
          <w:sz w:val="24"/>
          <w:szCs w:val="24"/>
          <w:lang w:eastAsia="ru-RU"/>
        </w:rPr>
        <w:t xml:space="preserve">со дня передачи </w:t>
      </w:r>
      <w:r w:rsidR="00D85197" w:rsidRPr="007001FF">
        <w:rPr>
          <w:rFonts w:ascii="Times New Roman" w:hAnsi="Times New Roman"/>
          <w:sz w:val="24"/>
          <w:szCs w:val="24"/>
          <w:lang w:eastAsia="ru-RU"/>
        </w:rPr>
        <w:t xml:space="preserve">товара </w:t>
      </w:r>
      <w:r w:rsidR="008D65D3" w:rsidRPr="007001FF">
        <w:rPr>
          <w:rFonts w:ascii="Times New Roman" w:hAnsi="Times New Roman"/>
          <w:sz w:val="24"/>
          <w:szCs w:val="24"/>
          <w:lang w:eastAsia="ru-RU"/>
        </w:rPr>
        <w:t>на склад З</w:t>
      </w:r>
      <w:r w:rsidR="00A130FC" w:rsidRPr="007001FF">
        <w:rPr>
          <w:rFonts w:ascii="Times New Roman" w:hAnsi="Times New Roman"/>
          <w:sz w:val="24"/>
          <w:szCs w:val="24"/>
          <w:lang w:eastAsia="ru-RU"/>
        </w:rPr>
        <w:t>аказчику</w:t>
      </w:r>
      <w:r w:rsidR="008D65D3" w:rsidRPr="007001FF">
        <w:rPr>
          <w:rFonts w:ascii="Times New Roman" w:hAnsi="Times New Roman"/>
          <w:sz w:val="24"/>
          <w:szCs w:val="24"/>
          <w:lang w:eastAsia="ru-RU"/>
        </w:rPr>
        <w:t xml:space="preserve"> по акту приема-передачи, товарной накладной.</w:t>
      </w:r>
    </w:p>
    <w:p w:rsidR="005012EB" w:rsidRDefault="005215C9" w:rsidP="00E90921">
      <w:pPr>
        <w:spacing w:after="0" w:line="240" w:lineRule="atLeast"/>
        <w:jc w:val="both"/>
        <w:rPr>
          <w:rFonts w:ascii="Times New Roman" w:hAnsi="Times New Roman"/>
          <w:b/>
          <w:sz w:val="24"/>
          <w:szCs w:val="24"/>
          <w:lang w:eastAsia="ru-RU"/>
        </w:rPr>
      </w:pPr>
      <w:r w:rsidRPr="005215C9">
        <w:rPr>
          <w:rFonts w:ascii="Times New Roman" w:hAnsi="Times New Roman"/>
          <w:b/>
          <w:sz w:val="24"/>
          <w:szCs w:val="24"/>
          <w:lang w:eastAsia="ru-RU"/>
        </w:rPr>
        <w:t>2.1.</w:t>
      </w:r>
      <w:r w:rsidR="008172C1">
        <w:rPr>
          <w:rFonts w:ascii="Times New Roman" w:hAnsi="Times New Roman"/>
          <w:b/>
          <w:sz w:val="24"/>
          <w:szCs w:val="24"/>
          <w:lang w:eastAsia="ru-RU"/>
        </w:rPr>
        <w:t>1</w:t>
      </w:r>
      <w:r w:rsidR="00155E2E">
        <w:rPr>
          <w:rFonts w:ascii="Times New Roman" w:hAnsi="Times New Roman"/>
          <w:b/>
          <w:sz w:val="24"/>
          <w:szCs w:val="24"/>
          <w:lang w:eastAsia="ru-RU"/>
        </w:rPr>
        <w:t>1</w:t>
      </w:r>
      <w:r w:rsidRPr="005215C9">
        <w:rPr>
          <w:rFonts w:ascii="Times New Roman" w:hAnsi="Times New Roman"/>
          <w:b/>
          <w:sz w:val="24"/>
          <w:szCs w:val="24"/>
          <w:lang w:eastAsia="ru-RU"/>
        </w:rPr>
        <w:t xml:space="preserve">. </w:t>
      </w:r>
      <w:r>
        <w:rPr>
          <w:rFonts w:ascii="Times New Roman" w:hAnsi="Times New Roman"/>
          <w:b/>
          <w:sz w:val="24"/>
          <w:szCs w:val="24"/>
          <w:lang w:eastAsia="ru-RU"/>
        </w:rPr>
        <w:t>Дополнительн</w:t>
      </w:r>
      <w:r w:rsidR="00A34262">
        <w:rPr>
          <w:rFonts w:ascii="Times New Roman" w:hAnsi="Times New Roman"/>
          <w:b/>
          <w:sz w:val="24"/>
          <w:szCs w:val="24"/>
          <w:lang w:eastAsia="ru-RU"/>
        </w:rPr>
        <w:t>ы</w:t>
      </w:r>
      <w:r>
        <w:rPr>
          <w:rFonts w:ascii="Times New Roman" w:hAnsi="Times New Roman"/>
          <w:b/>
          <w:sz w:val="24"/>
          <w:szCs w:val="24"/>
          <w:lang w:eastAsia="ru-RU"/>
        </w:rPr>
        <w:t>е требовани</w:t>
      </w:r>
      <w:r w:rsidR="00A34262">
        <w:rPr>
          <w:rFonts w:ascii="Times New Roman" w:hAnsi="Times New Roman"/>
          <w:b/>
          <w:sz w:val="24"/>
          <w:szCs w:val="24"/>
          <w:lang w:eastAsia="ru-RU"/>
        </w:rPr>
        <w:t xml:space="preserve">я к Участнику. </w:t>
      </w:r>
      <w:r w:rsidR="00A34262" w:rsidRPr="00A34262">
        <w:rPr>
          <w:rFonts w:ascii="Times New Roman" w:hAnsi="Times New Roman"/>
          <w:sz w:val="24"/>
          <w:szCs w:val="24"/>
          <w:lang w:eastAsia="ru-RU"/>
        </w:rPr>
        <w:t>Участник закупки желательно должен:</w:t>
      </w:r>
      <w:r w:rsidR="00A34262">
        <w:rPr>
          <w:rFonts w:ascii="Times New Roman" w:hAnsi="Times New Roman"/>
          <w:b/>
          <w:sz w:val="24"/>
          <w:szCs w:val="24"/>
          <w:lang w:eastAsia="ru-RU"/>
        </w:rPr>
        <w:t xml:space="preserve"> </w:t>
      </w:r>
      <w:r>
        <w:rPr>
          <w:rFonts w:ascii="Times New Roman" w:hAnsi="Times New Roman"/>
          <w:b/>
          <w:sz w:val="24"/>
          <w:szCs w:val="24"/>
          <w:lang w:eastAsia="ru-RU"/>
        </w:rPr>
        <w:t xml:space="preserve"> </w:t>
      </w:r>
    </w:p>
    <w:p w:rsidR="009017EC" w:rsidRDefault="009017EC" w:rsidP="009017EC">
      <w:pPr>
        <w:spacing w:after="0" w:line="240" w:lineRule="atLeast"/>
        <w:jc w:val="both"/>
        <w:rPr>
          <w:rFonts w:ascii="Times New Roman" w:hAnsi="Times New Roman"/>
          <w:sz w:val="24"/>
          <w:szCs w:val="24"/>
          <w:lang w:eastAsia="ru-RU"/>
        </w:rPr>
      </w:pPr>
      <w:r w:rsidRPr="002B606A">
        <w:rPr>
          <w:rFonts w:ascii="Times New Roman" w:hAnsi="Times New Roman"/>
          <w:sz w:val="24"/>
          <w:szCs w:val="24"/>
          <w:lang w:eastAsia="ru-RU"/>
        </w:rPr>
        <w:t xml:space="preserve">1. </w:t>
      </w:r>
      <w:r w:rsidR="00A34262" w:rsidRPr="00A34262">
        <w:rPr>
          <w:rFonts w:ascii="Times New Roman" w:hAnsi="Times New Roman"/>
          <w:sz w:val="24"/>
          <w:szCs w:val="24"/>
          <w:lang w:eastAsia="ru-RU"/>
        </w:rPr>
        <w:t>Участник закупки желательно должен</w:t>
      </w:r>
      <w:r w:rsidR="00A34262">
        <w:rPr>
          <w:rFonts w:ascii="Times New Roman" w:hAnsi="Times New Roman"/>
          <w:sz w:val="24"/>
          <w:szCs w:val="24"/>
          <w:lang w:eastAsia="ru-RU"/>
        </w:rPr>
        <w:t xml:space="preserve"> быть</w:t>
      </w:r>
      <w:r>
        <w:rPr>
          <w:rFonts w:ascii="Times New Roman" w:hAnsi="Times New Roman"/>
          <w:b/>
          <w:sz w:val="24"/>
          <w:szCs w:val="24"/>
          <w:lang w:eastAsia="ru-RU"/>
        </w:rPr>
        <w:t xml:space="preserve"> </w:t>
      </w:r>
      <w:r w:rsidRPr="00A67989">
        <w:rPr>
          <w:rFonts w:ascii="Times New Roman" w:hAnsi="Times New Roman"/>
          <w:sz w:val="24"/>
          <w:szCs w:val="24"/>
          <w:lang w:eastAsia="ru-RU"/>
        </w:rPr>
        <w:t>официальн</w:t>
      </w:r>
      <w:r>
        <w:rPr>
          <w:rFonts w:ascii="Times New Roman" w:hAnsi="Times New Roman"/>
          <w:sz w:val="24"/>
          <w:szCs w:val="24"/>
          <w:lang w:eastAsia="ru-RU"/>
        </w:rPr>
        <w:t>ым</w:t>
      </w:r>
      <w:r w:rsidRPr="00A67989">
        <w:rPr>
          <w:rFonts w:ascii="Times New Roman" w:hAnsi="Times New Roman"/>
          <w:sz w:val="24"/>
          <w:szCs w:val="24"/>
          <w:lang w:eastAsia="ru-RU"/>
        </w:rPr>
        <w:t xml:space="preserve"> дилер</w:t>
      </w:r>
      <w:r>
        <w:rPr>
          <w:rFonts w:ascii="Times New Roman" w:hAnsi="Times New Roman"/>
          <w:sz w:val="24"/>
          <w:szCs w:val="24"/>
          <w:lang w:eastAsia="ru-RU"/>
        </w:rPr>
        <w:t>ом</w:t>
      </w:r>
      <w:r w:rsidRPr="00A67989">
        <w:rPr>
          <w:rFonts w:ascii="Times New Roman" w:hAnsi="Times New Roman"/>
          <w:sz w:val="24"/>
          <w:szCs w:val="24"/>
          <w:lang w:eastAsia="ru-RU"/>
        </w:rPr>
        <w:t xml:space="preserve"> </w:t>
      </w:r>
      <w:r>
        <w:rPr>
          <w:rFonts w:ascii="Times New Roman" w:hAnsi="Times New Roman"/>
          <w:sz w:val="24"/>
          <w:szCs w:val="24"/>
          <w:lang w:eastAsia="ru-RU"/>
        </w:rPr>
        <w:t xml:space="preserve">завода изготовителя </w:t>
      </w:r>
      <w:r w:rsidR="00D520D3">
        <w:rPr>
          <w:rFonts w:ascii="Times New Roman" w:hAnsi="Times New Roman"/>
          <w:sz w:val="24"/>
          <w:szCs w:val="24"/>
          <w:lang w:eastAsia="ru-RU"/>
        </w:rPr>
        <w:t xml:space="preserve">запорной арматуры </w:t>
      </w:r>
      <w:r w:rsidR="00D520D3" w:rsidRPr="00D520D3">
        <w:rPr>
          <w:rFonts w:ascii="Times New Roman" w:eastAsia="Times New Roman" w:hAnsi="Times New Roman"/>
          <w:bCs/>
          <w:color w:val="000000"/>
          <w:sz w:val="24"/>
          <w:szCs w:val="24"/>
          <w:lang w:eastAsia="ru-RU"/>
        </w:rPr>
        <w:t>ООО "ЧелябинскСпецГражданСтрой"</w:t>
      </w:r>
      <w:r w:rsidR="00D520D3">
        <w:rPr>
          <w:rFonts w:ascii="Times New Roman" w:eastAsia="Times New Roman" w:hAnsi="Times New Roman"/>
          <w:bCs/>
          <w:color w:val="000000"/>
          <w:lang w:eastAsia="ru-RU"/>
        </w:rPr>
        <w:t xml:space="preserve"> или </w:t>
      </w:r>
      <w:r w:rsidR="00D520D3" w:rsidRPr="00A67989">
        <w:rPr>
          <w:rFonts w:ascii="Times New Roman" w:hAnsi="Times New Roman"/>
          <w:sz w:val="24"/>
          <w:szCs w:val="24"/>
          <w:lang w:eastAsia="ru-RU"/>
        </w:rPr>
        <w:t>официальн</w:t>
      </w:r>
      <w:r w:rsidR="00D520D3">
        <w:rPr>
          <w:rFonts w:ascii="Times New Roman" w:hAnsi="Times New Roman"/>
          <w:sz w:val="24"/>
          <w:szCs w:val="24"/>
          <w:lang w:eastAsia="ru-RU"/>
        </w:rPr>
        <w:t>ым</w:t>
      </w:r>
      <w:r w:rsidR="00D520D3" w:rsidRPr="00A67989">
        <w:rPr>
          <w:rFonts w:ascii="Times New Roman" w:hAnsi="Times New Roman"/>
          <w:sz w:val="24"/>
          <w:szCs w:val="24"/>
          <w:lang w:eastAsia="ru-RU"/>
        </w:rPr>
        <w:t xml:space="preserve"> дилер</w:t>
      </w:r>
      <w:r w:rsidR="00D520D3">
        <w:rPr>
          <w:rFonts w:ascii="Times New Roman" w:hAnsi="Times New Roman"/>
          <w:sz w:val="24"/>
          <w:szCs w:val="24"/>
          <w:lang w:eastAsia="ru-RU"/>
        </w:rPr>
        <w:t>ом</w:t>
      </w:r>
      <w:r w:rsidR="00D520D3" w:rsidRPr="00A67989">
        <w:rPr>
          <w:rFonts w:ascii="Times New Roman" w:hAnsi="Times New Roman"/>
          <w:sz w:val="24"/>
          <w:szCs w:val="24"/>
          <w:lang w:eastAsia="ru-RU"/>
        </w:rPr>
        <w:t xml:space="preserve"> </w:t>
      </w:r>
      <w:r w:rsidR="00D520D3">
        <w:rPr>
          <w:rFonts w:ascii="Times New Roman" w:hAnsi="Times New Roman"/>
          <w:sz w:val="24"/>
          <w:szCs w:val="24"/>
          <w:lang w:eastAsia="ru-RU"/>
        </w:rPr>
        <w:t xml:space="preserve">завода изготовителя электроприводов </w:t>
      </w:r>
      <w:r w:rsidR="00D520D3" w:rsidRPr="00D520D3">
        <w:rPr>
          <w:rStyle w:val="afff5"/>
          <w:rFonts w:ascii="Times New Roman" w:hAnsi="Times New Roman"/>
          <w:b w:val="0"/>
          <w:color w:val="000000"/>
          <w:sz w:val="24"/>
          <w:szCs w:val="24"/>
          <w:shd w:val="clear" w:color="auto" w:fill="FFFFFF"/>
        </w:rPr>
        <w:t>ООО «ПТК «ГЗ Электропривод</w:t>
      </w:r>
      <w:r w:rsidR="00D520D3" w:rsidRPr="006F74B6">
        <w:rPr>
          <w:rStyle w:val="afff5"/>
          <w:rFonts w:ascii="Times New Roman" w:hAnsi="Times New Roman"/>
          <w:b w:val="0"/>
          <w:color w:val="000000"/>
          <w:sz w:val="20"/>
          <w:szCs w:val="20"/>
          <w:shd w:val="clear" w:color="auto" w:fill="FFFFFF"/>
        </w:rPr>
        <w:t>»</w:t>
      </w:r>
      <w:r>
        <w:rPr>
          <w:rFonts w:ascii="Times New Roman" w:hAnsi="Times New Roman"/>
          <w:sz w:val="24"/>
          <w:szCs w:val="24"/>
          <w:lang w:eastAsia="ru-RU"/>
        </w:rPr>
        <w:t xml:space="preserve">; </w:t>
      </w:r>
    </w:p>
    <w:p w:rsidR="009017EC" w:rsidRPr="005215C9" w:rsidRDefault="009017EC" w:rsidP="009017EC">
      <w:pPr>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 xml:space="preserve">2. </w:t>
      </w:r>
      <w:r w:rsidR="00A34262">
        <w:rPr>
          <w:rFonts w:ascii="Times New Roman" w:hAnsi="Times New Roman"/>
          <w:sz w:val="24"/>
          <w:szCs w:val="24"/>
          <w:lang w:eastAsia="ru-RU"/>
        </w:rPr>
        <w:t xml:space="preserve">У </w:t>
      </w:r>
      <w:r w:rsidR="00A34262" w:rsidRPr="00A34262">
        <w:rPr>
          <w:rFonts w:ascii="Times New Roman" w:hAnsi="Times New Roman"/>
          <w:sz w:val="24"/>
          <w:szCs w:val="24"/>
          <w:lang w:eastAsia="ru-RU"/>
        </w:rPr>
        <w:t>Участник</w:t>
      </w:r>
      <w:r w:rsidR="00A34262">
        <w:rPr>
          <w:rFonts w:ascii="Times New Roman" w:hAnsi="Times New Roman"/>
          <w:sz w:val="24"/>
          <w:szCs w:val="24"/>
          <w:lang w:eastAsia="ru-RU"/>
        </w:rPr>
        <w:t>а</w:t>
      </w:r>
      <w:r w:rsidR="00A34262" w:rsidRPr="00A34262">
        <w:rPr>
          <w:rFonts w:ascii="Times New Roman" w:hAnsi="Times New Roman"/>
          <w:sz w:val="24"/>
          <w:szCs w:val="24"/>
          <w:lang w:eastAsia="ru-RU"/>
        </w:rPr>
        <w:t xml:space="preserve"> закупки желательно должен</w:t>
      </w:r>
      <w:r w:rsidR="00A34262">
        <w:rPr>
          <w:rFonts w:ascii="Times New Roman" w:hAnsi="Times New Roman"/>
          <w:sz w:val="24"/>
          <w:szCs w:val="24"/>
          <w:lang w:eastAsia="ru-RU"/>
        </w:rPr>
        <w:t xml:space="preserve"> быть</w:t>
      </w:r>
      <w:r w:rsidRPr="00E9087E">
        <w:rPr>
          <w:rFonts w:ascii="Times New Roman" w:hAnsi="Times New Roman"/>
          <w:color w:val="000000"/>
          <w:sz w:val="24"/>
          <w:szCs w:val="24"/>
        </w:rPr>
        <w:t xml:space="preserve"> </w:t>
      </w:r>
      <w:r>
        <w:rPr>
          <w:rFonts w:ascii="Times New Roman" w:hAnsi="Times New Roman"/>
          <w:color w:val="000000"/>
          <w:sz w:val="24"/>
          <w:szCs w:val="24"/>
        </w:rPr>
        <w:t>склад материального обеспечения ЗиП для технологического оборудования АЗС и нефтебаз в г.Якутске Республики Саха (Якутия).</w:t>
      </w:r>
    </w:p>
    <w:p w:rsidR="00C770E9" w:rsidRPr="007C4842" w:rsidRDefault="00C770E9" w:rsidP="00AB66B5">
      <w:pPr>
        <w:pStyle w:val="aff7"/>
        <w:keepNext/>
        <w:keepLines/>
        <w:pageBreakBefore/>
        <w:numPr>
          <w:ilvl w:val="0"/>
          <w:numId w:val="13"/>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t>Проект Договора</w:t>
      </w:r>
      <w:bookmarkEnd w:id="9"/>
      <w:bookmarkEnd w:id="10"/>
      <w:bookmarkEnd w:id="11"/>
      <w:bookmarkEnd w:id="12"/>
      <w:bookmarkEnd w:id="13"/>
      <w:bookmarkEnd w:id="14"/>
      <w:bookmarkEnd w:id="15"/>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bookmarkStart w:id="42" w:name="_Toc321748162"/>
      <w:bookmarkStart w:id="43" w:name="_Ref175752415"/>
      <w:bookmarkStart w:id="44" w:name="_Toc261535088"/>
      <w:bookmarkStart w:id="45" w:name="_Toc262557844"/>
      <w:bookmarkEnd w:id="16"/>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E570CF"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Pr>
          <w:rFonts w:ascii="Times New Roman" w:hAnsi="Times New Roman"/>
          <w:b/>
          <w:bCs/>
          <w:lang w:eastAsia="ru-RU"/>
        </w:rPr>
        <w:t xml:space="preserve">     </w:t>
      </w:r>
      <w:r w:rsidR="003346D1">
        <w:rPr>
          <w:rFonts w:ascii="Times New Roman" w:hAnsi="Times New Roman"/>
          <w:b/>
          <w:bCs/>
          <w:lang w:eastAsia="ru-RU"/>
        </w:rPr>
        <w:t xml:space="preserve">  </w:t>
      </w:r>
      <w:r>
        <w:rPr>
          <w:rFonts w:ascii="Times New Roman" w:hAnsi="Times New Roman"/>
          <w:b/>
          <w:bCs/>
          <w:lang w:eastAsia="ru-RU"/>
        </w:rPr>
        <w:t xml:space="preserve"> </w:t>
      </w:r>
      <w:r w:rsidRPr="00290D81">
        <w:rPr>
          <w:rFonts w:ascii="Times New Roman" w:hAnsi="Times New Roman"/>
          <w:b/>
          <w:bCs/>
          <w:lang w:eastAsia="ru-RU"/>
        </w:rPr>
        <w:t>«___» ___________20</w:t>
      </w:r>
      <w:r w:rsidR="00963F32">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E570CF" w:rsidRPr="00290D81"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sidR="00FA5578">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sidR="00FA5578">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Pr="00121E3E">
        <w:rPr>
          <w:rFonts w:ascii="Times New Roman" w:hAnsi="Times New Roman"/>
          <w:sz w:val="24"/>
          <w:szCs w:val="24"/>
          <w:lang w:eastAsia="ru-RU"/>
        </w:rPr>
        <w:t xml:space="preserve"> в лице</w:t>
      </w:r>
      <w:r w:rsidR="00B728C2">
        <w:rPr>
          <w:rFonts w:ascii="Times New Roman" w:hAnsi="Times New Roman"/>
          <w:sz w:val="24"/>
          <w:szCs w:val="24"/>
          <w:lang w:eastAsia="ru-RU"/>
        </w:rPr>
        <w:t xml:space="preserve"> </w:t>
      </w:r>
      <w:r w:rsidRPr="00121E3E">
        <w:rPr>
          <w:rFonts w:ascii="Times New Roman" w:hAnsi="Times New Roman"/>
          <w:sz w:val="24"/>
          <w:szCs w:val="24"/>
          <w:lang w:eastAsia="ru-RU"/>
        </w:rPr>
        <w:t xml:space="preserve">  _____________________________________,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w:t>
      </w:r>
      <w:r w:rsidR="00061E9E">
        <w:rPr>
          <w:rFonts w:ascii="Times New Roman" w:hAnsi="Times New Roman"/>
          <w:sz w:val="24"/>
          <w:szCs w:val="24"/>
          <w:lang w:eastAsia="ru-RU"/>
        </w:rPr>
        <w:t>20</w:t>
      </w:r>
      <w:r w:rsidRPr="00121E3E">
        <w:rPr>
          <w:rFonts w:ascii="Times New Roman" w:hAnsi="Times New Roman"/>
          <w:sz w:val="24"/>
          <w:szCs w:val="24"/>
          <w:lang w:eastAsia="ru-RU"/>
        </w:rPr>
        <w:t xml:space="preserve"> г. № _____ заключили настоящий договор о нижеследующем: </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sidR="00CB1DFB">
        <w:rPr>
          <w:rFonts w:ascii="Times New Roman" w:hAnsi="Times New Roman"/>
          <w:sz w:val="24"/>
          <w:szCs w:val="24"/>
          <w:lang w:eastAsia="ru-RU"/>
        </w:rPr>
        <w:t>ее</w:t>
      </w:r>
      <w:r>
        <w:rPr>
          <w:rFonts w:ascii="Times New Roman" w:hAnsi="Times New Roman"/>
          <w:sz w:val="24"/>
          <w:szCs w:val="24"/>
          <w:lang w:eastAsia="ru-RU"/>
        </w:rPr>
        <w:t xml:space="preserve">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w:t>
      </w:r>
      <w:r w:rsidR="00D520D3">
        <w:rPr>
          <w:rFonts w:ascii="Times New Roman" w:hAnsi="Times New Roman"/>
          <w:sz w:val="24"/>
          <w:szCs w:val="24"/>
          <w:lang w:eastAsia="ru-RU"/>
        </w:rPr>
        <w:t>комплекты запорной арматуры с электроприводом для нужд</w:t>
      </w:r>
      <w:r w:rsidR="00D520D3">
        <w:rPr>
          <w:rFonts w:ascii="Times New Roman" w:hAnsi="Times New Roman"/>
          <w:b/>
          <w:sz w:val="32"/>
          <w:szCs w:val="32"/>
          <w:lang w:eastAsia="ru-RU"/>
        </w:rPr>
        <w:t xml:space="preserve"> </w:t>
      </w:r>
      <w:r w:rsidR="00D520D3">
        <w:rPr>
          <w:rFonts w:ascii="Times New Roman" w:hAnsi="Times New Roman"/>
          <w:sz w:val="24"/>
          <w:szCs w:val="24"/>
          <w:lang w:eastAsia="ru-RU"/>
        </w:rPr>
        <w:t>Общества</w:t>
      </w:r>
      <w:r w:rsidR="00D24CF2">
        <w:rPr>
          <w:rFonts w:ascii="Times New Roman" w:hAnsi="Times New Roman"/>
          <w:sz w:val="24"/>
          <w:szCs w:val="24"/>
          <w:lang w:eastAsia="ru-RU"/>
        </w:rPr>
        <w:t xml:space="preserve"> </w:t>
      </w:r>
      <w:r>
        <w:rPr>
          <w:rFonts w:ascii="Times New Roman" w:hAnsi="Times New Roman"/>
          <w:sz w:val="24"/>
          <w:szCs w:val="24"/>
          <w:lang w:eastAsia="ru-RU"/>
        </w:rPr>
        <w:t xml:space="preserve">(далее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E570CF" w:rsidRPr="00121E3E" w:rsidRDefault="00E570CF" w:rsidP="00E570CF">
      <w:pPr>
        <w:autoSpaceDE w:val="0"/>
        <w:autoSpaceDN w:val="0"/>
        <w:spacing w:after="0" w:line="240" w:lineRule="auto"/>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E570CF" w:rsidRPr="009E7F50" w:rsidRDefault="00E570CF" w:rsidP="00E570CF">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sidR="007D3639">
        <w:rPr>
          <w:rFonts w:ascii="Times New Roman" w:hAnsi="Times New Roman"/>
          <w:sz w:val="24"/>
          <w:szCs w:val="24"/>
          <w:lang w:eastAsia="ru-RU"/>
        </w:rPr>
        <w:t>/без</w:t>
      </w:r>
      <w:r w:rsidRPr="00121E3E">
        <w:rPr>
          <w:rFonts w:ascii="Times New Roman" w:hAnsi="Times New Roman"/>
          <w:sz w:val="24"/>
          <w:szCs w:val="24"/>
          <w:lang w:eastAsia="ru-RU"/>
        </w:rPr>
        <w:t xml:space="preserve"> учетом НДС </w:t>
      </w:r>
      <w:r w:rsidR="003F1DDF"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sidR="0035153D">
        <w:rPr>
          <w:rFonts w:ascii="Times New Roman" w:hAnsi="Times New Roman"/>
          <w:noProof/>
          <w:sz w:val="24"/>
          <w:szCs w:val="24"/>
          <w:lang w:eastAsia="ru-RU"/>
        </w:rPr>
        <w:t>закупки</w:t>
      </w:r>
      <w:r>
        <w:rPr>
          <w:rFonts w:ascii="Times New Roman" w:hAnsi="Times New Roman"/>
          <w:noProof/>
          <w:sz w:val="24"/>
          <w:szCs w:val="24"/>
          <w:lang w:eastAsia="ru-RU"/>
        </w:rPr>
        <w:t xml:space="preserve"> </w:t>
      </w:r>
      <w:r w:rsidRPr="009E7F50">
        <w:rPr>
          <w:rFonts w:ascii="Times New Roman" w:hAnsi="Times New Roman"/>
          <w:noProof/>
          <w:sz w:val="24"/>
          <w:szCs w:val="24"/>
          <w:lang w:eastAsia="ru-RU"/>
        </w:rPr>
        <w:t>на основании протокола.</w:t>
      </w:r>
    </w:p>
    <w:p w:rsidR="00E570CF" w:rsidRPr="009E7F50" w:rsidRDefault="00E570CF" w:rsidP="00E570CF">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r w:rsidR="00C21290"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00C21290" w:rsidRPr="00CF6C91">
        <w:rPr>
          <w:rFonts w:ascii="Times New Roman" w:hAnsi="Times New Roman"/>
          <w:sz w:val="24"/>
          <w:szCs w:val="24"/>
        </w:rPr>
        <w:t>по поставке товара, включая транспортные расходы до места поставки,</w:t>
      </w:r>
      <w:r w:rsidR="00C21290"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00C21290"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00C21290" w:rsidRPr="00CF6C91">
        <w:rPr>
          <w:rFonts w:ascii="Times New Roman" w:hAnsi="Times New Roman"/>
          <w:sz w:val="24"/>
          <w:szCs w:val="24"/>
          <w:lang w:eastAsia="ru-RU"/>
        </w:rPr>
        <w:t xml:space="preserve"> является фиксированной и не подлежащей в последующем изменению</w:t>
      </w:r>
      <w:r w:rsidRPr="009E7F50">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A472E4" w:rsidRPr="00A472E4" w:rsidRDefault="00E570CF" w:rsidP="00A472E4">
      <w:pPr>
        <w:autoSpaceDE w:val="0"/>
        <w:autoSpaceDN w:val="0"/>
        <w:spacing w:after="0" w:line="240" w:lineRule="auto"/>
        <w:ind w:firstLine="720"/>
        <w:jc w:val="both"/>
        <w:rPr>
          <w:rFonts w:ascii="Times New Roman CYR" w:hAnsi="Times New Roman CYR" w:cs="Times New Roman CYR"/>
          <w:sz w:val="24"/>
          <w:szCs w:val="24"/>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w:t>
      </w:r>
      <w:r w:rsidR="00A472E4" w:rsidRPr="00A472E4">
        <w:rPr>
          <w:rFonts w:ascii="Times New Roman CYR" w:hAnsi="Times New Roman CYR" w:cs="Times New Roman CYR"/>
          <w:sz w:val="24"/>
          <w:szCs w:val="24"/>
        </w:rPr>
        <w:t>, в следующем порядке:</w:t>
      </w:r>
    </w:p>
    <w:p w:rsidR="00A472E4" w:rsidRDefault="00A472E4" w:rsidP="00A472E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570CF" w:rsidRPr="00121E3E" w:rsidRDefault="00A472E4" w:rsidP="00A472E4">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E570CF" w:rsidRDefault="00E570CF" w:rsidP="00E570CF">
      <w:pPr>
        <w:widowControl w:val="0"/>
        <w:autoSpaceDE w:val="0"/>
        <w:autoSpaceDN w:val="0"/>
        <w:spacing w:after="0" w:line="240" w:lineRule="auto"/>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Право собственности, а также риски, связанные с гибелью или ухудшением качества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r w:rsidRPr="00121E3E">
        <w:rPr>
          <w:rFonts w:ascii="Times New Roman" w:hAnsi="Times New Roman"/>
          <w:sz w:val="24"/>
          <w:szCs w:val="24"/>
          <w:lang w:eastAsia="ru-RU"/>
        </w:rPr>
        <w:t xml:space="preserve">с даты </w:t>
      </w:r>
      <w:r>
        <w:rPr>
          <w:rFonts w:ascii="Times New Roman" w:hAnsi="Times New Roman"/>
          <w:sz w:val="24"/>
          <w:szCs w:val="24"/>
          <w:lang w:eastAsia="ru-RU"/>
        </w:rPr>
        <w:t xml:space="preserve">подписания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sidR="00B6561C">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E570CF" w:rsidRPr="00BB116E" w:rsidRDefault="00E570CF" w:rsidP="00E570CF">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E570CF" w:rsidRDefault="00E570CF" w:rsidP="00E570CF">
      <w:pPr>
        <w:widowControl w:val="0"/>
        <w:autoSpaceDE w:val="0"/>
        <w:autoSpaceDN w:val="0"/>
        <w:spacing w:after="0" w:line="240" w:lineRule="auto"/>
        <w:jc w:val="both"/>
        <w:rPr>
          <w:rFonts w:ascii="Times New Roman" w:hAnsi="Times New Roman"/>
          <w:bCs/>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E570CF" w:rsidRPr="00121E3E"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sidR="00D66397">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E570CF" w:rsidRPr="008D65D3" w:rsidRDefault="00E570CF" w:rsidP="008D65D3">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sidR="00D66397">
        <w:rPr>
          <w:rFonts w:ascii="Times New Roman" w:hAnsi="Times New Roman"/>
          <w:sz w:val="24"/>
          <w:szCs w:val="24"/>
          <w:lang w:eastAsia="ru-RU"/>
        </w:rPr>
        <w:t>12</w:t>
      </w:r>
      <w:r w:rsidR="00BA379A" w:rsidRPr="008D65D3">
        <w:rPr>
          <w:rFonts w:ascii="Times New Roman" w:hAnsi="Times New Roman"/>
          <w:color w:val="000000"/>
          <w:sz w:val="24"/>
          <w:szCs w:val="24"/>
        </w:rPr>
        <w:t xml:space="preserve"> месяцев</w:t>
      </w:r>
      <w:r w:rsidR="00BA379A" w:rsidRPr="00D06DB1">
        <w:rPr>
          <w:rFonts w:ascii="Times New Roman" w:hAnsi="Times New Roman"/>
          <w:sz w:val="24"/>
          <w:szCs w:val="24"/>
          <w:lang w:eastAsia="ru-RU"/>
        </w:rPr>
        <w:t xml:space="preserve"> </w:t>
      </w:r>
      <w:r w:rsidRPr="00D06DB1">
        <w:rPr>
          <w:rFonts w:ascii="Times New Roman" w:hAnsi="Times New Roman"/>
          <w:sz w:val="24"/>
          <w:szCs w:val="24"/>
          <w:lang w:eastAsia="ru-RU"/>
        </w:rPr>
        <w:t xml:space="preserve">со дня передачи </w:t>
      </w:r>
      <w:r w:rsidR="00A53FC6" w:rsidRPr="00D06DB1">
        <w:rPr>
          <w:rFonts w:ascii="Times New Roman" w:hAnsi="Times New Roman"/>
          <w:sz w:val="24"/>
          <w:szCs w:val="24"/>
          <w:lang w:eastAsia="ru-RU"/>
        </w:rPr>
        <w:t xml:space="preserve">товара </w:t>
      </w:r>
      <w:r w:rsidRPr="00D06DB1">
        <w:rPr>
          <w:rFonts w:ascii="Times New Roman" w:hAnsi="Times New Roman"/>
          <w:sz w:val="24"/>
          <w:szCs w:val="24"/>
          <w:lang w:eastAsia="ru-RU"/>
        </w:rPr>
        <w:t>на склад ЗАКАЗЧИКУ по акту прие</w:t>
      </w:r>
      <w:r w:rsidR="00BA379A">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A53FC6"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A53FC6" w:rsidRPr="00121E3E"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.2. В случае нарушения срока поставки товара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00B728C2">
        <w:rPr>
          <w:rFonts w:ascii="Times New Roman" w:hAnsi="Times New Roman"/>
          <w:sz w:val="24"/>
          <w:szCs w:val="24"/>
          <w:lang w:eastAsia="ru-RU"/>
        </w:rPr>
        <w:t xml:space="preserve"> в виде выплаты</w:t>
      </w:r>
      <w:r w:rsidRPr="00121E3E">
        <w:rPr>
          <w:rFonts w:ascii="Times New Roman" w:hAnsi="Times New Roman"/>
          <w:sz w:val="24"/>
          <w:szCs w:val="24"/>
          <w:lang w:eastAsia="ru-RU"/>
        </w:rPr>
        <w:t xml:space="preserve"> неустойки в размере 0,2 % от стоимости не поставленных / недопоставленных товаров, за каждый день просрочки.</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спецификации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53FC6" w:rsidRPr="00121E3E" w:rsidRDefault="00A53FC6" w:rsidP="00E570CF">
      <w:pPr>
        <w:autoSpaceDE w:val="0"/>
        <w:autoSpaceDN w:val="0"/>
        <w:spacing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570CF" w:rsidRPr="00121E3E" w:rsidRDefault="00E570CF" w:rsidP="00E570CF">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
    <w:p w:rsidR="00E570CF"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w:t>
      </w:r>
      <w:r w:rsidR="001E4A6E">
        <w:rPr>
          <w:rFonts w:ascii="Times New Roman" w:hAnsi="Times New Roman"/>
          <w:sz w:val="24"/>
          <w:szCs w:val="24"/>
          <w:lang w:eastAsia="ru-RU"/>
        </w:rPr>
        <w:t xml:space="preserve">календарных </w:t>
      </w:r>
      <w:r>
        <w:rPr>
          <w:rFonts w:ascii="Times New Roman" w:hAnsi="Times New Roman"/>
          <w:sz w:val="24"/>
          <w:szCs w:val="24"/>
          <w:lang w:eastAsia="ru-RU"/>
        </w:rPr>
        <w:t xml:space="preserve">дней.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E570CF" w:rsidRDefault="00E570CF" w:rsidP="00E570CF">
      <w:pPr>
        <w:autoSpaceDE w:val="0"/>
        <w:autoSpaceDN w:val="0"/>
        <w:spacing w:after="0" w:line="240" w:lineRule="auto"/>
        <w:jc w:val="center"/>
        <w:rPr>
          <w:rFonts w:ascii="Times New Roman" w:hAnsi="Times New Roman"/>
          <w:b/>
          <w:bCs/>
          <w:sz w:val="24"/>
          <w:szCs w:val="24"/>
          <w:lang w:eastAsia="ru-RU"/>
        </w:rPr>
      </w:pPr>
    </w:p>
    <w:p w:rsidR="001A2653" w:rsidRPr="004B4FB8" w:rsidRDefault="00D66397" w:rsidP="001A265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1A2653" w:rsidRPr="004B4FB8">
        <w:rPr>
          <w:rFonts w:ascii="Times New Roman" w:eastAsia="Times New Roman" w:hAnsi="Times New Roman"/>
          <w:b/>
          <w:bCs/>
          <w:sz w:val="24"/>
          <w:szCs w:val="24"/>
          <w:lang w:eastAsia="ru-RU"/>
        </w:rPr>
        <w:t>. АНТИКОРРУПЦИОННЫЕ УСЛОВИЯ</w:t>
      </w:r>
    </w:p>
    <w:p w:rsidR="001A2653" w:rsidRPr="004B4FB8" w:rsidRDefault="001A2653" w:rsidP="001A2653">
      <w:pPr>
        <w:spacing w:after="0" w:line="240" w:lineRule="atLeast"/>
        <w:jc w:val="both"/>
        <w:rPr>
          <w:rFonts w:ascii="Times New Roman" w:eastAsia="Times New Roman" w:hAnsi="Times New Roman"/>
          <w:bCs/>
          <w:sz w:val="24"/>
          <w:szCs w:val="24"/>
          <w:lang w:eastAsia="ru-RU"/>
        </w:rPr>
      </w:pPr>
    </w:p>
    <w:p w:rsidR="00A17287" w:rsidRPr="00A17287" w:rsidRDefault="00D66397" w:rsidP="00E45011">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9</w:t>
      </w:r>
      <w:r w:rsidR="00A17287">
        <w:rPr>
          <w:rFonts w:ascii="Times New Roman" w:eastAsia="Times New Roman" w:hAnsi="Times New Roman"/>
          <w:sz w:val="24"/>
          <w:szCs w:val="24"/>
        </w:rPr>
        <w:t xml:space="preserve">.1 </w:t>
      </w:r>
      <w:r w:rsidR="00A17287" w:rsidRPr="00A17287">
        <w:rPr>
          <w:rFonts w:ascii="Times New Roman" w:eastAsia="Times New Roman" w:hAnsi="Times New Roman"/>
          <w:sz w:val="24"/>
          <w:szCs w:val="24"/>
        </w:rPr>
        <w:t>Общество довел</w:t>
      </w:r>
      <w:r w:rsidR="00E45011">
        <w:rPr>
          <w:rFonts w:ascii="Times New Roman" w:eastAsia="Times New Roman" w:hAnsi="Times New Roman"/>
          <w:sz w:val="24"/>
          <w:szCs w:val="24"/>
        </w:rPr>
        <w:t>о</w:t>
      </w:r>
      <w:r w:rsidR="00A17287" w:rsidRPr="00A17287">
        <w:rPr>
          <w:rFonts w:ascii="Times New Roman" w:eastAsia="Times New Roman" w:hAnsi="Times New Roman"/>
          <w:sz w:val="24"/>
          <w:szCs w:val="24"/>
        </w:rPr>
        <w:t xml:space="preserve"> до сведения _____</w:t>
      </w:r>
      <w:r w:rsidR="00A17287">
        <w:rPr>
          <w:rFonts w:ascii="Times New Roman" w:eastAsia="Times New Roman" w:hAnsi="Times New Roman"/>
          <w:sz w:val="24"/>
          <w:szCs w:val="24"/>
        </w:rPr>
        <w:t>___________________</w:t>
      </w:r>
      <w:r w:rsidR="00A17287" w:rsidRPr="00A17287">
        <w:rPr>
          <w:rFonts w:ascii="Times New Roman" w:eastAsia="Times New Roman" w:hAnsi="Times New Roman"/>
          <w:sz w:val="24"/>
          <w:szCs w:val="24"/>
        </w:rPr>
        <w:t>___________________________</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A17287" w:rsidRPr="00A17287" w:rsidRDefault="00A17287" w:rsidP="00E45011">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A17287">
          <w:rPr>
            <w:rStyle w:val="a7"/>
            <w:rFonts w:ascii="Times New Roman" w:hAnsi="Times New Roman"/>
            <w:sz w:val="24"/>
            <w:szCs w:val="24"/>
          </w:rPr>
          <w:t xml:space="preserve">саханефтегазсбыт.рф) </w:t>
        </w:r>
      </w:hyperlink>
      <w:r w:rsidRPr="00A17287">
        <w:rPr>
          <w:rFonts w:ascii="Times New Roman" w:eastAsia="Times New Roman" w:hAnsi="Times New Roman"/>
          <w:sz w:val="24"/>
          <w:szCs w:val="24"/>
        </w:rPr>
        <w:t>в разделе «Антикоррупционная политика».</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17287" w:rsidRPr="00A17287" w:rsidRDefault="00A17287" w:rsidP="00E45011">
      <w:pPr>
        <w:spacing w:after="0" w:line="240" w:lineRule="atLeast"/>
        <w:jc w:val="both"/>
        <w:rPr>
          <w:rFonts w:ascii="Times New Roman" w:hAnsi="Times New Roman"/>
          <w:sz w:val="24"/>
          <w:szCs w:val="24"/>
        </w:rPr>
      </w:pPr>
      <w:r>
        <w:rPr>
          <w:rFonts w:ascii="Times New Roman" w:hAnsi="Times New Roman"/>
          <w:sz w:val="24"/>
          <w:szCs w:val="24"/>
        </w:rPr>
        <w:t xml:space="preserve">             </w:t>
      </w:r>
      <w:r w:rsidR="00D66397">
        <w:rPr>
          <w:rFonts w:ascii="Times New Roman" w:hAnsi="Times New Roman"/>
          <w:sz w:val="24"/>
          <w:szCs w:val="24"/>
        </w:rPr>
        <w:t>9</w:t>
      </w:r>
      <w:r w:rsidRPr="00A17287">
        <w:rPr>
          <w:rFonts w:ascii="Times New Roman" w:hAnsi="Times New Roman"/>
          <w:sz w:val="24"/>
          <w:szCs w:val="24"/>
        </w:rPr>
        <w:t>.</w:t>
      </w:r>
      <w:r>
        <w:rPr>
          <w:rFonts w:ascii="Times New Roman" w:hAnsi="Times New Roman"/>
          <w:sz w:val="24"/>
          <w:szCs w:val="24"/>
        </w:rPr>
        <w:t>2</w:t>
      </w:r>
      <w:r w:rsidRPr="00A17287">
        <w:rPr>
          <w:rFonts w:ascii="Times New Roman" w:hAnsi="Times New Roman"/>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A17287">
        <w:rPr>
          <w:rFonts w:ascii="Times New Roman" w:eastAsia="Times New Roman" w:hAnsi="Times New Roman"/>
          <w:sz w:val="24"/>
          <w:szCs w:val="24"/>
        </w:rPr>
        <w:t>.</w:t>
      </w:r>
      <w:r w:rsidR="00A17287" w:rsidRPr="00A17287">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17287" w:rsidRP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9</w:t>
      </w:r>
      <w:r w:rsidR="00A17287">
        <w:rPr>
          <w:rFonts w:ascii="Times New Roman" w:hAnsi="Times New Roman"/>
          <w:sz w:val="24"/>
          <w:szCs w:val="24"/>
        </w:rPr>
        <w:t xml:space="preserve">.4 </w:t>
      </w:r>
      <w:r w:rsidR="00A17287" w:rsidRPr="00A17287">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6" w:name="page3"/>
      <w:bookmarkEnd w:id="46"/>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17287" w:rsidRPr="00A17287" w:rsidRDefault="00B728C2"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66397">
        <w:rPr>
          <w:rFonts w:ascii="Times New Roman" w:eastAsia="Times New Roman" w:hAnsi="Times New Roman"/>
          <w:sz w:val="24"/>
          <w:szCs w:val="24"/>
        </w:rPr>
        <w:t>9</w:t>
      </w:r>
      <w:r w:rsidR="00A17287">
        <w:rPr>
          <w:rFonts w:ascii="Times New Roman" w:eastAsia="Times New Roman" w:hAnsi="Times New Roman"/>
          <w:sz w:val="24"/>
          <w:szCs w:val="24"/>
        </w:rPr>
        <w:t xml:space="preserve">.5 </w:t>
      </w:r>
      <w:r w:rsidR="00A17287"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17287" w:rsidRDefault="00B728C2"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66397">
        <w:rPr>
          <w:rFonts w:ascii="Times New Roman" w:eastAsia="Times New Roman" w:hAnsi="Times New Roman"/>
          <w:sz w:val="24"/>
          <w:szCs w:val="24"/>
        </w:rPr>
        <w:t>9</w:t>
      </w:r>
      <w:r w:rsidR="00A17287">
        <w:rPr>
          <w:rFonts w:ascii="Times New Roman" w:eastAsia="Times New Roman" w:hAnsi="Times New Roman"/>
          <w:sz w:val="24"/>
          <w:szCs w:val="24"/>
        </w:rPr>
        <w:t xml:space="preserve">.6 </w:t>
      </w:r>
      <w:r w:rsidR="00A17287" w:rsidRPr="00A17287">
        <w:rPr>
          <w:rFonts w:ascii="Times New Roman" w:eastAsia="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66397" w:rsidRPr="00121E3E" w:rsidRDefault="00D66397" w:rsidP="00D66397">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D66397" w:rsidRPr="00121E3E" w:rsidRDefault="00D66397" w:rsidP="00D66397">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 xml:space="preserve">до </w:t>
      </w:r>
      <w:r w:rsidRPr="00AB239A">
        <w:rPr>
          <w:rFonts w:ascii="Times New Roman" w:hAnsi="Times New Roman"/>
          <w:bCs/>
          <w:sz w:val="24"/>
          <w:szCs w:val="24"/>
          <w:lang w:eastAsia="ru-RU"/>
        </w:rPr>
        <w:t>«</w:t>
      </w:r>
      <w:r w:rsidR="00AB239A" w:rsidRPr="00AB239A">
        <w:rPr>
          <w:rFonts w:ascii="Times New Roman" w:hAnsi="Times New Roman"/>
          <w:bCs/>
          <w:sz w:val="24"/>
          <w:szCs w:val="24"/>
          <w:lang w:eastAsia="ru-RU"/>
        </w:rPr>
        <w:t>31</w:t>
      </w:r>
      <w:r w:rsidRPr="00AB239A">
        <w:rPr>
          <w:rFonts w:ascii="Times New Roman" w:hAnsi="Times New Roman"/>
          <w:bCs/>
          <w:sz w:val="24"/>
          <w:szCs w:val="24"/>
          <w:lang w:eastAsia="ru-RU"/>
        </w:rPr>
        <w:t xml:space="preserve">» </w:t>
      </w:r>
      <w:r w:rsidR="00AB239A" w:rsidRPr="00AB239A">
        <w:rPr>
          <w:rFonts w:ascii="Times New Roman" w:hAnsi="Times New Roman"/>
          <w:bCs/>
          <w:sz w:val="24"/>
          <w:szCs w:val="24"/>
          <w:lang w:eastAsia="ru-RU"/>
        </w:rPr>
        <w:t>ию</w:t>
      </w:r>
      <w:r w:rsidR="00CF65BC" w:rsidRPr="00AB239A">
        <w:rPr>
          <w:rFonts w:ascii="Times New Roman" w:hAnsi="Times New Roman"/>
          <w:bCs/>
          <w:sz w:val="24"/>
          <w:szCs w:val="24"/>
          <w:lang w:eastAsia="ru-RU"/>
        </w:rPr>
        <w:t>ля</w:t>
      </w:r>
      <w:r w:rsidRPr="00AB239A">
        <w:rPr>
          <w:rFonts w:ascii="Times New Roman" w:hAnsi="Times New Roman"/>
          <w:bCs/>
          <w:sz w:val="24"/>
          <w:szCs w:val="24"/>
          <w:lang w:eastAsia="ru-RU"/>
        </w:rPr>
        <w:t xml:space="preserve"> 20</w:t>
      </w:r>
      <w:r w:rsidR="00977296" w:rsidRPr="00AB239A">
        <w:rPr>
          <w:rFonts w:ascii="Times New Roman" w:hAnsi="Times New Roman"/>
          <w:bCs/>
          <w:sz w:val="24"/>
          <w:szCs w:val="24"/>
          <w:lang w:eastAsia="ru-RU"/>
        </w:rPr>
        <w:t>20</w:t>
      </w:r>
      <w:r w:rsidRPr="00AB239A">
        <w:rPr>
          <w:rFonts w:ascii="Times New Roman" w:hAnsi="Times New Roman"/>
          <w:bCs/>
          <w:sz w:val="24"/>
          <w:szCs w:val="24"/>
          <w:lang w:eastAsia="ru-RU"/>
        </w:rPr>
        <w:t xml:space="preserve"> года.</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66397" w:rsidRPr="00121E3E" w:rsidRDefault="00D66397" w:rsidP="00D66397">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D66397" w:rsidRPr="00121E3E" w:rsidRDefault="00D66397" w:rsidP="00D6639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D66397" w:rsidRPr="00A17287" w:rsidRDefault="00D66397" w:rsidP="00A17287">
      <w:pPr>
        <w:tabs>
          <w:tab w:val="left" w:pos="1260"/>
        </w:tabs>
        <w:spacing w:after="80" w:line="240" w:lineRule="auto"/>
        <w:jc w:val="both"/>
        <w:rPr>
          <w:rFonts w:ascii="Times New Roman" w:eastAsia="Times New Roman" w:hAnsi="Times New Roman"/>
          <w:sz w:val="24"/>
          <w:szCs w:val="24"/>
        </w:rPr>
      </w:pPr>
    </w:p>
    <w:p w:rsidR="001A2653" w:rsidRDefault="001A2653" w:rsidP="00A17287">
      <w:pPr>
        <w:spacing w:after="0" w:line="240" w:lineRule="atLeast"/>
        <w:jc w:val="both"/>
        <w:rPr>
          <w:rFonts w:ascii="Times New Roman" w:hAnsi="Times New Roman"/>
          <w:b/>
          <w:bCs/>
          <w:sz w:val="24"/>
          <w:szCs w:val="24"/>
          <w:lang w:eastAsia="ru-RU"/>
        </w:rPr>
      </w:pPr>
    </w:p>
    <w:p w:rsidR="00E570CF"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sidR="001A2653">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E570CF" w:rsidRPr="00121E3E" w:rsidTr="00FE7A48">
        <w:tc>
          <w:tcPr>
            <w:tcW w:w="5144" w:type="dxa"/>
          </w:tcPr>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«Саханефтегазсбыт»</w:t>
            </w:r>
            <w:r w:rsidR="00A472E4">
              <w:rPr>
                <w:rFonts w:ascii="Times New Roman" w:hAnsi="Times New Roman"/>
                <w:b/>
                <w:bCs/>
                <w:sz w:val="24"/>
                <w:szCs w:val="24"/>
                <w:lang w:eastAsia="ru-RU"/>
              </w:rPr>
              <w:t xml:space="preserve"> </w:t>
            </w:r>
          </w:p>
          <w:p w:rsidR="00E570CF" w:rsidRPr="00121E3E" w:rsidRDefault="00A472E4" w:rsidP="00FE7A48">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РФ, РС(Я),</w:t>
            </w:r>
            <w:r w:rsidR="00E570CF" w:rsidRPr="00121E3E">
              <w:rPr>
                <w:rFonts w:ascii="Times New Roman" w:hAnsi="Times New Roman"/>
                <w:b/>
                <w:bCs/>
                <w:sz w:val="24"/>
                <w:szCs w:val="24"/>
                <w:lang w:eastAsia="ru-RU"/>
              </w:rPr>
              <w:t>677000,г. Якутск,ул.Чиряева, 3</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sidR="00D14348">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E570CF" w:rsidRPr="003C7F21"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00B82ADB" w:rsidRPr="003C7F21">
              <w:rPr>
                <w:rFonts w:ascii="Times New Roman" w:hAnsi="Times New Roman"/>
                <w:b/>
                <w:bCs/>
                <w:sz w:val="24"/>
                <w:szCs w:val="24"/>
                <w:lang w:eastAsia="ru-RU"/>
              </w:rPr>
              <w:t>546050001</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р/с 40702810776020101432</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E570CF" w:rsidRPr="00B82ADB"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sidR="00B82ADB">
              <w:rPr>
                <w:rFonts w:ascii="Times New Roman" w:hAnsi="Times New Roman"/>
                <w:b/>
                <w:bCs/>
                <w:sz w:val="24"/>
                <w:szCs w:val="24"/>
                <w:lang w:eastAsia="ru-RU"/>
              </w:rPr>
              <w:t>В.Н.</w:t>
            </w:r>
            <w:r w:rsidR="00FE2172">
              <w:rPr>
                <w:rFonts w:ascii="Times New Roman" w:hAnsi="Times New Roman"/>
                <w:b/>
                <w:bCs/>
                <w:sz w:val="24"/>
                <w:szCs w:val="24"/>
                <w:lang w:eastAsia="ru-RU"/>
              </w:rPr>
              <w:t xml:space="preserve"> </w:t>
            </w:r>
            <w:r w:rsidR="00B82ADB">
              <w:rPr>
                <w:rFonts w:ascii="Times New Roman" w:hAnsi="Times New Roman"/>
                <w:b/>
                <w:bCs/>
                <w:sz w:val="24"/>
                <w:szCs w:val="24"/>
                <w:lang w:eastAsia="ru-RU"/>
              </w:rPr>
              <w:t>Лебедев</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963F32">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E570CF">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r w:rsidRPr="00BE35CA">
        <w:rPr>
          <w:rFonts w:ascii="Times New Roman" w:hAnsi="Times New Roman"/>
          <w:lang w:eastAsia="ru-RU"/>
        </w:rPr>
        <w:t>Приложение №1</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 ____» __________20</w:t>
      </w:r>
      <w:r w:rsidR="00963F32">
        <w:rPr>
          <w:rFonts w:ascii="Times New Roman" w:hAnsi="Times New Roman"/>
          <w:lang w:eastAsia="ru-RU"/>
        </w:rPr>
        <w:t>20</w:t>
      </w:r>
      <w:r w:rsidR="00194864">
        <w:rPr>
          <w:rFonts w:ascii="Times New Roman" w:hAnsi="Times New Roman"/>
          <w:lang w:eastAsia="ru-RU"/>
        </w:rPr>
        <w:t xml:space="preserve"> </w:t>
      </w:r>
      <w:r w:rsidRPr="00BE35CA">
        <w:rPr>
          <w:rFonts w:ascii="Times New Roman" w:hAnsi="Times New Roman"/>
          <w:lang w:eastAsia="ru-RU"/>
        </w:rPr>
        <w:t>г</w:t>
      </w:r>
      <w:r>
        <w:rPr>
          <w:rFonts w:ascii="Times New Roman" w:hAnsi="Times New Roman"/>
          <w:lang w:eastAsia="ru-RU"/>
        </w:rPr>
        <w:t>ода</w:t>
      </w:r>
    </w:p>
    <w:p w:rsidR="00E570CF" w:rsidRDefault="00E570CF" w:rsidP="00E570CF">
      <w:pPr>
        <w:spacing w:after="0" w:line="240" w:lineRule="auto"/>
        <w:ind w:left="-540"/>
        <w:jc w:val="right"/>
        <w:rPr>
          <w:rFonts w:ascii="Times New Roman" w:hAnsi="Times New Roman"/>
          <w:lang w:eastAsia="ru-RU"/>
        </w:rPr>
      </w:pPr>
    </w:p>
    <w:p w:rsidR="00B6561C" w:rsidRPr="00BE35CA" w:rsidRDefault="00B6561C" w:rsidP="00E570CF">
      <w:pPr>
        <w:spacing w:after="0" w:line="240" w:lineRule="auto"/>
        <w:ind w:left="-540"/>
        <w:jc w:val="right"/>
        <w:rPr>
          <w:rFonts w:ascii="Times New Roman" w:hAnsi="Times New Roman"/>
          <w:lang w:eastAsia="ru-RU"/>
        </w:rPr>
      </w:pPr>
    </w:p>
    <w:p w:rsidR="00E570CF" w:rsidRPr="00BE35CA" w:rsidRDefault="00E570CF" w:rsidP="00E570CF">
      <w:pPr>
        <w:spacing w:after="0" w:line="240" w:lineRule="auto"/>
        <w:ind w:left="-540"/>
        <w:jc w:val="center"/>
        <w:rPr>
          <w:rFonts w:ascii="Times New Roman" w:hAnsi="Times New Roman"/>
          <w:b/>
          <w:lang w:eastAsia="ru-RU"/>
        </w:rPr>
      </w:pP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tbl>
      <w:tblPr>
        <w:tblpPr w:leftFromText="180" w:rightFromText="180" w:vertAnchor="text" w:horzAnchor="margin" w:tblpY="1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2127"/>
      </w:tblGrid>
      <w:tr w:rsidR="007C4209" w:rsidRPr="003346D1" w:rsidTr="007C4209">
        <w:trPr>
          <w:trHeight w:val="652"/>
        </w:trPr>
        <w:tc>
          <w:tcPr>
            <w:tcW w:w="753" w:type="dxa"/>
            <w:shd w:val="clear" w:color="auto" w:fill="auto"/>
            <w:vAlign w:val="center"/>
          </w:tcPr>
          <w:p w:rsidR="007C4209" w:rsidRPr="003346D1" w:rsidRDefault="007C4209" w:rsidP="007C4209">
            <w:pPr>
              <w:spacing w:after="0" w:line="240" w:lineRule="atLeast"/>
              <w:jc w:val="center"/>
              <w:rPr>
                <w:rFonts w:ascii="Times New Roman" w:hAnsi="Times New Roman"/>
                <w:b/>
                <w:sz w:val="24"/>
                <w:szCs w:val="24"/>
              </w:rPr>
            </w:pPr>
            <w:r w:rsidRPr="003346D1">
              <w:rPr>
                <w:rFonts w:ascii="Times New Roman" w:hAnsi="Times New Roman"/>
                <w:b/>
                <w:sz w:val="24"/>
                <w:szCs w:val="24"/>
              </w:rPr>
              <w:t>№ п/п</w:t>
            </w:r>
          </w:p>
        </w:tc>
        <w:tc>
          <w:tcPr>
            <w:tcW w:w="5592" w:type="dxa"/>
            <w:shd w:val="clear" w:color="auto" w:fill="auto"/>
            <w:vAlign w:val="center"/>
          </w:tcPr>
          <w:p w:rsidR="007C4209" w:rsidRPr="003346D1" w:rsidRDefault="007C4209" w:rsidP="007C4209">
            <w:pPr>
              <w:spacing w:after="0" w:line="240" w:lineRule="atLeast"/>
              <w:jc w:val="center"/>
              <w:rPr>
                <w:rFonts w:ascii="Times New Roman" w:hAnsi="Times New Roman"/>
                <w:b/>
                <w:sz w:val="24"/>
                <w:szCs w:val="24"/>
              </w:rPr>
            </w:pPr>
            <w:r w:rsidRPr="003346D1">
              <w:rPr>
                <w:rFonts w:ascii="Times New Roman" w:hAnsi="Times New Roman"/>
                <w:b/>
                <w:sz w:val="24"/>
                <w:szCs w:val="24"/>
              </w:rPr>
              <w:t xml:space="preserve">Наименование товара </w:t>
            </w:r>
          </w:p>
          <w:p w:rsidR="007C4209" w:rsidRPr="003346D1" w:rsidRDefault="007C4209" w:rsidP="007C4209">
            <w:pPr>
              <w:spacing w:after="0" w:line="240" w:lineRule="atLeast"/>
              <w:jc w:val="center"/>
              <w:rPr>
                <w:rFonts w:ascii="Times New Roman" w:hAnsi="Times New Roman"/>
                <w:b/>
                <w:sz w:val="24"/>
                <w:szCs w:val="24"/>
              </w:rPr>
            </w:pPr>
            <w:r w:rsidRPr="003346D1">
              <w:rPr>
                <w:rFonts w:ascii="Times New Roman" w:hAnsi="Times New Roman"/>
                <w:b/>
                <w:sz w:val="24"/>
                <w:szCs w:val="24"/>
              </w:rPr>
              <w:t xml:space="preserve">и технические характеристики товара </w:t>
            </w:r>
          </w:p>
        </w:tc>
        <w:tc>
          <w:tcPr>
            <w:tcW w:w="851" w:type="dxa"/>
            <w:shd w:val="clear" w:color="auto" w:fill="auto"/>
            <w:vAlign w:val="center"/>
          </w:tcPr>
          <w:p w:rsidR="007C4209" w:rsidRPr="003346D1" w:rsidRDefault="007C4209" w:rsidP="007C4209">
            <w:pPr>
              <w:spacing w:after="0" w:line="240" w:lineRule="auto"/>
              <w:jc w:val="center"/>
              <w:rPr>
                <w:rFonts w:ascii="Times New Roman" w:eastAsia="Times New Roman" w:hAnsi="Times New Roman"/>
                <w:b/>
                <w:sz w:val="24"/>
                <w:szCs w:val="24"/>
                <w:lang w:eastAsia="ru-RU"/>
              </w:rPr>
            </w:pPr>
            <w:r w:rsidRPr="003346D1">
              <w:rPr>
                <w:rFonts w:ascii="Times New Roman" w:eastAsia="Times New Roman" w:hAnsi="Times New Roman"/>
                <w:b/>
                <w:sz w:val="24"/>
                <w:szCs w:val="24"/>
                <w:lang w:eastAsia="ru-RU"/>
              </w:rPr>
              <w:t>Кол-во, шт.</w:t>
            </w:r>
          </w:p>
        </w:tc>
        <w:tc>
          <w:tcPr>
            <w:tcW w:w="1417" w:type="dxa"/>
            <w:shd w:val="clear" w:color="auto" w:fill="auto"/>
            <w:vAlign w:val="center"/>
          </w:tcPr>
          <w:p w:rsidR="007C4209" w:rsidRPr="003346D1" w:rsidRDefault="007C4209" w:rsidP="007C4209">
            <w:pPr>
              <w:spacing w:after="0" w:line="240" w:lineRule="auto"/>
              <w:jc w:val="center"/>
              <w:rPr>
                <w:rFonts w:ascii="Times New Roman" w:eastAsia="Times New Roman" w:hAnsi="Times New Roman"/>
                <w:b/>
                <w:sz w:val="24"/>
                <w:szCs w:val="24"/>
                <w:lang w:eastAsia="ru-RU"/>
              </w:rPr>
            </w:pPr>
            <w:r w:rsidRPr="003346D1">
              <w:rPr>
                <w:rFonts w:ascii="Times New Roman" w:eastAsia="Times New Roman" w:hAnsi="Times New Roman"/>
                <w:b/>
                <w:sz w:val="24"/>
                <w:szCs w:val="24"/>
                <w:lang w:eastAsia="ru-RU"/>
              </w:rPr>
              <w:t>Цена за шт. с/без НДС, руб.</w:t>
            </w:r>
          </w:p>
        </w:tc>
        <w:tc>
          <w:tcPr>
            <w:tcW w:w="2127" w:type="dxa"/>
            <w:vAlign w:val="center"/>
          </w:tcPr>
          <w:p w:rsidR="007C4209" w:rsidRPr="003346D1" w:rsidRDefault="007C4209" w:rsidP="007C4209">
            <w:pPr>
              <w:spacing w:after="0" w:line="240" w:lineRule="auto"/>
              <w:jc w:val="center"/>
              <w:rPr>
                <w:rFonts w:ascii="Times New Roman" w:eastAsia="Times New Roman" w:hAnsi="Times New Roman"/>
                <w:b/>
                <w:sz w:val="24"/>
                <w:szCs w:val="24"/>
                <w:lang w:eastAsia="ru-RU"/>
              </w:rPr>
            </w:pPr>
            <w:r w:rsidRPr="003346D1">
              <w:rPr>
                <w:rFonts w:ascii="Times New Roman" w:eastAsia="Times New Roman" w:hAnsi="Times New Roman"/>
                <w:b/>
                <w:sz w:val="24"/>
                <w:szCs w:val="24"/>
                <w:lang w:eastAsia="ru-RU"/>
              </w:rPr>
              <w:t>Сумма с/без НДС, руб.</w:t>
            </w:r>
          </w:p>
        </w:tc>
      </w:tr>
      <w:tr w:rsidR="00C978CB" w:rsidRPr="003346D1" w:rsidTr="00DD4EA1">
        <w:trPr>
          <w:trHeight w:val="652"/>
        </w:trPr>
        <w:tc>
          <w:tcPr>
            <w:tcW w:w="753" w:type="dxa"/>
            <w:shd w:val="clear" w:color="auto" w:fill="auto"/>
            <w:vAlign w:val="center"/>
          </w:tcPr>
          <w:p w:rsidR="00C978CB" w:rsidRPr="003346D1" w:rsidRDefault="00C978CB" w:rsidP="00C978CB">
            <w:pPr>
              <w:spacing w:after="0" w:line="240" w:lineRule="atLeast"/>
              <w:jc w:val="center"/>
              <w:rPr>
                <w:rFonts w:ascii="Times New Roman" w:hAnsi="Times New Roman"/>
                <w:sz w:val="24"/>
                <w:szCs w:val="24"/>
              </w:rPr>
            </w:pPr>
            <w:r w:rsidRPr="003346D1">
              <w:rPr>
                <w:rFonts w:ascii="Times New Roman" w:hAnsi="Times New Roman"/>
                <w:sz w:val="24"/>
                <w:szCs w:val="24"/>
              </w:rPr>
              <w:t>1</w:t>
            </w:r>
          </w:p>
        </w:tc>
        <w:tc>
          <w:tcPr>
            <w:tcW w:w="5592" w:type="dxa"/>
            <w:shd w:val="clear" w:color="auto" w:fill="auto"/>
            <w:vAlign w:val="bottom"/>
          </w:tcPr>
          <w:p w:rsidR="00C978CB" w:rsidRPr="003346D1" w:rsidRDefault="00C978CB" w:rsidP="00C978CB">
            <w:pPr>
              <w:spacing w:after="0" w:line="240" w:lineRule="auto"/>
              <w:rPr>
                <w:rFonts w:ascii="Times New Roman" w:eastAsia="Times New Roman" w:hAnsi="Times New Roman"/>
                <w:color w:val="000000"/>
                <w:sz w:val="24"/>
                <w:szCs w:val="24"/>
                <w:lang w:eastAsia="ru-RU"/>
              </w:rPr>
            </w:pPr>
            <w:r w:rsidRPr="003346D1">
              <w:rPr>
                <w:rFonts w:ascii="Times New Roman" w:eastAsia="Times New Roman" w:hAnsi="Times New Roman"/>
                <w:color w:val="000000"/>
                <w:sz w:val="24"/>
                <w:szCs w:val="24"/>
                <w:lang w:eastAsia="ru-RU"/>
              </w:rPr>
              <w:t xml:space="preserve">Кран шаровой, фланцевый полнопроходной (пр-во </w:t>
            </w:r>
            <w:r w:rsidRPr="003346D1">
              <w:rPr>
                <w:rFonts w:ascii="Times New Roman" w:eastAsia="Times New Roman" w:hAnsi="Times New Roman"/>
                <w:bCs/>
                <w:color w:val="000000"/>
                <w:sz w:val="24"/>
                <w:szCs w:val="24"/>
                <w:lang w:eastAsia="ru-RU"/>
              </w:rPr>
              <w:t>ООО "ЧелябинскСпецГражданСтрой")</w:t>
            </w:r>
            <w:r w:rsidRPr="003346D1">
              <w:rPr>
                <w:rFonts w:ascii="Times New Roman" w:eastAsia="Times New Roman" w:hAnsi="Times New Roman"/>
                <w:color w:val="000000"/>
                <w:sz w:val="24"/>
                <w:szCs w:val="24"/>
                <w:lang w:eastAsia="ru-RU"/>
              </w:rPr>
              <w:t xml:space="preserve">, </w:t>
            </w:r>
            <w:r w:rsidRPr="003346D1">
              <w:rPr>
                <w:rFonts w:ascii="Times New Roman" w:eastAsia="Times New Roman" w:hAnsi="Times New Roman"/>
                <w:color w:val="000000"/>
                <w:sz w:val="24"/>
                <w:szCs w:val="24"/>
                <w:lang w:val="en-US" w:eastAsia="ru-RU"/>
              </w:rPr>
              <w:t>LD</w:t>
            </w:r>
            <w:r w:rsidRPr="003346D1">
              <w:rPr>
                <w:rFonts w:ascii="Times New Roman" w:eastAsia="Times New Roman" w:hAnsi="Times New Roman"/>
                <w:color w:val="000000"/>
                <w:sz w:val="24"/>
                <w:szCs w:val="24"/>
                <w:lang w:eastAsia="ru-RU"/>
              </w:rPr>
              <w:t xml:space="preserve"> КШЦФЭ «</w:t>
            </w:r>
            <w:r w:rsidRPr="003346D1">
              <w:rPr>
                <w:rFonts w:ascii="Times New Roman" w:eastAsia="Times New Roman" w:hAnsi="Times New Roman"/>
                <w:color w:val="000000"/>
                <w:sz w:val="24"/>
                <w:szCs w:val="24"/>
                <w:lang w:val="en-US" w:eastAsia="ru-RU"/>
              </w:rPr>
              <w:t>Energy</w:t>
            </w:r>
            <w:r w:rsidRPr="003346D1">
              <w:rPr>
                <w:rFonts w:ascii="Times New Roman" w:eastAsia="Times New Roman" w:hAnsi="Times New Roman"/>
                <w:color w:val="000000"/>
                <w:sz w:val="24"/>
                <w:szCs w:val="24"/>
                <w:lang w:eastAsia="ru-RU"/>
              </w:rPr>
              <w:t xml:space="preserve">» ст.09Г2С ду150 Ру16 под эл/пр. в комплекте с эл.приводом ГЗ-ОФ В-630/15(380В) (пр-во </w:t>
            </w:r>
            <w:r w:rsidRPr="003346D1">
              <w:rPr>
                <w:rStyle w:val="afff5"/>
                <w:rFonts w:ascii="Times New Roman" w:hAnsi="Times New Roman"/>
                <w:b w:val="0"/>
                <w:color w:val="000000"/>
                <w:sz w:val="24"/>
                <w:szCs w:val="24"/>
                <w:shd w:val="clear" w:color="auto" w:fill="FFFFFF"/>
              </w:rPr>
              <w:t>ООО «ПТК «ГЗ Электропривод»</w:t>
            </w:r>
            <w:r w:rsidRPr="003346D1">
              <w:rPr>
                <w:rFonts w:ascii="Times New Roman" w:eastAsia="Times New Roman" w:hAnsi="Times New Roman"/>
                <w:bCs/>
                <w:color w:val="000000"/>
                <w:sz w:val="24"/>
                <w:szCs w:val="24"/>
                <w:lang w:eastAsia="ru-RU"/>
              </w:rPr>
              <w:t>)</w:t>
            </w:r>
            <w:r w:rsidRPr="003346D1">
              <w:rPr>
                <w:rFonts w:ascii="Times New Roman" w:eastAsia="Times New Roman" w:hAnsi="Times New Roman"/>
                <w:color w:val="000000"/>
                <w:sz w:val="24"/>
                <w:szCs w:val="24"/>
                <w:lang w:eastAsia="ru-RU"/>
              </w:rPr>
              <w:t>, УХЛ1 (-60+60), 1</w:t>
            </w:r>
            <w:r w:rsidRPr="003346D1">
              <w:rPr>
                <w:rFonts w:ascii="Times New Roman" w:eastAsia="Times New Roman" w:hAnsi="Times New Roman"/>
                <w:color w:val="000000"/>
                <w:sz w:val="24"/>
                <w:szCs w:val="24"/>
                <w:lang w:val="en-US" w:eastAsia="ru-RU"/>
              </w:rPr>
              <w:t>ExDllBT</w:t>
            </w:r>
            <w:r w:rsidRPr="003346D1">
              <w:rPr>
                <w:rFonts w:ascii="Times New Roman" w:eastAsia="Times New Roman" w:hAnsi="Times New Roman"/>
                <w:color w:val="000000"/>
                <w:sz w:val="24"/>
                <w:szCs w:val="24"/>
                <w:lang w:eastAsia="ru-RU"/>
              </w:rPr>
              <w:t xml:space="preserve">4, </w:t>
            </w:r>
            <w:r w:rsidRPr="003346D1">
              <w:rPr>
                <w:rFonts w:ascii="Times New Roman" w:eastAsia="Times New Roman" w:hAnsi="Times New Roman"/>
                <w:color w:val="000000"/>
                <w:sz w:val="24"/>
                <w:szCs w:val="24"/>
                <w:lang w:val="en-US" w:eastAsia="ru-RU"/>
              </w:rPr>
              <w:t>IP</w:t>
            </w:r>
            <w:r w:rsidRPr="003346D1">
              <w:rPr>
                <w:rFonts w:ascii="Times New Roman" w:eastAsia="Times New Roman" w:hAnsi="Times New Roman"/>
                <w:color w:val="000000"/>
                <w:sz w:val="24"/>
                <w:szCs w:val="24"/>
                <w:lang w:eastAsia="ru-RU"/>
              </w:rPr>
              <w:t xml:space="preserve">65 с комплектом фланцев и крепежом. </w:t>
            </w:r>
          </w:p>
        </w:tc>
        <w:tc>
          <w:tcPr>
            <w:tcW w:w="851" w:type="dxa"/>
            <w:shd w:val="clear" w:color="auto" w:fill="auto"/>
            <w:vAlign w:val="center"/>
          </w:tcPr>
          <w:p w:rsidR="00C978CB" w:rsidRPr="003346D1" w:rsidRDefault="00C978CB" w:rsidP="00C978CB">
            <w:pPr>
              <w:spacing w:after="0" w:line="240" w:lineRule="auto"/>
              <w:jc w:val="center"/>
              <w:rPr>
                <w:rFonts w:ascii="Times New Roman" w:eastAsia="Times New Roman" w:hAnsi="Times New Roman"/>
                <w:color w:val="000000"/>
                <w:sz w:val="24"/>
                <w:szCs w:val="24"/>
                <w:lang w:val="en-US" w:eastAsia="ru-RU"/>
              </w:rPr>
            </w:pPr>
            <w:r w:rsidRPr="003346D1">
              <w:rPr>
                <w:rFonts w:ascii="Times New Roman" w:eastAsia="Times New Roman" w:hAnsi="Times New Roman"/>
                <w:color w:val="000000"/>
                <w:sz w:val="24"/>
                <w:szCs w:val="24"/>
                <w:lang w:val="en-US" w:eastAsia="ru-RU"/>
              </w:rPr>
              <w:t>50</w:t>
            </w:r>
          </w:p>
        </w:tc>
        <w:tc>
          <w:tcPr>
            <w:tcW w:w="1417" w:type="dxa"/>
            <w:shd w:val="clear" w:color="auto" w:fill="auto"/>
            <w:vAlign w:val="center"/>
          </w:tcPr>
          <w:p w:rsidR="00C978CB" w:rsidRPr="003346D1" w:rsidRDefault="00C978CB" w:rsidP="00C978CB">
            <w:pPr>
              <w:spacing w:after="0" w:line="240" w:lineRule="atLeast"/>
              <w:jc w:val="center"/>
              <w:rPr>
                <w:rFonts w:ascii="Times New Roman" w:hAnsi="Times New Roman"/>
                <w:sz w:val="24"/>
                <w:szCs w:val="24"/>
              </w:rPr>
            </w:pPr>
          </w:p>
        </w:tc>
        <w:tc>
          <w:tcPr>
            <w:tcW w:w="2127" w:type="dxa"/>
            <w:vAlign w:val="center"/>
          </w:tcPr>
          <w:p w:rsidR="00C978CB" w:rsidRPr="003346D1" w:rsidRDefault="00C978CB" w:rsidP="00C978CB">
            <w:pPr>
              <w:spacing w:after="0" w:line="240" w:lineRule="atLeast"/>
              <w:jc w:val="center"/>
              <w:rPr>
                <w:rFonts w:ascii="Times New Roman" w:hAnsi="Times New Roman"/>
                <w:sz w:val="24"/>
                <w:szCs w:val="24"/>
              </w:rPr>
            </w:pPr>
          </w:p>
        </w:tc>
      </w:tr>
      <w:tr w:rsidR="00C978CB" w:rsidRPr="003346D1" w:rsidTr="00DD4EA1">
        <w:trPr>
          <w:trHeight w:val="652"/>
        </w:trPr>
        <w:tc>
          <w:tcPr>
            <w:tcW w:w="753" w:type="dxa"/>
            <w:shd w:val="clear" w:color="auto" w:fill="auto"/>
            <w:vAlign w:val="center"/>
          </w:tcPr>
          <w:p w:rsidR="00C978CB" w:rsidRPr="003346D1" w:rsidRDefault="00C978CB" w:rsidP="00C978CB">
            <w:pPr>
              <w:spacing w:after="0" w:line="240" w:lineRule="atLeast"/>
              <w:jc w:val="center"/>
              <w:rPr>
                <w:rFonts w:ascii="Times New Roman" w:hAnsi="Times New Roman"/>
                <w:sz w:val="24"/>
                <w:szCs w:val="24"/>
              </w:rPr>
            </w:pPr>
            <w:r w:rsidRPr="003346D1">
              <w:rPr>
                <w:rFonts w:ascii="Times New Roman" w:hAnsi="Times New Roman"/>
                <w:sz w:val="24"/>
                <w:szCs w:val="24"/>
              </w:rPr>
              <w:t>2</w:t>
            </w:r>
          </w:p>
        </w:tc>
        <w:tc>
          <w:tcPr>
            <w:tcW w:w="5592" w:type="dxa"/>
            <w:shd w:val="clear" w:color="auto" w:fill="auto"/>
            <w:vAlign w:val="bottom"/>
          </w:tcPr>
          <w:p w:rsidR="00C978CB" w:rsidRPr="003346D1" w:rsidRDefault="00C978CB" w:rsidP="00C978CB">
            <w:pPr>
              <w:spacing w:after="0" w:line="240" w:lineRule="auto"/>
              <w:rPr>
                <w:rFonts w:ascii="Times New Roman" w:eastAsia="Times New Roman" w:hAnsi="Times New Roman"/>
                <w:color w:val="000000"/>
                <w:sz w:val="24"/>
                <w:szCs w:val="24"/>
                <w:lang w:eastAsia="ru-RU"/>
              </w:rPr>
            </w:pPr>
            <w:r w:rsidRPr="003346D1">
              <w:rPr>
                <w:rFonts w:ascii="Times New Roman" w:eastAsia="Times New Roman" w:hAnsi="Times New Roman"/>
                <w:color w:val="000000"/>
                <w:sz w:val="24"/>
                <w:szCs w:val="24"/>
                <w:lang w:eastAsia="ru-RU"/>
              </w:rPr>
              <w:t xml:space="preserve">Кран шаровой, фланцевый полнопроходной (пр-во </w:t>
            </w:r>
            <w:r w:rsidRPr="003346D1">
              <w:rPr>
                <w:rFonts w:ascii="Times New Roman" w:eastAsia="Times New Roman" w:hAnsi="Times New Roman"/>
                <w:bCs/>
                <w:color w:val="000000"/>
                <w:sz w:val="24"/>
                <w:szCs w:val="24"/>
                <w:lang w:eastAsia="ru-RU"/>
              </w:rPr>
              <w:t>ООО "ЧелябинскСпецГражданСтрой")</w:t>
            </w:r>
            <w:r w:rsidRPr="003346D1">
              <w:rPr>
                <w:rFonts w:ascii="Times New Roman" w:eastAsia="Times New Roman" w:hAnsi="Times New Roman"/>
                <w:color w:val="000000"/>
                <w:sz w:val="24"/>
                <w:szCs w:val="24"/>
                <w:lang w:eastAsia="ru-RU"/>
              </w:rPr>
              <w:t xml:space="preserve">, </w:t>
            </w:r>
            <w:r w:rsidRPr="003346D1">
              <w:rPr>
                <w:rFonts w:ascii="Times New Roman" w:eastAsia="Times New Roman" w:hAnsi="Times New Roman"/>
                <w:color w:val="000000"/>
                <w:sz w:val="24"/>
                <w:szCs w:val="24"/>
                <w:lang w:val="en-US" w:eastAsia="ru-RU"/>
              </w:rPr>
              <w:t>LD</w:t>
            </w:r>
            <w:r w:rsidRPr="003346D1">
              <w:rPr>
                <w:rFonts w:ascii="Times New Roman" w:eastAsia="Times New Roman" w:hAnsi="Times New Roman"/>
                <w:color w:val="000000"/>
                <w:sz w:val="24"/>
                <w:szCs w:val="24"/>
                <w:lang w:eastAsia="ru-RU"/>
              </w:rPr>
              <w:t xml:space="preserve"> КШЦФЭ «</w:t>
            </w:r>
            <w:r w:rsidRPr="003346D1">
              <w:rPr>
                <w:rFonts w:ascii="Times New Roman" w:eastAsia="Times New Roman" w:hAnsi="Times New Roman"/>
                <w:color w:val="000000"/>
                <w:sz w:val="24"/>
                <w:szCs w:val="24"/>
                <w:lang w:val="en-US" w:eastAsia="ru-RU"/>
              </w:rPr>
              <w:t>Energy</w:t>
            </w:r>
            <w:r w:rsidRPr="003346D1">
              <w:rPr>
                <w:rFonts w:ascii="Times New Roman" w:eastAsia="Times New Roman" w:hAnsi="Times New Roman"/>
                <w:color w:val="000000"/>
                <w:sz w:val="24"/>
                <w:szCs w:val="24"/>
                <w:lang w:eastAsia="ru-RU"/>
              </w:rPr>
              <w:t xml:space="preserve">» ст.09Г2С ду100 Ру16 под эл/пр в комплекте с эл.приводом ГЗ-ОФВ-200/15(380В)  (пр-во </w:t>
            </w:r>
            <w:r w:rsidRPr="003346D1">
              <w:rPr>
                <w:rStyle w:val="afff5"/>
                <w:rFonts w:ascii="Times New Roman" w:hAnsi="Times New Roman"/>
                <w:b w:val="0"/>
                <w:color w:val="000000"/>
                <w:sz w:val="24"/>
                <w:szCs w:val="24"/>
                <w:shd w:val="clear" w:color="auto" w:fill="FFFFFF"/>
              </w:rPr>
              <w:t>ООО «ПТК «ГЗ Электропривод»</w:t>
            </w:r>
            <w:r w:rsidRPr="003346D1">
              <w:rPr>
                <w:rFonts w:ascii="Times New Roman" w:eastAsia="Times New Roman" w:hAnsi="Times New Roman"/>
                <w:bCs/>
                <w:color w:val="000000"/>
                <w:sz w:val="24"/>
                <w:szCs w:val="24"/>
                <w:lang w:eastAsia="ru-RU"/>
              </w:rPr>
              <w:t>)</w:t>
            </w:r>
            <w:r w:rsidRPr="003346D1">
              <w:rPr>
                <w:rFonts w:ascii="Times New Roman" w:eastAsia="Times New Roman" w:hAnsi="Times New Roman"/>
                <w:color w:val="000000"/>
                <w:sz w:val="24"/>
                <w:szCs w:val="24"/>
                <w:lang w:eastAsia="ru-RU"/>
              </w:rPr>
              <w:t>, УХЛ1 (-60+60), 1</w:t>
            </w:r>
            <w:r w:rsidRPr="003346D1">
              <w:rPr>
                <w:rFonts w:ascii="Times New Roman" w:eastAsia="Times New Roman" w:hAnsi="Times New Roman"/>
                <w:color w:val="000000"/>
                <w:sz w:val="24"/>
                <w:szCs w:val="24"/>
                <w:lang w:val="en-US" w:eastAsia="ru-RU"/>
              </w:rPr>
              <w:t>ExDllBT</w:t>
            </w:r>
            <w:r w:rsidRPr="003346D1">
              <w:rPr>
                <w:rFonts w:ascii="Times New Roman" w:eastAsia="Times New Roman" w:hAnsi="Times New Roman"/>
                <w:color w:val="000000"/>
                <w:sz w:val="24"/>
                <w:szCs w:val="24"/>
                <w:lang w:eastAsia="ru-RU"/>
              </w:rPr>
              <w:t xml:space="preserve">4, </w:t>
            </w:r>
            <w:r w:rsidRPr="003346D1">
              <w:rPr>
                <w:rFonts w:ascii="Times New Roman" w:eastAsia="Times New Roman" w:hAnsi="Times New Roman"/>
                <w:color w:val="000000"/>
                <w:sz w:val="24"/>
                <w:szCs w:val="24"/>
                <w:lang w:val="en-US" w:eastAsia="ru-RU"/>
              </w:rPr>
              <w:t>IP</w:t>
            </w:r>
            <w:r w:rsidRPr="003346D1">
              <w:rPr>
                <w:rFonts w:ascii="Times New Roman" w:eastAsia="Times New Roman" w:hAnsi="Times New Roman"/>
                <w:color w:val="000000"/>
                <w:sz w:val="24"/>
                <w:szCs w:val="24"/>
                <w:lang w:eastAsia="ru-RU"/>
              </w:rPr>
              <w:t>65 с комплектом фланцев и крепежом.</w:t>
            </w:r>
          </w:p>
        </w:tc>
        <w:tc>
          <w:tcPr>
            <w:tcW w:w="851" w:type="dxa"/>
            <w:shd w:val="clear" w:color="auto" w:fill="auto"/>
            <w:vAlign w:val="center"/>
          </w:tcPr>
          <w:p w:rsidR="00C978CB" w:rsidRPr="003346D1" w:rsidRDefault="00C978CB" w:rsidP="00C978CB">
            <w:pPr>
              <w:spacing w:after="0" w:line="240" w:lineRule="auto"/>
              <w:jc w:val="center"/>
              <w:rPr>
                <w:rFonts w:ascii="Times New Roman" w:eastAsia="Times New Roman" w:hAnsi="Times New Roman"/>
                <w:color w:val="000000"/>
                <w:sz w:val="24"/>
                <w:szCs w:val="24"/>
                <w:lang w:val="en-US" w:eastAsia="ru-RU"/>
              </w:rPr>
            </w:pPr>
            <w:r w:rsidRPr="003346D1">
              <w:rPr>
                <w:rFonts w:ascii="Times New Roman" w:eastAsia="Times New Roman" w:hAnsi="Times New Roman"/>
                <w:color w:val="000000"/>
                <w:sz w:val="24"/>
                <w:szCs w:val="24"/>
                <w:lang w:val="en-US" w:eastAsia="ru-RU"/>
              </w:rPr>
              <w:t>30</w:t>
            </w:r>
          </w:p>
        </w:tc>
        <w:tc>
          <w:tcPr>
            <w:tcW w:w="1417" w:type="dxa"/>
            <w:shd w:val="clear" w:color="auto" w:fill="auto"/>
            <w:vAlign w:val="center"/>
          </w:tcPr>
          <w:p w:rsidR="00C978CB" w:rsidRPr="003346D1" w:rsidRDefault="00C978CB" w:rsidP="00C978CB">
            <w:pPr>
              <w:spacing w:after="0" w:line="240" w:lineRule="atLeast"/>
              <w:jc w:val="center"/>
              <w:rPr>
                <w:rFonts w:ascii="Times New Roman" w:hAnsi="Times New Roman"/>
                <w:sz w:val="24"/>
                <w:szCs w:val="24"/>
              </w:rPr>
            </w:pPr>
          </w:p>
        </w:tc>
        <w:tc>
          <w:tcPr>
            <w:tcW w:w="2127" w:type="dxa"/>
            <w:vAlign w:val="center"/>
          </w:tcPr>
          <w:p w:rsidR="00C978CB" w:rsidRPr="003346D1" w:rsidRDefault="00C978CB" w:rsidP="00C978CB">
            <w:pPr>
              <w:spacing w:after="0" w:line="240" w:lineRule="atLeast"/>
              <w:jc w:val="center"/>
              <w:rPr>
                <w:rFonts w:ascii="Times New Roman" w:hAnsi="Times New Roman"/>
                <w:sz w:val="24"/>
                <w:szCs w:val="24"/>
              </w:rPr>
            </w:pPr>
          </w:p>
        </w:tc>
      </w:tr>
      <w:tr w:rsidR="00C978CB" w:rsidRPr="003346D1" w:rsidTr="007C4209">
        <w:trPr>
          <w:trHeight w:val="738"/>
        </w:trPr>
        <w:tc>
          <w:tcPr>
            <w:tcW w:w="8613" w:type="dxa"/>
            <w:gridSpan w:val="4"/>
            <w:shd w:val="clear" w:color="auto" w:fill="auto"/>
            <w:vAlign w:val="center"/>
          </w:tcPr>
          <w:p w:rsidR="00C978CB" w:rsidRPr="003346D1" w:rsidRDefault="00C978CB" w:rsidP="00C978CB">
            <w:pPr>
              <w:jc w:val="center"/>
              <w:rPr>
                <w:rFonts w:ascii="Times New Roman" w:hAnsi="Times New Roman"/>
                <w:sz w:val="24"/>
                <w:szCs w:val="24"/>
                <w:lang w:val="en-US"/>
              </w:rPr>
            </w:pPr>
            <w:r w:rsidRPr="003346D1">
              <w:rPr>
                <w:rFonts w:ascii="Times New Roman" w:hAnsi="Times New Roman"/>
                <w:b/>
                <w:color w:val="000000"/>
                <w:sz w:val="24"/>
                <w:szCs w:val="24"/>
              </w:rPr>
              <w:t>ИТОГО:</w:t>
            </w:r>
          </w:p>
        </w:tc>
        <w:tc>
          <w:tcPr>
            <w:tcW w:w="2127" w:type="dxa"/>
            <w:shd w:val="clear" w:color="auto" w:fill="auto"/>
            <w:vAlign w:val="center"/>
          </w:tcPr>
          <w:p w:rsidR="00C978CB" w:rsidRPr="003346D1" w:rsidRDefault="00C978CB" w:rsidP="00C978CB">
            <w:pPr>
              <w:jc w:val="center"/>
              <w:rPr>
                <w:rFonts w:ascii="Times New Roman" w:hAnsi="Times New Roman"/>
                <w:sz w:val="24"/>
                <w:szCs w:val="24"/>
                <w:lang w:val="en-US"/>
              </w:rPr>
            </w:pPr>
          </w:p>
        </w:tc>
      </w:tr>
    </w:tbl>
    <w:p w:rsidR="007C4209" w:rsidRDefault="007C4209"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6333D5" w:rsidRDefault="00E570CF" w:rsidP="00A502BF">
      <w:pPr>
        <w:pStyle w:val="aff7"/>
        <w:spacing w:line="240" w:lineRule="atLeast"/>
        <w:ind w:left="0"/>
        <w:jc w:val="both"/>
        <w:rPr>
          <w:rFonts w:ascii="Times New Roman CYR" w:hAnsi="Times New Roman CYR" w:cs="Times New Roman CYR"/>
          <w:sz w:val="24"/>
          <w:szCs w:val="24"/>
        </w:rPr>
      </w:pPr>
      <w:r w:rsidRPr="00F112D0">
        <w:rPr>
          <w:rFonts w:ascii="Times New Roman" w:hAnsi="Times New Roman"/>
          <w:b/>
          <w:sz w:val="24"/>
          <w:szCs w:val="24"/>
        </w:rPr>
        <w:t>Сроки оплаты</w:t>
      </w:r>
      <w:r>
        <w:rPr>
          <w:rFonts w:ascii="Times New Roman" w:hAnsi="Times New Roman"/>
          <w:b/>
          <w:sz w:val="24"/>
          <w:szCs w:val="24"/>
        </w:rPr>
        <w:t xml:space="preserve"> товара</w:t>
      </w:r>
      <w:r w:rsidRPr="00F112D0">
        <w:rPr>
          <w:rFonts w:ascii="Times New Roman" w:hAnsi="Times New Roman"/>
          <w:b/>
          <w:sz w:val="24"/>
          <w:szCs w:val="24"/>
        </w:rPr>
        <w:t>:</w:t>
      </w:r>
      <w:r w:rsidR="006333D5" w:rsidRPr="006333D5">
        <w:rPr>
          <w:rFonts w:ascii="Times New Roman CYR" w:hAnsi="Times New Roman CYR" w:cs="Times New Roman CYR"/>
          <w:sz w:val="24"/>
          <w:szCs w:val="24"/>
        </w:rPr>
        <w:t xml:space="preserve"> </w:t>
      </w:r>
      <w:r w:rsidR="006333D5">
        <w:rPr>
          <w:rFonts w:ascii="Times New Roman CYR" w:hAnsi="Times New Roman CYR" w:cs="Times New Roman CYR"/>
          <w:sz w:val="24"/>
          <w:szCs w:val="24"/>
        </w:rPr>
        <w:t xml:space="preserve">Безналичный расчет. </w:t>
      </w:r>
      <w:r w:rsidR="00A502BF">
        <w:rPr>
          <w:rFonts w:ascii="Times New Roman CYR" w:hAnsi="Times New Roman CYR" w:cs="Times New Roman CYR"/>
          <w:sz w:val="24"/>
          <w:szCs w:val="24"/>
        </w:rPr>
        <w:t>Расчет по поставке товара</w:t>
      </w:r>
      <w:r w:rsidR="006333D5" w:rsidRPr="004D6A12">
        <w:rPr>
          <w:rFonts w:ascii="Times New Roman CYR" w:hAnsi="Times New Roman CYR" w:cs="Times New Roman CYR"/>
          <w:sz w:val="24"/>
          <w:szCs w:val="24"/>
        </w:rPr>
        <w:t>, производятся в следующем порядке:</w:t>
      </w:r>
    </w:p>
    <w:p w:rsidR="006333D5" w:rsidRPr="004D6A12" w:rsidRDefault="006333D5" w:rsidP="00893DDB">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570CF" w:rsidRPr="00BE35CA" w:rsidRDefault="006333D5" w:rsidP="00893DDB">
      <w:pPr>
        <w:widowControl w:val="0"/>
        <w:autoSpaceDE w:val="0"/>
        <w:autoSpaceDN w:val="0"/>
        <w:adjustRightInd w:val="0"/>
        <w:spacing w:after="0" w:line="240" w:lineRule="auto"/>
        <w:ind w:firstLine="720"/>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570CF" w:rsidRPr="00BE35CA" w:rsidRDefault="00E570CF" w:rsidP="00E570CF">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sidR="00D66397">
        <w:rPr>
          <w:rFonts w:ascii="Times New Roman" w:hAnsi="Times New Roman"/>
          <w:sz w:val="24"/>
          <w:szCs w:val="24"/>
          <w:lang w:eastAsia="ru-RU"/>
        </w:rPr>
        <w:t>в течени</w:t>
      </w:r>
      <w:r w:rsidR="00E45011">
        <w:rPr>
          <w:rFonts w:ascii="Times New Roman" w:hAnsi="Times New Roman"/>
          <w:sz w:val="24"/>
          <w:szCs w:val="24"/>
          <w:lang w:eastAsia="ru-RU"/>
        </w:rPr>
        <w:t>е</w:t>
      </w:r>
      <w:r w:rsidR="00D66397">
        <w:rPr>
          <w:rFonts w:ascii="Times New Roman" w:hAnsi="Times New Roman"/>
          <w:sz w:val="24"/>
          <w:szCs w:val="24"/>
          <w:lang w:eastAsia="ru-RU"/>
        </w:rPr>
        <w:t xml:space="preserve"> </w:t>
      </w:r>
      <w:r w:rsidR="00E45011">
        <w:rPr>
          <w:rFonts w:ascii="Times New Roman" w:hAnsi="Times New Roman"/>
          <w:sz w:val="24"/>
          <w:szCs w:val="24"/>
          <w:lang w:eastAsia="ru-RU"/>
        </w:rPr>
        <w:t>______</w:t>
      </w:r>
      <w:r w:rsidR="0084660C">
        <w:rPr>
          <w:rFonts w:ascii="Times New Roman" w:hAnsi="Times New Roman"/>
          <w:sz w:val="24"/>
          <w:szCs w:val="24"/>
          <w:lang w:eastAsia="ru-RU"/>
        </w:rPr>
        <w:t xml:space="preserve">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sidR="00E133E0">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sidR="00E133E0">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E570CF" w:rsidRPr="00DD4EA1" w:rsidRDefault="00E570CF" w:rsidP="00E570CF">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004437A3">
        <w:rPr>
          <w:rFonts w:ascii="Times New Roman" w:hAnsi="Times New Roman"/>
          <w:b/>
          <w:sz w:val="24"/>
          <w:szCs w:val="24"/>
          <w:lang w:eastAsia="ru-RU"/>
        </w:rPr>
        <w:t xml:space="preserve"> </w:t>
      </w:r>
      <w:r w:rsidR="004437A3" w:rsidRPr="00EE297A">
        <w:rPr>
          <w:rFonts w:ascii="Times New Roman" w:hAnsi="Times New Roman"/>
          <w:sz w:val="24"/>
          <w:szCs w:val="24"/>
        </w:rPr>
        <w:t xml:space="preserve">склад Заказчика, расположенный по адресу: </w:t>
      </w:r>
      <w:r w:rsidR="00D916EA" w:rsidRPr="00A21ECD">
        <w:rPr>
          <w:rFonts w:ascii="Times New Roman" w:hAnsi="Times New Roman"/>
          <w:sz w:val="24"/>
          <w:szCs w:val="24"/>
        </w:rPr>
        <w:t>678082, Республика Саха (Якутия), Мегино-Кангаласский улус, с. Павловск, ул. Железнодорожников, д. 15</w:t>
      </w:r>
      <w:r w:rsidR="00D916EA">
        <w:rPr>
          <w:rFonts w:ascii="Times New Roman" w:hAnsi="Times New Roman"/>
          <w:sz w:val="24"/>
          <w:szCs w:val="24"/>
        </w:rPr>
        <w:t>, филиал Нижне-Бестяхская нефтебаза АО «Саханефтегазсбыт»</w:t>
      </w:r>
    </w:p>
    <w:p w:rsidR="00E570CF" w:rsidRDefault="00E570CF" w:rsidP="00E570CF">
      <w:pPr>
        <w:spacing w:line="240" w:lineRule="auto"/>
        <w:jc w:val="both"/>
        <w:rPr>
          <w:rFonts w:ascii="Times New Roman" w:hAnsi="Times New Roman"/>
          <w:sz w:val="24"/>
          <w:szCs w:val="24"/>
          <w:lang w:eastAsia="ru-RU"/>
        </w:rPr>
      </w:pPr>
    </w:p>
    <w:p w:rsidR="00B6561C" w:rsidRDefault="00B6561C" w:rsidP="00E570CF">
      <w:pPr>
        <w:spacing w:line="240" w:lineRule="auto"/>
        <w:jc w:val="both"/>
        <w:rPr>
          <w:rFonts w:ascii="Times New Roman" w:hAnsi="Times New Roman"/>
          <w:sz w:val="24"/>
          <w:szCs w:val="24"/>
          <w:lang w:eastAsia="ru-RU"/>
        </w:rPr>
      </w:pP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r w:rsidR="00194864">
        <w:rPr>
          <w:rFonts w:ascii="Times New Roman" w:hAnsi="Times New Roman"/>
          <w:sz w:val="24"/>
          <w:szCs w:val="24"/>
          <w:lang w:eastAsia="ru-RU"/>
        </w:rPr>
        <w:t>В.Н.Лебедев</w:t>
      </w:r>
      <w:r w:rsidRPr="00F112D0">
        <w:rPr>
          <w:rFonts w:ascii="Times New Roman" w:hAnsi="Times New Roman"/>
          <w:sz w:val="24"/>
          <w:szCs w:val="24"/>
          <w:lang w:eastAsia="ru-RU"/>
        </w:rPr>
        <w:t>/                                     ___________________ /____________/</w:t>
      </w:r>
    </w:p>
    <w:p w:rsidR="00E570CF" w:rsidRPr="00F112D0" w:rsidRDefault="00E570CF" w:rsidP="00E570CF">
      <w:pPr>
        <w:spacing w:after="0" w:line="240" w:lineRule="auto"/>
        <w:rPr>
          <w:rFonts w:ascii="Times New Roman" w:hAnsi="Times New Roman"/>
          <w:sz w:val="24"/>
          <w:szCs w:val="24"/>
          <w:lang w:eastAsia="ru-RU"/>
        </w:rPr>
      </w:pPr>
    </w:p>
    <w:p w:rsidR="00E570CF"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t xml:space="preserve">       </w:t>
      </w:r>
      <w:r w:rsidR="00326F46">
        <w:rPr>
          <w:rFonts w:ascii="Times New Roman" w:hAnsi="Times New Roman"/>
          <w:sz w:val="24"/>
          <w:szCs w:val="24"/>
          <w:lang w:eastAsia="ru-RU"/>
        </w:rPr>
        <w:t xml:space="preserve">                                                                               </w:t>
      </w:r>
      <w:r w:rsidRPr="00F112D0">
        <w:rPr>
          <w:rFonts w:ascii="Times New Roman" w:hAnsi="Times New Roman"/>
          <w:sz w:val="24"/>
          <w:szCs w:val="24"/>
          <w:lang w:eastAsia="ru-RU"/>
        </w:rPr>
        <w:t>М.П.</w:t>
      </w:r>
    </w:p>
    <w:p w:rsidR="007C4209" w:rsidRDefault="007C4209" w:rsidP="00680A42">
      <w:pPr>
        <w:shd w:val="clear" w:color="auto" w:fill="FFFFFF"/>
        <w:spacing w:after="0" w:line="240" w:lineRule="auto"/>
        <w:rPr>
          <w:rFonts w:ascii="Times New Roman" w:hAnsi="Times New Roman"/>
          <w:b/>
          <w:sz w:val="24"/>
          <w:szCs w:val="24"/>
        </w:rPr>
      </w:pPr>
      <w:bookmarkStart w:id="47" w:name="_Toc322017055"/>
    </w:p>
    <w:p w:rsidR="00893DDB" w:rsidRDefault="00893DDB" w:rsidP="00680A42">
      <w:pPr>
        <w:shd w:val="clear" w:color="auto" w:fill="FFFFFF"/>
        <w:spacing w:after="0" w:line="240" w:lineRule="auto"/>
        <w:rPr>
          <w:rFonts w:ascii="Times New Roman" w:hAnsi="Times New Roman"/>
          <w:b/>
          <w:sz w:val="24"/>
          <w:szCs w:val="24"/>
        </w:rPr>
      </w:pPr>
    </w:p>
    <w:p w:rsidR="00CD6CE4" w:rsidRDefault="00CD6CE4" w:rsidP="00680A42">
      <w:pPr>
        <w:shd w:val="clear" w:color="auto" w:fill="FFFFFF"/>
        <w:spacing w:after="0" w:line="240" w:lineRule="auto"/>
        <w:rPr>
          <w:rFonts w:ascii="Times New Roman" w:hAnsi="Times New Roman"/>
          <w:b/>
          <w:sz w:val="24"/>
          <w:szCs w:val="24"/>
        </w:rPr>
      </w:pPr>
    </w:p>
    <w:p w:rsidR="00CD6CE4" w:rsidRDefault="00CD6CE4" w:rsidP="00680A42">
      <w:pPr>
        <w:shd w:val="clear" w:color="auto" w:fill="FFFFFF"/>
        <w:spacing w:after="0" w:line="240" w:lineRule="auto"/>
        <w:rPr>
          <w:rFonts w:ascii="Times New Roman" w:hAnsi="Times New Roman"/>
          <w:b/>
          <w:sz w:val="24"/>
          <w:szCs w:val="24"/>
        </w:rPr>
      </w:pPr>
    </w:p>
    <w:p w:rsidR="00CD6CE4" w:rsidRDefault="00CD6CE4" w:rsidP="00680A42">
      <w:pPr>
        <w:shd w:val="clear" w:color="auto" w:fill="FFFFFF"/>
        <w:spacing w:after="0" w:line="240" w:lineRule="auto"/>
        <w:rPr>
          <w:rFonts w:ascii="Times New Roman" w:hAnsi="Times New Roman"/>
          <w:b/>
          <w:sz w:val="24"/>
          <w:szCs w:val="24"/>
        </w:rPr>
      </w:pPr>
    </w:p>
    <w:p w:rsidR="00CD6CE4" w:rsidRDefault="00CD6CE4" w:rsidP="00680A42">
      <w:pPr>
        <w:shd w:val="clear" w:color="auto" w:fill="FFFFFF"/>
        <w:spacing w:after="0" w:line="240" w:lineRule="auto"/>
        <w:rPr>
          <w:rFonts w:ascii="Times New Roman" w:hAnsi="Times New Roman"/>
          <w:b/>
          <w:sz w:val="24"/>
          <w:szCs w:val="24"/>
        </w:rPr>
      </w:pPr>
    </w:p>
    <w:p w:rsidR="00C978CB" w:rsidRDefault="00C978CB" w:rsidP="00680A42">
      <w:pPr>
        <w:shd w:val="clear" w:color="auto" w:fill="FFFFFF"/>
        <w:spacing w:after="0" w:line="240" w:lineRule="auto"/>
        <w:rPr>
          <w:rFonts w:ascii="Times New Roman" w:hAnsi="Times New Roman"/>
          <w:b/>
          <w:sz w:val="24"/>
          <w:szCs w:val="24"/>
        </w:rPr>
      </w:pPr>
    </w:p>
    <w:p w:rsidR="00C978CB" w:rsidRDefault="00C978CB" w:rsidP="00680A42">
      <w:pPr>
        <w:shd w:val="clear" w:color="auto" w:fill="FFFFFF"/>
        <w:spacing w:after="0" w:line="240" w:lineRule="auto"/>
        <w:rPr>
          <w:rFonts w:ascii="Times New Roman" w:hAnsi="Times New Roman"/>
          <w:b/>
          <w:sz w:val="24"/>
          <w:szCs w:val="24"/>
        </w:rPr>
      </w:pPr>
    </w:p>
    <w:p w:rsidR="00B728C2" w:rsidRDefault="00B728C2"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CD6CE4">
      <w:pPr>
        <w:widowControl w:val="0"/>
        <w:shd w:val="clear" w:color="auto" w:fill="FFFFFF"/>
        <w:tabs>
          <w:tab w:val="left" w:pos="284"/>
          <w:tab w:val="left" w:pos="426"/>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00CD6CE4">
        <w:rPr>
          <w:rFonts w:ascii="Times New Roman" w:eastAsia="Times New Roman" w:hAnsi="Times New Roman"/>
          <w:sz w:val="24"/>
          <w:szCs w:val="24"/>
          <w:lang w:eastAsia="ru-RU"/>
        </w:rPr>
        <w:t xml:space="preserve"> </w:t>
      </w:r>
      <w:r w:rsidRPr="00680A4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w:t>
      </w:r>
      <w:r w:rsidR="00A502BF">
        <w:rPr>
          <w:rFonts w:ascii="Times New Roman" w:eastAsia="Times New Roman" w:hAnsi="Times New Roman"/>
          <w:sz w:val="24"/>
          <w:szCs w:val="24"/>
          <w:lang w:eastAsia="ru-RU"/>
        </w:rPr>
        <w:t>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A502BF">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A502BF">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AB11D4">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Pr>
          <w:rFonts w:ascii="Times New Roman" w:hAnsi="Times New Roman"/>
          <w:sz w:val="24"/>
          <w:szCs w:val="24"/>
        </w:rPr>
        <w:t>4</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B728C2">
        <w:rPr>
          <w:rFonts w:ascii="Times New Roman" w:hAnsi="Times New Roman"/>
          <w:sz w:val="24"/>
          <w:szCs w:val="24"/>
        </w:rPr>
        <w:t>а</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A502B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CD6CE4">
        <w:rPr>
          <w:rFonts w:ascii="Times New Roman" w:eastAsia="Times New Roman" w:hAnsi="Times New Roman"/>
          <w:b/>
          <w:color w:val="000000"/>
          <w:sz w:val="24"/>
          <w:szCs w:val="24"/>
          <w:lang w:eastAsia="ru-RU"/>
        </w:rPr>
        <w:t>24</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A502BF">
        <w:rPr>
          <w:rFonts w:ascii="Times New Roman" w:eastAsia="Times New Roman" w:hAnsi="Times New Roman"/>
          <w:b/>
          <w:color w:val="000000"/>
          <w:sz w:val="24"/>
          <w:szCs w:val="24"/>
          <w:lang w:eastAsia="ru-RU"/>
        </w:rPr>
        <w:t>3</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CD6CE4">
        <w:rPr>
          <w:rFonts w:ascii="Times New Roman" w:hAnsi="Times New Roman"/>
          <w:b/>
          <w:sz w:val="24"/>
          <w:szCs w:val="24"/>
        </w:rPr>
        <w:t>01</w:t>
      </w:r>
      <w:r w:rsidRPr="00A34262">
        <w:rPr>
          <w:rFonts w:ascii="Times New Roman" w:hAnsi="Times New Roman"/>
          <w:b/>
          <w:sz w:val="24"/>
          <w:szCs w:val="24"/>
        </w:rPr>
        <w:t>.</w:t>
      </w:r>
      <w:r w:rsidR="00A34262" w:rsidRPr="00A34262">
        <w:rPr>
          <w:rFonts w:ascii="Times New Roman" w:hAnsi="Times New Roman"/>
          <w:b/>
          <w:sz w:val="24"/>
          <w:szCs w:val="24"/>
        </w:rPr>
        <w:t>0</w:t>
      </w:r>
      <w:r w:rsidR="00CD6CE4">
        <w:rPr>
          <w:rFonts w:ascii="Times New Roman" w:hAnsi="Times New Roman"/>
          <w:b/>
          <w:sz w:val="24"/>
          <w:szCs w:val="24"/>
        </w:rPr>
        <w:t>4</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CD6CE4">
        <w:rPr>
          <w:rFonts w:ascii="Times New Roman" w:eastAsia="Times New Roman" w:hAnsi="Times New Roman" w:cs="Arial"/>
          <w:b/>
          <w:sz w:val="24"/>
          <w:szCs w:val="24"/>
          <w:lang w:eastAsia="ru-RU"/>
        </w:rPr>
        <w:t>31</w:t>
      </w:r>
      <w:r w:rsidRPr="00A34262">
        <w:rPr>
          <w:rFonts w:ascii="Times New Roman" w:eastAsia="Times New Roman" w:hAnsi="Times New Roman" w:cs="Arial"/>
          <w:b/>
          <w:sz w:val="24"/>
          <w:szCs w:val="24"/>
          <w:lang w:eastAsia="ru-RU"/>
        </w:rPr>
        <w:t>.</w:t>
      </w:r>
      <w:r w:rsidR="00A34262" w:rsidRPr="00A34262">
        <w:rPr>
          <w:rFonts w:ascii="Times New Roman" w:eastAsia="Times New Roman" w:hAnsi="Times New Roman" w:cs="Arial"/>
          <w:b/>
          <w:sz w:val="24"/>
          <w:szCs w:val="24"/>
          <w:lang w:eastAsia="ru-RU"/>
        </w:rPr>
        <w:t>0</w:t>
      </w:r>
      <w:r w:rsidR="00505901">
        <w:rPr>
          <w:rFonts w:ascii="Times New Roman" w:eastAsia="Times New Roman" w:hAnsi="Times New Roman" w:cs="Arial"/>
          <w:b/>
          <w:sz w:val="24"/>
          <w:szCs w:val="24"/>
          <w:lang w:eastAsia="ru-RU"/>
        </w:rPr>
        <w:t>3</w:t>
      </w:r>
      <w:r w:rsidRPr="00A34262">
        <w:rPr>
          <w:rFonts w:ascii="Times New Roman" w:eastAsia="Times New Roman" w:hAnsi="Times New Roman" w:cs="Arial"/>
          <w:b/>
          <w:sz w:val="24"/>
          <w:szCs w:val="24"/>
          <w:lang w:eastAsia="ru-RU"/>
        </w:rPr>
        <w:t>.20</w:t>
      </w:r>
      <w:r w:rsidR="005012EB" w:rsidRPr="00A34262">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A34262"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CD6CE4">
        <w:rPr>
          <w:rFonts w:ascii="Times New Roman" w:hAnsi="Times New Roman"/>
          <w:b/>
          <w:sz w:val="24"/>
          <w:szCs w:val="24"/>
        </w:rPr>
        <w:t>02</w:t>
      </w:r>
      <w:r w:rsidRPr="00A34262">
        <w:rPr>
          <w:rFonts w:ascii="Times New Roman" w:hAnsi="Times New Roman"/>
          <w:b/>
          <w:sz w:val="24"/>
          <w:szCs w:val="24"/>
        </w:rPr>
        <w:t>.</w:t>
      </w:r>
      <w:r w:rsidR="00A34262" w:rsidRPr="00A34262">
        <w:rPr>
          <w:rFonts w:ascii="Times New Roman" w:hAnsi="Times New Roman"/>
          <w:b/>
          <w:sz w:val="24"/>
          <w:szCs w:val="24"/>
        </w:rPr>
        <w:t>0</w:t>
      </w:r>
      <w:r w:rsidR="00CD6CE4">
        <w:rPr>
          <w:rFonts w:ascii="Times New Roman" w:hAnsi="Times New Roman"/>
          <w:b/>
          <w:sz w:val="24"/>
          <w:szCs w:val="24"/>
        </w:rPr>
        <w:t>4</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r w:rsidRPr="00A34262">
        <w:rPr>
          <w:rFonts w:ascii="Times New Roman" w:hAnsi="Times New Roman"/>
          <w:sz w:val="24"/>
          <w:szCs w:val="24"/>
        </w:rPr>
        <w:t xml:space="preserve"> </w:t>
      </w:r>
      <w:r w:rsidRPr="00A34262">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34262">
        <w:rPr>
          <w:rFonts w:ascii="Times New Roman" w:eastAsia="Times New Roman" w:hAnsi="Times New Roman"/>
          <w:color w:val="000000"/>
          <w:sz w:val="24"/>
          <w:szCs w:val="24"/>
          <w:lang w:eastAsia="ru-RU"/>
        </w:rPr>
        <w:t xml:space="preserve">Дата подведения итогов: </w:t>
      </w:r>
      <w:r w:rsidR="00CD6CE4">
        <w:rPr>
          <w:rFonts w:ascii="Times New Roman" w:eastAsia="Times New Roman" w:hAnsi="Times New Roman"/>
          <w:b/>
          <w:color w:val="000000"/>
          <w:sz w:val="24"/>
          <w:szCs w:val="24"/>
          <w:lang w:eastAsia="ru-RU"/>
        </w:rPr>
        <w:t>03</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CD6CE4">
        <w:rPr>
          <w:rFonts w:ascii="Times New Roman" w:eastAsia="Times New Roman" w:hAnsi="Times New Roman"/>
          <w:b/>
          <w:color w:val="000000"/>
          <w:sz w:val="24"/>
          <w:szCs w:val="24"/>
          <w:lang w:eastAsia="ru-RU"/>
        </w:rPr>
        <w:t>4</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505901"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F4622B">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7"/>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F4622B">
        <w:rPr>
          <w:rFonts w:ascii="Times New Roman" w:hAnsi="Times New Roman"/>
          <w:sz w:val="24"/>
          <w:szCs w:val="24"/>
        </w:rPr>
        <w:t>,</w:t>
      </w:r>
      <w:r w:rsidRPr="00680A42">
        <w:rPr>
          <w:rFonts w:ascii="Times New Roman" w:hAnsi="Times New Roman"/>
          <w:sz w:val="24"/>
          <w:szCs w:val="24"/>
        </w:rPr>
        <w:t xml:space="preserve"> </w:t>
      </w:r>
      <w:r w:rsidR="00F4622B">
        <w:rPr>
          <w:rFonts w:ascii="Times New Roman" w:hAnsi="Times New Roman"/>
          <w:sz w:val="24"/>
          <w:szCs w:val="24"/>
        </w:rPr>
        <w:t xml:space="preserve">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F4622B">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F4622B">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0963EE">
        <w:rPr>
          <w:rFonts w:ascii="Times New Roman" w:hAnsi="Times New Roman"/>
          <w:sz w:val="24"/>
          <w:szCs w:val="24"/>
        </w:rPr>
        <w:t>3</w:t>
      </w:r>
      <w:r w:rsidRPr="00680A42">
        <w:rPr>
          <w:rFonts w:ascii="Times New Roman" w:hAnsi="Times New Roman"/>
          <w:sz w:val="24"/>
          <w:szCs w:val="24"/>
        </w:rPr>
        <w:t xml:space="preserve"> п.5.</w:t>
      </w:r>
      <w:r w:rsidR="000963EE">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E570CF" w:rsidRDefault="009501DC" w:rsidP="00E570CF">
      <w:pPr>
        <w:tabs>
          <w:tab w:val="left" w:pos="1701"/>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л</w:t>
      </w:r>
      <w:r w:rsidR="00E570CF" w:rsidRPr="00C06507">
        <w:rPr>
          <w:rFonts w:ascii="Times New Roman" w:hAnsi="Times New Roman"/>
          <w:b/>
          <w:color w:val="000000"/>
          <w:sz w:val="24"/>
          <w:szCs w:val="24"/>
        </w:rPr>
        <w:t>)</w:t>
      </w:r>
      <w:r w:rsidR="00E570CF" w:rsidRPr="007B4BBE">
        <w:rPr>
          <w:rFonts w:ascii="Times New Roman" w:hAnsi="Times New Roman"/>
          <w:color w:val="000000"/>
          <w:sz w:val="24"/>
          <w:szCs w:val="24"/>
        </w:rPr>
        <w:t xml:space="preserve"> письмо Участника в произвольной форме с указанием в</w:t>
      </w:r>
      <w:r w:rsidR="00D43D07">
        <w:rPr>
          <w:rFonts w:ascii="Times New Roman" w:hAnsi="Times New Roman"/>
          <w:color w:val="000000"/>
          <w:sz w:val="24"/>
          <w:szCs w:val="24"/>
        </w:rPr>
        <w:t xml:space="preserve"> нем названия, адреса, номера телефона</w:t>
      </w:r>
      <w:r w:rsidR="00E570CF" w:rsidRPr="007B4BBE">
        <w:rPr>
          <w:rFonts w:ascii="Times New Roman" w:hAnsi="Times New Roman"/>
          <w:color w:val="000000"/>
          <w:sz w:val="24"/>
          <w:szCs w:val="24"/>
        </w:rPr>
        <w:t xml:space="preserve"> </w:t>
      </w:r>
      <w:r w:rsidR="00A34262">
        <w:rPr>
          <w:rFonts w:ascii="Times New Roman" w:hAnsi="Times New Roman"/>
          <w:color w:val="000000"/>
          <w:sz w:val="24"/>
          <w:szCs w:val="24"/>
        </w:rPr>
        <w:t>склада материального обеспечения ЗиП для технологического оборудования АЗС и нефтебаз в г.Якутске Республики Саха (Якутия)</w:t>
      </w:r>
      <w:r w:rsidR="00E570CF" w:rsidRPr="009370F9">
        <w:rPr>
          <w:rFonts w:ascii="Times New Roman" w:hAnsi="Times New Roman"/>
          <w:color w:val="000000"/>
          <w:sz w:val="24"/>
          <w:szCs w:val="24"/>
        </w:rPr>
        <w:t xml:space="preserve">, Ф.И.О. ответственного лица, его номера телефона и адреса электронной почты, с которым будет взаимодействовать Заказчик при сдаче </w:t>
      </w:r>
      <w:r w:rsidR="00A34262">
        <w:rPr>
          <w:rFonts w:ascii="Times New Roman" w:hAnsi="Times New Roman"/>
          <w:color w:val="000000"/>
          <w:sz w:val="24"/>
          <w:szCs w:val="24"/>
        </w:rPr>
        <w:t>оборудования</w:t>
      </w:r>
      <w:r w:rsidR="00E570CF" w:rsidRPr="009370F9">
        <w:rPr>
          <w:rFonts w:ascii="Times New Roman" w:hAnsi="Times New Roman"/>
          <w:color w:val="000000"/>
          <w:sz w:val="24"/>
          <w:szCs w:val="24"/>
        </w:rPr>
        <w:t xml:space="preserve"> для прове</w:t>
      </w:r>
      <w:r w:rsidR="00F4622B">
        <w:rPr>
          <w:rFonts w:ascii="Times New Roman" w:hAnsi="Times New Roman"/>
          <w:color w:val="000000"/>
          <w:sz w:val="24"/>
          <w:szCs w:val="24"/>
        </w:rPr>
        <w:t xml:space="preserve">дения ремонта и/или сервисного </w:t>
      </w:r>
      <w:r w:rsidR="00E570CF" w:rsidRPr="009370F9">
        <w:rPr>
          <w:rFonts w:ascii="Times New Roman" w:hAnsi="Times New Roman"/>
          <w:color w:val="000000"/>
          <w:sz w:val="24"/>
          <w:szCs w:val="24"/>
        </w:rPr>
        <w:t>обслуживания;</w:t>
      </w:r>
    </w:p>
    <w:p w:rsidR="00900B00" w:rsidRDefault="00900B00" w:rsidP="00E570CF">
      <w:pPr>
        <w:tabs>
          <w:tab w:val="left" w:pos="1701"/>
        </w:tabs>
        <w:spacing w:after="0" w:line="240" w:lineRule="auto"/>
        <w:jc w:val="both"/>
        <w:rPr>
          <w:rFonts w:ascii="Times New Roman" w:hAnsi="Times New Roman"/>
          <w:sz w:val="24"/>
          <w:szCs w:val="24"/>
          <w:lang w:eastAsia="ru-RU"/>
        </w:rPr>
      </w:pPr>
      <w:r w:rsidRPr="00900B00">
        <w:rPr>
          <w:rFonts w:ascii="Times New Roman" w:hAnsi="Times New Roman"/>
          <w:b/>
          <w:color w:val="000000"/>
          <w:sz w:val="24"/>
          <w:szCs w:val="24"/>
        </w:rPr>
        <w:t>м)</w:t>
      </w:r>
      <w:r>
        <w:rPr>
          <w:rFonts w:ascii="Times New Roman" w:hAnsi="Times New Roman"/>
          <w:color w:val="000000"/>
          <w:sz w:val="24"/>
          <w:szCs w:val="24"/>
        </w:rPr>
        <w:t xml:space="preserve"> свидетельство </w:t>
      </w:r>
      <w:r w:rsidRPr="00A67989">
        <w:rPr>
          <w:rFonts w:ascii="Times New Roman" w:hAnsi="Times New Roman"/>
          <w:sz w:val="24"/>
          <w:szCs w:val="24"/>
          <w:lang w:eastAsia="ru-RU"/>
        </w:rPr>
        <w:t>официальн</w:t>
      </w:r>
      <w:r>
        <w:rPr>
          <w:rFonts w:ascii="Times New Roman" w:hAnsi="Times New Roman"/>
          <w:sz w:val="24"/>
          <w:szCs w:val="24"/>
          <w:lang w:eastAsia="ru-RU"/>
        </w:rPr>
        <w:t>ого</w:t>
      </w:r>
      <w:r w:rsidRPr="00A67989">
        <w:rPr>
          <w:rFonts w:ascii="Times New Roman" w:hAnsi="Times New Roman"/>
          <w:sz w:val="24"/>
          <w:szCs w:val="24"/>
          <w:lang w:eastAsia="ru-RU"/>
        </w:rPr>
        <w:t xml:space="preserve"> дилер</w:t>
      </w:r>
      <w:r>
        <w:rPr>
          <w:rFonts w:ascii="Times New Roman" w:hAnsi="Times New Roman"/>
          <w:sz w:val="24"/>
          <w:szCs w:val="24"/>
          <w:lang w:eastAsia="ru-RU"/>
        </w:rPr>
        <w:t xml:space="preserve">а </w:t>
      </w:r>
      <w:r w:rsidR="00A34262" w:rsidRPr="00A34262">
        <w:rPr>
          <w:rFonts w:ascii="Times New Roman" w:hAnsi="Times New Roman"/>
          <w:sz w:val="24"/>
          <w:szCs w:val="24"/>
          <w:lang w:eastAsia="ru-RU"/>
        </w:rPr>
        <w:t xml:space="preserve">завода </w:t>
      </w:r>
      <w:r w:rsidRPr="00A34262">
        <w:rPr>
          <w:rFonts w:ascii="Times New Roman" w:hAnsi="Times New Roman"/>
          <w:sz w:val="24"/>
          <w:szCs w:val="24"/>
          <w:lang w:eastAsia="ru-RU"/>
        </w:rPr>
        <w:t>изготовителя</w:t>
      </w:r>
      <w:r w:rsidR="00A34262" w:rsidRPr="00A34262">
        <w:rPr>
          <w:rFonts w:ascii="Times New Roman" w:hAnsi="Times New Roman"/>
          <w:sz w:val="24"/>
          <w:szCs w:val="24"/>
          <w:lang w:eastAsia="ru-RU"/>
        </w:rPr>
        <w:t xml:space="preserve"> </w:t>
      </w:r>
      <w:r w:rsidR="00C278B2" w:rsidRPr="00A67989">
        <w:rPr>
          <w:rFonts w:ascii="Times New Roman" w:hAnsi="Times New Roman"/>
          <w:sz w:val="24"/>
          <w:szCs w:val="24"/>
          <w:lang w:eastAsia="ru-RU"/>
        </w:rPr>
        <w:t>официальн</w:t>
      </w:r>
      <w:r w:rsidR="00C278B2">
        <w:rPr>
          <w:rFonts w:ascii="Times New Roman" w:hAnsi="Times New Roman"/>
          <w:sz w:val="24"/>
          <w:szCs w:val="24"/>
          <w:lang w:eastAsia="ru-RU"/>
        </w:rPr>
        <w:t>ым</w:t>
      </w:r>
      <w:r w:rsidR="00C278B2" w:rsidRPr="00A67989">
        <w:rPr>
          <w:rFonts w:ascii="Times New Roman" w:hAnsi="Times New Roman"/>
          <w:sz w:val="24"/>
          <w:szCs w:val="24"/>
          <w:lang w:eastAsia="ru-RU"/>
        </w:rPr>
        <w:t xml:space="preserve"> дилер</w:t>
      </w:r>
      <w:r w:rsidR="00C278B2">
        <w:rPr>
          <w:rFonts w:ascii="Times New Roman" w:hAnsi="Times New Roman"/>
          <w:sz w:val="24"/>
          <w:szCs w:val="24"/>
          <w:lang w:eastAsia="ru-RU"/>
        </w:rPr>
        <w:t>ом</w:t>
      </w:r>
      <w:r w:rsidR="00C278B2" w:rsidRPr="00A67989">
        <w:rPr>
          <w:rFonts w:ascii="Times New Roman" w:hAnsi="Times New Roman"/>
          <w:sz w:val="24"/>
          <w:szCs w:val="24"/>
          <w:lang w:eastAsia="ru-RU"/>
        </w:rPr>
        <w:t xml:space="preserve"> </w:t>
      </w:r>
      <w:r w:rsidR="00C278B2">
        <w:rPr>
          <w:rFonts w:ascii="Times New Roman" w:hAnsi="Times New Roman"/>
          <w:sz w:val="24"/>
          <w:szCs w:val="24"/>
          <w:lang w:eastAsia="ru-RU"/>
        </w:rPr>
        <w:t xml:space="preserve">завода изготовителя запорной арматуры </w:t>
      </w:r>
      <w:r w:rsidR="00C278B2" w:rsidRPr="00D520D3">
        <w:rPr>
          <w:rFonts w:ascii="Times New Roman" w:eastAsia="Times New Roman" w:hAnsi="Times New Roman"/>
          <w:bCs/>
          <w:color w:val="000000"/>
          <w:sz w:val="24"/>
          <w:szCs w:val="24"/>
          <w:lang w:eastAsia="ru-RU"/>
        </w:rPr>
        <w:t>ООО "ЧелябинскСпецГражданСтрой"</w:t>
      </w:r>
      <w:r w:rsidR="00C278B2">
        <w:rPr>
          <w:rFonts w:ascii="Times New Roman" w:eastAsia="Times New Roman" w:hAnsi="Times New Roman"/>
          <w:bCs/>
          <w:color w:val="000000"/>
          <w:lang w:eastAsia="ru-RU"/>
        </w:rPr>
        <w:t xml:space="preserve"> или </w:t>
      </w:r>
      <w:r w:rsidR="00C278B2" w:rsidRPr="00A67989">
        <w:rPr>
          <w:rFonts w:ascii="Times New Roman" w:hAnsi="Times New Roman"/>
          <w:sz w:val="24"/>
          <w:szCs w:val="24"/>
          <w:lang w:eastAsia="ru-RU"/>
        </w:rPr>
        <w:t>официальн</w:t>
      </w:r>
      <w:r w:rsidR="00C278B2">
        <w:rPr>
          <w:rFonts w:ascii="Times New Roman" w:hAnsi="Times New Roman"/>
          <w:sz w:val="24"/>
          <w:szCs w:val="24"/>
          <w:lang w:eastAsia="ru-RU"/>
        </w:rPr>
        <w:t>ым</w:t>
      </w:r>
      <w:r w:rsidR="00C278B2" w:rsidRPr="00A67989">
        <w:rPr>
          <w:rFonts w:ascii="Times New Roman" w:hAnsi="Times New Roman"/>
          <w:sz w:val="24"/>
          <w:szCs w:val="24"/>
          <w:lang w:eastAsia="ru-RU"/>
        </w:rPr>
        <w:t xml:space="preserve"> дилер</w:t>
      </w:r>
      <w:r w:rsidR="00C278B2">
        <w:rPr>
          <w:rFonts w:ascii="Times New Roman" w:hAnsi="Times New Roman"/>
          <w:sz w:val="24"/>
          <w:szCs w:val="24"/>
          <w:lang w:eastAsia="ru-RU"/>
        </w:rPr>
        <w:t>ом</w:t>
      </w:r>
      <w:r w:rsidR="00C278B2" w:rsidRPr="00A67989">
        <w:rPr>
          <w:rFonts w:ascii="Times New Roman" w:hAnsi="Times New Roman"/>
          <w:sz w:val="24"/>
          <w:szCs w:val="24"/>
          <w:lang w:eastAsia="ru-RU"/>
        </w:rPr>
        <w:t xml:space="preserve"> </w:t>
      </w:r>
      <w:r w:rsidR="00C278B2">
        <w:rPr>
          <w:rFonts w:ascii="Times New Roman" w:hAnsi="Times New Roman"/>
          <w:sz w:val="24"/>
          <w:szCs w:val="24"/>
          <w:lang w:eastAsia="ru-RU"/>
        </w:rPr>
        <w:t xml:space="preserve">завода изготовителя электроприводов </w:t>
      </w:r>
      <w:r w:rsidR="00C278B2" w:rsidRPr="00D520D3">
        <w:rPr>
          <w:rStyle w:val="afff5"/>
          <w:rFonts w:ascii="Times New Roman" w:hAnsi="Times New Roman"/>
          <w:b w:val="0"/>
          <w:color w:val="000000"/>
          <w:sz w:val="24"/>
          <w:szCs w:val="24"/>
          <w:shd w:val="clear" w:color="auto" w:fill="FFFFFF"/>
        </w:rPr>
        <w:t>ООО «ПТК «ГЗ Электропривод</w:t>
      </w:r>
      <w:r w:rsidR="00C278B2" w:rsidRPr="006F74B6">
        <w:rPr>
          <w:rStyle w:val="afff5"/>
          <w:rFonts w:ascii="Times New Roman" w:hAnsi="Times New Roman"/>
          <w:b w:val="0"/>
          <w:color w:val="000000"/>
          <w:sz w:val="20"/>
          <w:szCs w:val="20"/>
          <w:shd w:val="clear" w:color="auto" w:fill="FFFFFF"/>
        </w:rPr>
        <w:t>»</w:t>
      </w:r>
      <w:r w:rsidR="00351F01">
        <w:rPr>
          <w:rFonts w:ascii="Times New Roman" w:hAnsi="Times New Roman"/>
          <w:sz w:val="24"/>
          <w:szCs w:val="24"/>
          <w:lang w:eastAsia="ru-RU"/>
        </w:rPr>
        <w:t>.</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оформлению и соста</w:t>
      </w:r>
      <w:r w:rsidR="004C2C2D">
        <w:rPr>
          <w:rFonts w:ascii="Times New Roman" w:hAnsi="Times New Roman"/>
          <w:sz w:val="24"/>
          <w:szCs w:val="24"/>
        </w:rPr>
        <w:t>ву заявки на участие в закупке,</w:t>
      </w:r>
      <w:r w:rsidR="007B4BBE" w:rsidRPr="007B4BBE">
        <w:rPr>
          <w:rFonts w:ascii="Times New Roman" w:hAnsi="Times New Roman"/>
          <w:sz w:val="24"/>
          <w:szCs w:val="24"/>
        </w:rPr>
        <w:t xml:space="preserve">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4C2C2D">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4C2C2D">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 в заявке, и ценой</w:t>
      </w:r>
      <w:r w:rsidR="004C2C2D">
        <w:rPr>
          <w:rFonts w:ascii="Times New Roman" w:eastAsia="Times New Roman" w:hAnsi="Times New Roman" w:cs="Arial"/>
          <w:sz w:val="24"/>
          <w:szCs w:val="24"/>
          <w:lang w:eastAsia="ru-RU"/>
        </w:rPr>
        <w:t>,</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4C2C2D">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5F5064" w:rsidRPr="007B4BBE" w:rsidRDefault="005F5064" w:rsidP="005F5064">
      <w:pPr>
        <w:keepNext/>
        <w:widowControl w:val="0"/>
        <w:shd w:val="clear" w:color="auto" w:fill="FFFFFF"/>
        <w:suppressAutoHyphens/>
        <w:autoSpaceDE w:val="0"/>
        <w:autoSpaceDN w:val="0"/>
        <w:adjustRightInd w:val="0"/>
        <w:spacing w:before="240" w:after="120" w:line="240" w:lineRule="atLeast"/>
        <w:ind w:left="709"/>
        <w:contextualSpacing/>
        <w:jc w:val="both"/>
        <w:outlineLvl w:val="2"/>
        <w:rPr>
          <w:rFonts w:ascii="Times New Roman" w:eastAsia="Times New Roman" w:hAnsi="Times New Roman" w:cs="Arial"/>
          <w:sz w:val="24"/>
          <w:szCs w:val="24"/>
          <w:lang w:eastAsia="ru-RU"/>
        </w:rPr>
      </w:pP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 xml:space="preserve">по ценовому критерию оценки (п.п. 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4C2C2D">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3"/>
        <w:gridCol w:w="1845"/>
        <w:gridCol w:w="5953"/>
        <w:gridCol w:w="851"/>
        <w:gridCol w:w="850"/>
      </w:tblGrid>
      <w:tr w:rsidR="00D857A6" w:rsidRPr="004C2C2D" w:rsidTr="00065EE3">
        <w:trPr>
          <w:trHeight w:val="987"/>
        </w:trPr>
        <w:tc>
          <w:tcPr>
            <w:tcW w:w="673" w:type="dxa"/>
            <w:tcBorders>
              <w:top w:val="single" w:sz="6" w:space="0" w:color="auto"/>
              <w:left w:val="single" w:sz="6" w:space="0" w:color="auto"/>
              <w:bottom w:val="single" w:sz="6" w:space="0" w:color="auto"/>
              <w:right w:val="single" w:sz="6" w:space="0" w:color="auto"/>
            </w:tcBorders>
            <w:vAlign w:val="center"/>
          </w:tcPr>
          <w:p w:rsidR="00D857A6" w:rsidRPr="004C2C2D" w:rsidRDefault="00D857A6" w:rsidP="00FE7A48">
            <w:pPr>
              <w:spacing w:after="0" w:line="240" w:lineRule="auto"/>
              <w:jc w:val="center"/>
              <w:rPr>
                <w:rFonts w:ascii="Times New Roman" w:hAnsi="Times New Roman"/>
                <w:b/>
                <w:sz w:val="24"/>
                <w:szCs w:val="24"/>
                <w:lang w:eastAsia="ru-RU"/>
              </w:rPr>
            </w:pPr>
            <w:r w:rsidRPr="004C2C2D">
              <w:rPr>
                <w:rFonts w:ascii="Times New Roman" w:hAnsi="Times New Roman"/>
                <w:b/>
                <w:sz w:val="24"/>
                <w:szCs w:val="24"/>
                <w:lang w:eastAsia="ru-RU"/>
              </w:rPr>
              <w:t>№</w:t>
            </w:r>
          </w:p>
          <w:p w:rsidR="00D857A6" w:rsidRPr="004C2C2D" w:rsidRDefault="00D857A6" w:rsidP="00FE7A48">
            <w:pPr>
              <w:spacing w:after="0" w:line="240" w:lineRule="auto"/>
              <w:jc w:val="center"/>
              <w:rPr>
                <w:rFonts w:ascii="Times New Roman" w:hAnsi="Times New Roman"/>
                <w:b/>
                <w:sz w:val="24"/>
                <w:szCs w:val="24"/>
                <w:lang w:eastAsia="ru-RU"/>
              </w:rPr>
            </w:pPr>
            <w:r w:rsidRPr="004C2C2D">
              <w:rPr>
                <w:rFonts w:ascii="Times New Roman" w:hAnsi="Times New Roman"/>
                <w:b/>
                <w:sz w:val="24"/>
                <w:szCs w:val="24"/>
                <w:lang w:eastAsia="ru-RU"/>
              </w:rPr>
              <w:t>п/п</w:t>
            </w:r>
          </w:p>
        </w:tc>
        <w:tc>
          <w:tcPr>
            <w:tcW w:w="1845" w:type="dxa"/>
            <w:tcBorders>
              <w:top w:val="single" w:sz="6" w:space="0" w:color="auto"/>
              <w:left w:val="single" w:sz="6" w:space="0" w:color="auto"/>
              <w:bottom w:val="single" w:sz="6" w:space="0" w:color="auto"/>
              <w:right w:val="single" w:sz="6" w:space="0" w:color="auto"/>
            </w:tcBorders>
            <w:vAlign w:val="center"/>
          </w:tcPr>
          <w:p w:rsidR="00D857A6" w:rsidRPr="004C2C2D" w:rsidRDefault="00D857A6" w:rsidP="00A674FB">
            <w:pPr>
              <w:spacing w:after="0" w:line="240" w:lineRule="auto"/>
              <w:jc w:val="center"/>
              <w:rPr>
                <w:rFonts w:ascii="Times New Roman" w:hAnsi="Times New Roman"/>
                <w:b/>
                <w:sz w:val="24"/>
                <w:szCs w:val="24"/>
                <w:lang w:eastAsia="ru-RU"/>
              </w:rPr>
            </w:pPr>
            <w:r w:rsidRPr="004C2C2D">
              <w:rPr>
                <w:rFonts w:ascii="Times New Roman" w:hAnsi="Times New Roman"/>
                <w:b/>
                <w:sz w:val="24"/>
                <w:szCs w:val="24"/>
                <w:lang w:eastAsia="ru-RU"/>
              </w:rPr>
              <w:t xml:space="preserve">Критерии оценки </w:t>
            </w:r>
          </w:p>
        </w:tc>
        <w:tc>
          <w:tcPr>
            <w:tcW w:w="5953" w:type="dxa"/>
            <w:tcBorders>
              <w:top w:val="single" w:sz="6" w:space="0" w:color="auto"/>
              <w:left w:val="single" w:sz="6" w:space="0" w:color="auto"/>
              <w:bottom w:val="single" w:sz="6" w:space="0" w:color="auto"/>
              <w:right w:val="single" w:sz="6" w:space="0" w:color="auto"/>
            </w:tcBorders>
            <w:vAlign w:val="center"/>
          </w:tcPr>
          <w:p w:rsidR="00D857A6" w:rsidRPr="004C2C2D" w:rsidRDefault="00A674FB" w:rsidP="00A674FB">
            <w:pPr>
              <w:spacing w:after="0" w:line="240" w:lineRule="auto"/>
              <w:jc w:val="center"/>
              <w:rPr>
                <w:rFonts w:ascii="Times New Roman" w:hAnsi="Times New Roman"/>
                <w:b/>
                <w:sz w:val="24"/>
                <w:szCs w:val="24"/>
                <w:lang w:eastAsia="ru-RU"/>
              </w:rPr>
            </w:pPr>
            <w:r w:rsidRPr="004C2C2D">
              <w:rPr>
                <w:rFonts w:ascii="Times New Roman" w:hAnsi="Times New Roman"/>
                <w:b/>
                <w:sz w:val="24"/>
                <w:szCs w:val="24"/>
                <w:lang w:eastAsia="ru-RU"/>
              </w:rPr>
              <w:t>Порядок</w:t>
            </w:r>
            <w:r w:rsidR="00D857A6" w:rsidRPr="004C2C2D">
              <w:rPr>
                <w:rFonts w:ascii="Times New Roman" w:hAnsi="Times New Roman"/>
                <w:b/>
                <w:sz w:val="24"/>
                <w:szCs w:val="24"/>
                <w:lang w:eastAsia="ru-RU"/>
              </w:rPr>
              <w:t xml:space="preserve"> оценки заявок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857A6" w:rsidRPr="004C2C2D" w:rsidRDefault="00D857A6" w:rsidP="00FE7A48">
            <w:pPr>
              <w:spacing w:after="0" w:line="240" w:lineRule="auto"/>
              <w:jc w:val="center"/>
              <w:rPr>
                <w:rFonts w:ascii="Times New Roman" w:hAnsi="Times New Roman"/>
                <w:b/>
                <w:sz w:val="24"/>
                <w:szCs w:val="24"/>
                <w:lang w:eastAsia="ru-RU"/>
              </w:rPr>
            </w:pPr>
            <w:r w:rsidRPr="004C2C2D">
              <w:rPr>
                <w:rFonts w:ascii="Times New Roman" w:hAnsi="Times New Roman"/>
                <w:b/>
                <w:sz w:val="24"/>
                <w:szCs w:val="24"/>
                <w:lang w:eastAsia="ru-RU"/>
              </w:rPr>
              <w:t>Значимость критери</w:t>
            </w:r>
            <w:r w:rsidR="00A674FB" w:rsidRPr="004C2C2D">
              <w:rPr>
                <w:rFonts w:ascii="Times New Roman" w:hAnsi="Times New Roman"/>
                <w:b/>
                <w:sz w:val="24"/>
                <w:szCs w:val="24"/>
                <w:lang w:eastAsia="ru-RU"/>
              </w:rPr>
              <w:t>я</w:t>
            </w:r>
          </w:p>
          <w:p w:rsidR="00D857A6" w:rsidRPr="004C2C2D" w:rsidRDefault="00D857A6" w:rsidP="00FE7A48">
            <w:pPr>
              <w:spacing w:after="0" w:line="240" w:lineRule="auto"/>
              <w:ind w:right="-30" w:firstLine="30"/>
              <w:jc w:val="center"/>
              <w:rPr>
                <w:rFonts w:ascii="Times New Roman" w:hAnsi="Times New Roman"/>
                <w:b/>
                <w:sz w:val="24"/>
                <w:szCs w:val="24"/>
                <w:lang w:eastAsia="ru-RU"/>
              </w:rPr>
            </w:pPr>
            <w:r w:rsidRPr="004C2C2D">
              <w:rPr>
                <w:rFonts w:ascii="Times New Roman" w:hAnsi="Times New Roman"/>
                <w:b/>
                <w:sz w:val="24"/>
                <w:szCs w:val="24"/>
                <w:lang w:eastAsia="ru-RU"/>
              </w:rPr>
              <w:t>в %</w:t>
            </w:r>
          </w:p>
        </w:tc>
      </w:tr>
      <w:tr w:rsidR="00D857A6" w:rsidRPr="004C2C2D" w:rsidTr="005F5064">
        <w:trPr>
          <w:trHeight w:val="494"/>
        </w:trPr>
        <w:tc>
          <w:tcPr>
            <w:tcW w:w="10172" w:type="dxa"/>
            <w:gridSpan w:val="5"/>
            <w:tcBorders>
              <w:top w:val="single" w:sz="6" w:space="0" w:color="auto"/>
              <w:left w:val="single" w:sz="6" w:space="0" w:color="auto"/>
              <w:bottom w:val="single" w:sz="6" w:space="0" w:color="auto"/>
              <w:right w:val="single" w:sz="6" w:space="0" w:color="auto"/>
            </w:tcBorders>
          </w:tcPr>
          <w:p w:rsidR="00D857A6" w:rsidRPr="004C2C2D" w:rsidRDefault="00D857A6" w:rsidP="004C2C2D">
            <w:pPr>
              <w:pStyle w:val="aff7"/>
              <w:numPr>
                <w:ilvl w:val="0"/>
                <w:numId w:val="41"/>
              </w:numPr>
              <w:spacing w:line="360" w:lineRule="auto"/>
              <w:jc w:val="both"/>
              <w:rPr>
                <w:rFonts w:ascii="Times New Roman" w:hAnsi="Times New Roman"/>
                <w:sz w:val="24"/>
                <w:szCs w:val="24"/>
              </w:rPr>
            </w:pPr>
            <w:r w:rsidRPr="004C2C2D">
              <w:rPr>
                <w:rFonts w:ascii="Times New Roman" w:hAnsi="Times New Roman"/>
                <w:sz w:val="24"/>
                <w:szCs w:val="24"/>
              </w:rPr>
              <w:t>Ценовые критерии:</w:t>
            </w:r>
          </w:p>
        </w:tc>
      </w:tr>
      <w:tr w:rsidR="00D857A6" w:rsidRPr="004C2C2D" w:rsidTr="005F5064">
        <w:trPr>
          <w:trHeight w:val="891"/>
        </w:trPr>
        <w:tc>
          <w:tcPr>
            <w:tcW w:w="673" w:type="dxa"/>
            <w:vMerge w:val="restart"/>
            <w:tcBorders>
              <w:top w:val="single" w:sz="6" w:space="0" w:color="auto"/>
              <w:left w:val="single" w:sz="6" w:space="0" w:color="auto"/>
              <w:right w:val="single" w:sz="6" w:space="0" w:color="auto"/>
            </w:tcBorders>
          </w:tcPr>
          <w:p w:rsidR="00D857A6" w:rsidRPr="004C2C2D" w:rsidRDefault="00D857A6" w:rsidP="00FE7A48">
            <w:pPr>
              <w:spacing w:after="0" w:line="360" w:lineRule="auto"/>
              <w:jc w:val="center"/>
              <w:rPr>
                <w:rFonts w:ascii="Times New Roman" w:hAnsi="Times New Roman"/>
                <w:sz w:val="24"/>
                <w:szCs w:val="24"/>
                <w:lang w:eastAsia="ru-RU"/>
              </w:rPr>
            </w:pPr>
            <w:r w:rsidRPr="004C2C2D">
              <w:rPr>
                <w:rFonts w:ascii="Times New Roman" w:hAnsi="Times New Roman"/>
                <w:sz w:val="24"/>
                <w:szCs w:val="24"/>
                <w:lang w:eastAsia="ru-RU"/>
              </w:rPr>
              <w:t>1.</w:t>
            </w:r>
            <w:r w:rsidR="004C2C2D">
              <w:rPr>
                <w:rFonts w:ascii="Times New Roman" w:hAnsi="Times New Roman"/>
                <w:sz w:val="24"/>
                <w:szCs w:val="24"/>
                <w:lang w:eastAsia="ru-RU"/>
              </w:rPr>
              <w:t>1</w:t>
            </w:r>
          </w:p>
        </w:tc>
        <w:tc>
          <w:tcPr>
            <w:tcW w:w="1845" w:type="dxa"/>
            <w:vMerge w:val="restart"/>
            <w:tcBorders>
              <w:top w:val="single" w:sz="6" w:space="0" w:color="auto"/>
              <w:left w:val="single" w:sz="6" w:space="0" w:color="auto"/>
              <w:right w:val="single" w:sz="6" w:space="0" w:color="auto"/>
            </w:tcBorders>
          </w:tcPr>
          <w:p w:rsidR="00D857A6" w:rsidRPr="004C2C2D" w:rsidRDefault="00D857A6" w:rsidP="00FE7A48">
            <w:pPr>
              <w:spacing w:after="0" w:line="360" w:lineRule="auto"/>
              <w:jc w:val="center"/>
              <w:rPr>
                <w:rFonts w:ascii="Times New Roman" w:hAnsi="Times New Roman"/>
                <w:sz w:val="24"/>
                <w:szCs w:val="24"/>
                <w:lang w:eastAsia="ru-RU"/>
              </w:rPr>
            </w:pPr>
            <w:r w:rsidRPr="004C2C2D">
              <w:rPr>
                <w:rFonts w:ascii="Times New Roman" w:hAnsi="Times New Roman"/>
                <w:sz w:val="24"/>
                <w:szCs w:val="24"/>
                <w:lang w:eastAsia="ru-RU"/>
              </w:rPr>
              <w:t>Цена договора</w:t>
            </w:r>
          </w:p>
        </w:tc>
        <w:tc>
          <w:tcPr>
            <w:tcW w:w="5953" w:type="dxa"/>
            <w:vMerge w:val="restart"/>
            <w:tcBorders>
              <w:top w:val="single" w:sz="6" w:space="0" w:color="auto"/>
              <w:left w:val="single" w:sz="6" w:space="0" w:color="auto"/>
              <w:right w:val="single" w:sz="6" w:space="0" w:color="auto"/>
            </w:tcBorders>
          </w:tcPr>
          <w:p w:rsidR="00340E83" w:rsidRPr="004C2C2D"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4C2C2D">
              <w:rPr>
                <w:rFonts w:ascii="Times New Roman" w:eastAsia="Times New Roman" w:hAnsi="Times New Roman"/>
                <w:sz w:val="24"/>
                <w:szCs w:val="24"/>
                <w:lang w:eastAsia="ru-RU"/>
              </w:rPr>
              <w:t>Оценка по критерию производится по данным</w:t>
            </w:r>
            <w:r w:rsidRPr="004C2C2D">
              <w:rPr>
                <w:rFonts w:ascii="Times New Roman" w:eastAsia="Times New Roman" w:hAnsi="Times New Roman"/>
                <w:bCs/>
                <w:snapToGrid w:val="0"/>
                <w:sz w:val="24"/>
                <w:szCs w:val="24"/>
                <w:lang w:eastAsia="ru-RU"/>
              </w:rPr>
              <w:t>, указанным в Заявке Участника (форме 5.1 Документации)</w:t>
            </w:r>
          </w:p>
          <w:p w:rsidR="00340E83" w:rsidRPr="004C2C2D"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4C2C2D">
              <w:rPr>
                <w:rFonts w:ascii="Times New Roman" w:eastAsia="Times New Roman" w:hAnsi="Times New Roman"/>
                <w:bCs/>
                <w:snapToGrid w:val="0"/>
                <w:sz w:val="24"/>
                <w:szCs w:val="24"/>
                <w:lang w:eastAsia="ru-RU"/>
              </w:rPr>
              <w:t xml:space="preserve">Оценка определяется по формуле: </w:t>
            </w:r>
          </w:p>
          <w:p w:rsidR="00340E83" w:rsidRPr="004C2C2D"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C2C2D">
              <w:rPr>
                <w:rFonts w:ascii="Times New Roman" w:eastAsia="Times New Roman" w:hAnsi="Times New Roman"/>
                <w:sz w:val="24"/>
                <w:szCs w:val="24"/>
                <w:lang w:eastAsia="ru-RU"/>
              </w:rPr>
              <w:t xml:space="preserve">ЦБ </w:t>
            </w:r>
            <w:r w:rsidRPr="004C2C2D">
              <w:rPr>
                <w:rFonts w:ascii="Times New Roman" w:eastAsia="Times New Roman" w:hAnsi="Times New Roman"/>
                <w:sz w:val="24"/>
                <w:szCs w:val="24"/>
                <w:vertAlign w:val="subscript"/>
                <w:lang w:val="en-US" w:eastAsia="ru-RU"/>
              </w:rPr>
              <w:t>i</w:t>
            </w:r>
            <w:r w:rsidRPr="004C2C2D">
              <w:rPr>
                <w:rFonts w:ascii="Times New Roman" w:eastAsia="Times New Roman" w:hAnsi="Times New Roman"/>
                <w:sz w:val="24"/>
                <w:szCs w:val="24"/>
                <w:vertAlign w:val="subscript"/>
                <w:lang w:eastAsia="ru-RU"/>
              </w:rPr>
              <w:t xml:space="preserve"> </w:t>
            </w:r>
            <w:r w:rsidRPr="004C2C2D">
              <w:rPr>
                <w:rFonts w:ascii="Times New Roman" w:eastAsia="Times New Roman" w:hAnsi="Times New Roman"/>
                <w:sz w:val="24"/>
                <w:szCs w:val="24"/>
                <w:lang w:eastAsia="ru-RU"/>
              </w:rPr>
              <w:t xml:space="preserve">= Ц </w:t>
            </w:r>
            <w:r w:rsidRPr="004C2C2D">
              <w:rPr>
                <w:rFonts w:ascii="Times New Roman" w:eastAsia="Times New Roman" w:hAnsi="Times New Roman"/>
                <w:sz w:val="24"/>
                <w:szCs w:val="24"/>
                <w:vertAlign w:val="subscript"/>
                <w:lang w:val="en-US" w:eastAsia="ru-RU"/>
              </w:rPr>
              <w:t>min</w:t>
            </w:r>
            <w:r w:rsidRPr="004C2C2D">
              <w:rPr>
                <w:rFonts w:ascii="Times New Roman" w:eastAsia="Times New Roman" w:hAnsi="Times New Roman"/>
                <w:sz w:val="24"/>
                <w:szCs w:val="24"/>
                <w:vertAlign w:val="subscript"/>
                <w:lang w:eastAsia="ru-RU"/>
              </w:rPr>
              <w:t xml:space="preserve"> </w:t>
            </w:r>
            <w:r w:rsidRPr="004C2C2D">
              <w:rPr>
                <w:rFonts w:ascii="Times New Roman" w:eastAsia="Times New Roman" w:hAnsi="Times New Roman"/>
                <w:sz w:val="24"/>
                <w:szCs w:val="24"/>
                <w:lang w:eastAsia="ru-RU"/>
              </w:rPr>
              <w:t xml:space="preserve">/ Ц </w:t>
            </w:r>
            <w:r w:rsidRPr="004C2C2D">
              <w:rPr>
                <w:rFonts w:ascii="Times New Roman" w:eastAsia="Times New Roman" w:hAnsi="Times New Roman"/>
                <w:sz w:val="24"/>
                <w:szCs w:val="24"/>
                <w:vertAlign w:val="subscript"/>
                <w:lang w:val="en-US" w:eastAsia="ru-RU"/>
              </w:rPr>
              <w:t>i</w:t>
            </w:r>
            <w:r w:rsidRPr="004C2C2D">
              <w:rPr>
                <w:rFonts w:ascii="Times New Roman" w:eastAsia="Times New Roman" w:hAnsi="Times New Roman"/>
                <w:sz w:val="24"/>
                <w:szCs w:val="24"/>
                <w:vertAlign w:val="subscript"/>
                <w:lang w:eastAsia="ru-RU"/>
              </w:rPr>
              <w:t xml:space="preserve">  </w:t>
            </w:r>
            <w:r w:rsidRPr="004C2C2D">
              <w:rPr>
                <w:rFonts w:ascii="Times New Roman" w:eastAsia="Times New Roman" w:hAnsi="Times New Roman"/>
                <w:sz w:val="24"/>
                <w:szCs w:val="24"/>
                <w:lang w:eastAsia="ru-RU"/>
              </w:rPr>
              <w:t>х 10</w:t>
            </w:r>
          </w:p>
          <w:p w:rsidR="00340E83" w:rsidRPr="004C2C2D"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C2C2D">
              <w:rPr>
                <w:rFonts w:ascii="Times New Roman" w:eastAsia="Times New Roman" w:hAnsi="Times New Roman"/>
                <w:sz w:val="24"/>
                <w:szCs w:val="24"/>
                <w:lang w:eastAsia="ru-RU"/>
              </w:rPr>
              <w:t>где:</w:t>
            </w:r>
          </w:p>
          <w:p w:rsidR="00340E83" w:rsidRPr="004C2C2D"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C2C2D">
              <w:rPr>
                <w:rFonts w:ascii="Times New Roman" w:eastAsia="Times New Roman" w:hAnsi="Times New Roman"/>
                <w:noProof/>
                <w:position w:val="-12"/>
                <w:sz w:val="24"/>
                <w:szCs w:val="24"/>
                <w:lang w:eastAsia="ru-RU"/>
              </w:rPr>
              <w:drawing>
                <wp:inline distT="0" distB="0" distL="0" distR="0" wp14:anchorId="2A603558" wp14:editId="47EB38AD">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00340E83" w:rsidRPr="004C2C2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Pr="004C2C2D" w:rsidRDefault="006C3771" w:rsidP="00340E83">
            <w:pPr>
              <w:spacing w:after="0" w:line="240" w:lineRule="auto"/>
              <w:jc w:val="both"/>
              <w:rPr>
                <w:rFonts w:ascii="Times New Roman" w:eastAsia="Times New Roman" w:hAnsi="Times New Roman"/>
                <w:sz w:val="24"/>
                <w:szCs w:val="24"/>
                <w:lang w:eastAsia="ru-RU"/>
              </w:rPr>
            </w:pPr>
            <w:r w:rsidRPr="004C2C2D">
              <w:rPr>
                <w:rFonts w:ascii="Times New Roman" w:eastAsia="Times New Roman" w:hAnsi="Times New Roman"/>
                <w:noProof/>
                <w:position w:val="-12"/>
                <w:sz w:val="24"/>
                <w:szCs w:val="24"/>
                <w:lang w:eastAsia="ru-RU"/>
              </w:rPr>
              <w:drawing>
                <wp:inline distT="0" distB="0" distL="0" distR="0" wp14:anchorId="25EA182B" wp14:editId="20AE02DD">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C2C2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sidRPr="004C2C2D">
              <w:rPr>
                <w:rFonts w:ascii="Times New Roman" w:eastAsia="Times New Roman" w:hAnsi="Times New Roman"/>
                <w:sz w:val="24"/>
                <w:szCs w:val="24"/>
                <w:lang w:eastAsia="ru-RU"/>
              </w:rPr>
              <w:t xml:space="preserve">. </w:t>
            </w:r>
          </w:p>
          <w:p w:rsidR="00D857A6" w:rsidRPr="004C2C2D" w:rsidRDefault="006C3771" w:rsidP="00340E83">
            <w:pPr>
              <w:spacing w:after="0" w:line="240" w:lineRule="auto"/>
              <w:jc w:val="both"/>
              <w:rPr>
                <w:rFonts w:ascii="Times New Roman" w:hAnsi="Times New Roman"/>
                <w:sz w:val="24"/>
                <w:szCs w:val="24"/>
                <w:lang w:eastAsia="ru-RU"/>
              </w:rPr>
            </w:pPr>
            <w:r w:rsidRPr="004C2C2D">
              <w:rPr>
                <w:rFonts w:ascii="Times New Roman" w:eastAsia="Times New Roman" w:hAnsi="Times New Roman"/>
                <w:i/>
                <w:sz w:val="24"/>
                <w:szCs w:val="24"/>
                <w:lang w:eastAsia="ru-RU"/>
              </w:rPr>
              <w:t>Для целей сравнения ценовые предложения участников будут учитываться без НДС.</w:t>
            </w:r>
          </w:p>
        </w:tc>
        <w:tc>
          <w:tcPr>
            <w:tcW w:w="851" w:type="dxa"/>
            <w:tcBorders>
              <w:top w:val="single" w:sz="6" w:space="0" w:color="auto"/>
              <w:left w:val="single" w:sz="6" w:space="0" w:color="auto"/>
              <w:bottom w:val="single" w:sz="6" w:space="0" w:color="auto"/>
              <w:right w:val="single" w:sz="6" w:space="0" w:color="auto"/>
            </w:tcBorders>
            <w:vAlign w:val="center"/>
          </w:tcPr>
          <w:p w:rsidR="00D857A6" w:rsidRPr="004C2C2D" w:rsidRDefault="00E94259" w:rsidP="00E94259">
            <w:pPr>
              <w:spacing w:after="0" w:line="360" w:lineRule="auto"/>
              <w:jc w:val="center"/>
              <w:rPr>
                <w:rFonts w:ascii="Times New Roman" w:hAnsi="Times New Roman"/>
                <w:b/>
                <w:bCs/>
                <w:sz w:val="24"/>
                <w:szCs w:val="24"/>
                <w:lang w:eastAsia="ru-RU"/>
              </w:rPr>
            </w:pPr>
            <w:r w:rsidRPr="004C2C2D">
              <w:rPr>
                <w:rFonts w:ascii="Times New Roman" w:hAnsi="Times New Roman"/>
                <w:b/>
                <w:bCs/>
                <w:sz w:val="24"/>
                <w:szCs w:val="24"/>
                <w:lang w:eastAsia="ru-RU"/>
              </w:rPr>
              <w:t>55</w:t>
            </w:r>
          </w:p>
        </w:tc>
        <w:tc>
          <w:tcPr>
            <w:tcW w:w="850" w:type="dxa"/>
            <w:tcBorders>
              <w:top w:val="single" w:sz="6" w:space="0" w:color="auto"/>
              <w:left w:val="single" w:sz="6" w:space="0" w:color="auto"/>
              <w:bottom w:val="single" w:sz="6" w:space="0" w:color="auto"/>
              <w:right w:val="single" w:sz="6" w:space="0" w:color="auto"/>
            </w:tcBorders>
            <w:vAlign w:val="center"/>
          </w:tcPr>
          <w:p w:rsidR="00D857A6" w:rsidRPr="004C2C2D" w:rsidRDefault="00D857A6" w:rsidP="00E94259">
            <w:pPr>
              <w:spacing w:after="0" w:line="360" w:lineRule="auto"/>
              <w:jc w:val="center"/>
              <w:rPr>
                <w:rFonts w:ascii="Times New Roman" w:hAnsi="Times New Roman"/>
                <w:b/>
                <w:bCs/>
                <w:sz w:val="24"/>
                <w:szCs w:val="24"/>
                <w:lang w:eastAsia="ru-RU"/>
              </w:rPr>
            </w:pPr>
            <w:r w:rsidRPr="004C2C2D">
              <w:rPr>
                <w:rFonts w:ascii="Times New Roman" w:hAnsi="Times New Roman"/>
                <w:b/>
                <w:bCs/>
                <w:sz w:val="24"/>
                <w:szCs w:val="24"/>
                <w:lang w:eastAsia="ru-RU"/>
              </w:rPr>
              <w:t>0,</w:t>
            </w:r>
            <w:r w:rsidR="00E94259" w:rsidRPr="004C2C2D">
              <w:rPr>
                <w:rFonts w:ascii="Times New Roman" w:hAnsi="Times New Roman"/>
                <w:b/>
                <w:bCs/>
                <w:sz w:val="24"/>
                <w:szCs w:val="24"/>
                <w:lang w:eastAsia="ru-RU"/>
              </w:rPr>
              <w:t>55</w:t>
            </w:r>
          </w:p>
        </w:tc>
      </w:tr>
      <w:tr w:rsidR="00D857A6" w:rsidRPr="004C2C2D" w:rsidTr="00065EE3">
        <w:trPr>
          <w:trHeight w:val="2692"/>
        </w:trPr>
        <w:tc>
          <w:tcPr>
            <w:tcW w:w="673" w:type="dxa"/>
            <w:vMerge/>
            <w:tcBorders>
              <w:left w:val="single" w:sz="6" w:space="0" w:color="auto"/>
              <w:bottom w:val="single" w:sz="6" w:space="0" w:color="auto"/>
              <w:right w:val="single" w:sz="6" w:space="0" w:color="auto"/>
            </w:tcBorders>
          </w:tcPr>
          <w:p w:rsidR="00D857A6" w:rsidRPr="004C2C2D" w:rsidRDefault="00D857A6" w:rsidP="00FE7A48">
            <w:pPr>
              <w:spacing w:after="0" w:line="360" w:lineRule="auto"/>
              <w:jc w:val="center"/>
              <w:rPr>
                <w:rFonts w:ascii="Times New Roman" w:hAnsi="Times New Roman"/>
                <w:sz w:val="24"/>
                <w:szCs w:val="24"/>
                <w:lang w:eastAsia="ru-RU"/>
              </w:rPr>
            </w:pPr>
          </w:p>
        </w:tc>
        <w:tc>
          <w:tcPr>
            <w:tcW w:w="1845" w:type="dxa"/>
            <w:vMerge/>
            <w:tcBorders>
              <w:left w:val="single" w:sz="6" w:space="0" w:color="auto"/>
              <w:bottom w:val="single" w:sz="6" w:space="0" w:color="auto"/>
              <w:right w:val="single" w:sz="6" w:space="0" w:color="auto"/>
            </w:tcBorders>
          </w:tcPr>
          <w:p w:rsidR="00D857A6" w:rsidRPr="004C2C2D" w:rsidRDefault="00D857A6" w:rsidP="00FE7A48">
            <w:pPr>
              <w:spacing w:after="0" w:line="360" w:lineRule="auto"/>
              <w:jc w:val="center"/>
              <w:rPr>
                <w:rFonts w:ascii="Times New Roman" w:hAnsi="Times New Roman"/>
                <w:sz w:val="24"/>
                <w:szCs w:val="24"/>
                <w:lang w:eastAsia="ru-RU"/>
              </w:rPr>
            </w:pPr>
          </w:p>
        </w:tc>
        <w:tc>
          <w:tcPr>
            <w:tcW w:w="5953" w:type="dxa"/>
            <w:vMerge/>
            <w:tcBorders>
              <w:left w:val="single" w:sz="6" w:space="0" w:color="auto"/>
              <w:bottom w:val="single" w:sz="6" w:space="0" w:color="auto"/>
              <w:right w:val="single" w:sz="6" w:space="0" w:color="auto"/>
            </w:tcBorders>
          </w:tcPr>
          <w:p w:rsidR="00D857A6" w:rsidRPr="004C2C2D" w:rsidRDefault="00D857A6" w:rsidP="00FE7A48">
            <w:pPr>
              <w:spacing w:line="240" w:lineRule="auto"/>
              <w:ind w:firstLine="176"/>
              <w:jc w:val="both"/>
              <w:rPr>
                <w:rFonts w:ascii="Times New Roman" w:hAnsi="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857A6" w:rsidRPr="004C2C2D" w:rsidRDefault="00D857A6" w:rsidP="00FE7A48">
            <w:pPr>
              <w:spacing w:after="0" w:line="360" w:lineRule="auto"/>
              <w:jc w:val="center"/>
              <w:rPr>
                <w:rFonts w:ascii="Times New Roman" w:hAnsi="Times New Roman"/>
                <w:bCs/>
                <w:sz w:val="24"/>
                <w:szCs w:val="24"/>
                <w:lang w:eastAsia="ru-RU"/>
              </w:rPr>
            </w:pPr>
            <w:r w:rsidRPr="004C2C2D">
              <w:rPr>
                <w:rFonts w:ascii="Times New Roman" w:hAnsi="Times New Roman"/>
                <w:bCs/>
                <w:sz w:val="24"/>
                <w:szCs w:val="24"/>
                <w:lang w:eastAsia="ru-RU"/>
              </w:rPr>
              <w:t>от 1 до 10</w:t>
            </w:r>
            <w:r w:rsidR="005F5064">
              <w:rPr>
                <w:rFonts w:ascii="Times New Roman" w:hAnsi="Times New Roman"/>
                <w:bCs/>
                <w:sz w:val="24"/>
                <w:szCs w:val="24"/>
                <w:lang w:eastAsia="ru-RU"/>
              </w:rPr>
              <w:t xml:space="preserve"> баллов</w:t>
            </w:r>
          </w:p>
          <w:p w:rsidR="00D857A6" w:rsidRPr="004C2C2D" w:rsidRDefault="00D857A6" w:rsidP="00FE7A48">
            <w:pPr>
              <w:spacing w:after="0" w:line="360" w:lineRule="auto"/>
              <w:jc w:val="center"/>
              <w:rPr>
                <w:rFonts w:ascii="Times New Roman" w:hAnsi="Times New Roman"/>
                <w:b/>
                <w:bCs/>
                <w:sz w:val="24"/>
                <w:szCs w:val="24"/>
                <w:lang w:eastAsia="ru-RU"/>
              </w:rPr>
            </w:pPr>
          </w:p>
        </w:tc>
      </w:tr>
      <w:tr w:rsidR="00D857A6" w:rsidRPr="004C2C2D" w:rsidTr="005F5064">
        <w:trPr>
          <w:trHeight w:val="448"/>
        </w:trPr>
        <w:tc>
          <w:tcPr>
            <w:tcW w:w="10172" w:type="dxa"/>
            <w:gridSpan w:val="5"/>
            <w:tcBorders>
              <w:top w:val="single" w:sz="6" w:space="0" w:color="auto"/>
              <w:left w:val="single" w:sz="6" w:space="0" w:color="auto"/>
              <w:bottom w:val="single" w:sz="6" w:space="0" w:color="auto"/>
              <w:right w:val="single" w:sz="6" w:space="0" w:color="auto"/>
            </w:tcBorders>
          </w:tcPr>
          <w:p w:rsidR="00D857A6" w:rsidRPr="004C2C2D" w:rsidRDefault="00D857A6" w:rsidP="004C2C2D">
            <w:pPr>
              <w:pStyle w:val="aff7"/>
              <w:numPr>
                <w:ilvl w:val="0"/>
                <w:numId w:val="41"/>
              </w:numPr>
              <w:spacing w:line="360" w:lineRule="auto"/>
              <w:jc w:val="both"/>
              <w:rPr>
                <w:rFonts w:ascii="Times New Roman" w:hAnsi="Times New Roman"/>
                <w:sz w:val="24"/>
                <w:szCs w:val="24"/>
              </w:rPr>
            </w:pPr>
            <w:r w:rsidRPr="004C2C2D">
              <w:rPr>
                <w:rFonts w:ascii="Times New Roman" w:hAnsi="Times New Roman"/>
                <w:sz w:val="24"/>
                <w:szCs w:val="24"/>
              </w:rPr>
              <w:t>Неценов</w:t>
            </w:r>
            <w:r w:rsidR="001230B7" w:rsidRPr="004C2C2D">
              <w:rPr>
                <w:rFonts w:ascii="Times New Roman" w:hAnsi="Times New Roman"/>
                <w:sz w:val="24"/>
                <w:szCs w:val="24"/>
              </w:rPr>
              <w:t>ой</w:t>
            </w:r>
            <w:r w:rsidRPr="004C2C2D">
              <w:rPr>
                <w:rFonts w:ascii="Times New Roman" w:hAnsi="Times New Roman"/>
                <w:sz w:val="24"/>
                <w:szCs w:val="24"/>
              </w:rPr>
              <w:t xml:space="preserve"> критери</w:t>
            </w:r>
            <w:r w:rsidR="001230B7" w:rsidRPr="004C2C2D">
              <w:rPr>
                <w:rFonts w:ascii="Times New Roman" w:hAnsi="Times New Roman"/>
                <w:sz w:val="24"/>
                <w:szCs w:val="24"/>
              </w:rPr>
              <w:t>й</w:t>
            </w:r>
            <w:r w:rsidRPr="004C2C2D">
              <w:rPr>
                <w:rFonts w:ascii="Times New Roman" w:hAnsi="Times New Roman"/>
                <w:sz w:val="24"/>
                <w:szCs w:val="24"/>
              </w:rPr>
              <w:t>:</w:t>
            </w:r>
          </w:p>
        </w:tc>
      </w:tr>
      <w:tr w:rsidR="00E94259" w:rsidRPr="004C2C2D" w:rsidTr="005F5064">
        <w:trPr>
          <w:trHeight w:val="374"/>
        </w:trPr>
        <w:tc>
          <w:tcPr>
            <w:tcW w:w="673" w:type="dxa"/>
            <w:vMerge w:val="restart"/>
            <w:tcBorders>
              <w:top w:val="single" w:sz="6" w:space="0" w:color="auto"/>
              <w:left w:val="single" w:sz="6" w:space="0" w:color="auto"/>
              <w:right w:val="single" w:sz="6" w:space="0" w:color="auto"/>
            </w:tcBorders>
          </w:tcPr>
          <w:p w:rsidR="00E94259" w:rsidRPr="004C2C2D" w:rsidRDefault="000E15D3" w:rsidP="005F5064">
            <w:pPr>
              <w:spacing w:after="0" w:line="360" w:lineRule="auto"/>
              <w:jc w:val="center"/>
              <w:rPr>
                <w:rFonts w:ascii="Times New Roman" w:hAnsi="Times New Roman"/>
                <w:sz w:val="24"/>
                <w:szCs w:val="24"/>
                <w:lang w:eastAsia="ru-RU"/>
              </w:rPr>
            </w:pPr>
            <w:r w:rsidRPr="004C2C2D">
              <w:rPr>
                <w:rFonts w:ascii="Times New Roman" w:hAnsi="Times New Roman"/>
                <w:sz w:val="24"/>
                <w:szCs w:val="24"/>
                <w:lang w:eastAsia="ru-RU"/>
              </w:rPr>
              <w:t>2.</w:t>
            </w:r>
            <w:r w:rsidR="004C2C2D">
              <w:rPr>
                <w:rFonts w:ascii="Times New Roman" w:hAnsi="Times New Roman"/>
                <w:sz w:val="24"/>
                <w:szCs w:val="24"/>
                <w:lang w:eastAsia="ru-RU"/>
              </w:rPr>
              <w:t>1</w:t>
            </w:r>
          </w:p>
        </w:tc>
        <w:tc>
          <w:tcPr>
            <w:tcW w:w="1845" w:type="dxa"/>
            <w:vMerge w:val="restart"/>
            <w:tcBorders>
              <w:top w:val="single" w:sz="6" w:space="0" w:color="auto"/>
              <w:left w:val="single" w:sz="6" w:space="0" w:color="auto"/>
              <w:right w:val="single" w:sz="6" w:space="0" w:color="auto"/>
            </w:tcBorders>
          </w:tcPr>
          <w:p w:rsidR="00E94259" w:rsidRPr="004C2C2D" w:rsidRDefault="00E94259" w:rsidP="005F5064">
            <w:pPr>
              <w:spacing w:after="0" w:line="240" w:lineRule="atLeast"/>
              <w:rPr>
                <w:rFonts w:ascii="Times New Roman" w:hAnsi="Times New Roman"/>
                <w:sz w:val="24"/>
                <w:szCs w:val="24"/>
                <w:lang w:eastAsia="ru-RU"/>
              </w:rPr>
            </w:pPr>
            <w:r w:rsidRPr="004C2C2D">
              <w:rPr>
                <w:rFonts w:ascii="Times New Roman" w:hAnsi="Times New Roman"/>
                <w:bCs/>
                <w:iCs/>
                <w:sz w:val="24"/>
                <w:szCs w:val="24"/>
                <w:lang w:eastAsia="ru-RU"/>
              </w:rPr>
              <w:t xml:space="preserve">Дилер завода изготовителя </w:t>
            </w:r>
            <w:r w:rsidRPr="004C2C2D">
              <w:rPr>
                <w:rFonts w:ascii="Times New Roman" w:hAnsi="Times New Roman"/>
                <w:sz w:val="24"/>
                <w:szCs w:val="24"/>
                <w:lang w:eastAsia="ru-RU"/>
              </w:rPr>
              <w:t xml:space="preserve">электроприводов </w:t>
            </w:r>
            <w:r w:rsidRPr="004C2C2D">
              <w:rPr>
                <w:rStyle w:val="afff5"/>
                <w:rFonts w:ascii="Times New Roman" w:hAnsi="Times New Roman"/>
                <w:b w:val="0"/>
                <w:color w:val="000000"/>
                <w:sz w:val="24"/>
                <w:szCs w:val="24"/>
                <w:shd w:val="clear" w:color="auto" w:fill="FFFFFF"/>
              </w:rPr>
              <w:t>ООО «ПТК «ГЗ Электропривод»</w:t>
            </w:r>
          </w:p>
        </w:tc>
        <w:tc>
          <w:tcPr>
            <w:tcW w:w="5953" w:type="dxa"/>
            <w:vMerge w:val="restart"/>
            <w:tcBorders>
              <w:top w:val="single" w:sz="6" w:space="0" w:color="auto"/>
              <w:left w:val="single" w:sz="6" w:space="0" w:color="auto"/>
              <w:right w:val="single" w:sz="6" w:space="0" w:color="auto"/>
            </w:tcBorders>
          </w:tcPr>
          <w:p w:rsidR="00E94259" w:rsidRPr="004C2C2D" w:rsidRDefault="00E94259" w:rsidP="00E94259">
            <w:pPr>
              <w:pStyle w:val="af5"/>
              <w:tabs>
                <w:tab w:val="clear" w:pos="360"/>
                <w:tab w:val="num" w:pos="0"/>
                <w:tab w:val="left" w:pos="708"/>
              </w:tabs>
              <w:spacing w:line="240" w:lineRule="auto"/>
              <w:ind w:left="0" w:firstLine="0"/>
              <w:rPr>
                <w:sz w:val="24"/>
                <w:szCs w:val="24"/>
              </w:rPr>
            </w:pPr>
            <w:r w:rsidRPr="004C2C2D">
              <w:rPr>
                <w:sz w:val="24"/>
                <w:szCs w:val="24"/>
              </w:rPr>
              <w:t>Оценка по критерию производится на основании предоставленного документа (п. «м» 4.5.2.2).</w:t>
            </w:r>
          </w:p>
          <w:p w:rsidR="00E94259" w:rsidRPr="004C2C2D" w:rsidRDefault="00E94259" w:rsidP="00E94259">
            <w:pPr>
              <w:tabs>
                <w:tab w:val="left" w:pos="368"/>
              </w:tabs>
              <w:spacing w:after="0" w:line="240" w:lineRule="auto"/>
              <w:rPr>
                <w:rFonts w:ascii="Times New Roman" w:hAnsi="Times New Roman"/>
                <w:bCs/>
                <w:iCs/>
                <w:sz w:val="24"/>
                <w:szCs w:val="24"/>
                <w:lang w:eastAsia="ru-RU"/>
              </w:rPr>
            </w:pPr>
          </w:p>
          <w:p w:rsidR="00E94259" w:rsidRPr="004C2C2D" w:rsidRDefault="00E94259" w:rsidP="004C2C2D">
            <w:pPr>
              <w:spacing w:after="0" w:line="360" w:lineRule="auto"/>
              <w:jc w:val="both"/>
              <w:rPr>
                <w:rFonts w:ascii="Times New Roman" w:hAnsi="Times New Roman"/>
                <w:sz w:val="24"/>
                <w:szCs w:val="24"/>
                <w:lang w:eastAsia="ru-RU"/>
              </w:rPr>
            </w:pPr>
            <w:r w:rsidRPr="004C2C2D">
              <w:rPr>
                <w:rFonts w:ascii="Times New Roman" w:hAnsi="Times New Roman"/>
                <w:b/>
                <w:bCs/>
                <w:iCs/>
                <w:sz w:val="24"/>
                <w:szCs w:val="24"/>
                <w:lang w:eastAsia="ru-RU"/>
              </w:rPr>
              <w:t>-</w:t>
            </w:r>
            <w:r w:rsidRPr="004C2C2D">
              <w:rPr>
                <w:rFonts w:ascii="Times New Roman" w:hAnsi="Times New Roman"/>
                <w:bCs/>
                <w:iCs/>
                <w:sz w:val="24"/>
                <w:szCs w:val="24"/>
                <w:lang w:eastAsia="ru-RU"/>
              </w:rPr>
              <w:t xml:space="preserve"> дилер завода изготовителя </w:t>
            </w:r>
            <w:r w:rsidRPr="004C2C2D">
              <w:rPr>
                <w:rFonts w:ascii="Times New Roman" w:hAnsi="Times New Roman"/>
                <w:sz w:val="24"/>
                <w:szCs w:val="24"/>
                <w:lang w:eastAsia="ru-RU"/>
              </w:rPr>
              <w:t xml:space="preserve">электроприводов </w:t>
            </w:r>
            <w:r w:rsidRPr="004C2C2D">
              <w:rPr>
                <w:rStyle w:val="afff5"/>
                <w:rFonts w:ascii="Times New Roman" w:hAnsi="Times New Roman"/>
                <w:b w:val="0"/>
                <w:color w:val="000000"/>
                <w:sz w:val="24"/>
                <w:szCs w:val="24"/>
                <w:shd w:val="clear" w:color="auto" w:fill="FFFFFF"/>
              </w:rPr>
              <w:t>ООО «ПТК «ГЗ Электропривод»</w:t>
            </w:r>
          </w:p>
        </w:tc>
        <w:tc>
          <w:tcPr>
            <w:tcW w:w="851" w:type="dxa"/>
            <w:tcBorders>
              <w:top w:val="single" w:sz="6" w:space="0" w:color="auto"/>
              <w:left w:val="single" w:sz="6" w:space="0" w:color="auto"/>
              <w:bottom w:val="single" w:sz="6" w:space="0" w:color="auto"/>
              <w:right w:val="single" w:sz="6" w:space="0" w:color="auto"/>
            </w:tcBorders>
            <w:vAlign w:val="center"/>
          </w:tcPr>
          <w:p w:rsidR="00E94259" w:rsidRPr="004C2C2D" w:rsidRDefault="00E94259" w:rsidP="00E94259">
            <w:pPr>
              <w:spacing w:after="0" w:line="240" w:lineRule="auto"/>
              <w:jc w:val="center"/>
              <w:rPr>
                <w:rFonts w:ascii="Times New Roman" w:hAnsi="Times New Roman"/>
                <w:b/>
                <w:bCs/>
                <w:sz w:val="24"/>
                <w:szCs w:val="24"/>
                <w:lang w:eastAsia="ru-RU"/>
              </w:rPr>
            </w:pPr>
            <w:r w:rsidRPr="004C2C2D">
              <w:rPr>
                <w:rFonts w:ascii="Times New Roman" w:hAnsi="Times New Roman"/>
                <w:b/>
                <w:bCs/>
                <w:sz w:val="24"/>
                <w:szCs w:val="24"/>
                <w:lang w:eastAsia="ru-RU"/>
              </w:rPr>
              <w:t>5</w:t>
            </w:r>
          </w:p>
        </w:tc>
        <w:tc>
          <w:tcPr>
            <w:tcW w:w="850" w:type="dxa"/>
            <w:tcBorders>
              <w:top w:val="single" w:sz="6" w:space="0" w:color="auto"/>
              <w:left w:val="single" w:sz="6" w:space="0" w:color="auto"/>
              <w:bottom w:val="single" w:sz="6" w:space="0" w:color="auto"/>
              <w:right w:val="single" w:sz="6" w:space="0" w:color="auto"/>
            </w:tcBorders>
            <w:vAlign w:val="center"/>
          </w:tcPr>
          <w:p w:rsidR="00E94259" w:rsidRPr="004C2C2D" w:rsidRDefault="00E94259" w:rsidP="00E94259">
            <w:pPr>
              <w:spacing w:after="0" w:line="240" w:lineRule="auto"/>
              <w:jc w:val="center"/>
              <w:rPr>
                <w:rFonts w:ascii="Times New Roman" w:hAnsi="Times New Roman"/>
                <w:b/>
                <w:bCs/>
                <w:sz w:val="24"/>
                <w:szCs w:val="24"/>
                <w:lang w:eastAsia="ru-RU"/>
              </w:rPr>
            </w:pPr>
            <w:r w:rsidRPr="004C2C2D">
              <w:rPr>
                <w:rFonts w:ascii="Times New Roman" w:hAnsi="Times New Roman"/>
                <w:b/>
                <w:bCs/>
                <w:sz w:val="24"/>
                <w:szCs w:val="24"/>
                <w:lang w:eastAsia="ru-RU"/>
              </w:rPr>
              <w:t>0,05</w:t>
            </w:r>
          </w:p>
        </w:tc>
      </w:tr>
      <w:tr w:rsidR="00E94259" w:rsidRPr="004C2C2D" w:rsidTr="00065EE3">
        <w:trPr>
          <w:trHeight w:val="1396"/>
        </w:trPr>
        <w:tc>
          <w:tcPr>
            <w:tcW w:w="673" w:type="dxa"/>
            <w:vMerge/>
            <w:tcBorders>
              <w:left w:val="single" w:sz="6" w:space="0" w:color="auto"/>
              <w:bottom w:val="single" w:sz="6" w:space="0" w:color="auto"/>
              <w:right w:val="single" w:sz="6" w:space="0" w:color="auto"/>
            </w:tcBorders>
          </w:tcPr>
          <w:p w:rsidR="00E94259" w:rsidRPr="004C2C2D" w:rsidRDefault="00E94259" w:rsidP="00E94259">
            <w:pPr>
              <w:spacing w:after="0" w:line="360" w:lineRule="auto"/>
              <w:ind w:firstLine="567"/>
              <w:jc w:val="both"/>
              <w:rPr>
                <w:rFonts w:ascii="Times New Roman" w:hAnsi="Times New Roman"/>
                <w:sz w:val="24"/>
                <w:szCs w:val="24"/>
                <w:lang w:eastAsia="ru-RU"/>
              </w:rPr>
            </w:pPr>
          </w:p>
        </w:tc>
        <w:tc>
          <w:tcPr>
            <w:tcW w:w="1845" w:type="dxa"/>
            <w:vMerge/>
            <w:tcBorders>
              <w:left w:val="single" w:sz="6" w:space="0" w:color="auto"/>
              <w:bottom w:val="single" w:sz="6" w:space="0" w:color="auto"/>
              <w:right w:val="single" w:sz="6" w:space="0" w:color="auto"/>
            </w:tcBorders>
          </w:tcPr>
          <w:p w:rsidR="00E94259" w:rsidRPr="004C2C2D" w:rsidRDefault="00E94259" w:rsidP="00E94259">
            <w:pPr>
              <w:spacing w:after="0" w:line="360" w:lineRule="auto"/>
              <w:ind w:firstLine="567"/>
              <w:jc w:val="both"/>
              <w:rPr>
                <w:rFonts w:ascii="Times New Roman" w:hAnsi="Times New Roman"/>
                <w:sz w:val="24"/>
                <w:szCs w:val="24"/>
                <w:lang w:eastAsia="ru-RU"/>
              </w:rPr>
            </w:pPr>
          </w:p>
        </w:tc>
        <w:tc>
          <w:tcPr>
            <w:tcW w:w="5953" w:type="dxa"/>
            <w:vMerge/>
            <w:tcBorders>
              <w:left w:val="single" w:sz="6" w:space="0" w:color="auto"/>
              <w:bottom w:val="single" w:sz="6" w:space="0" w:color="auto"/>
              <w:right w:val="single" w:sz="6" w:space="0" w:color="auto"/>
            </w:tcBorders>
          </w:tcPr>
          <w:p w:rsidR="00E94259" w:rsidRPr="004C2C2D" w:rsidRDefault="00E94259" w:rsidP="00E94259">
            <w:pPr>
              <w:spacing w:after="0" w:line="360" w:lineRule="auto"/>
              <w:ind w:firstLine="567"/>
              <w:jc w:val="both"/>
              <w:rPr>
                <w:rFonts w:ascii="Times New Roman" w:hAnsi="Times New Roman"/>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4C2C2D" w:rsidRDefault="004C2C2D" w:rsidP="00E94259">
            <w:pPr>
              <w:spacing w:after="0" w:line="360" w:lineRule="auto"/>
              <w:ind w:firstLine="567"/>
              <w:jc w:val="both"/>
              <w:rPr>
                <w:rFonts w:ascii="Times New Roman" w:hAnsi="Times New Roman"/>
                <w:bCs/>
                <w:sz w:val="24"/>
                <w:szCs w:val="24"/>
                <w:lang w:eastAsia="ru-RU"/>
              </w:rPr>
            </w:pPr>
          </w:p>
          <w:p w:rsidR="00E94259" w:rsidRPr="004C2C2D" w:rsidRDefault="005F5064" w:rsidP="005F5064">
            <w:pPr>
              <w:spacing w:after="0" w:line="360" w:lineRule="auto"/>
              <w:jc w:val="both"/>
              <w:rPr>
                <w:rFonts w:ascii="Times New Roman" w:hAnsi="Times New Roman"/>
                <w:sz w:val="24"/>
                <w:szCs w:val="24"/>
                <w:lang w:eastAsia="ru-RU"/>
              </w:rPr>
            </w:pPr>
            <w:r>
              <w:rPr>
                <w:rFonts w:ascii="Times New Roman" w:hAnsi="Times New Roman"/>
                <w:bCs/>
                <w:sz w:val="24"/>
                <w:szCs w:val="24"/>
                <w:lang w:eastAsia="ru-RU"/>
              </w:rPr>
              <w:t xml:space="preserve">    </w:t>
            </w:r>
            <w:r w:rsidR="00E94259" w:rsidRPr="004C2C2D">
              <w:rPr>
                <w:rFonts w:ascii="Times New Roman" w:hAnsi="Times New Roman"/>
                <w:bCs/>
                <w:sz w:val="24"/>
                <w:szCs w:val="24"/>
                <w:lang w:eastAsia="ru-RU"/>
              </w:rPr>
              <w:t>10</w:t>
            </w:r>
            <w:r>
              <w:rPr>
                <w:rFonts w:ascii="Times New Roman" w:hAnsi="Times New Roman"/>
                <w:bCs/>
                <w:sz w:val="24"/>
                <w:szCs w:val="24"/>
                <w:lang w:eastAsia="ru-RU"/>
              </w:rPr>
              <w:t xml:space="preserve"> баллов</w:t>
            </w:r>
          </w:p>
        </w:tc>
      </w:tr>
      <w:tr w:rsidR="00E94259" w:rsidRPr="004C2C2D" w:rsidTr="005F5064">
        <w:trPr>
          <w:trHeight w:val="65"/>
        </w:trPr>
        <w:tc>
          <w:tcPr>
            <w:tcW w:w="673" w:type="dxa"/>
            <w:vMerge w:val="restart"/>
            <w:tcBorders>
              <w:top w:val="single" w:sz="6" w:space="0" w:color="auto"/>
              <w:left w:val="single" w:sz="6" w:space="0" w:color="auto"/>
              <w:bottom w:val="single" w:sz="4" w:space="0" w:color="auto"/>
              <w:right w:val="single" w:sz="6" w:space="0" w:color="auto"/>
            </w:tcBorders>
          </w:tcPr>
          <w:p w:rsidR="00E94259" w:rsidRPr="004C2C2D" w:rsidRDefault="004C2C2D" w:rsidP="00E942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94259" w:rsidRPr="004C2C2D">
              <w:rPr>
                <w:rFonts w:ascii="Times New Roman" w:hAnsi="Times New Roman"/>
                <w:sz w:val="24"/>
                <w:szCs w:val="24"/>
                <w:lang w:eastAsia="ru-RU"/>
              </w:rPr>
              <w:t>.</w:t>
            </w:r>
            <w:r>
              <w:rPr>
                <w:rFonts w:ascii="Times New Roman" w:hAnsi="Times New Roman"/>
                <w:sz w:val="24"/>
                <w:szCs w:val="24"/>
                <w:lang w:eastAsia="ru-RU"/>
              </w:rPr>
              <w:t>2</w:t>
            </w:r>
          </w:p>
        </w:tc>
        <w:tc>
          <w:tcPr>
            <w:tcW w:w="1845" w:type="dxa"/>
            <w:vMerge w:val="restart"/>
            <w:tcBorders>
              <w:top w:val="single" w:sz="6" w:space="0" w:color="auto"/>
              <w:left w:val="single" w:sz="6" w:space="0" w:color="auto"/>
              <w:right w:val="single" w:sz="6" w:space="0" w:color="auto"/>
            </w:tcBorders>
          </w:tcPr>
          <w:p w:rsidR="00E94259" w:rsidRPr="004C2C2D" w:rsidRDefault="00E94259" w:rsidP="00E94259">
            <w:pPr>
              <w:tabs>
                <w:tab w:val="left" w:pos="368"/>
              </w:tabs>
              <w:spacing w:after="0" w:line="240" w:lineRule="auto"/>
              <w:jc w:val="center"/>
              <w:rPr>
                <w:rFonts w:ascii="Times New Roman" w:hAnsi="Times New Roman"/>
                <w:bCs/>
                <w:iCs/>
                <w:sz w:val="24"/>
                <w:szCs w:val="24"/>
                <w:lang w:eastAsia="ru-RU"/>
              </w:rPr>
            </w:pPr>
            <w:r w:rsidRPr="004C2C2D">
              <w:rPr>
                <w:rFonts w:ascii="Times New Roman" w:hAnsi="Times New Roman"/>
                <w:bCs/>
                <w:iCs/>
                <w:sz w:val="24"/>
                <w:szCs w:val="24"/>
                <w:lang w:eastAsia="ru-RU"/>
              </w:rPr>
              <w:t xml:space="preserve">Дилер завода изготовителя </w:t>
            </w:r>
            <w:r w:rsidRPr="004C2C2D">
              <w:rPr>
                <w:rFonts w:ascii="Times New Roman" w:hAnsi="Times New Roman"/>
                <w:sz w:val="24"/>
                <w:szCs w:val="24"/>
                <w:lang w:eastAsia="ru-RU"/>
              </w:rPr>
              <w:t>запорной арматуры</w:t>
            </w:r>
            <w:r w:rsidRPr="004C2C2D">
              <w:rPr>
                <w:rFonts w:ascii="Times New Roman" w:eastAsia="Times New Roman" w:hAnsi="Times New Roman"/>
                <w:bCs/>
                <w:color w:val="000000"/>
                <w:sz w:val="24"/>
                <w:szCs w:val="24"/>
                <w:lang w:eastAsia="ru-RU"/>
              </w:rPr>
              <w:t xml:space="preserve"> ООО "ЧелябинскСпецГражданСтрой»</w:t>
            </w:r>
          </w:p>
        </w:tc>
        <w:tc>
          <w:tcPr>
            <w:tcW w:w="5953" w:type="dxa"/>
            <w:vMerge w:val="restart"/>
            <w:tcBorders>
              <w:top w:val="single" w:sz="6" w:space="0" w:color="auto"/>
              <w:left w:val="single" w:sz="6" w:space="0" w:color="auto"/>
              <w:right w:val="single" w:sz="6" w:space="0" w:color="auto"/>
            </w:tcBorders>
          </w:tcPr>
          <w:p w:rsidR="00E94259" w:rsidRPr="004C2C2D" w:rsidRDefault="00E94259" w:rsidP="00E94259">
            <w:pPr>
              <w:pStyle w:val="af5"/>
              <w:tabs>
                <w:tab w:val="clear" w:pos="360"/>
                <w:tab w:val="num" w:pos="0"/>
                <w:tab w:val="left" w:pos="708"/>
              </w:tabs>
              <w:spacing w:line="240" w:lineRule="auto"/>
              <w:ind w:left="0" w:firstLine="0"/>
              <w:rPr>
                <w:sz w:val="24"/>
                <w:szCs w:val="24"/>
              </w:rPr>
            </w:pPr>
            <w:r w:rsidRPr="004C2C2D">
              <w:rPr>
                <w:sz w:val="24"/>
                <w:szCs w:val="24"/>
              </w:rPr>
              <w:t xml:space="preserve">     Оценка по критерию производится на основании предоставленного документа (п. «м» 4.5.2.2).</w:t>
            </w:r>
          </w:p>
          <w:p w:rsidR="00E94259" w:rsidRPr="004C2C2D" w:rsidRDefault="00E94259" w:rsidP="00E94259">
            <w:pPr>
              <w:tabs>
                <w:tab w:val="left" w:pos="368"/>
              </w:tabs>
              <w:spacing w:after="0" w:line="240" w:lineRule="auto"/>
              <w:rPr>
                <w:rFonts w:ascii="Times New Roman" w:hAnsi="Times New Roman"/>
                <w:bCs/>
                <w:iCs/>
                <w:sz w:val="24"/>
                <w:szCs w:val="24"/>
                <w:lang w:eastAsia="ru-RU"/>
              </w:rPr>
            </w:pPr>
          </w:p>
          <w:p w:rsidR="00E94259" w:rsidRPr="005F5064" w:rsidRDefault="00E94259" w:rsidP="00E94259">
            <w:pPr>
              <w:tabs>
                <w:tab w:val="left" w:pos="368"/>
              </w:tabs>
              <w:spacing w:after="0" w:line="240" w:lineRule="auto"/>
              <w:rPr>
                <w:rFonts w:ascii="Times New Roman" w:hAnsi="Times New Roman"/>
                <w:sz w:val="24"/>
                <w:szCs w:val="24"/>
                <w:lang w:eastAsia="ru-RU"/>
              </w:rPr>
            </w:pPr>
            <w:r w:rsidRPr="004C2C2D">
              <w:rPr>
                <w:rFonts w:ascii="Times New Roman" w:hAnsi="Times New Roman"/>
                <w:b/>
                <w:bCs/>
                <w:iCs/>
                <w:sz w:val="24"/>
                <w:szCs w:val="24"/>
                <w:lang w:eastAsia="ru-RU"/>
              </w:rPr>
              <w:t>-</w:t>
            </w:r>
            <w:r w:rsidRPr="004C2C2D">
              <w:rPr>
                <w:rFonts w:ascii="Times New Roman" w:hAnsi="Times New Roman"/>
                <w:bCs/>
                <w:iCs/>
                <w:sz w:val="24"/>
                <w:szCs w:val="24"/>
                <w:lang w:eastAsia="ru-RU"/>
              </w:rPr>
              <w:t xml:space="preserve"> дилер завода изготовителя </w:t>
            </w:r>
            <w:r w:rsidRPr="004C2C2D">
              <w:rPr>
                <w:rFonts w:ascii="Times New Roman" w:hAnsi="Times New Roman"/>
                <w:sz w:val="24"/>
                <w:szCs w:val="24"/>
                <w:lang w:eastAsia="ru-RU"/>
              </w:rPr>
              <w:t>запорной арматуры</w:t>
            </w:r>
            <w:r w:rsidRPr="004C2C2D">
              <w:rPr>
                <w:rFonts w:ascii="Times New Roman" w:eastAsia="Times New Roman" w:hAnsi="Times New Roman"/>
                <w:bCs/>
                <w:color w:val="000000"/>
                <w:sz w:val="24"/>
                <w:szCs w:val="24"/>
                <w:lang w:eastAsia="ru-RU"/>
              </w:rPr>
              <w:t xml:space="preserve"> ООО "ЧелябинскСпецГражданСтрой»</w:t>
            </w:r>
          </w:p>
        </w:tc>
        <w:tc>
          <w:tcPr>
            <w:tcW w:w="851" w:type="dxa"/>
            <w:tcBorders>
              <w:top w:val="single" w:sz="6" w:space="0" w:color="auto"/>
              <w:left w:val="single" w:sz="6" w:space="0" w:color="auto"/>
              <w:bottom w:val="single" w:sz="6" w:space="0" w:color="auto"/>
              <w:right w:val="single" w:sz="6" w:space="0" w:color="auto"/>
            </w:tcBorders>
            <w:vAlign w:val="center"/>
          </w:tcPr>
          <w:p w:rsidR="00E94259" w:rsidRPr="004C2C2D" w:rsidRDefault="00E94259" w:rsidP="00E94259">
            <w:pPr>
              <w:spacing w:after="0" w:line="240" w:lineRule="auto"/>
              <w:jc w:val="center"/>
              <w:rPr>
                <w:rFonts w:ascii="Times New Roman" w:hAnsi="Times New Roman"/>
                <w:b/>
                <w:bCs/>
                <w:sz w:val="24"/>
                <w:szCs w:val="24"/>
                <w:lang w:eastAsia="ru-RU"/>
              </w:rPr>
            </w:pPr>
            <w:r w:rsidRPr="004C2C2D">
              <w:rPr>
                <w:rFonts w:ascii="Times New Roman" w:hAnsi="Times New Roman"/>
                <w:b/>
                <w:bCs/>
                <w:sz w:val="24"/>
                <w:szCs w:val="24"/>
                <w:lang w:eastAsia="ru-RU"/>
              </w:rPr>
              <w:t>5</w:t>
            </w:r>
          </w:p>
        </w:tc>
        <w:tc>
          <w:tcPr>
            <w:tcW w:w="850" w:type="dxa"/>
            <w:tcBorders>
              <w:top w:val="single" w:sz="6" w:space="0" w:color="auto"/>
              <w:left w:val="single" w:sz="6" w:space="0" w:color="auto"/>
              <w:bottom w:val="single" w:sz="6" w:space="0" w:color="auto"/>
              <w:right w:val="single" w:sz="6" w:space="0" w:color="auto"/>
            </w:tcBorders>
            <w:vAlign w:val="center"/>
          </w:tcPr>
          <w:p w:rsidR="00E94259" w:rsidRPr="004C2C2D" w:rsidRDefault="00E94259" w:rsidP="00E94259">
            <w:pPr>
              <w:spacing w:after="0" w:line="240" w:lineRule="auto"/>
              <w:jc w:val="center"/>
              <w:rPr>
                <w:rFonts w:ascii="Times New Roman" w:hAnsi="Times New Roman"/>
                <w:b/>
                <w:bCs/>
                <w:sz w:val="24"/>
                <w:szCs w:val="24"/>
                <w:lang w:eastAsia="ru-RU"/>
              </w:rPr>
            </w:pPr>
            <w:r w:rsidRPr="004C2C2D">
              <w:rPr>
                <w:rFonts w:ascii="Times New Roman" w:hAnsi="Times New Roman"/>
                <w:b/>
                <w:bCs/>
                <w:sz w:val="24"/>
                <w:szCs w:val="24"/>
                <w:lang w:eastAsia="ru-RU"/>
              </w:rPr>
              <w:t>0,05</w:t>
            </w:r>
          </w:p>
        </w:tc>
      </w:tr>
      <w:tr w:rsidR="00E94259" w:rsidRPr="004C2C2D" w:rsidTr="00065EE3">
        <w:trPr>
          <w:trHeight w:val="1690"/>
        </w:trPr>
        <w:tc>
          <w:tcPr>
            <w:tcW w:w="673" w:type="dxa"/>
            <w:vMerge/>
            <w:tcBorders>
              <w:left w:val="single" w:sz="6" w:space="0" w:color="auto"/>
              <w:bottom w:val="single" w:sz="4" w:space="0" w:color="auto"/>
              <w:right w:val="single" w:sz="6" w:space="0" w:color="auto"/>
            </w:tcBorders>
          </w:tcPr>
          <w:p w:rsidR="00E94259" w:rsidRPr="004C2C2D" w:rsidRDefault="00E94259" w:rsidP="00E94259">
            <w:pPr>
              <w:spacing w:after="0" w:line="240" w:lineRule="auto"/>
              <w:jc w:val="center"/>
              <w:rPr>
                <w:rFonts w:ascii="Times New Roman" w:hAnsi="Times New Roman"/>
                <w:sz w:val="24"/>
                <w:szCs w:val="24"/>
                <w:lang w:eastAsia="ru-RU"/>
              </w:rPr>
            </w:pPr>
          </w:p>
        </w:tc>
        <w:tc>
          <w:tcPr>
            <w:tcW w:w="1845" w:type="dxa"/>
            <w:vMerge/>
            <w:tcBorders>
              <w:left w:val="single" w:sz="6" w:space="0" w:color="auto"/>
              <w:bottom w:val="single" w:sz="4" w:space="0" w:color="auto"/>
              <w:right w:val="single" w:sz="6" w:space="0" w:color="auto"/>
            </w:tcBorders>
          </w:tcPr>
          <w:p w:rsidR="00E94259" w:rsidRPr="004C2C2D" w:rsidRDefault="00E94259" w:rsidP="00E94259">
            <w:pPr>
              <w:spacing w:after="0" w:line="240" w:lineRule="auto"/>
              <w:jc w:val="center"/>
              <w:rPr>
                <w:rFonts w:ascii="Times New Roman" w:hAnsi="Times New Roman"/>
                <w:sz w:val="24"/>
                <w:szCs w:val="24"/>
                <w:lang w:eastAsia="ru-RU"/>
              </w:rPr>
            </w:pPr>
          </w:p>
        </w:tc>
        <w:tc>
          <w:tcPr>
            <w:tcW w:w="5953" w:type="dxa"/>
            <w:vMerge/>
            <w:tcBorders>
              <w:left w:val="single" w:sz="6" w:space="0" w:color="auto"/>
              <w:bottom w:val="single" w:sz="4" w:space="0" w:color="auto"/>
              <w:right w:val="single" w:sz="6" w:space="0" w:color="auto"/>
            </w:tcBorders>
          </w:tcPr>
          <w:p w:rsidR="00E94259" w:rsidRPr="004C2C2D" w:rsidRDefault="00E94259" w:rsidP="00E94259">
            <w:pPr>
              <w:tabs>
                <w:tab w:val="left" w:pos="368"/>
              </w:tabs>
              <w:spacing w:after="0" w:line="240" w:lineRule="auto"/>
              <w:rPr>
                <w:rFonts w:ascii="Times New Roman" w:hAnsi="Times New Roman"/>
                <w:b/>
                <w:bCs/>
                <w:i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94259" w:rsidRPr="004C2C2D" w:rsidRDefault="005F5064" w:rsidP="00E94259">
            <w:pPr>
              <w:spacing w:after="0" w:line="360" w:lineRule="auto"/>
              <w:jc w:val="center"/>
              <w:rPr>
                <w:rFonts w:ascii="Times New Roman" w:hAnsi="Times New Roman"/>
                <w:bCs/>
                <w:sz w:val="24"/>
                <w:szCs w:val="24"/>
                <w:lang w:eastAsia="ru-RU"/>
              </w:rPr>
            </w:pPr>
            <w:r w:rsidRPr="004C2C2D">
              <w:rPr>
                <w:rFonts w:ascii="Times New Roman" w:hAnsi="Times New Roman"/>
                <w:bCs/>
                <w:sz w:val="24"/>
                <w:szCs w:val="24"/>
                <w:lang w:eastAsia="ru-RU"/>
              </w:rPr>
              <w:t>10</w:t>
            </w:r>
            <w:r>
              <w:rPr>
                <w:rFonts w:ascii="Times New Roman" w:hAnsi="Times New Roman"/>
                <w:bCs/>
                <w:sz w:val="24"/>
                <w:szCs w:val="24"/>
                <w:lang w:eastAsia="ru-RU"/>
              </w:rPr>
              <w:t xml:space="preserve"> баллов</w:t>
            </w:r>
          </w:p>
        </w:tc>
      </w:tr>
      <w:tr w:rsidR="00E94259" w:rsidRPr="004C2C2D" w:rsidTr="005F5064">
        <w:trPr>
          <w:trHeight w:val="640"/>
        </w:trPr>
        <w:tc>
          <w:tcPr>
            <w:tcW w:w="673" w:type="dxa"/>
            <w:vMerge w:val="restart"/>
            <w:tcBorders>
              <w:top w:val="single" w:sz="4" w:space="0" w:color="auto"/>
              <w:left w:val="single" w:sz="6" w:space="0" w:color="auto"/>
              <w:right w:val="single" w:sz="6" w:space="0" w:color="auto"/>
            </w:tcBorders>
          </w:tcPr>
          <w:p w:rsidR="00E94259" w:rsidRPr="004C2C2D" w:rsidRDefault="004C2C2D" w:rsidP="00E942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94259" w:rsidRPr="004C2C2D">
              <w:rPr>
                <w:rFonts w:ascii="Times New Roman" w:hAnsi="Times New Roman"/>
                <w:sz w:val="24"/>
                <w:szCs w:val="24"/>
                <w:lang w:eastAsia="ru-RU"/>
              </w:rPr>
              <w:t>.</w:t>
            </w:r>
            <w:r>
              <w:rPr>
                <w:rFonts w:ascii="Times New Roman" w:hAnsi="Times New Roman"/>
                <w:sz w:val="24"/>
                <w:szCs w:val="24"/>
                <w:lang w:eastAsia="ru-RU"/>
              </w:rPr>
              <w:t>3</w:t>
            </w:r>
          </w:p>
        </w:tc>
        <w:tc>
          <w:tcPr>
            <w:tcW w:w="1845" w:type="dxa"/>
            <w:vMerge w:val="restart"/>
            <w:tcBorders>
              <w:top w:val="single" w:sz="4" w:space="0" w:color="auto"/>
              <w:left w:val="single" w:sz="6" w:space="0" w:color="auto"/>
              <w:right w:val="single" w:sz="6" w:space="0" w:color="auto"/>
            </w:tcBorders>
          </w:tcPr>
          <w:p w:rsidR="00E94259" w:rsidRPr="004C2C2D" w:rsidRDefault="00E94259" w:rsidP="00E94259">
            <w:pPr>
              <w:spacing w:after="0" w:line="240" w:lineRule="auto"/>
              <w:jc w:val="center"/>
              <w:rPr>
                <w:rFonts w:ascii="Times New Roman" w:hAnsi="Times New Roman"/>
                <w:sz w:val="24"/>
                <w:szCs w:val="24"/>
                <w:lang w:eastAsia="ru-RU"/>
              </w:rPr>
            </w:pPr>
            <w:r w:rsidRPr="004C2C2D">
              <w:rPr>
                <w:rFonts w:ascii="Times New Roman" w:hAnsi="Times New Roman"/>
                <w:sz w:val="24"/>
                <w:szCs w:val="24"/>
                <w:lang w:eastAsia="ru-RU"/>
              </w:rPr>
              <w:t>Наличие</w:t>
            </w:r>
            <w:r w:rsidRPr="004C2C2D">
              <w:rPr>
                <w:rFonts w:ascii="Times New Roman" w:hAnsi="Times New Roman"/>
                <w:color w:val="000000"/>
                <w:sz w:val="24"/>
                <w:szCs w:val="24"/>
              </w:rPr>
              <w:t xml:space="preserve"> у Участника</w:t>
            </w:r>
            <w:r w:rsidRPr="004C2C2D">
              <w:rPr>
                <w:rFonts w:ascii="Times New Roman" w:hAnsi="Times New Roman"/>
                <w:b/>
                <w:sz w:val="24"/>
                <w:szCs w:val="24"/>
                <w:lang w:eastAsia="ru-RU"/>
              </w:rPr>
              <w:t xml:space="preserve"> </w:t>
            </w:r>
            <w:r w:rsidRPr="004C2C2D">
              <w:rPr>
                <w:rFonts w:ascii="Times New Roman" w:hAnsi="Times New Roman"/>
                <w:color w:val="000000"/>
                <w:sz w:val="24"/>
                <w:szCs w:val="24"/>
              </w:rPr>
              <w:t>склада материального обеспечения в г.Якутске РС(Я)</w:t>
            </w:r>
          </w:p>
        </w:tc>
        <w:tc>
          <w:tcPr>
            <w:tcW w:w="5953" w:type="dxa"/>
            <w:vMerge w:val="restart"/>
            <w:tcBorders>
              <w:top w:val="single" w:sz="4" w:space="0" w:color="auto"/>
              <w:left w:val="single" w:sz="6" w:space="0" w:color="auto"/>
              <w:right w:val="single" w:sz="6" w:space="0" w:color="auto"/>
            </w:tcBorders>
          </w:tcPr>
          <w:p w:rsidR="00E94259" w:rsidRPr="004C2C2D" w:rsidRDefault="00E94259" w:rsidP="00E94259">
            <w:pPr>
              <w:tabs>
                <w:tab w:val="left" w:pos="368"/>
              </w:tabs>
              <w:spacing w:after="0" w:line="240" w:lineRule="auto"/>
              <w:jc w:val="both"/>
              <w:rPr>
                <w:rFonts w:ascii="Times New Roman" w:hAnsi="Times New Roman"/>
                <w:bCs/>
                <w:iCs/>
                <w:sz w:val="24"/>
                <w:szCs w:val="24"/>
                <w:lang w:eastAsia="ru-RU"/>
              </w:rPr>
            </w:pPr>
            <w:r w:rsidRPr="004C2C2D">
              <w:rPr>
                <w:rFonts w:ascii="Times New Roman" w:hAnsi="Times New Roman"/>
                <w:bCs/>
                <w:iCs/>
                <w:sz w:val="24"/>
                <w:szCs w:val="24"/>
                <w:lang w:eastAsia="ru-RU"/>
              </w:rPr>
              <w:t>Оценка по критерию производится на основании предоставленного письма (п.п. «л» п.4.5.2.2)</w:t>
            </w:r>
          </w:p>
          <w:p w:rsidR="00E94259" w:rsidRPr="004C2C2D" w:rsidRDefault="00E94259" w:rsidP="00E94259">
            <w:pPr>
              <w:tabs>
                <w:tab w:val="left" w:pos="368"/>
              </w:tabs>
              <w:spacing w:after="0" w:line="240" w:lineRule="auto"/>
              <w:rPr>
                <w:rFonts w:ascii="Times New Roman" w:hAnsi="Times New Roman"/>
                <w:bCs/>
                <w:iCs/>
                <w:sz w:val="24"/>
                <w:szCs w:val="24"/>
                <w:lang w:eastAsia="ru-RU"/>
              </w:rPr>
            </w:pPr>
          </w:p>
          <w:p w:rsidR="00E94259" w:rsidRPr="004C2C2D" w:rsidRDefault="00E94259" w:rsidP="00E94259">
            <w:pPr>
              <w:tabs>
                <w:tab w:val="left" w:pos="368"/>
              </w:tabs>
              <w:spacing w:after="0" w:line="240" w:lineRule="auto"/>
              <w:rPr>
                <w:rFonts w:ascii="Times New Roman" w:hAnsi="Times New Roman"/>
                <w:bCs/>
                <w:iCs/>
                <w:sz w:val="24"/>
                <w:szCs w:val="24"/>
                <w:lang w:eastAsia="ru-RU"/>
              </w:rPr>
            </w:pPr>
            <w:r w:rsidRPr="004C2C2D">
              <w:rPr>
                <w:rFonts w:ascii="Times New Roman" w:hAnsi="Times New Roman"/>
                <w:b/>
                <w:bCs/>
                <w:iCs/>
                <w:sz w:val="24"/>
                <w:szCs w:val="24"/>
                <w:lang w:eastAsia="ru-RU"/>
              </w:rPr>
              <w:t>-</w:t>
            </w:r>
            <w:r w:rsidRPr="004C2C2D">
              <w:rPr>
                <w:rFonts w:ascii="Times New Roman" w:hAnsi="Times New Roman"/>
                <w:bCs/>
                <w:iCs/>
                <w:sz w:val="24"/>
                <w:szCs w:val="24"/>
                <w:lang w:eastAsia="ru-RU"/>
              </w:rPr>
              <w:t xml:space="preserve"> в </w:t>
            </w:r>
            <w:r w:rsidRPr="004C2C2D">
              <w:rPr>
                <w:rFonts w:ascii="Times New Roman" w:hAnsi="Times New Roman"/>
                <w:sz w:val="24"/>
                <w:szCs w:val="24"/>
                <w:lang w:eastAsia="ru-RU"/>
              </w:rPr>
              <w:t>наличии</w:t>
            </w:r>
            <w:r w:rsidRPr="004C2C2D">
              <w:rPr>
                <w:rFonts w:ascii="Times New Roman" w:hAnsi="Times New Roman"/>
                <w:color w:val="000000"/>
                <w:sz w:val="24"/>
                <w:szCs w:val="24"/>
              </w:rPr>
              <w:t xml:space="preserve"> склад в г.Якутске РС(Я) склада материального обеспечения ЗиП для технологического оборудования АЗС и нефтебаз </w:t>
            </w:r>
          </w:p>
        </w:tc>
        <w:tc>
          <w:tcPr>
            <w:tcW w:w="851" w:type="dxa"/>
            <w:tcBorders>
              <w:top w:val="single" w:sz="6" w:space="0" w:color="auto"/>
              <w:left w:val="single" w:sz="6" w:space="0" w:color="auto"/>
              <w:bottom w:val="single" w:sz="6" w:space="0" w:color="auto"/>
              <w:right w:val="single" w:sz="6" w:space="0" w:color="auto"/>
            </w:tcBorders>
            <w:vAlign w:val="center"/>
          </w:tcPr>
          <w:p w:rsidR="00E94259" w:rsidRPr="004C2C2D" w:rsidRDefault="00E94259" w:rsidP="00E94259">
            <w:pPr>
              <w:spacing w:after="0" w:line="240" w:lineRule="auto"/>
              <w:jc w:val="center"/>
              <w:rPr>
                <w:rFonts w:ascii="Times New Roman" w:hAnsi="Times New Roman"/>
                <w:b/>
                <w:bCs/>
                <w:sz w:val="24"/>
                <w:szCs w:val="24"/>
                <w:lang w:eastAsia="ru-RU"/>
              </w:rPr>
            </w:pPr>
            <w:r w:rsidRPr="004C2C2D">
              <w:rPr>
                <w:rFonts w:ascii="Times New Roman" w:hAnsi="Times New Roman"/>
                <w:b/>
                <w:bCs/>
                <w:sz w:val="24"/>
                <w:szCs w:val="24"/>
                <w:lang w:eastAsia="ru-RU"/>
              </w:rPr>
              <w:t>35</w:t>
            </w:r>
          </w:p>
        </w:tc>
        <w:tc>
          <w:tcPr>
            <w:tcW w:w="850" w:type="dxa"/>
            <w:tcBorders>
              <w:top w:val="single" w:sz="6" w:space="0" w:color="auto"/>
              <w:left w:val="single" w:sz="6" w:space="0" w:color="auto"/>
              <w:bottom w:val="single" w:sz="6" w:space="0" w:color="auto"/>
              <w:right w:val="single" w:sz="6" w:space="0" w:color="auto"/>
            </w:tcBorders>
            <w:vAlign w:val="center"/>
          </w:tcPr>
          <w:p w:rsidR="00E94259" w:rsidRPr="004C2C2D" w:rsidRDefault="00E94259" w:rsidP="00E94259">
            <w:pPr>
              <w:spacing w:after="0" w:line="240" w:lineRule="auto"/>
              <w:jc w:val="center"/>
              <w:rPr>
                <w:rFonts w:ascii="Times New Roman" w:hAnsi="Times New Roman"/>
                <w:b/>
                <w:bCs/>
                <w:sz w:val="24"/>
                <w:szCs w:val="24"/>
                <w:lang w:eastAsia="ru-RU"/>
              </w:rPr>
            </w:pPr>
            <w:r w:rsidRPr="004C2C2D">
              <w:rPr>
                <w:rFonts w:ascii="Times New Roman" w:hAnsi="Times New Roman"/>
                <w:b/>
                <w:bCs/>
                <w:sz w:val="24"/>
                <w:szCs w:val="24"/>
                <w:lang w:eastAsia="ru-RU"/>
              </w:rPr>
              <w:t>0,35</w:t>
            </w:r>
          </w:p>
        </w:tc>
      </w:tr>
      <w:tr w:rsidR="00E94259" w:rsidRPr="004C2C2D" w:rsidTr="005F5064">
        <w:trPr>
          <w:trHeight w:val="694"/>
        </w:trPr>
        <w:tc>
          <w:tcPr>
            <w:tcW w:w="673" w:type="dxa"/>
            <w:vMerge/>
            <w:tcBorders>
              <w:left w:val="single" w:sz="6" w:space="0" w:color="auto"/>
              <w:right w:val="single" w:sz="6" w:space="0" w:color="auto"/>
            </w:tcBorders>
          </w:tcPr>
          <w:p w:rsidR="00E94259" w:rsidRPr="004C2C2D" w:rsidRDefault="00E94259" w:rsidP="00E94259">
            <w:pPr>
              <w:spacing w:after="0" w:line="240" w:lineRule="auto"/>
              <w:jc w:val="center"/>
              <w:rPr>
                <w:rFonts w:ascii="Times New Roman" w:hAnsi="Times New Roman"/>
                <w:sz w:val="24"/>
                <w:szCs w:val="24"/>
                <w:lang w:eastAsia="ru-RU"/>
              </w:rPr>
            </w:pPr>
          </w:p>
        </w:tc>
        <w:tc>
          <w:tcPr>
            <w:tcW w:w="1845" w:type="dxa"/>
            <w:vMerge/>
            <w:tcBorders>
              <w:top w:val="single" w:sz="6" w:space="0" w:color="auto"/>
              <w:left w:val="single" w:sz="6" w:space="0" w:color="auto"/>
              <w:right w:val="single" w:sz="6" w:space="0" w:color="auto"/>
            </w:tcBorders>
          </w:tcPr>
          <w:p w:rsidR="00E94259" w:rsidRPr="004C2C2D" w:rsidRDefault="00E94259" w:rsidP="00E94259">
            <w:pPr>
              <w:spacing w:after="0" w:line="240" w:lineRule="auto"/>
              <w:jc w:val="center"/>
              <w:rPr>
                <w:rFonts w:ascii="Times New Roman" w:hAnsi="Times New Roman"/>
                <w:sz w:val="24"/>
                <w:szCs w:val="24"/>
                <w:lang w:eastAsia="ru-RU"/>
              </w:rPr>
            </w:pPr>
          </w:p>
        </w:tc>
        <w:tc>
          <w:tcPr>
            <w:tcW w:w="5953" w:type="dxa"/>
            <w:vMerge/>
            <w:tcBorders>
              <w:top w:val="single" w:sz="6" w:space="0" w:color="auto"/>
              <w:left w:val="single" w:sz="6" w:space="0" w:color="auto"/>
              <w:right w:val="single" w:sz="6" w:space="0" w:color="auto"/>
            </w:tcBorders>
          </w:tcPr>
          <w:p w:rsidR="00E94259" w:rsidRPr="004C2C2D" w:rsidRDefault="00E94259" w:rsidP="00E94259">
            <w:pPr>
              <w:tabs>
                <w:tab w:val="left" w:pos="368"/>
              </w:tabs>
              <w:spacing w:after="0" w:line="240" w:lineRule="auto"/>
              <w:rPr>
                <w:rFonts w:ascii="Times New Roman" w:hAnsi="Times New Roman"/>
                <w:b/>
                <w:bCs/>
                <w:i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94259" w:rsidRPr="004C2C2D" w:rsidRDefault="00E94259" w:rsidP="00E94259">
            <w:pPr>
              <w:spacing w:after="0" w:line="240" w:lineRule="auto"/>
              <w:jc w:val="center"/>
              <w:rPr>
                <w:rFonts w:ascii="Times New Roman" w:hAnsi="Times New Roman"/>
                <w:bCs/>
                <w:sz w:val="24"/>
                <w:szCs w:val="24"/>
                <w:lang w:eastAsia="ru-RU"/>
              </w:rPr>
            </w:pPr>
            <w:r w:rsidRPr="004C2C2D">
              <w:rPr>
                <w:rFonts w:ascii="Times New Roman" w:hAnsi="Times New Roman"/>
                <w:bCs/>
                <w:sz w:val="24"/>
                <w:szCs w:val="24"/>
                <w:lang w:eastAsia="ru-RU"/>
              </w:rPr>
              <w:t>10 баллов</w:t>
            </w:r>
          </w:p>
        </w:tc>
      </w:tr>
      <w:tr w:rsidR="00E94259" w:rsidRPr="004C2C2D" w:rsidTr="005F5064">
        <w:trPr>
          <w:trHeight w:val="408"/>
        </w:trPr>
        <w:tc>
          <w:tcPr>
            <w:tcW w:w="8471" w:type="dxa"/>
            <w:gridSpan w:val="3"/>
            <w:tcBorders>
              <w:top w:val="single" w:sz="6" w:space="0" w:color="auto"/>
              <w:left w:val="single" w:sz="6" w:space="0" w:color="auto"/>
              <w:bottom w:val="single" w:sz="6" w:space="0" w:color="auto"/>
              <w:right w:val="single" w:sz="6" w:space="0" w:color="auto"/>
            </w:tcBorders>
          </w:tcPr>
          <w:p w:rsidR="00E94259" w:rsidRPr="004C2C2D" w:rsidRDefault="00E94259" w:rsidP="00E94259">
            <w:pPr>
              <w:spacing w:after="0" w:line="240" w:lineRule="auto"/>
              <w:ind w:firstLine="567"/>
              <w:jc w:val="both"/>
              <w:rPr>
                <w:rFonts w:ascii="Times New Roman" w:hAnsi="Times New Roman"/>
                <w:sz w:val="24"/>
                <w:szCs w:val="24"/>
                <w:lang w:eastAsia="ru-RU"/>
              </w:rPr>
            </w:pPr>
            <w:r w:rsidRPr="004C2C2D">
              <w:rPr>
                <w:rFonts w:ascii="Times New Roman" w:hAnsi="Times New Roman"/>
                <w:sz w:val="24"/>
                <w:szCs w:val="24"/>
                <w:lang w:eastAsia="ru-RU"/>
              </w:rPr>
              <w:t>Совокупная значимость всех критериев в процентах</w:t>
            </w:r>
          </w:p>
        </w:tc>
        <w:tc>
          <w:tcPr>
            <w:tcW w:w="1701" w:type="dxa"/>
            <w:gridSpan w:val="2"/>
            <w:tcBorders>
              <w:top w:val="single" w:sz="6" w:space="0" w:color="auto"/>
              <w:left w:val="single" w:sz="6" w:space="0" w:color="auto"/>
              <w:bottom w:val="single" w:sz="6" w:space="0" w:color="auto"/>
              <w:right w:val="single" w:sz="6" w:space="0" w:color="auto"/>
            </w:tcBorders>
          </w:tcPr>
          <w:p w:rsidR="00E94259" w:rsidRPr="004C2C2D" w:rsidRDefault="00E94259" w:rsidP="00E94259">
            <w:pPr>
              <w:spacing w:after="0" w:line="240" w:lineRule="auto"/>
              <w:ind w:right="-132"/>
              <w:jc w:val="center"/>
              <w:rPr>
                <w:rFonts w:ascii="Times New Roman" w:hAnsi="Times New Roman"/>
                <w:b/>
                <w:bCs/>
                <w:sz w:val="24"/>
                <w:szCs w:val="24"/>
                <w:lang w:eastAsia="ru-RU"/>
              </w:rPr>
            </w:pPr>
            <w:r w:rsidRPr="004C2C2D">
              <w:rPr>
                <w:rFonts w:ascii="Times New Roman" w:hAnsi="Times New Roman"/>
                <w:b/>
                <w:bCs/>
                <w:sz w:val="24"/>
                <w:szCs w:val="24"/>
                <w:lang w:eastAsia="ru-RU"/>
              </w:rPr>
              <w:t>100 %</w:t>
            </w:r>
          </w:p>
        </w:tc>
      </w:tr>
    </w:tbl>
    <w:p w:rsidR="003D19AC" w:rsidRPr="0090434E" w:rsidRDefault="009630F3" w:rsidP="003D19AC">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65" w:name="_Toc322017065"/>
      <w:bookmarkEnd w:id="42"/>
      <w:r w:rsidRPr="009630F3">
        <w:rPr>
          <w:rFonts w:ascii="Times New Roman" w:hAnsi="Times New Roman"/>
          <w:b/>
          <w:sz w:val="24"/>
          <w:szCs w:val="24"/>
        </w:rPr>
        <w:t>4.9.3.3.</w:t>
      </w:r>
      <w:r w:rsidRPr="009630F3">
        <w:rPr>
          <w:rFonts w:ascii="Times New Roman" w:hAnsi="Times New Roman"/>
          <w:sz w:val="24"/>
          <w:szCs w:val="24"/>
        </w:rPr>
        <w:t xml:space="preserve">   </w:t>
      </w:r>
      <w:r w:rsidR="003D19AC"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3D19AC" w:rsidRPr="0090434E" w:rsidRDefault="003D19AC" w:rsidP="003D19AC">
      <w:pPr>
        <w:spacing w:after="0" w:line="240" w:lineRule="atLeast"/>
        <w:jc w:val="both"/>
        <w:rPr>
          <w:rFonts w:ascii="Times New Roman" w:hAnsi="Times New Roman"/>
          <w:sz w:val="24"/>
          <w:szCs w:val="24"/>
          <w:lang w:val="en-US"/>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 i</w:t>
      </w:r>
      <w:r w:rsidRPr="0090434E">
        <w:rPr>
          <w:rFonts w:ascii="Times New Roman" w:hAnsi="Times New Roman"/>
          <w:spacing w:val="-6"/>
          <w:sz w:val="24"/>
          <w:szCs w:val="24"/>
          <w:lang w:val="en-US"/>
        </w:rPr>
        <w:t xml:space="preserve"> =  (</w:t>
      </w:r>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3D19AC" w:rsidRPr="0090434E" w:rsidRDefault="003D19AC" w:rsidP="003D19AC">
      <w:pPr>
        <w:spacing w:after="0" w:line="240" w:lineRule="atLeast"/>
        <w:jc w:val="both"/>
        <w:rPr>
          <w:rFonts w:ascii="Times New Roman" w:hAnsi="Times New Roman"/>
          <w:sz w:val="24"/>
          <w:szCs w:val="24"/>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r w:rsidRPr="0090434E">
        <w:rPr>
          <w:rFonts w:ascii="Times New Roman" w:hAnsi="Times New Roman"/>
          <w:spacing w:val="-6"/>
          <w:sz w:val="24"/>
          <w:szCs w:val="24"/>
        </w:rPr>
        <w:t xml:space="preserve"> – итоговый рейтинг</w:t>
      </w:r>
      <w:r w:rsidRPr="0090434E">
        <w:rPr>
          <w:rFonts w:ascii="Times New Roman" w:hAnsi="Times New Roman"/>
          <w:sz w:val="24"/>
          <w:szCs w:val="24"/>
          <w:lang w:val="en-US"/>
        </w:rPr>
        <w:t>i</w:t>
      </w:r>
      <w:r w:rsidRPr="0090434E">
        <w:rPr>
          <w:rFonts w:ascii="Times New Roman" w:hAnsi="Times New Roman"/>
          <w:sz w:val="24"/>
          <w:szCs w:val="24"/>
        </w:rPr>
        <w:t>-ого предложения;</w:t>
      </w:r>
    </w:p>
    <w:p w:rsidR="003D19AC" w:rsidRPr="0090434E" w:rsidRDefault="003D19AC" w:rsidP="003D19AC">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рейтинг, присуждаемый </w:t>
      </w:r>
      <w:r w:rsidRPr="0090434E">
        <w:rPr>
          <w:rFonts w:ascii="Times New Roman" w:hAnsi="Times New Roman"/>
          <w:sz w:val="24"/>
          <w:szCs w:val="24"/>
          <w:lang w:val="en-US"/>
        </w:rPr>
        <w:t>i</w:t>
      </w:r>
      <w:r w:rsidRPr="0090434E">
        <w:rPr>
          <w:rFonts w:ascii="Times New Roman" w:hAnsi="Times New Roman"/>
          <w:sz w:val="24"/>
          <w:szCs w:val="24"/>
        </w:rPr>
        <w:t>-ому предложению по критерию 1;</w:t>
      </w:r>
    </w:p>
    <w:p w:rsidR="003D19AC" w:rsidRPr="0090434E" w:rsidRDefault="003D19AC" w:rsidP="003D19AC">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коэффициент значимости критерия 1;</w:t>
      </w:r>
    </w:p>
    <w:p w:rsidR="003D19AC" w:rsidRPr="0090434E" w:rsidRDefault="003D19AC" w:rsidP="003D19AC">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3D19AC" w:rsidRPr="0090434E" w:rsidRDefault="003D19AC" w:rsidP="003D19A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D19AC" w:rsidRPr="0090434E" w:rsidRDefault="003D19AC" w:rsidP="003D19A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630F3" w:rsidRPr="003D19AC" w:rsidRDefault="003D19AC" w:rsidP="003D19AC">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Рейтинг Заявок Участников пересматрив</w:t>
      </w:r>
      <w:r>
        <w:rPr>
          <w:rFonts w:ascii="Times New Roman" w:hAnsi="Times New Roman"/>
          <w:spacing w:val="-6"/>
          <w:sz w:val="24"/>
          <w:szCs w:val="24"/>
        </w:rPr>
        <w:t>ается с учетом данного снижения</w:t>
      </w:r>
      <w:r w:rsidR="009630F3" w:rsidRPr="009630F3">
        <w:rPr>
          <w:rFonts w:ascii="Times New Roman" w:hAnsi="Times New Roman"/>
          <w:spacing w:val="-6"/>
          <w:sz w:val="24"/>
          <w:szCs w:val="24"/>
        </w:rPr>
        <w:t>.</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w:t>
      </w:r>
      <w:r w:rsidR="00B728C2">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065EE3">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065EE3">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035C47">
        <w:rPr>
          <w:rFonts w:ascii="Times New Roman" w:hAnsi="Times New Roman"/>
          <w:bCs/>
          <w:iCs/>
          <w:snapToGrid w:val="0"/>
          <w:sz w:val="24"/>
          <w:szCs w:val="24"/>
        </w:rPr>
        <w:t>рабочих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728C2">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630F3">
        <w:rPr>
          <w:rFonts w:ascii="Times New Roman" w:hAnsi="Times New Roman"/>
          <w:noProof/>
          <w:color w:val="0070C0"/>
          <w:sz w:val="24"/>
          <w:szCs w:val="24"/>
          <w:lang w:val="en-US" w:eastAsia="ru-RU"/>
        </w:rPr>
        <w:t>mrr</w:t>
      </w:r>
      <w:r w:rsidRPr="009630F3">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4E304A">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4E304A">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4E304A">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4E30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4E304A">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004E304A">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4E304A">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0537D">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1B7444" w:rsidRDefault="00893BA8" w:rsidP="0080537D">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 xml:space="preserve">на поставку </w:t>
      </w:r>
      <w:r w:rsidR="0080537D" w:rsidRPr="0080537D">
        <w:rPr>
          <w:rFonts w:ascii="Times New Roman" w:hAnsi="Times New Roman"/>
          <w:b/>
          <w:sz w:val="24"/>
          <w:szCs w:val="24"/>
          <w:lang w:eastAsia="ru-RU"/>
        </w:rPr>
        <w:t>запорной арматуры с электроприводом для</w:t>
      </w:r>
    </w:p>
    <w:p w:rsidR="00893BA8" w:rsidRPr="00893BA8" w:rsidRDefault="00893BA8" w:rsidP="001B7444">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АО «Саханефтегазсбыт» в </w:t>
      </w:r>
      <w:r w:rsidRPr="008172C1">
        <w:rPr>
          <w:rFonts w:ascii="Times New Roman" w:hAnsi="Times New Roman"/>
          <w:b/>
          <w:sz w:val="24"/>
          <w:szCs w:val="24"/>
          <w:lang w:eastAsia="ru-RU"/>
        </w:rPr>
        <w:t>20</w:t>
      </w:r>
      <w:r w:rsidR="00D75F5E" w:rsidRPr="008172C1">
        <w:rPr>
          <w:rFonts w:ascii="Times New Roman" w:hAnsi="Times New Roman"/>
          <w:b/>
          <w:sz w:val="24"/>
          <w:szCs w:val="24"/>
          <w:lang w:eastAsia="ru-RU"/>
        </w:rPr>
        <w:t>20</w:t>
      </w:r>
      <w:r w:rsidRPr="008172C1">
        <w:rPr>
          <w:rFonts w:ascii="Times New Roman" w:hAnsi="Times New Roman"/>
          <w:b/>
          <w:sz w:val="24"/>
          <w:szCs w:val="24"/>
          <w:lang w:eastAsia="ru-RU"/>
        </w:rPr>
        <w:t xml:space="preserve"> году</w:t>
      </w:r>
    </w:p>
    <w:p w:rsidR="00893BA8" w:rsidRPr="00893BA8" w:rsidRDefault="00893BA8" w:rsidP="00893BA8">
      <w:pPr>
        <w:spacing w:after="0" w:line="240" w:lineRule="auto"/>
        <w:ind w:right="140"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поставку </w:t>
      </w:r>
      <w:r w:rsidR="0080537D">
        <w:rPr>
          <w:rFonts w:ascii="Times New Roman" w:hAnsi="Times New Roman"/>
          <w:sz w:val="24"/>
          <w:szCs w:val="24"/>
          <w:lang w:eastAsia="ru-RU"/>
        </w:rPr>
        <w:t>запорной арматуры с электроприводом для</w:t>
      </w:r>
      <w:r w:rsidR="0080537D" w:rsidRPr="00893BA8">
        <w:rPr>
          <w:rFonts w:ascii="Times New Roman" w:hAnsi="Times New Roman"/>
          <w:sz w:val="24"/>
          <w:szCs w:val="24"/>
          <w:lang w:eastAsia="ru-RU"/>
        </w:rPr>
        <w:t xml:space="preserve"> </w:t>
      </w:r>
      <w:r w:rsidRPr="00893BA8">
        <w:rPr>
          <w:rFonts w:ascii="Times New Roman" w:hAnsi="Times New Roman"/>
          <w:sz w:val="24"/>
          <w:szCs w:val="24"/>
          <w:lang w:eastAsia="ru-RU"/>
        </w:rPr>
        <w:t>АО «Саханефтегазсбыт» в 20</w:t>
      </w:r>
      <w:r w:rsidR="001B7444">
        <w:rPr>
          <w:rFonts w:ascii="Times New Roman" w:hAnsi="Times New Roman"/>
          <w:sz w:val="24"/>
          <w:szCs w:val="24"/>
          <w:lang w:eastAsia="ru-RU"/>
        </w:rPr>
        <w:t>20</w:t>
      </w:r>
      <w:r w:rsidRPr="00893BA8">
        <w:rPr>
          <w:rFonts w:ascii="Times New Roman" w:hAnsi="Times New Roman"/>
          <w:sz w:val="24"/>
          <w:szCs w:val="24"/>
          <w:lang w:eastAsia="ru-RU"/>
        </w:rPr>
        <w:t xml:space="preserve"> году 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Pr="00893BA8" w:rsidRDefault="00B728C2" w:rsidP="00893B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00893BA8" w:rsidRPr="00893BA8">
        <w:rPr>
          <w:rFonts w:ascii="Times New Roman" w:hAnsi="Times New Roman"/>
          <w:sz w:val="24"/>
          <w:szCs w:val="24"/>
          <w:lang w:eastAsia="ru-RU"/>
        </w:rPr>
        <w:t xml:space="preserve"> № 1:</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10348" w:type="dxa"/>
        <w:tblInd w:w="108" w:type="dxa"/>
        <w:tblLayout w:type="fixed"/>
        <w:tblLook w:val="0000" w:firstRow="0" w:lastRow="0" w:firstColumn="0" w:lastColumn="0" w:noHBand="0" w:noVBand="0"/>
      </w:tblPr>
      <w:tblGrid>
        <w:gridCol w:w="708"/>
        <w:gridCol w:w="425"/>
        <w:gridCol w:w="993"/>
        <w:gridCol w:w="2552"/>
        <w:gridCol w:w="1559"/>
        <w:gridCol w:w="993"/>
        <w:gridCol w:w="80"/>
        <w:gridCol w:w="1337"/>
        <w:gridCol w:w="222"/>
        <w:gridCol w:w="1479"/>
      </w:tblGrid>
      <w:tr w:rsidR="000963EE" w:rsidRPr="00893BA8" w:rsidTr="002B18DD">
        <w:tc>
          <w:tcPr>
            <w:tcW w:w="708" w:type="dxa"/>
            <w:tcBorders>
              <w:top w:val="single" w:sz="4" w:space="0" w:color="000000"/>
              <w:left w:val="single" w:sz="4" w:space="0" w:color="000000"/>
              <w:bottom w:val="single" w:sz="4" w:space="0" w:color="000000"/>
            </w:tcBorders>
            <w:vAlign w:val="center"/>
          </w:tcPr>
          <w:p w:rsidR="000963EE" w:rsidRPr="00893BA8" w:rsidRDefault="000963EE" w:rsidP="00CE6C0F">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 п/п</w:t>
            </w:r>
          </w:p>
        </w:tc>
        <w:tc>
          <w:tcPr>
            <w:tcW w:w="1418" w:type="dxa"/>
            <w:gridSpan w:val="2"/>
            <w:tcBorders>
              <w:top w:val="single" w:sz="4" w:space="0" w:color="000000"/>
              <w:left w:val="single" w:sz="4" w:space="0" w:color="000000"/>
              <w:bottom w:val="single" w:sz="4" w:space="0" w:color="000000"/>
            </w:tcBorders>
            <w:vAlign w:val="center"/>
          </w:tcPr>
          <w:p w:rsidR="000963EE" w:rsidRPr="00893BA8" w:rsidRDefault="000963EE"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Место</w:t>
            </w:r>
          </w:p>
          <w:p w:rsidR="000963EE" w:rsidRPr="00893BA8" w:rsidRDefault="000963EE"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поставки</w:t>
            </w:r>
          </w:p>
        </w:tc>
        <w:tc>
          <w:tcPr>
            <w:tcW w:w="2552" w:type="dxa"/>
            <w:tcBorders>
              <w:top w:val="single" w:sz="4" w:space="0" w:color="000000"/>
              <w:left w:val="single" w:sz="4" w:space="0" w:color="000000"/>
              <w:bottom w:val="single" w:sz="4" w:space="0" w:color="000000"/>
            </w:tcBorders>
            <w:vAlign w:val="center"/>
          </w:tcPr>
          <w:p w:rsidR="000963EE" w:rsidRPr="00893BA8" w:rsidRDefault="000963EE"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Наименование</w:t>
            </w:r>
          </w:p>
          <w:p w:rsidR="000963EE" w:rsidRPr="00893BA8" w:rsidRDefault="000963EE"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0963EE" w:rsidRPr="00893BA8" w:rsidRDefault="000963EE" w:rsidP="00893BA8">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Страна происхождения товара</w:t>
            </w:r>
          </w:p>
        </w:tc>
        <w:tc>
          <w:tcPr>
            <w:tcW w:w="993" w:type="dxa"/>
            <w:tcBorders>
              <w:top w:val="single" w:sz="4" w:space="0" w:color="000000"/>
              <w:left w:val="single" w:sz="4" w:space="0" w:color="000000"/>
              <w:bottom w:val="single" w:sz="4" w:space="0" w:color="000000"/>
            </w:tcBorders>
            <w:vAlign w:val="center"/>
          </w:tcPr>
          <w:p w:rsidR="000963EE" w:rsidRPr="00893BA8" w:rsidRDefault="000963EE"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Количество, шт.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0963EE" w:rsidRPr="00893BA8" w:rsidRDefault="000963EE"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 xml:space="preserve">Цена </w:t>
            </w:r>
            <w:r>
              <w:rPr>
                <w:rFonts w:ascii="Times New Roman" w:hAnsi="Times New Roman"/>
                <w:sz w:val="24"/>
                <w:szCs w:val="24"/>
                <w:lang w:eastAsia="ar-SA"/>
              </w:rPr>
              <w:t>за ед. товара</w:t>
            </w:r>
          </w:p>
          <w:p w:rsidR="000963EE" w:rsidRPr="00893BA8" w:rsidRDefault="000963EE"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с НДС, руб.</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963EE" w:rsidRPr="00893BA8" w:rsidRDefault="000963EE" w:rsidP="00245538">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Стоимость лота с НДС, руб.</w:t>
            </w:r>
          </w:p>
        </w:tc>
      </w:tr>
      <w:tr w:rsidR="000963EE" w:rsidRPr="00893BA8" w:rsidTr="000963EE">
        <w:trPr>
          <w:trHeight w:val="435"/>
        </w:trPr>
        <w:tc>
          <w:tcPr>
            <w:tcW w:w="708" w:type="dxa"/>
            <w:tcBorders>
              <w:top w:val="single" w:sz="4" w:space="0" w:color="000000"/>
              <w:left w:val="single" w:sz="4" w:space="0" w:color="000000"/>
              <w:bottom w:val="single" w:sz="4" w:space="0" w:color="000000"/>
            </w:tcBorders>
            <w:shd w:val="clear" w:color="auto" w:fill="auto"/>
          </w:tcPr>
          <w:p w:rsidR="000963EE" w:rsidRPr="00CE6C0F" w:rsidRDefault="000963EE" w:rsidP="00CE6C0F">
            <w:pPr>
              <w:suppressAutoHyphens/>
              <w:snapToGrid w:val="0"/>
              <w:spacing w:after="0" w:line="240" w:lineRule="auto"/>
              <w:ind w:right="41"/>
              <w:jc w:val="center"/>
              <w:rPr>
                <w:rFonts w:ascii="Times New Roman" w:hAnsi="Times New Roman"/>
                <w:sz w:val="24"/>
                <w:szCs w:val="24"/>
                <w:lang w:eastAsia="ar-SA"/>
              </w:rPr>
            </w:pPr>
            <w:r w:rsidRPr="00CE6C0F">
              <w:rPr>
                <w:rFonts w:ascii="Times New Roman" w:hAnsi="Times New Roman"/>
                <w:sz w:val="24"/>
                <w:szCs w:val="24"/>
                <w:lang w:eastAsia="ar-SA"/>
              </w:rPr>
              <w:t>1</w:t>
            </w:r>
          </w:p>
        </w:tc>
        <w:tc>
          <w:tcPr>
            <w:tcW w:w="1418" w:type="dxa"/>
            <w:gridSpan w:val="2"/>
            <w:vMerge w:val="restart"/>
            <w:tcBorders>
              <w:top w:val="single" w:sz="4" w:space="0" w:color="000000"/>
              <w:left w:val="single" w:sz="4" w:space="0" w:color="000000"/>
            </w:tcBorders>
            <w:shd w:val="clear" w:color="auto" w:fill="auto"/>
          </w:tcPr>
          <w:p w:rsidR="000963EE" w:rsidRPr="00CE6C0F" w:rsidRDefault="000963EE" w:rsidP="00893BA8">
            <w:pPr>
              <w:suppressAutoHyphens/>
              <w:snapToGrid w:val="0"/>
              <w:spacing w:after="0" w:line="240" w:lineRule="auto"/>
              <w:ind w:right="41" w:firstLine="567"/>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993" w:type="dxa"/>
            <w:tcBorders>
              <w:top w:val="single" w:sz="4" w:space="0" w:color="000000"/>
              <w:left w:val="single" w:sz="4" w:space="0" w:color="000000"/>
              <w:bottom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417" w:type="dxa"/>
            <w:gridSpan w:val="2"/>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0963EE" w:rsidRPr="00893BA8" w:rsidTr="000963EE">
        <w:trPr>
          <w:trHeight w:val="435"/>
        </w:trPr>
        <w:tc>
          <w:tcPr>
            <w:tcW w:w="708" w:type="dxa"/>
            <w:tcBorders>
              <w:top w:val="single" w:sz="4" w:space="0" w:color="000000"/>
              <w:left w:val="single" w:sz="4" w:space="0" w:color="000000"/>
              <w:bottom w:val="single" w:sz="4" w:space="0" w:color="000000"/>
            </w:tcBorders>
            <w:shd w:val="clear" w:color="auto" w:fill="auto"/>
          </w:tcPr>
          <w:p w:rsidR="000963EE" w:rsidRPr="00CE6C0F" w:rsidRDefault="000963EE" w:rsidP="00CE6C0F">
            <w:pPr>
              <w:suppressAutoHyphens/>
              <w:snapToGrid w:val="0"/>
              <w:spacing w:after="0" w:line="240" w:lineRule="auto"/>
              <w:ind w:right="41" w:firstLine="34"/>
              <w:jc w:val="center"/>
              <w:rPr>
                <w:rFonts w:ascii="Times New Roman" w:hAnsi="Times New Roman"/>
                <w:sz w:val="24"/>
                <w:szCs w:val="24"/>
                <w:lang w:eastAsia="ar-SA"/>
              </w:rPr>
            </w:pPr>
            <w:r w:rsidRPr="00CE6C0F">
              <w:rPr>
                <w:rFonts w:ascii="Times New Roman" w:hAnsi="Times New Roman"/>
                <w:sz w:val="24"/>
                <w:szCs w:val="24"/>
                <w:lang w:eastAsia="ar-SA"/>
              </w:rPr>
              <w:t>2</w:t>
            </w:r>
          </w:p>
        </w:tc>
        <w:tc>
          <w:tcPr>
            <w:tcW w:w="1418" w:type="dxa"/>
            <w:gridSpan w:val="2"/>
            <w:vMerge/>
            <w:tcBorders>
              <w:left w:val="single" w:sz="4" w:space="0" w:color="000000"/>
            </w:tcBorders>
            <w:shd w:val="clear" w:color="auto" w:fill="auto"/>
          </w:tcPr>
          <w:p w:rsidR="000963EE" w:rsidRPr="00CE6C0F" w:rsidRDefault="000963EE" w:rsidP="00893BA8">
            <w:pPr>
              <w:suppressAutoHyphens/>
              <w:snapToGrid w:val="0"/>
              <w:spacing w:after="0" w:line="240" w:lineRule="auto"/>
              <w:ind w:right="41" w:firstLine="567"/>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993" w:type="dxa"/>
            <w:tcBorders>
              <w:top w:val="single" w:sz="4" w:space="0" w:color="000000"/>
              <w:left w:val="single" w:sz="4" w:space="0" w:color="000000"/>
              <w:bottom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417" w:type="dxa"/>
            <w:gridSpan w:val="2"/>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0963EE" w:rsidRPr="00893BA8" w:rsidTr="000963EE">
        <w:trPr>
          <w:trHeight w:val="435"/>
        </w:trPr>
        <w:tc>
          <w:tcPr>
            <w:tcW w:w="708" w:type="dxa"/>
            <w:tcBorders>
              <w:top w:val="single" w:sz="4" w:space="0" w:color="000000"/>
              <w:left w:val="single" w:sz="4" w:space="0" w:color="000000"/>
              <w:bottom w:val="single" w:sz="4" w:space="0" w:color="000000"/>
            </w:tcBorders>
            <w:shd w:val="clear" w:color="auto" w:fill="auto"/>
          </w:tcPr>
          <w:p w:rsidR="000963EE" w:rsidRPr="00CE6C0F" w:rsidRDefault="000963EE" w:rsidP="00CE6C0F">
            <w:pPr>
              <w:suppressAutoHyphens/>
              <w:snapToGrid w:val="0"/>
              <w:spacing w:after="0" w:line="240" w:lineRule="auto"/>
              <w:ind w:right="41" w:firstLine="34"/>
              <w:jc w:val="center"/>
              <w:rPr>
                <w:rFonts w:ascii="Times New Roman" w:hAnsi="Times New Roman"/>
                <w:sz w:val="24"/>
                <w:szCs w:val="24"/>
                <w:lang w:eastAsia="ar-SA"/>
              </w:rPr>
            </w:pPr>
            <w:r w:rsidRPr="00CE6C0F">
              <w:rPr>
                <w:rFonts w:ascii="Times New Roman" w:hAnsi="Times New Roman"/>
                <w:sz w:val="24"/>
                <w:szCs w:val="24"/>
                <w:lang w:eastAsia="ar-SA"/>
              </w:rPr>
              <w:t>3</w:t>
            </w:r>
          </w:p>
        </w:tc>
        <w:tc>
          <w:tcPr>
            <w:tcW w:w="1418" w:type="dxa"/>
            <w:gridSpan w:val="2"/>
            <w:vMerge/>
            <w:tcBorders>
              <w:left w:val="single" w:sz="4" w:space="0" w:color="000000"/>
            </w:tcBorders>
            <w:shd w:val="clear" w:color="auto" w:fill="auto"/>
          </w:tcPr>
          <w:p w:rsidR="000963EE" w:rsidRPr="00CE6C0F" w:rsidRDefault="000963EE" w:rsidP="00893BA8">
            <w:pPr>
              <w:suppressAutoHyphens/>
              <w:snapToGrid w:val="0"/>
              <w:spacing w:after="0" w:line="240" w:lineRule="auto"/>
              <w:ind w:right="41" w:firstLine="567"/>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993" w:type="dxa"/>
            <w:tcBorders>
              <w:top w:val="single" w:sz="4" w:space="0" w:color="000000"/>
              <w:left w:val="single" w:sz="4" w:space="0" w:color="000000"/>
              <w:bottom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417" w:type="dxa"/>
            <w:gridSpan w:val="2"/>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0963EE" w:rsidRPr="00893BA8" w:rsidTr="000963EE">
        <w:trPr>
          <w:trHeight w:val="435"/>
        </w:trPr>
        <w:tc>
          <w:tcPr>
            <w:tcW w:w="708" w:type="dxa"/>
            <w:tcBorders>
              <w:top w:val="single" w:sz="4" w:space="0" w:color="000000"/>
              <w:left w:val="single" w:sz="4" w:space="0" w:color="000000"/>
              <w:bottom w:val="single" w:sz="4" w:space="0" w:color="000000"/>
            </w:tcBorders>
            <w:shd w:val="clear" w:color="auto" w:fill="auto"/>
          </w:tcPr>
          <w:p w:rsidR="000963EE" w:rsidRPr="00CE6C0F" w:rsidRDefault="000963EE" w:rsidP="00CE6C0F">
            <w:pPr>
              <w:suppressAutoHyphens/>
              <w:snapToGrid w:val="0"/>
              <w:spacing w:after="0" w:line="240" w:lineRule="auto"/>
              <w:ind w:right="41" w:firstLine="34"/>
              <w:jc w:val="center"/>
              <w:rPr>
                <w:rFonts w:ascii="Times New Roman" w:hAnsi="Times New Roman"/>
                <w:sz w:val="24"/>
                <w:szCs w:val="24"/>
                <w:lang w:eastAsia="ar-SA"/>
              </w:rPr>
            </w:pPr>
          </w:p>
        </w:tc>
        <w:tc>
          <w:tcPr>
            <w:tcW w:w="1418" w:type="dxa"/>
            <w:gridSpan w:val="2"/>
            <w:tcBorders>
              <w:top w:val="single" w:sz="4" w:space="0" w:color="000000"/>
              <w:left w:val="single" w:sz="4" w:space="0" w:color="000000"/>
              <w:bottom w:val="single" w:sz="4" w:space="0" w:color="000000"/>
            </w:tcBorders>
            <w:shd w:val="clear" w:color="auto" w:fill="auto"/>
          </w:tcPr>
          <w:p w:rsidR="000963EE" w:rsidRPr="00CE6C0F" w:rsidRDefault="000963EE" w:rsidP="00CA1818">
            <w:pPr>
              <w:suppressAutoHyphens/>
              <w:snapToGrid w:val="0"/>
              <w:spacing w:after="0" w:line="240" w:lineRule="auto"/>
              <w:ind w:right="41" w:firstLine="42"/>
              <w:jc w:val="center"/>
              <w:rPr>
                <w:rFonts w:ascii="Times New Roman" w:hAnsi="Times New Roman"/>
                <w:sz w:val="24"/>
                <w:szCs w:val="24"/>
                <w:lang w:eastAsia="ar-SA"/>
              </w:rPr>
            </w:pPr>
            <w:r w:rsidRPr="00CE6C0F">
              <w:rPr>
                <w:rFonts w:ascii="Times New Roman" w:hAnsi="Times New Roman"/>
                <w:sz w:val="24"/>
                <w:szCs w:val="24"/>
                <w:lang w:eastAsia="ar-SA"/>
              </w:rPr>
              <w:t>Итого:</w:t>
            </w:r>
          </w:p>
        </w:tc>
        <w:tc>
          <w:tcPr>
            <w:tcW w:w="2552" w:type="dxa"/>
            <w:tcBorders>
              <w:top w:val="single" w:sz="4" w:space="0" w:color="000000"/>
              <w:left w:val="single" w:sz="4" w:space="0" w:color="000000"/>
              <w:bottom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993" w:type="dxa"/>
            <w:tcBorders>
              <w:top w:val="single" w:sz="4" w:space="0" w:color="000000"/>
              <w:left w:val="single" w:sz="4" w:space="0" w:color="000000"/>
              <w:bottom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417" w:type="dxa"/>
            <w:gridSpan w:val="2"/>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rsidR="000963EE" w:rsidRPr="00893BA8" w:rsidRDefault="000963EE"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0963EE" w:rsidRPr="00893BA8" w:rsidTr="000963EE">
        <w:tblPrEx>
          <w:tblLook w:val="01E0" w:firstRow="1" w:lastRow="1" w:firstColumn="1" w:lastColumn="1" w:noHBand="0" w:noVBand="0"/>
        </w:tblPrEx>
        <w:trPr>
          <w:gridAfter w:val="1"/>
          <w:wAfter w:w="1479" w:type="dxa"/>
          <w:cantSplit/>
        </w:trPr>
        <w:tc>
          <w:tcPr>
            <w:tcW w:w="708" w:type="dxa"/>
          </w:tcPr>
          <w:p w:rsidR="000963EE" w:rsidRPr="00893BA8" w:rsidRDefault="000963EE" w:rsidP="00893BA8">
            <w:pPr>
              <w:spacing w:after="0" w:line="240" w:lineRule="auto"/>
              <w:rPr>
                <w:rFonts w:ascii="Times New Roman" w:hAnsi="Times New Roman"/>
                <w:color w:val="000000"/>
                <w:sz w:val="24"/>
                <w:szCs w:val="24"/>
                <w:highlight w:val="yellow"/>
                <w:lang w:eastAsia="ru-RU"/>
              </w:rPr>
            </w:pPr>
          </w:p>
        </w:tc>
        <w:tc>
          <w:tcPr>
            <w:tcW w:w="425" w:type="dxa"/>
          </w:tcPr>
          <w:p w:rsidR="000963EE" w:rsidRPr="00893BA8" w:rsidRDefault="000963EE" w:rsidP="00893BA8">
            <w:pPr>
              <w:spacing w:after="0" w:line="240" w:lineRule="auto"/>
              <w:rPr>
                <w:rFonts w:ascii="Times New Roman" w:hAnsi="Times New Roman"/>
                <w:color w:val="000000"/>
                <w:sz w:val="24"/>
                <w:szCs w:val="24"/>
                <w:highlight w:val="yellow"/>
                <w:lang w:eastAsia="ru-RU"/>
              </w:rPr>
            </w:pPr>
          </w:p>
        </w:tc>
        <w:tc>
          <w:tcPr>
            <w:tcW w:w="993" w:type="dxa"/>
          </w:tcPr>
          <w:p w:rsidR="000963EE" w:rsidRPr="00893BA8" w:rsidRDefault="000963EE" w:rsidP="00893BA8">
            <w:pPr>
              <w:spacing w:after="0" w:line="240" w:lineRule="auto"/>
              <w:rPr>
                <w:rFonts w:ascii="Times New Roman" w:hAnsi="Times New Roman"/>
                <w:color w:val="000000"/>
                <w:sz w:val="24"/>
                <w:szCs w:val="24"/>
                <w:lang w:eastAsia="ru-RU"/>
              </w:rPr>
            </w:pPr>
          </w:p>
        </w:tc>
        <w:tc>
          <w:tcPr>
            <w:tcW w:w="5184" w:type="dxa"/>
            <w:gridSpan w:val="4"/>
          </w:tcPr>
          <w:p w:rsidR="000963EE" w:rsidRPr="00893BA8" w:rsidRDefault="000963EE" w:rsidP="00893BA8">
            <w:pPr>
              <w:spacing w:after="0" w:line="240" w:lineRule="auto"/>
              <w:rPr>
                <w:rFonts w:ascii="Times New Roman" w:hAnsi="Times New Roman"/>
                <w:color w:val="000000"/>
                <w:sz w:val="24"/>
                <w:szCs w:val="24"/>
                <w:lang w:eastAsia="ru-RU"/>
              </w:rPr>
            </w:pPr>
          </w:p>
        </w:tc>
        <w:tc>
          <w:tcPr>
            <w:tcW w:w="1559" w:type="dxa"/>
            <w:gridSpan w:val="2"/>
          </w:tcPr>
          <w:p w:rsidR="000963EE" w:rsidRPr="00893BA8" w:rsidRDefault="000963EE" w:rsidP="00893BA8">
            <w:pPr>
              <w:spacing w:after="0" w:line="240" w:lineRule="auto"/>
              <w:rPr>
                <w:rFonts w:ascii="Times New Roman" w:hAnsi="Times New Roman"/>
                <w:color w:val="000000"/>
                <w:sz w:val="24"/>
                <w:szCs w:val="24"/>
                <w:lang w:eastAsia="ru-RU"/>
              </w:rPr>
            </w:pPr>
          </w:p>
        </w:tc>
      </w:tr>
    </w:tbl>
    <w:p w:rsidR="00245538"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w:t>
      </w:r>
      <w:r w:rsidR="000963EE">
        <w:rPr>
          <w:rFonts w:ascii="Times New Roman" w:hAnsi="Times New Roman"/>
          <w:color w:val="000000"/>
          <w:sz w:val="24"/>
          <w:szCs w:val="24"/>
          <w:lang w:eastAsia="ru-RU"/>
        </w:rPr>
        <w:t>стоимость</w:t>
      </w:r>
      <w:r w:rsidRPr="00893BA8">
        <w:rPr>
          <w:rFonts w:ascii="Times New Roman" w:hAnsi="Times New Roman"/>
          <w:color w:val="000000"/>
          <w:sz w:val="24"/>
          <w:szCs w:val="24"/>
          <w:lang w:eastAsia="ru-RU"/>
        </w:rPr>
        <w:t xml:space="preserve"> лота </w:t>
      </w:r>
      <w:r w:rsidR="006877F1">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r w:rsidRPr="00893BA8">
        <w:rPr>
          <w:rFonts w:ascii="Times New Roman" w:hAnsi="Times New Roman"/>
          <w:color w:val="000000"/>
          <w:sz w:val="24"/>
          <w:szCs w:val="24"/>
          <w:vertAlign w:val="superscript"/>
          <w:lang w:eastAsia="ru-RU"/>
        </w:rPr>
        <w:t>(прописью)</w:t>
      </w:r>
    </w:p>
    <w:p w:rsidR="006877F1" w:rsidRDefault="006877F1" w:rsidP="008D2C7D">
      <w:pPr>
        <w:spacing w:after="0" w:line="240" w:lineRule="auto"/>
        <w:ind w:firstLine="567"/>
        <w:jc w:val="both"/>
        <w:rPr>
          <w:rFonts w:ascii="Times New Roman" w:hAnsi="Times New Roman"/>
          <w:sz w:val="24"/>
          <w:szCs w:val="24"/>
          <w:lang w:eastAsia="ar-SA"/>
        </w:rPr>
      </w:pPr>
    </w:p>
    <w:p w:rsidR="008D2C7D" w:rsidRDefault="008D2C7D" w:rsidP="008D2C7D">
      <w:pPr>
        <w:spacing w:after="0" w:line="240" w:lineRule="auto"/>
        <w:ind w:firstLine="567"/>
        <w:jc w:val="both"/>
        <w:rPr>
          <w:rFonts w:ascii="Times New Roman" w:hAnsi="Times New Roman"/>
          <w:sz w:val="24"/>
          <w:szCs w:val="24"/>
          <w:lang w:eastAsia="ar-SA"/>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 xml:space="preserve">______ дней </w:t>
      </w:r>
      <w:r w:rsidRPr="00893BA8">
        <w:rPr>
          <w:rFonts w:ascii="Times New Roman" w:hAnsi="Times New Roman"/>
          <w:sz w:val="24"/>
          <w:szCs w:val="24"/>
          <w:lang w:eastAsia="ar-SA"/>
        </w:rPr>
        <w:t>от даты подписания договора</w:t>
      </w:r>
      <w:r>
        <w:rPr>
          <w:rFonts w:ascii="Times New Roman" w:hAnsi="Times New Roman"/>
          <w:sz w:val="24"/>
          <w:szCs w:val="24"/>
          <w:lang w:eastAsia="ar-SA"/>
        </w:rPr>
        <w:t>.</w:t>
      </w:r>
    </w:p>
    <w:p w:rsidR="006877F1" w:rsidRDefault="006877F1"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0963EE">
        <w:rPr>
          <w:rFonts w:ascii="Times New Roman" w:hAnsi="Times New Roman"/>
          <w:sz w:val="24"/>
          <w:szCs w:val="24"/>
          <w:lang w:eastAsia="ru-RU"/>
        </w:rPr>
        <w:t xml:space="preserve"> </w:t>
      </w:r>
      <w:r w:rsidRPr="00893BA8">
        <w:rPr>
          <w:rFonts w:ascii="Times New Roman" w:hAnsi="Times New Roman"/>
          <w:sz w:val="24"/>
          <w:szCs w:val="24"/>
          <w:lang w:eastAsia="ru-RU"/>
        </w:rPr>
        <w:t>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80537D">
        <w:rPr>
          <w:rFonts w:ascii="Times New Roman" w:hAnsi="Times New Roman"/>
          <w:sz w:val="24"/>
          <w:szCs w:val="24"/>
          <w:lang w:eastAsia="ru-RU"/>
        </w:rPr>
        <w:t>запорной арматуры с электроприводом для</w:t>
      </w:r>
      <w:r w:rsidR="0080537D" w:rsidRPr="00893BA8">
        <w:rPr>
          <w:rFonts w:ascii="Times New Roman" w:hAnsi="Times New Roman"/>
          <w:sz w:val="24"/>
          <w:szCs w:val="24"/>
          <w:lang w:eastAsia="ru-RU"/>
        </w:rPr>
        <w:t xml:space="preserve"> </w:t>
      </w:r>
      <w:r w:rsidRPr="00893BA8">
        <w:rPr>
          <w:rFonts w:ascii="Times New Roman" w:hAnsi="Times New Roman"/>
          <w:sz w:val="24"/>
          <w:szCs w:val="24"/>
          <w:lang w:eastAsia="ru-RU"/>
        </w:rPr>
        <w:t xml:space="preserve">АО «Саханефтегазсбыт» </w:t>
      </w:r>
      <w:r w:rsidRPr="008172C1">
        <w:rPr>
          <w:rFonts w:ascii="Times New Roman" w:hAnsi="Times New Roman"/>
          <w:sz w:val="24"/>
          <w:szCs w:val="24"/>
          <w:lang w:eastAsia="ru-RU"/>
        </w:rPr>
        <w:t>в 20</w:t>
      </w:r>
      <w:r w:rsidR="000E6FB5" w:rsidRPr="008172C1">
        <w:rPr>
          <w:rFonts w:ascii="Times New Roman" w:hAnsi="Times New Roman"/>
          <w:sz w:val="24"/>
          <w:szCs w:val="24"/>
          <w:lang w:eastAsia="ru-RU"/>
        </w:rPr>
        <w:t>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A2066F" w:rsidRPr="00893BA8" w:rsidRDefault="00A2066F"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5" w:name="_Toc465770142"/>
      <w:bookmarkStart w:id="86" w:name="_Toc419208689"/>
      <w:bookmarkStart w:id="87" w:name="_Toc418077958"/>
      <w:bookmarkStart w:id="88"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5"/>
      <w:bookmarkEnd w:id="86"/>
      <w:bookmarkEnd w:id="87"/>
      <w:bookmarkEnd w:id="88"/>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sidR="0080537D">
        <w:rPr>
          <w:rFonts w:ascii="Times New Roman" w:hAnsi="Times New Roman"/>
          <w:sz w:val="24"/>
          <w:szCs w:val="24"/>
          <w:lang w:eastAsia="ru-RU"/>
        </w:rPr>
        <w:t>запорной арматуры с электроприводом для</w:t>
      </w:r>
      <w:r w:rsidR="0080537D" w:rsidRPr="00893BA8">
        <w:rPr>
          <w:rFonts w:ascii="Times New Roman" w:hAnsi="Times New Roman"/>
          <w:sz w:val="24"/>
          <w:szCs w:val="24"/>
          <w:lang w:eastAsia="ru-RU"/>
        </w:rPr>
        <w:t xml:space="preserve"> </w:t>
      </w:r>
      <w:r w:rsidRPr="00893BA8">
        <w:rPr>
          <w:rFonts w:ascii="Times New Roman" w:hAnsi="Times New Roman"/>
          <w:sz w:val="24"/>
          <w:szCs w:val="24"/>
          <w:lang w:eastAsia="ru-RU"/>
        </w:rPr>
        <w:t>АО «Саханефтегазсбыт» в 20</w:t>
      </w:r>
      <w:r w:rsidR="00D75F5E">
        <w:rPr>
          <w:rFonts w:ascii="Times New Roman" w:hAnsi="Times New Roman"/>
          <w:sz w:val="24"/>
          <w:szCs w:val="24"/>
          <w:lang w:eastAsia="ru-RU"/>
        </w:rPr>
        <w:t>20</w:t>
      </w:r>
      <w:r w:rsidRPr="00893BA8">
        <w:rPr>
          <w:rFonts w:ascii="Times New Roman" w:hAnsi="Times New Roman"/>
          <w:sz w:val="24"/>
          <w:szCs w:val="24"/>
          <w:lang w:eastAsia="ru-RU"/>
        </w:rPr>
        <w:t xml:space="preserve">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t>5.</w:t>
      </w:r>
      <w:r w:rsidR="004F00D1">
        <w:rPr>
          <w:rFonts w:ascii="Times New Roman" w:hAnsi="Times New Roman"/>
          <w:b/>
          <w:bCs/>
          <w:sz w:val="24"/>
          <w:szCs w:val="24"/>
        </w:rPr>
        <w:t>3</w:t>
      </w:r>
      <w:r w:rsidRPr="00893BA8">
        <w:rPr>
          <w:rFonts w:ascii="Times New Roman" w:hAnsi="Times New Roman"/>
          <w:b/>
          <w:bCs/>
          <w:sz w:val="24"/>
          <w:szCs w:val="24"/>
        </w:rPr>
        <w:t>.1.Инструкции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4C2C2D" w:rsidRPr="00711481" w:rsidRDefault="004C2C2D"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4C2C2D" w:rsidRPr="00711481" w:rsidRDefault="004C2C2D"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48"/>
            <w:bookmarkEnd w:id="89"/>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68"/>
            <w:bookmarkEnd w:id="90"/>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75"/>
            <w:bookmarkEnd w:id="91"/>
            <w:r w:rsidRPr="00893BA8">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90"/>
            <w:bookmarkEnd w:id="92"/>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5F5064">
      <w:footerReference w:type="default" r:id="rId29"/>
      <w:footerReference w:type="first" r:id="rId30"/>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2D" w:rsidRDefault="004C2C2D">
      <w:pPr>
        <w:spacing w:after="0" w:line="240" w:lineRule="auto"/>
      </w:pPr>
      <w:r>
        <w:separator/>
      </w:r>
    </w:p>
  </w:endnote>
  <w:endnote w:type="continuationSeparator" w:id="0">
    <w:p w:rsidR="004C2C2D" w:rsidRDefault="004C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2D" w:rsidRDefault="004C2C2D">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2821E0">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821E0">
      <w:rPr>
        <w:b/>
        <w:bCs/>
        <w:noProof/>
      </w:rPr>
      <w:t>40</w:t>
    </w:r>
    <w:r>
      <w:rPr>
        <w:b/>
        <w:bCs/>
        <w:sz w:val="24"/>
        <w:szCs w:val="24"/>
      </w:rPr>
      <w:fldChar w:fldCharType="end"/>
    </w:r>
  </w:p>
  <w:p w:rsidR="004C2C2D" w:rsidRDefault="004C2C2D"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2D" w:rsidRPr="00C4329A" w:rsidRDefault="004C2C2D" w:rsidP="00FB56A7">
    <w:pPr>
      <w:pStyle w:val="a5"/>
    </w:pPr>
    <w:bookmarkStart w:id="93" w:name="_Toc517582288"/>
    <w:bookmarkStart w:id="94" w:name="_Toc517582612"/>
    <w:bookmarkStart w:id="95" w:name="_Hlt447028322"/>
    <w:bookmarkEnd w:id="93"/>
    <w:bookmarkEnd w:id="94"/>
    <w:bookmarkEnd w:id="9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2D" w:rsidRDefault="004C2C2D">
      <w:pPr>
        <w:spacing w:after="0" w:line="240" w:lineRule="auto"/>
      </w:pPr>
      <w:r>
        <w:separator/>
      </w:r>
    </w:p>
  </w:footnote>
  <w:footnote w:type="continuationSeparator" w:id="0">
    <w:p w:rsidR="004C2C2D" w:rsidRDefault="004C2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4"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6EA16BF4"/>
    <w:multiLevelType w:val="hybridMultilevel"/>
    <w:tmpl w:val="456E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844E95"/>
    <w:multiLevelType w:val="hybridMultilevel"/>
    <w:tmpl w:val="90FA5492"/>
    <w:lvl w:ilvl="0" w:tplc="BA3C0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7"/>
  </w:num>
  <w:num w:numId="3">
    <w:abstractNumId w:val="21"/>
  </w:num>
  <w:num w:numId="4">
    <w:abstractNumId w:val="9"/>
  </w:num>
  <w:num w:numId="5">
    <w:abstractNumId w:val="32"/>
  </w:num>
  <w:num w:numId="6">
    <w:abstractNumId w:val="10"/>
  </w:num>
  <w:num w:numId="7">
    <w:abstractNumId w:val="28"/>
  </w:num>
  <w:num w:numId="8">
    <w:abstractNumId w:val="25"/>
  </w:num>
  <w:num w:numId="9">
    <w:abstractNumId w:val="39"/>
  </w:num>
  <w:num w:numId="10">
    <w:abstractNumId w:val="6"/>
  </w:num>
  <w:num w:numId="11">
    <w:abstractNumId w:val="7"/>
  </w:num>
  <w:num w:numId="12">
    <w:abstractNumId w:val="34"/>
  </w:num>
  <w:num w:numId="13">
    <w:abstractNumId w:val="31"/>
  </w:num>
  <w:num w:numId="14">
    <w:abstractNumId w:val="16"/>
  </w:num>
  <w:num w:numId="15">
    <w:abstractNumId w:val="17"/>
  </w:num>
  <w:num w:numId="16">
    <w:abstractNumId w:val="18"/>
  </w:num>
  <w:num w:numId="17">
    <w:abstractNumId w:val="26"/>
  </w:num>
  <w:num w:numId="18">
    <w:abstractNumId w:val="35"/>
  </w:num>
  <w:num w:numId="19">
    <w:abstractNumId w:val="15"/>
  </w:num>
  <w:num w:numId="20">
    <w:abstractNumId w:val="11"/>
  </w:num>
  <w:num w:numId="21">
    <w:abstractNumId w:val="5"/>
  </w:num>
  <w:num w:numId="22">
    <w:abstractNumId w:val="4"/>
  </w:num>
  <w:num w:numId="23">
    <w:abstractNumId w:val="33"/>
  </w:num>
  <w:num w:numId="24">
    <w:abstractNumId w:val="20"/>
  </w:num>
  <w:num w:numId="25">
    <w:abstractNumId w:val="22"/>
  </w:num>
  <w:num w:numId="26">
    <w:abstractNumId w:val="2"/>
  </w:num>
  <w:num w:numId="27">
    <w:abstractNumId w:val="12"/>
  </w:num>
  <w:num w:numId="28">
    <w:abstractNumId w:val="24"/>
  </w:num>
  <w:num w:numId="29">
    <w:abstractNumId w:val="8"/>
  </w:num>
  <w:num w:numId="30">
    <w:abstractNumId w:val="40"/>
  </w:num>
  <w:num w:numId="31">
    <w:abstractNumId w:val="30"/>
  </w:num>
  <w:num w:numId="32">
    <w:abstractNumId w:val="13"/>
  </w:num>
  <w:num w:numId="33">
    <w:abstractNumId w:val="14"/>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 w:numId="39">
    <w:abstractNumId w:val="29"/>
  </w:num>
  <w:num w:numId="40">
    <w:abstractNumId w:val="36"/>
  </w:num>
  <w:num w:numId="41">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1D88"/>
    <w:rsid w:val="000160D2"/>
    <w:rsid w:val="00016461"/>
    <w:rsid w:val="00023E6D"/>
    <w:rsid w:val="00031AD6"/>
    <w:rsid w:val="00033D7E"/>
    <w:rsid w:val="000343DC"/>
    <w:rsid w:val="00035C47"/>
    <w:rsid w:val="00037460"/>
    <w:rsid w:val="000404EF"/>
    <w:rsid w:val="00040B97"/>
    <w:rsid w:val="0005238F"/>
    <w:rsid w:val="00052F73"/>
    <w:rsid w:val="0005365B"/>
    <w:rsid w:val="000551F9"/>
    <w:rsid w:val="000564D6"/>
    <w:rsid w:val="000579F3"/>
    <w:rsid w:val="00060CD2"/>
    <w:rsid w:val="0006121A"/>
    <w:rsid w:val="00061E9E"/>
    <w:rsid w:val="00062769"/>
    <w:rsid w:val="00062F26"/>
    <w:rsid w:val="000634AE"/>
    <w:rsid w:val="00065EE3"/>
    <w:rsid w:val="00067493"/>
    <w:rsid w:val="0007050A"/>
    <w:rsid w:val="00070883"/>
    <w:rsid w:val="00073DF7"/>
    <w:rsid w:val="00075F40"/>
    <w:rsid w:val="0007700F"/>
    <w:rsid w:val="00077E56"/>
    <w:rsid w:val="0009009E"/>
    <w:rsid w:val="000906BA"/>
    <w:rsid w:val="0009146B"/>
    <w:rsid w:val="00091B6B"/>
    <w:rsid w:val="000963EE"/>
    <w:rsid w:val="00096809"/>
    <w:rsid w:val="000A232B"/>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D05"/>
    <w:rsid w:val="000E15D3"/>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55E2E"/>
    <w:rsid w:val="001600D8"/>
    <w:rsid w:val="00160CE0"/>
    <w:rsid w:val="00160F10"/>
    <w:rsid w:val="001676E7"/>
    <w:rsid w:val="001709B0"/>
    <w:rsid w:val="00170A9B"/>
    <w:rsid w:val="00171338"/>
    <w:rsid w:val="00171B8F"/>
    <w:rsid w:val="00172841"/>
    <w:rsid w:val="00174160"/>
    <w:rsid w:val="001749CE"/>
    <w:rsid w:val="00180F8B"/>
    <w:rsid w:val="0018486E"/>
    <w:rsid w:val="00184E8F"/>
    <w:rsid w:val="00191EC1"/>
    <w:rsid w:val="00194864"/>
    <w:rsid w:val="00195662"/>
    <w:rsid w:val="00196453"/>
    <w:rsid w:val="001A1A9E"/>
    <w:rsid w:val="001A2653"/>
    <w:rsid w:val="001A580C"/>
    <w:rsid w:val="001A59D3"/>
    <w:rsid w:val="001A6912"/>
    <w:rsid w:val="001A7579"/>
    <w:rsid w:val="001B0714"/>
    <w:rsid w:val="001B0DF3"/>
    <w:rsid w:val="001B5089"/>
    <w:rsid w:val="001B6491"/>
    <w:rsid w:val="001B6F62"/>
    <w:rsid w:val="001B7444"/>
    <w:rsid w:val="001C031E"/>
    <w:rsid w:val="001C1939"/>
    <w:rsid w:val="001D0033"/>
    <w:rsid w:val="001D0372"/>
    <w:rsid w:val="001D2D33"/>
    <w:rsid w:val="001D33F7"/>
    <w:rsid w:val="001D604F"/>
    <w:rsid w:val="001E3766"/>
    <w:rsid w:val="001E4A6E"/>
    <w:rsid w:val="001E5B0B"/>
    <w:rsid w:val="001E71B0"/>
    <w:rsid w:val="001F0DE3"/>
    <w:rsid w:val="001F1179"/>
    <w:rsid w:val="001F199F"/>
    <w:rsid w:val="001F33F4"/>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1163"/>
    <w:rsid w:val="00241BF4"/>
    <w:rsid w:val="00245538"/>
    <w:rsid w:val="002542B4"/>
    <w:rsid w:val="00260CFE"/>
    <w:rsid w:val="00261445"/>
    <w:rsid w:val="0026522B"/>
    <w:rsid w:val="0026631A"/>
    <w:rsid w:val="00275C07"/>
    <w:rsid w:val="0028013F"/>
    <w:rsid w:val="002821E0"/>
    <w:rsid w:val="0028429A"/>
    <w:rsid w:val="0028471C"/>
    <w:rsid w:val="00285470"/>
    <w:rsid w:val="00290D23"/>
    <w:rsid w:val="0029366A"/>
    <w:rsid w:val="00296427"/>
    <w:rsid w:val="002A143B"/>
    <w:rsid w:val="002A2A6C"/>
    <w:rsid w:val="002A79D6"/>
    <w:rsid w:val="002B18DD"/>
    <w:rsid w:val="002B48FB"/>
    <w:rsid w:val="002B6D46"/>
    <w:rsid w:val="002C6306"/>
    <w:rsid w:val="002D0AA2"/>
    <w:rsid w:val="002D1D63"/>
    <w:rsid w:val="002D1EAF"/>
    <w:rsid w:val="002D7B58"/>
    <w:rsid w:val="002E4471"/>
    <w:rsid w:val="002E6838"/>
    <w:rsid w:val="002F0582"/>
    <w:rsid w:val="002F5A1B"/>
    <w:rsid w:val="002F5BFF"/>
    <w:rsid w:val="002F5D0D"/>
    <w:rsid w:val="002F5F75"/>
    <w:rsid w:val="0030064C"/>
    <w:rsid w:val="003044F1"/>
    <w:rsid w:val="00314E2B"/>
    <w:rsid w:val="00321D13"/>
    <w:rsid w:val="003245BC"/>
    <w:rsid w:val="00326BF1"/>
    <w:rsid w:val="00326F46"/>
    <w:rsid w:val="003323C7"/>
    <w:rsid w:val="003340A1"/>
    <w:rsid w:val="003346D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B033F"/>
    <w:rsid w:val="003B468A"/>
    <w:rsid w:val="003B537A"/>
    <w:rsid w:val="003B5F68"/>
    <w:rsid w:val="003C361A"/>
    <w:rsid w:val="003C4799"/>
    <w:rsid w:val="003C7F21"/>
    <w:rsid w:val="003D19AC"/>
    <w:rsid w:val="003E2E2B"/>
    <w:rsid w:val="003E77B0"/>
    <w:rsid w:val="003F0AB6"/>
    <w:rsid w:val="003F14B5"/>
    <w:rsid w:val="003F1DDF"/>
    <w:rsid w:val="003F2A52"/>
    <w:rsid w:val="003F5965"/>
    <w:rsid w:val="00401922"/>
    <w:rsid w:val="00405938"/>
    <w:rsid w:val="004079CD"/>
    <w:rsid w:val="00410781"/>
    <w:rsid w:val="004126D6"/>
    <w:rsid w:val="00413C72"/>
    <w:rsid w:val="004146CE"/>
    <w:rsid w:val="004200A8"/>
    <w:rsid w:val="004244B9"/>
    <w:rsid w:val="00425947"/>
    <w:rsid w:val="00427DE8"/>
    <w:rsid w:val="0043240B"/>
    <w:rsid w:val="004411B2"/>
    <w:rsid w:val="00441937"/>
    <w:rsid w:val="004437A3"/>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A7303"/>
    <w:rsid w:val="004B36F7"/>
    <w:rsid w:val="004B4BF0"/>
    <w:rsid w:val="004B5E52"/>
    <w:rsid w:val="004C0013"/>
    <w:rsid w:val="004C2C2D"/>
    <w:rsid w:val="004C3119"/>
    <w:rsid w:val="004D1320"/>
    <w:rsid w:val="004D1978"/>
    <w:rsid w:val="004D22EB"/>
    <w:rsid w:val="004D7B27"/>
    <w:rsid w:val="004D7C32"/>
    <w:rsid w:val="004E0D64"/>
    <w:rsid w:val="004E2695"/>
    <w:rsid w:val="004E304A"/>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5901"/>
    <w:rsid w:val="005062EC"/>
    <w:rsid w:val="00513166"/>
    <w:rsid w:val="005215C9"/>
    <w:rsid w:val="00521C77"/>
    <w:rsid w:val="00523AFA"/>
    <w:rsid w:val="00524A64"/>
    <w:rsid w:val="00525CAE"/>
    <w:rsid w:val="00526393"/>
    <w:rsid w:val="005267A6"/>
    <w:rsid w:val="00526F3D"/>
    <w:rsid w:val="00527C07"/>
    <w:rsid w:val="0053406B"/>
    <w:rsid w:val="00543F72"/>
    <w:rsid w:val="00544697"/>
    <w:rsid w:val="00545523"/>
    <w:rsid w:val="00556446"/>
    <w:rsid w:val="00565686"/>
    <w:rsid w:val="0057413F"/>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F02C7"/>
    <w:rsid w:val="005F067D"/>
    <w:rsid w:val="005F1002"/>
    <w:rsid w:val="005F1419"/>
    <w:rsid w:val="005F276C"/>
    <w:rsid w:val="005F5064"/>
    <w:rsid w:val="0060137B"/>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6008"/>
    <w:rsid w:val="00676D6A"/>
    <w:rsid w:val="00677372"/>
    <w:rsid w:val="00680A42"/>
    <w:rsid w:val="00684064"/>
    <w:rsid w:val="006850C4"/>
    <w:rsid w:val="00685B07"/>
    <w:rsid w:val="00686130"/>
    <w:rsid w:val="006877F1"/>
    <w:rsid w:val="0069003C"/>
    <w:rsid w:val="0069093E"/>
    <w:rsid w:val="006932A4"/>
    <w:rsid w:val="006977E2"/>
    <w:rsid w:val="00697BB9"/>
    <w:rsid w:val="006A3EE9"/>
    <w:rsid w:val="006A53E1"/>
    <w:rsid w:val="006B0610"/>
    <w:rsid w:val="006B187C"/>
    <w:rsid w:val="006B23FF"/>
    <w:rsid w:val="006B3589"/>
    <w:rsid w:val="006B3812"/>
    <w:rsid w:val="006B4226"/>
    <w:rsid w:val="006B49FE"/>
    <w:rsid w:val="006B6777"/>
    <w:rsid w:val="006C3771"/>
    <w:rsid w:val="006D156F"/>
    <w:rsid w:val="006D51F1"/>
    <w:rsid w:val="006E257F"/>
    <w:rsid w:val="006E26F2"/>
    <w:rsid w:val="006E4D97"/>
    <w:rsid w:val="006E5473"/>
    <w:rsid w:val="006F6869"/>
    <w:rsid w:val="006F74B6"/>
    <w:rsid w:val="007001FF"/>
    <w:rsid w:val="007040B0"/>
    <w:rsid w:val="00711481"/>
    <w:rsid w:val="00714FCC"/>
    <w:rsid w:val="0071599A"/>
    <w:rsid w:val="0071679A"/>
    <w:rsid w:val="00724F4D"/>
    <w:rsid w:val="0073274F"/>
    <w:rsid w:val="0073398B"/>
    <w:rsid w:val="0073625C"/>
    <w:rsid w:val="00736916"/>
    <w:rsid w:val="00736F80"/>
    <w:rsid w:val="00737ABB"/>
    <w:rsid w:val="007439E2"/>
    <w:rsid w:val="00745ECE"/>
    <w:rsid w:val="0074611D"/>
    <w:rsid w:val="00752612"/>
    <w:rsid w:val="00757475"/>
    <w:rsid w:val="00763448"/>
    <w:rsid w:val="007637DB"/>
    <w:rsid w:val="00767908"/>
    <w:rsid w:val="007732A0"/>
    <w:rsid w:val="00774C59"/>
    <w:rsid w:val="00775266"/>
    <w:rsid w:val="00776986"/>
    <w:rsid w:val="00776BA1"/>
    <w:rsid w:val="007811F0"/>
    <w:rsid w:val="00785202"/>
    <w:rsid w:val="00786D7C"/>
    <w:rsid w:val="00791356"/>
    <w:rsid w:val="00791FAE"/>
    <w:rsid w:val="00794D83"/>
    <w:rsid w:val="00795D04"/>
    <w:rsid w:val="007A338E"/>
    <w:rsid w:val="007B0791"/>
    <w:rsid w:val="007B25E7"/>
    <w:rsid w:val="007B4BBE"/>
    <w:rsid w:val="007B51EE"/>
    <w:rsid w:val="007B617B"/>
    <w:rsid w:val="007C1E33"/>
    <w:rsid w:val="007C4209"/>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0537D"/>
    <w:rsid w:val="008072DC"/>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7D"/>
    <w:rsid w:val="008525BC"/>
    <w:rsid w:val="00854AD5"/>
    <w:rsid w:val="00855FA8"/>
    <w:rsid w:val="008606C1"/>
    <w:rsid w:val="00863801"/>
    <w:rsid w:val="00863A89"/>
    <w:rsid w:val="00865117"/>
    <w:rsid w:val="00872541"/>
    <w:rsid w:val="00872727"/>
    <w:rsid w:val="00873CEF"/>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62DA"/>
    <w:rsid w:val="008B73F7"/>
    <w:rsid w:val="008B75F6"/>
    <w:rsid w:val="008D2C7D"/>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41F0C"/>
    <w:rsid w:val="009501DC"/>
    <w:rsid w:val="00952331"/>
    <w:rsid w:val="00952CE0"/>
    <w:rsid w:val="00953250"/>
    <w:rsid w:val="00956D58"/>
    <w:rsid w:val="009571A9"/>
    <w:rsid w:val="009630F3"/>
    <w:rsid w:val="00963F32"/>
    <w:rsid w:val="00966D95"/>
    <w:rsid w:val="00977296"/>
    <w:rsid w:val="00981B36"/>
    <w:rsid w:val="00981FA7"/>
    <w:rsid w:val="00983B3F"/>
    <w:rsid w:val="00985AE1"/>
    <w:rsid w:val="0098610F"/>
    <w:rsid w:val="009A0965"/>
    <w:rsid w:val="009A0D08"/>
    <w:rsid w:val="009A1DB2"/>
    <w:rsid w:val="009A2147"/>
    <w:rsid w:val="009B2AD7"/>
    <w:rsid w:val="009B3CE1"/>
    <w:rsid w:val="009B4377"/>
    <w:rsid w:val="009B4DA6"/>
    <w:rsid w:val="009B6D84"/>
    <w:rsid w:val="009C07E6"/>
    <w:rsid w:val="009C0C39"/>
    <w:rsid w:val="009C2D23"/>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F2D"/>
    <w:rsid w:val="009F14C9"/>
    <w:rsid w:val="009F793F"/>
    <w:rsid w:val="00A03D8A"/>
    <w:rsid w:val="00A066D7"/>
    <w:rsid w:val="00A07BD6"/>
    <w:rsid w:val="00A10782"/>
    <w:rsid w:val="00A1154E"/>
    <w:rsid w:val="00A12783"/>
    <w:rsid w:val="00A130FC"/>
    <w:rsid w:val="00A159E5"/>
    <w:rsid w:val="00A17287"/>
    <w:rsid w:val="00A2066F"/>
    <w:rsid w:val="00A20861"/>
    <w:rsid w:val="00A216CB"/>
    <w:rsid w:val="00A21ECD"/>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02BF"/>
    <w:rsid w:val="00A51513"/>
    <w:rsid w:val="00A51616"/>
    <w:rsid w:val="00A53FC6"/>
    <w:rsid w:val="00A55082"/>
    <w:rsid w:val="00A55E00"/>
    <w:rsid w:val="00A6192A"/>
    <w:rsid w:val="00A6440D"/>
    <w:rsid w:val="00A647E6"/>
    <w:rsid w:val="00A65F19"/>
    <w:rsid w:val="00A666F0"/>
    <w:rsid w:val="00A674FB"/>
    <w:rsid w:val="00A67989"/>
    <w:rsid w:val="00A71F71"/>
    <w:rsid w:val="00A74711"/>
    <w:rsid w:val="00A77275"/>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11D4"/>
    <w:rsid w:val="00AB239A"/>
    <w:rsid w:val="00AB6034"/>
    <w:rsid w:val="00AB66B5"/>
    <w:rsid w:val="00AB6EB3"/>
    <w:rsid w:val="00AC008F"/>
    <w:rsid w:val="00AC1B88"/>
    <w:rsid w:val="00AC643B"/>
    <w:rsid w:val="00AC7AA4"/>
    <w:rsid w:val="00AD0BF7"/>
    <w:rsid w:val="00AD1610"/>
    <w:rsid w:val="00AD5443"/>
    <w:rsid w:val="00AD73BE"/>
    <w:rsid w:val="00AE4BC7"/>
    <w:rsid w:val="00AF2A5A"/>
    <w:rsid w:val="00AF2F9A"/>
    <w:rsid w:val="00AF3427"/>
    <w:rsid w:val="00AF364D"/>
    <w:rsid w:val="00AF4D01"/>
    <w:rsid w:val="00AF6A32"/>
    <w:rsid w:val="00B001D3"/>
    <w:rsid w:val="00B0393D"/>
    <w:rsid w:val="00B10B7D"/>
    <w:rsid w:val="00B10F52"/>
    <w:rsid w:val="00B11262"/>
    <w:rsid w:val="00B12A77"/>
    <w:rsid w:val="00B2223C"/>
    <w:rsid w:val="00B22E73"/>
    <w:rsid w:val="00B24FA6"/>
    <w:rsid w:val="00B25684"/>
    <w:rsid w:val="00B26D7C"/>
    <w:rsid w:val="00B32F4E"/>
    <w:rsid w:val="00B34847"/>
    <w:rsid w:val="00B3663F"/>
    <w:rsid w:val="00B36DEE"/>
    <w:rsid w:val="00B40946"/>
    <w:rsid w:val="00B435B1"/>
    <w:rsid w:val="00B438D0"/>
    <w:rsid w:val="00B4658E"/>
    <w:rsid w:val="00B5163C"/>
    <w:rsid w:val="00B528E7"/>
    <w:rsid w:val="00B536FF"/>
    <w:rsid w:val="00B568B0"/>
    <w:rsid w:val="00B6383C"/>
    <w:rsid w:val="00B6561C"/>
    <w:rsid w:val="00B67573"/>
    <w:rsid w:val="00B67578"/>
    <w:rsid w:val="00B67ABF"/>
    <w:rsid w:val="00B7063D"/>
    <w:rsid w:val="00B728C2"/>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B1A35"/>
    <w:rsid w:val="00BB2BE8"/>
    <w:rsid w:val="00BB4414"/>
    <w:rsid w:val="00BB4B24"/>
    <w:rsid w:val="00BB7A17"/>
    <w:rsid w:val="00BC2212"/>
    <w:rsid w:val="00BC4AB0"/>
    <w:rsid w:val="00BC4B03"/>
    <w:rsid w:val="00BC51C5"/>
    <w:rsid w:val="00BC7140"/>
    <w:rsid w:val="00BD1C83"/>
    <w:rsid w:val="00BD1E06"/>
    <w:rsid w:val="00BD3764"/>
    <w:rsid w:val="00BD3D91"/>
    <w:rsid w:val="00BD4008"/>
    <w:rsid w:val="00BD7DA5"/>
    <w:rsid w:val="00BE0083"/>
    <w:rsid w:val="00BE0474"/>
    <w:rsid w:val="00BE0B87"/>
    <w:rsid w:val="00BE1652"/>
    <w:rsid w:val="00BE37EB"/>
    <w:rsid w:val="00BE47CB"/>
    <w:rsid w:val="00BE63B9"/>
    <w:rsid w:val="00BE7A66"/>
    <w:rsid w:val="00BF0994"/>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278B2"/>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82ADA"/>
    <w:rsid w:val="00C85C5F"/>
    <w:rsid w:val="00C8636E"/>
    <w:rsid w:val="00C86C25"/>
    <w:rsid w:val="00C90409"/>
    <w:rsid w:val="00C90799"/>
    <w:rsid w:val="00C90A6E"/>
    <w:rsid w:val="00C91A93"/>
    <w:rsid w:val="00C920E5"/>
    <w:rsid w:val="00C922E7"/>
    <w:rsid w:val="00C978CB"/>
    <w:rsid w:val="00CA0AEC"/>
    <w:rsid w:val="00CA134B"/>
    <w:rsid w:val="00CA1818"/>
    <w:rsid w:val="00CA68ED"/>
    <w:rsid w:val="00CB055C"/>
    <w:rsid w:val="00CB1DFB"/>
    <w:rsid w:val="00CB7298"/>
    <w:rsid w:val="00CC14E0"/>
    <w:rsid w:val="00CC2840"/>
    <w:rsid w:val="00CC3577"/>
    <w:rsid w:val="00CC4AEA"/>
    <w:rsid w:val="00CC60F9"/>
    <w:rsid w:val="00CC6CDF"/>
    <w:rsid w:val="00CD096F"/>
    <w:rsid w:val="00CD1B60"/>
    <w:rsid w:val="00CD4C45"/>
    <w:rsid w:val="00CD53D9"/>
    <w:rsid w:val="00CD5A52"/>
    <w:rsid w:val="00CD6C8B"/>
    <w:rsid w:val="00CD6CE4"/>
    <w:rsid w:val="00CE285D"/>
    <w:rsid w:val="00CE6C0F"/>
    <w:rsid w:val="00CE7A6F"/>
    <w:rsid w:val="00CF01F9"/>
    <w:rsid w:val="00CF4B90"/>
    <w:rsid w:val="00CF65BC"/>
    <w:rsid w:val="00D04C0F"/>
    <w:rsid w:val="00D04F09"/>
    <w:rsid w:val="00D1365F"/>
    <w:rsid w:val="00D14348"/>
    <w:rsid w:val="00D22026"/>
    <w:rsid w:val="00D2490E"/>
    <w:rsid w:val="00D24CF2"/>
    <w:rsid w:val="00D279E9"/>
    <w:rsid w:val="00D30228"/>
    <w:rsid w:val="00D316A3"/>
    <w:rsid w:val="00D327ED"/>
    <w:rsid w:val="00D42130"/>
    <w:rsid w:val="00D43D07"/>
    <w:rsid w:val="00D50E45"/>
    <w:rsid w:val="00D520D3"/>
    <w:rsid w:val="00D5263D"/>
    <w:rsid w:val="00D553C3"/>
    <w:rsid w:val="00D55C30"/>
    <w:rsid w:val="00D571AA"/>
    <w:rsid w:val="00D61E57"/>
    <w:rsid w:val="00D643F7"/>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16EA"/>
    <w:rsid w:val="00D93167"/>
    <w:rsid w:val="00D94E54"/>
    <w:rsid w:val="00DB6BAF"/>
    <w:rsid w:val="00DC044F"/>
    <w:rsid w:val="00DD18C0"/>
    <w:rsid w:val="00DD349C"/>
    <w:rsid w:val="00DD4EA1"/>
    <w:rsid w:val="00DD501B"/>
    <w:rsid w:val="00DD6AD2"/>
    <w:rsid w:val="00DE1FCD"/>
    <w:rsid w:val="00DE3F76"/>
    <w:rsid w:val="00DE405C"/>
    <w:rsid w:val="00DE436F"/>
    <w:rsid w:val="00DE5571"/>
    <w:rsid w:val="00DE58B6"/>
    <w:rsid w:val="00DE5CB7"/>
    <w:rsid w:val="00DF0AF3"/>
    <w:rsid w:val="00DF37F5"/>
    <w:rsid w:val="00DF46C9"/>
    <w:rsid w:val="00DF63F7"/>
    <w:rsid w:val="00E0078D"/>
    <w:rsid w:val="00E02691"/>
    <w:rsid w:val="00E06444"/>
    <w:rsid w:val="00E0659E"/>
    <w:rsid w:val="00E07FC5"/>
    <w:rsid w:val="00E10063"/>
    <w:rsid w:val="00E1025C"/>
    <w:rsid w:val="00E10A49"/>
    <w:rsid w:val="00E11990"/>
    <w:rsid w:val="00E121E5"/>
    <w:rsid w:val="00E133E0"/>
    <w:rsid w:val="00E24181"/>
    <w:rsid w:val="00E2527C"/>
    <w:rsid w:val="00E25BED"/>
    <w:rsid w:val="00E33376"/>
    <w:rsid w:val="00E333CA"/>
    <w:rsid w:val="00E36780"/>
    <w:rsid w:val="00E376EF"/>
    <w:rsid w:val="00E4222D"/>
    <w:rsid w:val="00E45011"/>
    <w:rsid w:val="00E46DBA"/>
    <w:rsid w:val="00E50012"/>
    <w:rsid w:val="00E56DDD"/>
    <w:rsid w:val="00E570CF"/>
    <w:rsid w:val="00E5765A"/>
    <w:rsid w:val="00E611EA"/>
    <w:rsid w:val="00E612A4"/>
    <w:rsid w:val="00E6266A"/>
    <w:rsid w:val="00E628B0"/>
    <w:rsid w:val="00E71B14"/>
    <w:rsid w:val="00E71BC1"/>
    <w:rsid w:val="00E7620E"/>
    <w:rsid w:val="00E801E3"/>
    <w:rsid w:val="00E81893"/>
    <w:rsid w:val="00E8376E"/>
    <w:rsid w:val="00E84030"/>
    <w:rsid w:val="00E84526"/>
    <w:rsid w:val="00E86E70"/>
    <w:rsid w:val="00E8751B"/>
    <w:rsid w:val="00E87CCB"/>
    <w:rsid w:val="00E90921"/>
    <w:rsid w:val="00E9351D"/>
    <w:rsid w:val="00E94259"/>
    <w:rsid w:val="00E945AB"/>
    <w:rsid w:val="00E94B36"/>
    <w:rsid w:val="00E96A71"/>
    <w:rsid w:val="00EA12AD"/>
    <w:rsid w:val="00EA1E32"/>
    <w:rsid w:val="00EA30A3"/>
    <w:rsid w:val="00EA3BEF"/>
    <w:rsid w:val="00EA48A6"/>
    <w:rsid w:val="00EA4AC5"/>
    <w:rsid w:val="00EA5EFD"/>
    <w:rsid w:val="00EA62A5"/>
    <w:rsid w:val="00EB2003"/>
    <w:rsid w:val="00EB6566"/>
    <w:rsid w:val="00EC116B"/>
    <w:rsid w:val="00EC1CDB"/>
    <w:rsid w:val="00EC27A2"/>
    <w:rsid w:val="00EC75D3"/>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6275"/>
    <w:rsid w:val="00F26C31"/>
    <w:rsid w:val="00F27CA1"/>
    <w:rsid w:val="00F346C2"/>
    <w:rsid w:val="00F34983"/>
    <w:rsid w:val="00F4622B"/>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4E9B"/>
    <w:rsid w:val="00FA5578"/>
    <w:rsid w:val="00FB1653"/>
    <w:rsid w:val="00FB1767"/>
    <w:rsid w:val="00FB56A7"/>
    <w:rsid w:val="00FB6186"/>
    <w:rsid w:val="00FC316B"/>
    <w:rsid w:val="00FC3F8B"/>
    <w:rsid w:val="00FC6080"/>
    <w:rsid w:val="00FD056A"/>
    <w:rsid w:val="00FD16AA"/>
    <w:rsid w:val="00FD1736"/>
    <w:rsid w:val="00FE0BC4"/>
    <w:rsid w:val="00FE2172"/>
    <w:rsid w:val="00FE5E2A"/>
    <w:rsid w:val="00FE7A48"/>
    <w:rsid w:val="00FF00C4"/>
    <w:rsid w:val="00FF0507"/>
    <w:rsid w:val="00FF0E75"/>
    <w:rsid w:val="00FF530F"/>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9DD7"/>
  <w15:docId w15:val="{6FFEAD09-873A-4A6E-9C6D-B2338952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character" w:styleId="afff5">
    <w:name w:val="Strong"/>
    <w:basedOn w:val="a0"/>
    <w:uiPriority w:val="22"/>
    <w:qFormat/>
    <w:rsid w:val="006F7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5321563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213886267">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1.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FF84-D149-4A72-8AFA-818FD51D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15981</Words>
  <Characters>91094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106862</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Кучеров Михаил Дмитриевич</cp:lastModifiedBy>
  <cp:revision>2</cp:revision>
  <cp:lastPrinted>2020-03-06T03:47:00Z</cp:lastPrinted>
  <dcterms:created xsi:type="dcterms:W3CDTF">2020-03-24T02:18:00Z</dcterms:created>
  <dcterms:modified xsi:type="dcterms:W3CDTF">2020-03-24T02:18:00Z</dcterms:modified>
</cp:coreProperties>
</file>