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 xml:space="preserve">АО «Саханефтегазсбыт» от </w:t>
      </w:r>
      <w:r w:rsidR="00B07BF2">
        <w:rPr>
          <w:rFonts w:ascii="Times New Roman" w:hAnsi="Times New Roman" w:cs="Times New Roman"/>
          <w:i w:val="0"/>
          <w:color w:val="auto"/>
        </w:rPr>
        <w:t>30</w:t>
      </w:r>
      <w:r w:rsidRPr="00150E78">
        <w:rPr>
          <w:rFonts w:ascii="Times New Roman" w:hAnsi="Times New Roman" w:cs="Times New Roman"/>
          <w:i w:val="0"/>
          <w:color w:val="auto"/>
        </w:rPr>
        <w:t>.</w:t>
      </w:r>
      <w:r w:rsidR="00061E9E">
        <w:rPr>
          <w:rFonts w:ascii="Times New Roman" w:hAnsi="Times New Roman" w:cs="Times New Roman"/>
          <w:i w:val="0"/>
          <w:color w:val="auto"/>
        </w:rPr>
        <w:t>0</w:t>
      </w:r>
      <w:r w:rsidR="00B07BF2">
        <w:rPr>
          <w:rFonts w:ascii="Times New Roman" w:hAnsi="Times New Roman" w:cs="Times New Roman"/>
          <w:i w:val="0"/>
          <w:color w:val="auto"/>
        </w:rPr>
        <w:t>3</w:t>
      </w:r>
      <w:r w:rsidRPr="00150E78">
        <w:rPr>
          <w:rFonts w:ascii="Times New Roman" w:hAnsi="Times New Roman" w:cs="Times New Roman"/>
          <w:i w:val="0"/>
          <w:color w:val="auto"/>
        </w:rPr>
        <w:t>.20</w:t>
      </w:r>
      <w:r w:rsidR="00061E9E">
        <w:rPr>
          <w:rFonts w:ascii="Times New Roman" w:hAnsi="Times New Roman" w:cs="Times New Roman"/>
          <w:i w:val="0"/>
          <w:color w:val="auto"/>
        </w:rPr>
        <w:t>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B07BF2">
        <w:rPr>
          <w:rFonts w:ascii="Times New Roman" w:hAnsi="Times New Roman" w:cs="Times New Roman"/>
          <w:i w:val="0"/>
          <w:color w:val="auto"/>
        </w:rPr>
        <w:t>167</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4950A7">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4950A7">
        <w:rPr>
          <w:rFonts w:ascii="Times New Roman" w:eastAsia="Times New Roman" w:hAnsi="Times New Roman"/>
          <w:b/>
          <w:sz w:val="32"/>
          <w:szCs w:val="32"/>
          <w:lang w:eastAsia="ru-RU"/>
        </w:rPr>
        <w:t>в</w:t>
      </w:r>
      <w:r w:rsidRPr="00653DCE">
        <w:rPr>
          <w:rFonts w:ascii="Times New Roman" w:eastAsia="Times New Roman" w:hAnsi="Times New Roman"/>
          <w:b/>
          <w:sz w:val="32"/>
          <w:szCs w:val="32"/>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410781" w:rsidRDefault="004950A7" w:rsidP="00966D95">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w:t>
      </w:r>
      <w:r w:rsidR="00825E0A">
        <w:rPr>
          <w:rFonts w:ascii="Times New Roman" w:hAnsi="Times New Roman"/>
          <w:b/>
          <w:sz w:val="32"/>
          <w:szCs w:val="32"/>
          <w:lang w:eastAsia="ru-RU"/>
        </w:rPr>
        <w:t xml:space="preserve"> ПОСТАВКУ </w:t>
      </w:r>
      <w:r w:rsidR="00F47D34">
        <w:rPr>
          <w:rFonts w:ascii="Times New Roman" w:hAnsi="Times New Roman"/>
          <w:b/>
          <w:sz w:val="32"/>
          <w:szCs w:val="32"/>
          <w:lang w:eastAsia="ru-RU"/>
        </w:rPr>
        <w:t>ТОПЛИВОРАЗДАТОЧНЫХ КОЛОНОК</w:t>
      </w:r>
      <w:r w:rsidR="00966D95">
        <w:rPr>
          <w:rFonts w:ascii="Times New Roman" w:hAnsi="Times New Roman"/>
          <w:b/>
          <w:sz w:val="32"/>
          <w:szCs w:val="32"/>
          <w:lang w:eastAsia="ru-RU"/>
        </w:rPr>
        <w:t xml:space="preserve"> </w:t>
      </w:r>
    </w:p>
    <w:p w:rsidR="00791FAE" w:rsidRPr="002A35EB" w:rsidRDefault="004950A7" w:rsidP="00D1365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для</w:t>
      </w:r>
      <w:r w:rsidR="00966D95">
        <w:rPr>
          <w:rFonts w:ascii="Times New Roman" w:hAnsi="Times New Roman"/>
          <w:b/>
          <w:sz w:val="32"/>
          <w:szCs w:val="32"/>
          <w:lang w:eastAsia="ru-RU"/>
        </w:rPr>
        <w:t xml:space="preserve"> </w:t>
      </w:r>
      <w:r w:rsidR="00966D95" w:rsidRPr="00DE5CB7">
        <w:rPr>
          <w:rFonts w:ascii="Times New Roman" w:hAnsi="Times New Roman"/>
          <w:b/>
          <w:sz w:val="32"/>
          <w:szCs w:val="32"/>
          <w:lang w:eastAsia="ru-RU"/>
        </w:rPr>
        <w:t>АЗС</w:t>
      </w:r>
      <w:r w:rsidR="00F47D34">
        <w:rPr>
          <w:rFonts w:ascii="Times New Roman" w:hAnsi="Times New Roman"/>
          <w:b/>
          <w:sz w:val="32"/>
          <w:szCs w:val="32"/>
          <w:lang w:eastAsia="ru-RU"/>
        </w:rPr>
        <w:t xml:space="preserve"> </w:t>
      </w:r>
      <w:r w:rsidR="00223CA3">
        <w:rPr>
          <w:rFonts w:ascii="Times New Roman" w:hAnsi="Times New Roman"/>
          <w:b/>
          <w:sz w:val="32"/>
          <w:szCs w:val="32"/>
          <w:lang w:eastAsia="ru-RU"/>
        </w:rPr>
        <w:t>ФИЛИАЛА</w:t>
      </w:r>
      <w:r w:rsidR="00223CA3" w:rsidRPr="00223CA3">
        <w:rPr>
          <w:rFonts w:ascii="Times New Roman" w:hAnsi="Times New Roman"/>
          <w:b/>
          <w:sz w:val="32"/>
          <w:szCs w:val="32"/>
          <w:lang w:eastAsia="ru-RU"/>
        </w:rPr>
        <w:t xml:space="preserve"> Н</w:t>
      </w:r>
      <w:r w:rsidR="00223CA3">
        <w:rPr>
          <w:rFonts w:ascii="Times New Roman" w:hAnsi="Times New Roman"/>
          <w:b/>
          <w:sz w:val="32"/>
          <w:szCs w:val="32"/>
          <w:lang w:eastAsia="ru-RU"/>
        </w:rPr>
        <w:t>АГОРНИНСКОЙ</w:t>
      </w:r>
      <w:r w:rsidR="00223CA3" w:rsidRPr="00223CA3">
        <w:rPr>
          <w:rFonts w:ascii="Times New Roman" w:hAnsi="Times New Roman"/>
          <w:b/>
          <w:sz w:val="32"/>
          <w:szCs w:val="32"/>
          <w:lang w:eastAsia="ru-RU"/>
        </w:rPr>
        <w:t xml:space="preserve"> </w:t>
      </w:r>
      <w:r w:rsidR="00223CA3">
        <w:rPr>
          <w:rFonts w:ascii="Times New Roman" w:hAnsi="Times New Roman"/>
          <w:b/>
          <w:sz w:val="32"/>
          <w:szCs w:val="32"/>
          <w:lang w:eastAsia="ru-RU"/>
        </w:rPr>
        <w:t xml:space="preserve">НЕФТЕБАЗЫ                                 </w:t>
      </w:r>
      <w:r w:rsidR="00223CA3" w:rsidRPr="00223CA3">
        <w:rPr>
          <w:rFonts w:ascii="Times New Roman" w:hAnsi="Times New Roman"/>
          <w:b/>
          <w:sz w:val="32"/>
          <w:szCs w:val="32"/>
          <w:lang w:eastAsia="ru-RU"/>
        </w:rPr>
        <w:t xml:space="preserve">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w:t>
      </w:r>
      <w:r w:rsidR="00670B35">
        <w:rPr>
          <w:rFonts w:ascii="Times New Roman" w:hAnsi="Times New Roman"/>
          <w:b/>
          <w:sz w:val="32"/>
          <w:szCs w:val="32"/>
          <w:lang w:eastAsia="ru-RU"/>
        </w:rPr>
        <w:t>в</w:t>
      </w:r>
      <w:r w:rsidR="00791FAE">
        <w:rPr>
          <w:rFonts w:ascii="Times New Roman" w:hAnsi="Times New Roman"/>
          <w:b/>
          <w:sz w:val="32"/>
          <w:szCs w:val="32"/>
          <w:lang w:eastAsia="ru-RU"/>
        </w:rPr>
        <w:t xml:space="preserve">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FE5B28"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07050A"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D76DF6">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8.</w:t>
            </w:r>
            <w:r w:rsidRPr="00773F60">
              <w:rPr>
                <w:rFonts w:ascii="Times New Roman" w:hAnsi="Times New Roman"/>
                <w:sz w:val="24"/>
                <w:szCs w:val="24"/>
              </w:rPr>
              <w:t xml:space="preserve"> </w:t>
            </w:r>
            <w:r>
              <w:rPr>
                <w:rFonts w:ascii="Times New Roman" w:hAnsi="Times New Roman"/>
                <w:sz w:val="24"/>
                <w:szCs w:val="24"/>
              </w:rPr>
              <w:t xml:space="preserve">Требования к качеству, таре и упаковке товара </w:t>
            </w:r>
            <w:r w:rsidRPr="00773F60">
              <w:rPr>
                <w:rFonts w:ascii="Times New Roman" w:hAnsi="Times New Roman"/>
                <w:sz w:val="24"/>
                <w:szCs w:val="24"/>
              </w:rPr>
              <w:t xml:space="preserve">. . . . . . . . . . . . . . . . . . . . . . . . . . . . . . . . . . . . . . </w:t>
            </w:r>
          </w:p>
        </w:tc>
        <w:tc>
          <w:tcPr>
            <w:tcW w:w="567" w:type="dxa"/>
            <w:gridSpan w:val="2"/>
            <w:vAlign w:val="bottom"/>
          </w:tcPr>
          <w:p w:rsidR="0007050A" w:rsidRPr="00773F60" w:rsidRDefault="0007050A" w:rsidP="00FE5B28">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E5B28">
              <w:rPr>
                <w:rFonts w:ascii="Times New Roman" w:hAnsi="Times New Roman"/>
                <w:sz w:val="24"/>
                <w:szCs w:val="24"/>
              </w:rPr>
              <w:t>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2.1.10.</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2.1.11. </w:t>
            </w:r>
            <w:r>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r w:rsidRPr="00773F60">
              <w:rPr>
                <w:rFonts w:ascii="Times New Roman" w:hAnsi="Times New Roman"/>
                <w:sz w:val="24"/>
                <w:szCs w:val="24"/>
              </w:rPr>
              <w:t xml:space="preserve"> . . . . . . . . . . . . . . . . . . . . . . . . . . . . . . . . . . . . . . . . . .</w:t>
            </w:r>
            <w:r>
              <w:rPr>
                <w:rFonts w:ascii="Times New Roman" w:hAnsi="Times New Roman"/>
                <w:sz w:val="24"/>
                <w:szCs w:val="24"/>
              </w:rPr>
              <w:t xml:space="preserve"> . . . . . . . . . . . . . . .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061E9E">
            <w:pPr>
              <w:shd w:val="clear" w:color="auto" w:fill="FFFFFF"/>
              <w:spacing w:after="0" w:line="360" w:lineRule="auto"/>
              <w:jc w:val="right"/>
              <w:rPr>
                <w:rFonts w:ascii="Times New Roman" w:eastAsia="Times New Roman" w:hAnsi="Times New Roman"/>
                <w:sz w:val="24"/>
                <w:szCs w:val="24"/>
                <w:lang w:eastAsia="ru-RU"/>
              </w:rPr>
            </w:pPr>
          </w:p>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FE5B2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FE5B28">
              <w:rPr>
                <w:rFonts w:ascii="Times New Roman" w:eastAsia="Times New Roman" w:hAnsi="Times New Roman"/>
                <w:sz w:val="24"/>
                <w:szCs w:val="24"/>
                <w:lang w:eastAsia="ru-RU"/>
              </w:rPr>
              <w:t>Да</w:t>
            </w:r>
            <w:r w:rsidRPr="00D66D8F">
              <w:rPr>
                <w:rFonts w:ascii="Times New Roman" w:eastAsia="Times New Roman" w:hAnsi="Times New Roman"/>
                <w:sz w:val="24"/>
                <w:szCs w:val="24"/>
                <w:lang w:eastAsia="ru-RU"/>
              </w:rPr>
              <w:t>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FE5B28" w:rsidP="00FE5B2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CD53D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E5B2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FE5B28"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4.11. Уведомление У</w:t>
            </w:r>
            <w:r w:rsidR="0007050A" w:rsidRPr="00D66D8F">
              <w:rPr>
                <w:rFonts w:ascii="Times New Roman" w:eastAsia="Times New Roman" w:hAnsi="Times New Roman"/>
                <w:sz w:val="24"/>
                <w:szCs w:val="24"/>
                <w:lang w:eastAsia="ru-RU"/>
              </w:rPr>
              <w:t xml:space="preserve">частников о результатах </w:t>
            </w:r>
            <w:r w:rsidR="0007050A">
              <w:rPr>
                <w:rFonts w:ascii="Times New Roman" w:eastAsia="Times New Roman" w:hAnsi="Times New Roman"/>
                <w:sz w:val="24"/>
                <w:szCs w:val="24"/>
                <w:lang w:eastAsia="ru-RU"/>
              </w:rPr>
              <w:t>закупки</w:t>
            </w:r>
            <w:r w:rsidR="0007050A" w:rsidRPr="00D66D8F">
              <w:rPr>
                <w:rFonts w:ascii="Times New Roman" w:eastAsia="Times New Roman" w:hAnsi="Times New Roman"/>
                <w:sz w:val="24"/>
                <w:szCs w:val="24"/>
                <w:lang w:eastAsia="ru-RU"/>
              </w:rPr>
              <w:t xml:space="preserve"> . . . . . . . . . . . . . . . . .</w:t>
            </w:r>
            <w:r w:rsidR="0007050A">
              <w:rPr>
                <w:rFonts w:ascii="Times New Roman" w:eastAsia="Times New Roman" w:hAnsi="Times New Roman"/>
                <w:sz w:val="24"/>
                <w:szCs w:val="24"/>
                <w:lang w:eastAsia="ru-RU"/>
              </w:rPr>
              <w:t xml:space="preserve"> . . . . . .</w:t>
            </w:r>
            <w:r w:rsidR="0007050A" w:rsidRPr="00D66D8F">
              <w:rPr>
                <w:rFonts w:ascii="Times New Roman" w:eastAsia="Times New Roman" w:hAnsi="Times New Roman"/>
                <w:sz w:val="24"/>
                <w:szCs w:val="24"/>
                <w:lang w:eastAsia="ru-RU"/>
              </w:rPr>
              <w:t xml:space="preserve"> . . . . . </w:t>
            </w:r>
            <w:r w:rsidR="0007050A">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FE5B28">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FE5B28">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07050A" w:rsidP="00FE5B2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FE5B28">
              <w:rPr>
                <w:rFonts w:ascii="Times New Roman" w:eastAsia="Times New Roman" w:hAnsi="Times New Roman"/>
                <w:sz w:val="24"/>
                <w:szCs w:val="24"/>
                <w:lang w:eastAsia="ru-RU"/>
              </w:rPr>
              <w:t>6</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FE5B2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FE5B2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FE5B28" w:rsidP="00061E9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FE5B28">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FE5B28">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FE5B28">
              <w:rPr>
                <w:rFonts w:ascii="Times New Roman" w:eastAsia="Times New Roman" w:hAnsi="Times New Roman"/>
                <w:sz w:val="24"/>
                <w:szCs w:val="24"/>
                <w:lang w:eastAsia="ru-RU"/>
              </w:rPr>
              <w:t>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061E9E">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FE5B28">
              <w:rPr>
                <w:rFonts w:ascii="Times New Roman" w:eastAsia="Times New Roman" w:hAnsi="Times New Roman"/>
                <w:sz w:val="24"/>
                <w:szCs w:val="24"/>
                <w:lang w:eastAsia="ru-RU"/>
              </w:rPr>
              <w:t>3</w:t>
            </w:r>
          </w:p>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FE5B28">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854AD5">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FE5B28">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854AD5">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6150B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FE5B28">
              <w:rPr>
                <w:rFonts w:ascii="Times New Roman" w:eastAsia="Times New Roman" w:hAnsi="Times New Roman"/>
                <w:sz w:val="24"/>
                <w:szCs w:val="24"/>
                <w:lang w:eastAsia="ru-RU"/>
              </w:rPr>
              <w:t>39</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670B35">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 xml:space="preserve">и на сайте </w:t>
      </w:r>
      <w:r w:rsidR="00223CA3" w:rsidRPr="00223CA3">
        <w:rPr>
          <w:rFonts w:ascii="Times New Roman" w:hAnsi="Times New Roman"/>
          <w:sz w:val="24"/>
          <w:szCs w:val="24"/>
        </w:rPr>
        <w:t xml:space="preserve">оператора электронной площадки АО «ОТС» </w:t>
      </w:r>
      <w:hyperlink r:id="rId9" w:history="1">
        <w:r w:rsidR="00223CA3" w:rsidRPr="00223CA3">
          <w:rPr>
            <w:rStyle w:val="a7"/>
            <w:rFonts w:ascii="Times New Roman" w:hAnsi="Times New Roman"/>
            <w:sz w:val="24"/>
            <w:szCs w:val="24"/>
            <w:lang w:val="en-US"/>
          </w:rPr>
          <w:t>www</w:t>
        </w:r>
        <w:r w:rsidR="00223CA3" w:rsidRPr="00223CA3">
          <w:rPr>
            <w:rStyle w:val="a7"/>
            <w:rFonts w:ascii="Times New Roman" w:hAnsi="Times New Roman"/>
            <w:sz w:val="24"/>
            <w:szCs w:val="24"/>
          </w:rPr>
          <w:t>.</w:t>
        </w:r>
        <w:r w:rsidR="00223CA3" w:rsidRPr="00223CA3">
          <w:rPr>
            <w:rStyle w:val="a7"/>
            <w:rFonts w:ascii="Times New Roman" w:hAnsi="Times New Roman"/>
            <w:sz w:val="24"/>
            <w:szCs w:val="24"/>
            <w:lang w:val="en-US"/>
          </w:rPr>
          <w:t>otc</w:t>
        </w:r>
        <w:r w:rsidR="00223CA3" w:rsidRPr="00223CA3">
          <w:rPr>
            <w:rStyle w:val="a7"/>
            <w:rFonts w:ascii="Times New Roman" w:hAnsi="Times New Roman"/>
            <w:sz w:val="24"/>
            <w:szCs w:val="24"/>
          </w:rPr>
          <w:t>.</w:t>
        </w:r>
        <w:r w:rsidR="00223CA3" w:rsidRPr="00223CA3">
          <w:rPr>
            <w:rStyle w:val="a7"/>
            <w:rFonts w:ascii="Times New Roman" w:hAnsi="Times New Roman"/>
            <w:sz w:val="24"/>
            <w:szCs w:val="24"/>
            <w:lang w:val="en-US"/>
          </w:rPr>
          <w:t>ru</w:t>
        </w:r>
      </w:hyperlink>
      <w:r w:rsidR="00223CA3" w:rsidRPr="00223CA3">
        <w:rPr>
          <w:rFonts w:ascii="Times New Roman" w:hAnsi="Times New Roman"/>
          <w:sz w:val="24"/>
          <w:szCs w:val="24"/>
        </w:rPr>
        <w:t xml:space="preserve"> </w:t>
      </w:r>
      <w:r w:rsidRPr="00625DF2">
        <w:rPr>
          <w:rFonts w:ascii="Times New Roman" w:hAnsi="Times New Roman"/>
          <w:color w:val="000000"/>
          <w:sz w:val="24"/>
          <w:szCs w:val="24"/>
        </w:rPr>
        <w:t>(далее – ЭП)</w:t>
      </w:r>
      <w:r w:rsidRPr="00625DF2">
        <w:rPr>
          <w:rFonts w:ascii="Times New Roman" w:hAnsi="Times New Roman"/>
          <w:color w:val="0000FF"/>
          <w:sz w:val="24"/>
          <w:szCs w:val="24"/>
        </w:rPr>
        <w:t>,</w:t>
      </w:r>
      <w:r w:rsidRPr="00825E0A">
        <w:rPr>
          <w:rFonts w:ascii="Times New Roman" w:hAnsi="Times New Roman"/>
          <w:sz w:val="24"/>
          <w:szCs w:val="24"/>
        </w:rPr>
        <w:t xml:space="preserve"> пригласило </w:t>
      </w:r>
      <w:r w:rsidR="009C2D23">
        <w:rPr>
          <w:rFonts w:ascii="Times New Roman" w:hAnsi="Times New Roman"/>
          <w:sz w:val="24"/>
          <w:szCs w:val="24"/>
        </w:rPr>
        <w:t xml:space="preserve">только </w:t>
      </w:r>
      <w:r w:rsidRPr="00825E0A">
        <w:rPr>
          <w:rFonts w:ascii="Times New Roman" w:hAnsi="Times New Roman"/>
          <w:sz w:val="24"/>
          <w:szCs w:val="24"/>
        </w:rPr>
        <w:t>юридических лиц и индивидуальных предпринимателей,</w:t>
      </w:r>
      <w:r w:rsidR="00A80AFA">
        <w:rPr>
          <w:rFonts w:ascii="Times New Roman" w:hAnsi="Times New Roman"/>
          <w:sz w:val="24"/>
          <w:szCs w:val="24"/>
        </w:rPr>
        <w:t xml:space="preserve"> </w:t>
      </w:r>
      <w:r w:rsidR="009C2D23" w:rsidRPr="009C2D23">
        <w:rPr>
          <w:rFonts w:ascii="Times New Roman" w:hAnsi="Times New Roman"/>
          <w:sz w:val="24"/>
          <w:szCs w:val="24"/>
        </w:rPr>
        <w:t>которые являются</w:t>
      </w:r>
      <w:r w:rsidRPr="009C2D23">
        <w:rPr>
          <w:rFonts w:ascii="Times New Roman" w:hAnsi="Times New Roman"/>
          <w:sz w:val="24"/>
          <w:szCs w:val="24"/>
        </w:rPr>
        <w:t xml:space="preserve"> субъект</w:t>
      </w:r>
      <w:r w:rsidR="009C2D23" w:rsidRPr="009C2D23">
        <w:rPr>
          <w:rFonts w:ascii="Times New Roman" w:hAnsi="Times New Roman"/>
          <w:sz w:val="24"/>
          <w:szCs w:val="24"/>
        </w:rPr>
        <w:t>ами</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на поставку </w:t>
      </w:r>
      <w:r w:rsidR="004950A7">
        <w:rPr>
          <w:rFonts w:ascii="Times New Roman" w:hAnsi="Times New Roman"/>
          <w:sz w:val="24"/>
          <w:szCs w:val="24"/>
          <w:lang w:eastAsia="ru-RU"/>
        </w:rPr>
        <w:t>топливораздаточных колонок</w:t>
      </w:r>
      <w:r w:rsidR="00670B35" w:rsidRPr="00670B35">
        <w:rPr>
          <w:rFonts w:ascii="Times New Roman" w:hAnsi="Times New Roman"/>
          <w:sz w:val="24"/>
          <w:szCs w:val="24"/>
          <w:lang w:eastAsia="ru-RU"/>
        </w:rPr>
        <w:t xml:space="preserve"> для </w:t>
      </w:r>
      <w:r w:rsidR="00670B35" w:rsidRPr="00DE5CB7">
        <w:rPr>
          <w:rFonts w:ascii="Times New Roman" w:hAnsi="Times New Roman"/>
          <w:sz w:val="24"/>
          <w:szCs w:val="24"/>
          <w:lang w:eastAsia="ru-RU"/>
        </w:rPr>
        <w:t>АЗС</w:t>
      </w:r>
      <w:r w:rsidRPr="00670B35">
        <w:rPr>
          <w:rFonts w:ascii="Times New Roman" w:hAnsi="Times New Roman"/>
          <w:sz w:val="24"/>
          <w:szCs w:val="24"/>
        </w:rPr>
        <w:t xml:space="preserve"> </w:t>
      </w:r>
      <w:r w:rsidR="00223CA3" w:rsidRPr="00223CA3">
        <w:rPr>
          <w:rFonts w:ascii="Times New Roman" w:hAnsi="Times New Roman"/>
          <w:bCs/>
          <w:sz w:val="24"/>
          <w:szCs w:val="24"/>
        </w:rPr>
        <w:t>филиала Нагорнинской</w:t>
      </w:r>
      <w:r w:rsidR="00223CA3" w:rsidRPr="00223CA3">
        <w:rPr>
          <w:rFonts w:ascii="Times New Roman" w:hAnsi="Times New Roman"/>
          <w:b/>
          <w:bCs/>
          <w:sz w:val="24"/>
          <w:szCs w:val="24"/>
        </w:rPr>
        <w:t xml:space="preserve"> </w:t>
      </w:r>
      <w:r w:rsidR="00223CA3" w:rsidRPr="00223CA3">
        <w:rPr>
          <w:rFonts w:ascii="Times New Roman" w:hAnsi="Times New Roman"/>
          <w:bCs/>
          <w:sz w:val="24"/>
          <w:szCs w:val="24"/>
        </w:rPr>
        <w:t>нефтебазы</w:t>
      </w:r>
      <w:r w:rsidR="00223CA3" w:rsidRPr="00223CA3">
        <w:rPr>
          <w:rFonts w:ascii="Times New Roman" w:hAnsi="Times New Roman"/>
          <w:b/>
          <w:bCs/>
          <w:sz w:val="24"/>
          <w:szCs w:val="24"/>
        </w:rPr>
        <w:t xml:space="preserve"> </w:t>
      </w:r>
      <w:r w:rsidRPr="00670B35">
        <w:rPr>
          <w:rFonts w:ascii="Times New Roman" w:hAnsi="Times New Roman"/>
          <w:sz w:val="24"/>
          <w:szCs w:val="24"/>
        </w:rPr>
        <w:t>АО «Саханефтегазсбыт» в 20</w:t>
      </w:r>
      <w:r w:rsidR="00B438D0" w:rsidRPr="00670B35">
        <w:rPr>
          <w:rFonts w:ascii="Times New Roman" w:hAnsi="Times New Roman"/>
          <w:sz w:val="24"/>
          <w:szCs w:val="24"/>
        </w:rPr>
        <w:t>20</w:t>
      </w:r>
      <w:r w:rsidRPr="00670B3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hAnsi="Times New Roman"/>
          <w:sz w:val="24"/>
          <w:szCs w:val="24"/>
        </w:rPr>
        <w:t xml:space="preserve">Мавлюкаев Рустам Рамильевич - телефон </w:t>
      </w:r>
      <w:r w:rsidR="00086176" w:rsidRPr="00825E0A">
        <w:rPr>
          <w:rFonts w:ascii="Times New Roman" w:hAnsi="Times New Roman"/>
          <w:sz w:val="24"/>
          <w:szCs w:val="24"/>
        </w:rPr>
        <w:t xml:space="preserve">8 (4112) </w:t>
      </w:r>
      <w:r w:rsidR="00086176" w:rsidRPr="001A7579">
        <w:rPr>
          <w:rFonts w:ascii="Times New Roman" w:hAnsi="Times New Roman"/>
          <w:sz w:val="24"/>
          <w:szCs w:val="24"/>
        </w:rPr>
        <w:t>31</w:t>
      </w:r>
      <w:r w:rsidR="004034E4">
        <w:rPr>
          <w:rFonts w:ascii="Times New Roman" w:hAnsi="Times New Roman"/>
          <w:sz w:val="24"/>
          <w:szCs w:val="24"/>
        </w:rPr>
        <w:t>-</w:t>
      </w:r>
      <w:r w:rsidR="00086176" w:rsidRPr="001A7579">
        <w:rPr>
          <w:rFonts w:ascii="Times New Roman" w:hAnsi="Times New Roman"/>
          <w:sz w:val="24"/>
          <w:szCs w:val="24"/>
        </w:rPr>
        <w:t>85</w:t>
      </w:r>
      <w:r w:rsidR="004034E4">
        <w:rPr>
          <w:rFonts w:ascii="Times New Roman" w:hAnsi="Times New Roman"/>
          <w:sz w:val="24"/>
          <w:szCs w:val="24"/>
        </w:rPr>
        <w:t>-</w:t>
      </w:r>
      <w:r w:rsidR="00086176" w:rsidRPr="001A7579">
        <w:rPr>
          <w:rFonts w:ascii="Times New Roman" w:hAnsi="Times New Roman"/>
          <w:sz w:val="24"/>
          <w:szCs w:val="24"/>
        </w:rPr>
        <w:t>84</w:t>
      </w:r>
      <w:r w:rsidR="00086176">
        <w:rPr>
          <w:rFonts w:ascii="Times New Roman" w:hAnsi="Times New Roman"/>
          <w:sz w:val="24"/>
          <w:szCs w:val="24"/>
        </w:rPr>
        <w:t xml:space="preserve"> (доб.219)</w:t>
      </w:r>
      <w:r w:rsidRPr="00825E0A">
        <w:rPr>
          <w:rFonts w:ascii="Times New Roman" w:eastAsia="Times New Roman" w:hAnsi="Times New Roman"/>
          <w:sz w:val="24"/>
          <w:szCs w:val="24"/>
          <w:lang w:eastAsia="ru-RU"/>
        </w:rPr>
        <w:t xml:space="preserve">, </w:t>
      </w:r>
    </w:p>
    <w:p w:rsidR="00825E0A" w:rsidRPr="00825E0A" w:rsidRDefault="00223CA3"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Pr>
          <w:rFonts w:ascii="Times New Roman" w:eastAsia="Times New Roman" w:hAnsi="Times New Roman"/>
          <w:sz w:val="24"/>
          <w:szCs w:val="24"/>
          <w:lang w:eastAsia="ru-RU"/>
        </w:rPr>
        <w:t>31-89-40 (доб.393</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4950A7">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w:t>
      </w:r>
      <w:r w:rsidRPr="00825E0A">
        <w:rPr>
          <w:rFonts w:ascii="Times New Roman" w:eastAsia="Times New Roman" w:hAnsi="Times New Roman"/>
          <w:color w:val="000000"/>
          <w:sz w:val="24"/>
          <w:szCs w:val="24"/>
          <w:lang w:eastAsia="ru-RU"/>
        </w:rPr>
        <w:lastRenderedPageBreak/>
        <w:t xml:space="preserve">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7D32A5" w:rsidRPr="007D32A5">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7D32A5">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7D32A5" w:rsidRPr="007D32A5">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7D32A5">
        <w:rPr>
          <w:rFonts w:ascii="Times New Roman" w:eastAsia="Times New Roman" w:hAnsi="Times New Roman"/>
          <w:color w:val="000000"/>
          <w:sz w:val="24"/>
          <w:szCs w:val="24"/>
          <w:shd w:val="clear" w:color="auto" w:fill="FFFFFF"/>
          <w:lang w:eastAsia="ru-RU"/>
        </w:rPr>
        <w:t>4-</w:t>
      </w:r>
      <w:r w:rsidR="007D32A5" w:rsidRPr="007D32A5">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w:t>
      </w:r>
      <w:r w:rsidRPr="00825E0A">
        <w:rPr>
          <w:rFonts w:ascii="Times New Roman" w:eastAsia="Times New Roman" w:hAnsi="Times New Roman" w:cs="Arial"/>
          <w:bCs/>
          <w:iCs/>
          <w:sz w:val="24"/>
          <w:szCs w:val="24"/>
          <w:lang w:eastAsia="ru-RU"/>
        </w:rPr>
        <w:lastRenderedPageBreak/>
        <w:t>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D42B4">
        <w:rPr>
          <w:rFonts w:ascii="Times New Roman" w:eastAsia="Times New Roman" w:hAnsi="Times New Roman" w:cs="Arial"/>
          <w:bCs/>
          <w:iCs/>
          <w:sz w:val="24"/>
          <w:szCs w:val="24"/>
          <w:lang w:eastAsia="ru-RU"/>
        </w:rPr>
        <w:t xml:space="preserve"> </w:t>
      </w:r>
      <w:r w:rsidRPr="00825E0A">
        <w:rPr>
          <w:rFonts w:ascii="Times New Roman" w:eastAsia="Times New Roman" w:hAnsi="Times New Roman" w:cs="Arial"/>
          <w:bCs/>
          <w:iCs/>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EC1CDB" w:rsidRDefault="00B6383C" w:rsidP="00383E8F">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Pr="00383E8F">
        <w:rPr>
          <w:rFonts w:ascii="Times New Roman" w:hAnsi="Times New Roman"/>
          <w:sz w:val="24"/>
          <w:szCs w:val="24"/>
        </w:rPr>
        <w:t xml:space="preserve">Поставка </w:t>
      </w:r>
      <w:r w:rsidR="003E319C">
        <w:rPr>
          <w:rFonts w:ascii="Times New Roman" w:hAnsi="Times New Roman"/>
          <w:sz w:val="24"/>
          <w:szCs w:val="24"/>
        </w:rPr>
        <w:t>топливораздаточных колонок для АЗС</w:t>
      </w:r>
      <w:r w:rsidR="00C04F26">
        <w:rPr>
          <w:rFonts w:ascii="Times New Roman" w:hAnsi="Times New Roman"/>
          <w:sz w:val="24"/>
          <w:szCs w:val="24"/>
        </w:rPr>
        <w:t xml:space="preserve"> филиала Нагорнинской нефтебазы</w:t>
      </w:r>
      <w:r w:rsidR="003E319C" w:rsidRPr="006A1AFD">
        <w:rPr>
          <w:rFonts w:ascii="Times New Roman" w:hAnsi="Times New Roman"/>
          <w:sz w:val="24"/>
          <w:szCs w:val="24"/>
        </w:rPr>
        <w:t xml:space="preserve"> </w:t>
      </w:r>
      <w:r w:rsidR="00EE0AE9" w:rsidRPr="00383E8F">
        <w:rPr>
          <w:rFonts w:ascii="Times New Roman" w:hAnsi="Times New Roman"/>
          <w:sz w:val="24"/>
          <w:szCs w:val="24"/>
        </w:rPr>
        <w:t>АО «Саханефтегазсбыт» в 20</w:t>
      </w:r>
      <w:r w:rsidR="00B438D0" w:rsidRPr="00383E8F">
        <w:rPr>
          <w:rFonts w:ascii="Times New Roman" w:hAnsi="Times New Roman"/>
          <w:sz w:val="24"/>
          <w:szCs w:val="24"/>
        </w:rPr>
        <w:t>20</w:t>
      </w:r>
      <w:r w:rsidR="00EE0AE9" w:rsidRPr="00383E8F">
        <w:rPr>
          <w:rFonts w:ascii="Times New Roman" w:hAnsi="Times New Roman"/>
          <w:sz w:val="24"/>
          <w:szCs w:val="24"/>
        </w:rPr>
        <w:t xml:space="preserve"> году.</w:t>
      </w:r>
      <w:r w:rsidR="00BA1AFC" w:rsidRPr="00383E8F">
        <w:rPr>
          <w:rFonts w:ascii="Times New Roman" w:hAnsi="Times New Roman"/>
          <w:sz w:val="24"/>
          <w:szCs w:val="24"/>
        </w:rPr>
        <w:t xml:space="preserve"> </w:t>
      </w:r>
      <w:r w:rsidR="00005463">
        <w:rPr>
          <w:rFonts w:ascii="Times New Roman" w:hAnsi="Times New Roman"/>
          <w:sz w:val="24"/>
          <w:szCs w:val="24"/>
        </w:rPr>
        <w:t>О</w:t>
      </w:r>
      <w:r w:rsidR="00005463" w:rsidRPr="00383E8F">
        <w:rPr>
          <w:rFonts w:ascii="Times New Roman" w:hAnsi="Times New Roman"/>
          <w:sz w:val="24"/>
          <w:szCs w:val="24"/>
        </w:rPr>
        <w:t>существляется по Лоту</w:t>
      </w:r>
      <w:r w:rsidR="00005463">
        <w:rPr>
          <w:rFonts w:ascii="Times New Roman" w:hAnsi="Times New Roman"/>
          <w:sz w:val="24"/>
          <w:szCs w:val="24"/>
        </w:rPr>
        <w:t xml:space="preserve"> № 1.</w:t>
      </w:r>
    </w:p>
    <w:p w:rsidR="007528D2" w:rsidRDefault="007528D2" w:rsidP="007528D2">
      <w:pPr>
        <w:pStyle w:val="aff7"/>
        <w:spacing w:line="240" w:lineRule="atLeast"/>
        <w:ind w:left="0"/>
        <w:jc w:val="both"/>
        <w:rPr>
          <w:rFonts w:ascii="Times New Roman" w:hAnsi="Times New Roman"/>
          <w:sz w:val="24"/>
          <w:szCs w:val="24"/>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4028"/>
        <w:gridCol w:w="752"/>
        <w:gridCol w:w="1386"/>
        <w:gridCol w:w="2873"/>
      </w:tblGrid>
      <w:tr w:rsidR="007528D2" w:rsidRPr="007528D2" w:rsidTr="00895C2F">
        <w:trPr>
          <w:trHeight w:val="652"/>
          <w:jc w:val="center"/>
        </w:trPr>
        <w:tc>
          <w:tcPr>
            <w:tcW w:w="1169" w:type="dxa"/>
            <w:shd w:val="clear" w:color="auto" w:fill="auto"/>
            <w:vAlign w:val="center"/>
          </w:tcPr>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 п/п</w:t>
            </w:r>
          </w:p>
        </w:tc>
        <w:tc>
          <w:tcPr>
            <w:tcW w:w="4028" w:type="dxa"/>
            <w:shd w:val="clear" w:color="auto" w:fill="auto"/>
            <w:vAlign w:val="center"/>
          </w:tcPr>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Наименование товара </w:t>
            </w:r>
          </w:p>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 xml:space="preserve">и технические характеристики товара </w:t>
            </w:r>
          </w:p>
        </w:tc>
        <w:tc>
          <w:tcPr>
            <w:tcW w:w="752" w:type="dxa"/>
            <w:shd w:val="clear" w:color="auto" w:fill="auto"/>
            <w:vAlign w:val="center"/>
          </w:tcPr>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Кол-во, шт.</w:t>
            </w:r>
          </w:p>
        </w:tc>
        <w:tc>
          <w:tcPr>
            <w:tcW w:w="1386" w:type="dxa"/>
            <w:shd w:val="clear" w:color="auto" w:fill="auto"/>
            <w:vAlign w:val="center"/>
          </w:tcPr>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rPr>
              <w:t>Цена за ед. товара с НДС, руб.</w:t>
            </w:r>
          </w:p>
        </w:tc>
        <w:tc>
          <w:tcPr>
            <w:tcW w:w="2873" w:type="dxa"/>
          </w:tcPr>
          <w:p w:rsidR="007528D2" w:rsidRPr="007528D2" w:rsidRDefault="007528D2" w:rsidP="007528D2">
            <w:pPr>
              <w:spacing w:after="0" w:line="240" w:lineRule="atLeast"/>
              <w:jc w:val="center"/>
              <w:rPr>
                <w:rFonts w:ascii="Times New Roman" w:hAnsi="Times New Roman"/>
                <w:b/>
                <w:sz w:val="24"/>
                <w:szCs w:val="24"/>
              </w:rPr>
            </w:pPr>
            <w:r w:rsidRPr="007528D2">
              <w:rPr>
                <w:rFonts w:ascii="Times New Roman" w:hAnsi="Times New Roman"/>
                <w:b/>
                <w:sz w:val="24"/>
                <w:szCs w:val="24"/>
                <w:lang w:eastAsia="ru-RU"/>
              </w:rPr>
              <w:t>Сведения о начальной (максимальной) цене договора (лота) с НДС, руб.</w:t>
            </w:r>
          </w:p>
        </w:tc>
      </w:tr>
      <w:tr w:rsidR="007528D2" w:rsidRPr="007528D2" w:rsidTr="00895C2F">
        <w:trPr>
          <w:trHeight w:val="652"/>
          <w:jc w:val="center"/>
        </w:trPr>
        <w:tc>
          <w:tcPr>
            <w:tcW w:w="1169"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1</w:t>
            </w:r>
          </w:p>
        </w:tc>
        <w:tc>
          <w:tcPr>
            <w:tcW w:w="4028" w:type="dxa"/>
            <w:shd w:val="clear" w:color="auto" w:fill="auto"/>
            <w:vAlign w:val="center"/>
          </w:tcPr>
          <w:p w:rsidR="007528D2" w:rsidRPr="007528D2" w:rsidRDefault="007528D2" w:rsidP="007528D2">
            <w:pPr>
              <w:spacing w:after="0" w:line="240" w:lineRule="atLeast"/>
              <w:jc w:val="both"/>
              <w:rPr>
                <w:rFonts w:ascii="Times New Roman" w:hAnsi="Times New Roman"/>
                <w:sz w:val="24"/>
                <w:szCs w:val="24"/>
              </w:rPr>
            </w:pPr>
            <w:r w:rsidRPr="007528D2">
              <w:rPr>
                <w:rFonts w:ascii="Times New Roman" w:hAnsi="Times New Roman"/>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двухсторонняя индикация, СДИ)</w:t>
            </w:r>
          </w:p>
        </w:tc>
        <w:tc>
          <w:tcPr>
            <w:tcW w:w="752"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 xml:space="preserve">7 </w:t>
            </w:r>
          </w:p>
        </w:tc>
        <w:tc>
          <w:tcPr>
            <w:tcW w:w="1386"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180</w:t>
            </w:r>
            <w:r w:rsidRPr="007528D2">
              <w:rPr>
                <w:rFonts w:ascii="Times New Roman" w:hAnsi="Times New Roman"/>
                <w:sz w:val="24"/>
                <w:szCs w:val="24"/>
                <w:lang w:val="en-US"/>
              </w:rPr>
              <w:t> </w:t>
            </w:r>
            <w:r w:rsidRPr="007528D2">
              <w:rPr>
                <w:rFonts w:ascii="Times New Roman" w:hAnsi="Times New Roman"/>
                <w:sz w:val="24"/>
                <w:szCs w:val="24"/>
              </w:rPr>
              <w:t>000,00</w:t>
            </w:r>
          </w:p>
        </w:tc>
        <w:tc>
          <w:tcPr>
            <w:tcW w:w="2873" w:type="dxa"/>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1 260</w:t>
            </w:r>
            <w:r w:rsidRPr="007528D2">
              <w:rPr>
                <w:rFonts w:ascii="Times New Roman" w:hAnsi="Times New Roman"/>
                <w:sz w:val="24"/>
                <w:szCs w:val="24"/>
                <w:lang w:val="en-US"/>
              </w:rPr>
              <w:t> </w:t>
            </w:r>
            <w:r w:rsidRPr="007528D2">
              <w:rPr>
                <w:rFonts w:ascii="Times New Roman" w:hAnsi="Times New Roman"/>
                <w:sz w:val="24"/>
                <w:szCs w:val="24"/>
              </w:rPr>
              <w:t>000,00</w:t>
            </w:r>
          </w:p>
        </w:tc>
      </w:tr>
      <w:tr w:rsidR="007528D2" w:rsidRPr="007528D2" w:rsidTr="00895C2F">
        <w:trPr>
          <w:trHeight w:val="652"/>
          <w:jc w:val="center"/>
        </w:trPr>
        <w:tc>
          <w:tcPr>
            <w:tcW w:w="1169"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2</w:t>
            </w:r>
          </w:p>
        </w:tc>
        <w:tc>
          <w:tcPr>
            <w:tcW w:w="4028" w:type="dxa"/>
            <w:shd w:val="clear" w:color="auto" w:fill="auto"/>
            <w:vAlign w:val="center"/>
          </w:tcPr>
          <w:p w:rsidR="007528D2" w:rsidRPr="007528D2" w:rsidRDefault="007528D2" w:rsidP="007528D2">
            <w:pPr>
              <w:spacing w:after="0" w:line="240" w:lineRule="atLeast"/>
              <w:jc w:val="both"/>
              <w:rPr>
                <w:rFonts w:ascii="Times New Roman" w:hAnsi="Times New Roman"/>
                <w:sz w:val="24"/>
                <w:szCs w:val="24"/>
              </w:rPr>
            </w:pPr>
            <w:r w:rsidRPr="007528D2">
              <w:rPr>
                <w:rFonts w:ascii="Times New Roman" w:hAnsi="Times New Roman"/>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односторонняя индикация, СДИ)</w:t>
            </w:r>
          </w:p>
        </w:tc>
        <w:tc>
          <w:tcPr>
            <w:tcW w:w="752" w:type="dxa"/>
            <w:shd w:val="clear" w:color="auto" w:fill="auto"/>
            <w:vAlign w:val="center"/>
          </w:tcPr>
          <w:p w:rsidR="007528D2" w:rsidRPr="007528D2" w:rsidRDefault="007528D2" w:rsidP="007528D2">
            <w:pPr>
              <w:jc w:val="center"/>
              <w:rPr>
                <w:rFonts w:ascii="Times New Roman" w:hAnsi="Times New Roman"/>
                <w:sz w:val="24"/>
                <w:szCs w:val="24"/>
              </w:rPr>
            </w:pPr>
            <w:r w:rsidRPr="007528D2">
              <w:rPr>
                <w:rFonts w:ascii="Times New Roman" w:hAnsi="Times New Roman"/>
                <w:sz w:val="24"/>
                <w:szCs w:val="24"/>
              </w:rPr>
              <w:t xml:space="preserve">16 </w:t>
            </w:r>
          </w:p>
        </w:tc>
        <w:tc>
          <w:tcPr>
            <w:tcW w:w="1386"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175 000,00</w:t>
            </w:r>
          </w:p>
        </w:tc>
        <w:tc>
          <w:tcPr>
            <w:tcW w:w="2873" w:type="dxa"/>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2 800 000,00</w:t>
            </w:r>
          </w:p>
        </w:tc>
      </w:tr>
      <w:tr w:rsidR="007528D2" w:rsidRPr="007528D2" w:rsidTr="00895C2F">
        <w:trPr>
          <w:trHeight w:val="652"/>
          <w:jc w:val="center"/>
        </w:trPr>
        <w:tc>
          <w:tcPr>
            <w:tcW w:w="1169"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3</w:t>
            </w:r>
          </w:p>
        </w:tc>
        <w:tc>
          <w:tcPr>
            <w:tcW w:w="4028" w:type="dxa"/>
            <w:shd w:val="clear" w:color="auto" w:fill="auto"/>
            <w:vAlign w:val="center"/>
          </w:tcPr>
          <w:p w:rsidR="007528D2" w:rsidRPr="007528D2" w:rsidRDefault="007528D2" w:rsidP="007528D2">
            <w:pPr>
              <w:spacing w:after="0" w:line="240" w:lineRule="atLeast"/>
              <w:jc w:val="both"/>
              <w:rPr>
                <w:rFonts w:ascii="Times New Roman" w:hAnsi="Times New Roman"/>
                <w:sz w:val="24"/>
                <w:szCs w:val="24"/>
              </w:rPr>
            </w:pPr>
            <w:r w:rsidRPr="007528D2">
              <w:rPr>
                <w:rFonts w:ascii="Times New Roman" w:hAnsi="Times New Roman"/>
                <w:sz w:val="24"/>
                <w:szCs w:val="24"/>
              </w:rPr>
              <w:t>Топливораздаточная колонка ТРК «ТОПАЗ 221-21-1000/00» (Один вид топлива, один кран, гидравлика всасывающая, комплектация эконом, цвет белый, подогрев электроники, расширительный бачок, двустосторонняя индикация, СДИ)</w:t>
            </w:r>
          </w:p>
        </w:tc>
        <w:tc>
          <w:tcPr>
            <w:tcW w:w="752" w:type="dxa"/>
            <w:shd w:val="clear" w:color="auto" w:fill="auto"/>
            <w:vAlign w:val="center"/>
          </w:tcPr>
          <w:p w:rsidR="007528D2" w:rsidRPr="007528D2" w:rsidRDefault="007528D2" w:rsidP="007528D2">
            <w:pPr>
              <w:jc w:val="center"/>
              <w:rPr>
                <w:rFonts w:ascii="Times New Roman" w:hAnsi="Times New Roman"/>
                <w:sz w:val="24"/>
                <w:szCs w:val="24"/>
              </w:rPr>
            </w:pPr>
            <w:r w:rsidRPr="007528D2">
              <w:rPr>
                <w:rFonts w:ascii="Times New Roman" w:hAnsi="Times New Roman"/>
                <w:sz w:val="24"/>
                <w:szCs w:val="24"/>
              </w:rPr>
              <w:t>2</w:t>
            </w:r>
          </w:p>
        </w:tc>
        <w:tc>
          <w:tcPr>
            <w:tcW w:w="1386" w:type="dxa"/>
            <w:shd w:val="clear" w:color="auto" w:fill="auto"/>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512 000,00</w:t>
            </w:r>
          </w:p>
        </w:tc>
        <w:tc>
          <w:tcPr>
            <w:tcW w:w="2873" w:type="dxa"/>
            <w:vAlign w:val="center"/>
          </w:tcPr>
          <w:p w:rsidR="007528D2" w:rsidRPr="007528D2" w:rsidRDefault="007528D2" w:rsidP="007528D2">
            <w:pPr>
              <w:spacing w:after="0" w:line="240" w:lineRule="atLeast"/>
              <w:jc w:val="center"/>
              <w:rPr>
                <w:rFonts w:ascii="Times New Roman" w:hAnsi="Times New Roman"/>
                <w:sz w:val="24"/>
                <w:szCs w:val="24"/>
              </w:rPr>
            </w:pPr>
            <w:r w:rsidRPr="007528D2">
              <w:rPr>
                <w:rFonts w:ascii="Times New Roman" w:hAnsi="Times New Roman"/>
                <w:sz w:val="24"/>
                <w:szCs w:val="24"/>
              </w:rPr>
              <w:t>1 024 000,00</w:t>
            </w:r>
          </w:p>
        </w:tc>
      </w:tr>
      <w:tr w:rsidR="007528D2" w:rsidRPr="007528D2" w:rsidTr="00895C2F">
        <w:trPr>
          <w:trHeight w:val="738"/>
          <w:jc w:val="center"/>
        </w:trPr>
        <w:tc>
          <w:tcPr>
            <w:tcW w:w="7335" w:type="dxa"/>
            <w:gridSpan w:val="4"/>
            <w:shd w:val="clear" w:color="auto" w:fill="auto"/>
            <w:vAlign w:val="center"/>
          </w:tcPr>
          <w:p w:rsidR="007528D2" w:rsidRPr="007528D2" w:rsidRDefault="007528D2" w:rsidP="007528D2">
            <w:pPr>
              <w:jc w:val="center"/>
              <w:rPr>
                <w:rFonts w:ascii="Times New Roman" w:hAnsi="Times New Roman"/>
                <w:sz w:val="24"/>
                <w:szCs w:val="24"/>
              </w:rPr>
            </w:pPr>
            <w:r w:rsidRPr="007528D2">
              <w:rPr>
                <w:rFonts w:ascii="Times New Roman" w:hAnsi="Times New Roman"/>
                <w:sz w:val="24"/>
                <w:szCs w:val="24"/>
              </w:rPr>
              <w:t>Итого:</w:t>
            </w:r>
          </w:p>
        </w:tc>
        <w:tc>
          <w:tcPr>
            <w:tcW w:w="2873" w:type="dxa"/>
            <w:shd w:val="clear" w:color="auto" w:fill="auto"/>
            <w:vAlign w:val="center"/>
          </w:tcPr>
          <w:p w:rsidR="007528D2" w:rsidRPr="007528D2" w:rsidRDefault="007528D2" w:rsidP="007528D2">
            <w:pPr>
              <w:jc w:val="center"/>
              <w:rPr>
                <w:rFonts w:ascii="Times New Roman" w:hAnsi="Times New Roman"/>
                <w:sz w:val="24"/>
                <w:szCs w:val="24"/>
              </w:rPr>
            </w:pPr>
            <w:r w:rsidRPr="007528D2">
              <w:rPr>
                <w:rFonts w:ascii="Times New Roman" w:hAnsi="Times New Roman"/>
                <w:sz w:val="24"/>
                <w:szCs w:val="24"/>
              </w:rPr>
              <w:t>5 084 000,00</w:t>
            </w:r>
          </w:p>
        </w:tc>
      </w:tr>
    </w:tbl>
    <w:p w:rsidR="006E4D97" w:rsidRPr="006E4D97" w:rsidRDefault="006E4D97" w:rsidP="006E4D97">
      <w:pPr>
        <w:pStyle w:val="aff7"/>
        <w:spacing w:line="240" w:lineRule="atLeast"/>
        <w:ind w:left="0"/>
        <w:jc w:val="both"/>
        <w:rPr>
          <w:rFonts w:ascii="Times New Roman" w:hAnsi="Times New Roman"/>
          <w:sz w:val="24"/>
          <w:szCs w:val="24"/>
        </w:rPr>
      </w:pPr>
    </w:p>
    <w:p w:rsidR="00752612" w:rsidRPr="00752612" w:rsidRDefault="00EE297A" w:rsidP="00EE297A">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752612">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1676E7" w:rsidRPr="00EE297A" w:rsidRDefault="007F2FC7" w:rsidP="00752612">
      <w:pPr>
        <w:pStyle w:val="aff7"/>
        <w:spacing w:line="240" w:lineRule="atLeast"/>
        <w:ind w:left="0"/>
        <w:jc w:val="both"/>
        <w:rPr>
          <w:rFonts w:ascii="Times New Roman" w:hAnsi="Times New Roman"/>
          <w:sz w:val="24"/>
          <w:szCs w:val="24"/>
        </w:rPr>
      </w:pPr>
      <w:r>
        <w:rPr>
          <w:rFonts w:ascii="Times New Roman" w:hAnsi="Times New Roman"/>
          <w:sz w:val="24"/>
          <w:szCs w:val="24"/>
        </w:rPr>
        <w:t xml:space="preserve">       </w:t>
      </w:r>
      <w:r w:rsidR="00752612" w:rsidRPr="00B42603">
        <w:rPr>
          <w:rFonts w:ascii="Times New Roman" w:hAnsi="Times New Roman"/>
          <w:sz w:val="24"/>
          <w:szCs w:val="24"/>
        </w:rPr>
        <w:t>Технические, качественные и функц</w:t>
      </w:r>
      <w:r w:rsidR="00240D95">
        <w:rPr>
          <w:rFonts w:ascii="Times New Roman" w:hAnsi="Times New Roman"/>
          <w:sz w:val="24"/>
          <w:szCs w:val="24"/>
        </w:rPr>
        <w:t>иональные характеристики товара,</w:t>
      </w:r>
      <w:r w:rsidR="00752612" w:rsidRPr="00B42603">
        <w:rPr>
          <w:rFonts w:ascii="Times New Roman" w:hAnsi="Times New Roman"/>
          <w:sz w:val="24"/>
          <w:szCs w:val="24"/>
        </w:rPr>
        <w:t xml:space="preserve"> указанного в 2.1.1</w:t>
      </w:r>
      <w:r w:rsidR="007D42B4">
        <w:rPr>
          <w:rFonts w:ascii="Times New Roman" w:hAnsi="Times New Roman"/>
          <w:sz w:val="24"/>
          <w:szCs w:val="24"/>
        </w:rPr>
        <w:t>,</w:t>
      </w:r>
      <w:r w:rsidR="00752612" w:rsidRPr="00B42603">
        <w:rPr>
          <w:rFonts w:ascii="Times New Roman" w:hAnsi="Times New Roman"/>
          <w:sz w:val="24"/>
          <w:szCs w:val="24"/>
        </w:rPr>
        <w:t xml:space="preserve"> должны полностью соответствовать ТУ завода изготовителя по данной модели</w:t>
      </w:r>
      <w:r w:rsidR="00752612">
        <w:rPr>
          <w:rFonts w:ascii="Times New Roman" w:hAnsi="Times New Roman"/>
          <w:sz w:val="24"/>
          <w:szCs w:val="24"/>
        </w:rPr>
        <w:t xml:space="preserve"> или артикулу изделия.</w:t>
      </w:r>
      <w:r w:rsidR="00EE297A" w:rsidRPr="00EE297A">
        <w:rPr>
          <w:rFonts w:ascii="Times New Roman" w:hAnsi="Times New Roman"/>
          <w:b/>
          <w:sz w:val="24"/>
          <w:szCs w:val="24"/>
        </w:rPr>
        <w:t xml:space="preserve"> </w:t>
      </w:r>
    </w:p>
    <w:p w:rsidR="004F2F35" w:rsidRPr="004F2F35" w:rsidRDefault="00481A9E" w:rsidP="004F2F35">
      <w:pPr>
        <w:spacing w:after="0" w:line="240" w:lineRule="atLeast"/>
        <w:jc w:val="both"/>
        <w:rPr>
          <w:rFonts w:ascii="Times New Roman" w:hAnsi="Times New Roman"/>
          <w:sz w:val="24"/>
          <w:szCs w:val="24"/>
        </w:rPr>
      </w:pPr>
      <w:r>
        <w:rPr>
          <w:rFonts w:ascii="Times New Roman" w:hAnsi="Times New Roman"/>
          <w:b/>
          <w:sz w:val="24"/>
          <w:szCs w:val="24"/>
        </w:rPr>
        <w:t>2.1.3</w:t>
      </w:r>
      <w:r w:rsidR="00EE297A" w:rsidRPr="00481A9E">
        <w:rPr>
          <w:rFonts w:ascii="Times New Roman" w:hAnsi="Times New Roman"/>
          <w:b/>
          <w:sz w:val="24"/>
          <w:szCs w:val="24"/>
        </w:rPr>
        <w:t xml:space="preserve">. </w:t>
      </w:r>
      <w:r w:rsidR="00B6383C" w:rsidRPr="00481A9E">
        <w:rPr>
          <w:rFonts w:ascii="Times New Roman" w:hAnsi="Times New Roman"/>
          <w:b/>
          <w:sz w:val="24"/>
          <w:szCs w:val="24"/>
        </w:rPr>
        <w:t xml:space="preserve">Место поставки: </w:t>
      </w:r>
      <w:r w:rsidR="00B6383C" w:rsidRPr="00481A9E">
        <w:rPr>
          <w:rFonts w:ascii="Times New Roman" w:hAnsi="Times New Roman"/>
          <w:sz w:val="24"/>
          <w:szCs w:val="24"/>
        </w:rPr>
        <w:t>склад Заказчика</w:t>
      </w:r>
      <w:r w:rsidR="00BD4008" w:rsidRPr="00481A9E">
        <w:rPr>
          <w:rFonts w:ascii="Times New Roman" w:hAnsi="Times New Roman"/>
          <w:sz w:val="24"/>
          <w:szCs w:val="24"/>
        </w:rPr>
        <w:t>,</w:t>
      </w:r>
      <w:r w:rsidR="00B6383C" w:rsidRPr="00481A9E">
        <w:rPr>
          <w:rFonts w:ascii="Times New Roman" w:hAnsi="Times New Roman"/>
          <w:sz w:val="24"/>
          <w:szCs w:val="24"/>
        </w:rPr>
        <w:t xml:space="preserve"> </w:t>
      </w:r>
      <w:r w:rsidR="00BD4008" w:rsidRPr="00481A9E">
        <w:rPr>
          <w:rFonts w:ascii="Times New Roman" w:hAnsi="Times New Roman"/>
          <w:sz w:val="24"/>
          <w:szCs w:val="24"/>
        </w:rPr>
        <w:t xml:space="preserve">расположенный </w:t>
      </w:r>
      <w:r w:rsidR="00B6383C" w:rsidRPr="00481A9E">
        <w:rPr>
          <w:rFonts w:ascii="Times New Roman" w:hAnsi="Times New Roman"/>
          <w:sz w:val="24"/>
          <w:szCs w:val="24"/>
        </w:rPr>
        <w:t xml:space="preserve">по адресу: </w:t>
      </w:r>
      <w:r w:rsidR="004F2F35" w:rsidRPr="004F2F35">
        <w:rPr>
          <w:rFonts w:ascii="Times New Roman" w:hAnsi="Times New Roman"/>
          <w:sz w:val="24"/>
          <w:szCs w:val="24"/>
        </w:rPr>
        <w:t>678960, Российская Федерация, Республика Саха (Якутия), г.Нерюнгри, пр-кт.Геологов, д.4/3, филиал Нагорнинская нефтебаза АО «Саханефтегазсбыт».</w:t>
      </w:r>
    </w:p>
    <w:p w:rsidR="0026631A" w:rsidRDefault="00625DF2" w:rsidP="00625DF2">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26631A" w:rsidRPr="00EE297A">
        <w:rPr>
          <w:rFonts w:ascii="Times New Roman" w:hAnsi="Times New Roman"/>
          <w:b/>
          <w:sz w:val="24"/>
          <w:szCs w:val="24"/>
        </w:rPr>
        <w:t xml:space="preserve">Условия поставки: </w:t>
      </w:r>
      <w:r w:rsidR="0026631A" w:rsidRPr="00EE297A">
        <w:rPr>
          <w:rFonts w:ascii="Times New Roman" w:hAnsi="Times New Roman"/>
          <w:sz w:val="24"/>
          <w:szCs w:val="24"/>
        </w:rPr>
        <w:t xml:space="preserve">доставка товара до места поставки осуществляется силами и средствами </w:t>
      </w:r>
      <w:r w:rsidR="004244B9" w:rsidRPr="00EE297A">
        <w:rPr>
          <w:rFonts w:ascii="Times New Roman" w:hAnsi="Times New Roman"/>
          <w:sz w:val="24"/>
          <w:szCs w:val="24"/>
        </w:rPr>
        <w:t>Участн</w:t>
      </w:r>
      <w:r w:rsidR="0026631A" w:rsidRPr="00EE297A">
        <w:rPr>
          <w:rFonts w:ascii="Times New Roman" w:hAnsi="Times New Roman"/>
          <w:sz w:val="24"/>
          <w:szCs w:val="24"/>
        </w:rPr>
        <w:t>ика.</w:t>
      </w:r>
    </w:p>
    <w:p w:rsidR="00B6383C" w:rsidRDefault="00B6383C" w:rsidP="00BA1AFC">
      <w:pPr>
        <w:pStyle w:val="aff7"/>
        <w:numPr>
          <w:ilvl w:val="2"/>
          <w:numId w:val="39"/>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 xml:space="preserve">Сроки поставки: </w:t>
      </w:r>
      <w:r w:rsidR="00EE0AE9" w:rsidRPr="00EE297A">
        <w:rPr>
          <w:rFonts w:ascii="Times New Roman" w:hAnsi="Times New Roman"/>
          <w:sz w:val="24"/>
          <w:szCs w:val="24"/>
        </w:rPr>
        <w:t>в течение</w:t>
      </w:r>
      <w:r w:rsidRPr="00EE297A">
        <w:rPr>
          <w:rFonts w:ascii="Times New Roman" w:hAnsi="Times New Roman"/>
          <w:b/>
          <w:sz w:val="24"/>
          <w:szCs w:val="24"/>
        </w:rPr>
        <w:t xml:space="preserve"> </w:t>
      </w:r>
      <w:r w:rsidR="008F02AD" w:rsidRPr="009C2D23">
        <w:rPr>
          <w:rFonts w:ascii="Times New Roman" w:hAnsi="Times New Roman"/>
          <w:sz w:val="24"/>
          <w:szCs w:val="24"/>
        </w:rPr>
        <w:t>90</w:t>
      </w:r>
      <w:r w:rsidRPr="00EE297A">
        <w:rPr>
          <w:rFonts w:ascii="Times New Roman" w:hAnsi="Times New Roman"/>
          <w:sz w:val="24"/>
          <w:szCs w:val="24"/>
        </w:rPr>
        <w:t xml:space="preserve"> (</w:t>
      </w:r>
      <w:r w:rsidR="008F02AD">
        <w:rPr>
          <w:rFonts w:ascii="Times New Roman" w:hAnsi="Times New Roman"/>
          <w:sz w:val="24"/>
          <w:szCs w:val="24"/>
        </w:rPr>
        <w:t>девяноста</w:t>
      </w:r>
      <w:r w:rsidRPr="00EE297A">
        <w:rPr>
          <w:rFonts w:ascii="Times New Roman" w:hAnsi="Times New Roman"/>
          <w:sz w:val="24"/>
          <w:szCs w:val="24"/>
        </w:rPr>
        <w:t xml:space="preserve">) </w:t>
      </w:r>
      <w:r w:rsidR="001E4A6E" w:rsidRPr="00EE297A">
        <w:rPr>
          <w:rFonts w:ascii="Times New Roman" w:hAnsi="Times New Roman"/>
          <w:sz w:val="24"/>
          <w:szCs w:val="24"/>
        </w:rPr>
        <w:t xml:space="preserve">календарных </w:t>
      </w:r>
      <w:r w:rsidRPr="00EE297A">
        <w:rPr>
          <w:rFonts w:ascii="Times New Roman" w:hAnsi="Times New Roman"/>
          <w:sz w:val="24"/>
          <w:szCs w:val="24"/>
        </w:rPr>
        <w:t>дней от даты подписания договора поставки.</w:t>
      </w:r>
    </w:p>
    <w:p w:rsidR="00EE297A" w:rsidRPr="00005463" w:rsidRDefault="00625DF2" w:rsidP="00005463">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00EE0AE9" w:rsidRPr="00005463">
        <w:rPr>
          <w:rFonts w:ascii="Times New Roman" w:hAnsi="Times New Roman" w:cs="Times New Roman"/>
          <w:b/>
          <w:sz w:val="24"/>
          <w:szCs w:val="24"/>
        </w:rPr>
        <w:t>Порядок формирования цены договора:</w:t>
      </w:r>
      <w:r w:rsidR="00EE0AE9" w:rsidRPr="00005463">
        <w:rPr>
          <w:rFonts w:ascii="Times New Roman" w:hAnsi="Times New Roman" w:cs="Times New Roman"/>
          <w:sz w:val="24"/>
          <w:szCs w:val="24"/>
        </w:rPr>
        <w:t xml:space="preserve"> </w:t>
      </w:r>
      <w:r w:rsidR="00B6561C" w:rsidRPr="00005463">
        <w:rPr>
          <w:rFonts w:ascii="Times New Roman" w:hAnsi="Times New Roman" w:cs="Times New Roman"/>
          <w:sz w:val="24"/>
          <w:szCs w:val="24"/>
        </w:rPr>
        <w:t xml:space="preserve">Цена договора является фиксированной на период проведения </w:t>
      </w:r>
      <w:r w:rsidR="00C21290" w:rsidRPr="00005463">
        <w:rPr>
          <w:rFonts w:ascii="Times New Roman" w:hAnsi="Times New Roman" w:cs="Times New Roman"/>
          <w:sz w:val="24"/>
          <w:szCs w:val="24"/>
        </w:rPr>
        <w:t>закупки</w:t>
      </w:r>
      <w:r w:rsidR="00B6561C" w:rsidRPr="00005463">
        <w:rPr>
          <w:rFonts w:ascii="Times New Roman" w:hAnsi="Times New Roman" w:cs="Times New Roman"/>
          <w:sz w:val="24"/>
          <w:szCs w:val="24"/>
        </w:rPr>
        <w:t xml:space="preserve"> и в период исполнения обязательств по договору.</w:t>
      </w:r>
      <w:r w:rsidR="00EE297A" w:rsidRPr="00005463">
        <w:rPr>
          <w:sz w:val="24"/>
          <w:szCs w:val="24"/>
        </w:rPr>
        <w:t xml:space="preserve"> </w:t>
      </w:r>
    </w:p>
    <w:p w:rsidR="00EE297A" w:rsidRDefault="00EE297A" w:rsidP="00EE297A">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EE297A" w:rsidRDefault="00EE297A" w:rsidP="00EE297A">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58386A" w:rsidRDefault="00B6383C" w:rsidP="00963F32">
      <w:pPr>
        <w:pStyle w:val="aff7"/>
        <w:numPr>
          <w:ilvl w:val="2"/>
          <w:numId w:val="39"/>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sidR="0058386A">
        <w:rPr>
          <w:rFonts w:ascii="Times New Roman CYR" w:hAnsi="Times New Roman CYR" w:cs="Times New Roman CYR"/>
          <w:sz w:val="24"/>
          <w:szCs w:val="24"/>
        </w:rPr>
        <w:t xml:space="preserve">Безналичный расчет. </w:t>
      </w:r>
      <w:r w:rsidR="0058386A" w:rsidRPr="004D6A12">
        <w:rPr>
          <w:rFonts w:ascii="Times New Roman CYR" w:hAnsi="Times New Roman CYR" w:cs="Times New Roman CYR"/>
          <w:sz w:val="24"/>
          <w:szCs w:val="24"/>
        </w:rPr>
        <w:t>Расчет по поставке товара</w:t>
      </w:r>
      <w:r w:rsidR="007D42B4">
        <w:rPr>
          <w:rFonts w:ascii="Times New Roman CYR" w:hAnsi="Times New Roman CYR" w:cs="Times New Roman CYR"/>
          <w:sz w:val="24"/>
          <w:szCs w:val="24"/>
        </w:rPr>
        <w:t xml:space="preserve"> </w:t>
      </w:r>
      <w:r w:rsidR="0058386A" w:rsidRPr="004D6A12">
        <w:rPr>
          <w:rFonts w:ascii="Times New Roman CYR" w:hAnsi="Times New Roman CYR" w:cs="Times New Roman CYR"/>
          <w:sz w:val="24"/>
          <w:szCs w:val="24"/>
        </w:rPr>
        <w:t>производятся в следующем порядке:</w:t>
      </w:r>
    </w:p>
    <w:p w:rsidR="0058386A" w:rsidRPr="004D6A12" w:rsidRDefault="0058386A" w:rsidP="007D42B4">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 xml:space="preserve"> - 50 % (пятьдесят процентов) в течение 10 (десяти) банковских дней, на основании подписанного между Сторонами договора.</w:t>
      </w:r>
    </w:p>
    <w:p w:rsidR="0058386A" w:rsidRDefault="0058386A" w:rsidP="007D42B4">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sidR="00240D95">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sidR="007D42B4">
        <w:rPr>
          <w:rFonts w:ascii="Times New Roman" w:hAnsi="Times New Roman"/>
          <w:sz w:val="24"/>
          <w:szCs w:val="24"/>
        </w:rPr>
        <w:t>.</w:t>
      </w:r>
    </w:p>
    <w:p w:rsidR="00B6383C" w:rsidRPr="00005463" w:rsidRDefault="00B6383C" w:rsidP="00963F32">
      <w:pPr>
        <w:pStyle w:val="aff7"/>
        <w:numPr>
          <w:ilvl w:val="2"/>
          <w:numId w:val="39"/>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Требования к качеству</w:t>
      </w:r>
      <w:r w:rsidR="00EC1CDB" w:rsidRPr="00005463">
        <w:rPr>
          <w:rFonts w:ascii="Times New Roman" w:hAnsi="Times New Roman"/>
          <w:b/>
          <w:sz w:val="24"/>
          <w:szCs w:val="24"/>
        </w:rPr>
        <w:t xml:space="preserve"> товара</w:t>
      </w:r>
      <w:r w:rsidR="0026631A" w:rsidRPr="00005463">
        <w:rPr>
          <w:rFonts w:ascii="Times New Roman" w:hAnsi="Times New Roman"/>
          <w:b/>
          <w:sz w:val="24"/>
          <w:szCs w:val="24"/>
        </w:rPr>
        <w:t xml:space="preserve">, </w:t>
      </w:r>
      <w:r w:rsidR="008F02BD" w:rsidRPr="00005463">
        <w:rPr>
          <w:rFonts w:ascii="Times New Roman" w:hAnsi="Times New Roman"/>
          <w:b/>
          <w:sz w:val="24"/>
          <w:szCs w:val="24"/>
        </w:rPr>
        <w:t xml:space="preserve">таре, </w:t>
      </w:r>
      <w:r w:rsidR="00616588" w:rsidRPr="00005463">
        <w:rPr>
          <w:rFonts w:ascii="Times New Roman" w:hAnsi="Times New Roman"/>
          <w:b/>
          <w:sz w:val="24"/>
          <w:szCs w:val="24"/>
        </w:rPr>
        <w:t>упаковке</w:t>
      </w:r>
      <w:r w:rsidRPr="00005463">
        <w:rPr>
          <w:rFonts w:ascii="Times New Roman" w:hAnsi="Times New Roman"/>
          <w:b/>
          <w:sz w:val="24"/>
          <w:szCs w:val="24"/>
        </w:rPr>
        <w:t xml:space="preserve"> </w:t>
      </w:r>
      <w:r w:rsidR="00E56DDD" w:rsidRPr="00005463">
        <w:rPr>
          <w:rFonts w:ascii="Times New Roman" w:hAnsi="Times New Roman"/>
          <w:b/>
          <w:sz w:val="24"/>
          <w:szCs w:val="24"/>
        </w:rPr>
        <w:t>товара</w:t>
      </w:r>
      <w:r w:rsidRPr="00005463">
        <w:rPr>
          <w:rFonts w:ascii="Times New Roman" w:hAnsi="Times New Roman"/>
          <w:b/>
          <w:sz w:val="24"/>
          <w:szCs w:val="24"/>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sidR="007001FF" w:rsidRPr="001D0033">
        <w:rPr>
          <w:rFonts w:ascii="Times New Roman" w:hAnsi="Times New Roman"/>
          <w:color w:val="000000"/>
          <w:sz w:val="24"/>
          <w:szCs w:val="24"/>
        </w:rPr>
        <w:t>19</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sidR="0026631A">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00B6383C"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w:t>
      </w:r>
      <w:r w:rsidR="006850C4">
        <w:rPr>
          <w:rFonts w:ascii="Times New Roman" w:hAnsi="Times New Roman"/>
          <w:color w:val="000000"/>
          <w:sz w:val="24"/>
          <w:szCs w:val="24"/>
        </w:rPr>
        <w:t xml:space="preserve"> пользователя в виде ксерокопий;</w:t>
      </w:r>
    </w:p>
    <w:p w:rsidR="00B6383C" w:rsidRPr="00A130FC" w:rsidRDefault="00002CC2" w:rsidP="00BA1AFC">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00B6383C" w:rsidRPr="00A130FC">
        <w:rPr>
          <w:rFonts w:ascii="Times New Roman" w:hAnsi="Times New Roman"/>
          <w:b/>
          <w:color w:val="000000"/>
          <w:sz w:val="24"/>
          <w:szCs w:val="24"/>
        </w:rPr>
        <w:t>)</w:t>
      </w:r>
      <w:r w:rsidR="00B6383C"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00B6383C"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00B6383C"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00B6383C"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параметры электропитания у</w:t>
      </w:r>
      <w:r w:rsidR="001F6BB9">
        <w:rPr>
          <w:rFonts w:ascii="Times New Roman" w:hAnsi="Times New Roman"/>
          <w:color w:val="000000"/>
          <w:sz w:val="24"/>
          <w:szCs w:val="24"/>
        </w:rPr>
        <w:t>стройств подключаемых к сети</w:t>
      </w:r>
      <w:r w:rsidR="002D7B58" w:rsidRPr="00A130FC">
        <w:rPr>
          <w:rFonts w:ascii="Times New Roman" w:hAnsi="Times New Roman"/>
          <w:color w:val="000000"/>
          <w:sz w:val="24"/>
          <w:szCs w:val="24"/>
        </w:rPr>
        <w:t xml:space="preserve"> (</w:t>
      </w:r>
      <w:r w:rsidRPr="00A130FC">
        <w:rPr>
          <w:rFonts w:ascii="Times New Roman" w:hAnsi="Times New Roman"/>
          <w:color w:val="000000"/>
          <w:sz w:val="24"/>
          <w:szCs w:val="24"/>
        </w:rPr>
        <w:t xml:space="preserve">220 V +10% /- 15%, 50 Hz+/- 3 Hz);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w:t>
      </w:r>
      <w:r w:rsidR="00A07BD6" w:rsidRPr="00A07BD6">
        <w:rPr>
          <w:rFonts w:ascii="Times New Roman" w:hAnsi="Times New Roman"/>
          <w:color w:val="000000"/>
          <w:sz w:val="24"/>
          <w:szCs w:val="24"/>
        </w:rPr>
        <w:t>-40</w:t>
      </w:r>
      <w:r w:rsidRPr="00A130FC">
        <w:rPr>
          <w:rFonts w:ascii="Times New Roman" w:hAnsi="Times New Roman"/>
          <w:color w:val="000000"/>
          <w:sz w:val="24"/>
          <w:szCs w:val="24"/>
        </w:rPr>
        <w:t xml:space="preserve"> °С до +</w:t>
      </w:r>
      <w:r w:rsidR="00A07BD6" w:rsidRPr="00A07BD6">
        <w:rPr>
          <w:rFonts w:ascii="Times New Roman" w:hAnsi="Times New Roman"/>
          <w:color w:val="000000"/>
          <w:sz w:val="24"/>
          <w:szCs w:val="24"/>
        </w:rPr>
        <w:t>5</w:t>
      </w:r>
      <w:r w:rsidRPr="00A130FC">
        <w:rPr>
          <w:rFonts w:ascii="Times New Roman" w:hAnsi="Times New Roman"/>
          <w:color w:val="000000"/>
          <w:sz w:val="24"/>
          <w:szCs w:val="24"/>
        </w:rPr>
        <w:t xml:space="preserve">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481A9E">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w:t>
      </w:r>
      <w:r w:rsidR="00481A9E">
        <w:rPr>
          <w:rFonts w:ascii="Times New Roman" w:hAnsi="Times New Roman"/>
          <w:b/>
          <w:sz w:val="24"/>
          <w:szCs w:val="24"/>
          <w:lang w:eastAsia="ru-RU"/>
        </w:rPr>
        <w:t>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Pr="007001FF">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E90921" w:rsidRPr="007001FF">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620E81" w:rsidRPr="007001FF">
        <w:rPr>
          <w:rFonts w:ascii="Times New Roman" w:hAnsi="Times New Roman"/>
          <w:color w:val="000000"/>
          <w:sz w:val="24"/>
          <w:szCs w:val="24"/>
        </w:rPr>
        <w:t>1</w:t>
      </w:r>
      <w:r w:rsidR="00955FB9">
        <w:rPr>
          <w:rFonts w:ascii="Times New Roman" w:hAnsi="Times New Roman"/>
          <w:color w:val="000000"/>
          <w:sz w:val="24"/>
          <w:szCs w:val="24"/>
        </w:rPr>
        <w:t>8</w:t>
      </w:r>
      <w:r w:rsidR="00805114" w:rsidRPr="007001FF">
        <w:rPr>
          <w:rFonts w:ascii="Times New Roman" w:hAnsi="Times New Roman"/>
          <w:color w:val="000000"/>
          <w:sz w:val="24"/>
          <w:szCs w:val="24"/>
        </w:rPr>
        <w:t xml:space="preserve"> (</w:t>
      </w:r>
      <w:r w:rsidR="00955FB9">
        <w:rPr>
          <w:rFonts w:ascii="Times New Roman" w:hAnsi="Times New Roman"/>
          <w:color w:val="000000"/>
          <w:sz w:val="24"/>
          <w:szCs w:val="24"/>
        </w:rPr>
        <w:t>восемн</w:t>
      </w:r>
      <w:r w:rsidR="00955FB9" w:rsidRPr="007001FF">
        <w:rPr>
          <w:rFonts w:ascii="Times New Roman" w:hAnsi="Times New Roman"/>
          <w:color w:val="000000"/>
          <w:sz w:val="24"/>
          <w:szCs w:val="24"/>
        </w:rPr>
        <w:t>адцать</w:t>
      </w:r>
      <w:r w:rsidR="00805114" w:rsidRPr="007001FF">
        <w:rPr>
          <w:rFonts w:ascii="Times New Roman" w:hAnsi="Times New Roman"/>
          <w:color w:val="000000"/>
          <w:sz w:val="24"/>
          <w:szCs w:val="24"/>
        </w:rPr>
        <w:t>)</w:t>
      </w:r>
      <w:r w:rsidRPr="007001FF">
        <w:rPr>
          <w:rFonts w:ascii="Times New Roman" w:hAnsi="Times New Roman"/>
          <w:color w:val="000000"/>
          <w:sz w:val="24"/>
          <w:szCs w:val="24"/>
        </w:rPr>
        <w:t xml:space="preserve"> месяцев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приема-передачи, товарной накладной.</w:t>
      </w:r>
    </w:p>
    <w:p w:rsidR="005012EB" w:rsidRDefault="005215C9" w:rsidP="00E90921">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sidR="008172C1">
        <w:rPr>
          <w:rFonts w:ascii="Times New Roman" w:hAnsi="Times New Roman"/>
          <w:b/>
          <w:sz w:val="24"/>
          <w:szCs w:val="24"/>
          <w:lang w:eastAsia="ru-RU"/>
        </w:rPr>
        <w:t>1</w:t>
      </w:r>
      <w:r w:rsidR="00481A9E">
        <w:rPr>
          <w:rFonts w:ascii="Times New Roman" w:hAnsi="Times New Roman"/>
          <w:b/>
          <w:sz w:val="24"/>
          <w:szCs w:val="24"/>
          <w:lang w:eastAsia="ru-RU"/>
        </w:rPr>
        <w:t>1</w:t>
      </w:r>
      <w:r w:rsidRPr="005215C9">
        <w:rPr>
          <w:rFonts w:ascii="Times New Roman" w:hAnsi="Times New Roman"/>
          <w:b/>
          <w:sz w:val="24"/>
          <w:szCs w:val="24"/>
          <w:lang w:eastAsia="ru-RU"/>
        </w:rPr>
        <w:t xml:space="preserve">. </w:t>
      </w:r>
      <w:r>
        <w:rPr>
          <w:rFonts w:ascii="Times New Roman" w:hAnsi="Times New Roman"/>
          <w:b/>
          <w:sz w:val="24"/>
          <w:szCs w:val="24"/>
          <w:lang w:eastAsia="ru-RU"/>
        </w:rPr>
        <w:t>Дополнительн</w:t>
      </w:r>
      <w:r w:rsidR="00A34262">
        <w:rPr>
          <w:rFonts w:ascii="Times New Roman" w:hAnsi="Times New Roman"/>
          <w:b/>
          <w:sz w:val="24"/>
          <w:szCs w:val="24"/>
          <w:lang w:eastAsia="ru-RU"/>
        </w:rPr>
        <w:t>ы</w:t>
      </w:r>
      <w:r>
        <w:rPr>
          <w:rFonts w:ascii="Times New Roman" w:hAnsi="Times New Roman"/>
          <w:b/>
          <w:sz w:val="24"/>
          <w:szCs w:val="24"/>
          <w:lang w:eastAsia="ru-RU"/>
        </w:rPr>
        <w:t>е требовани</w:t>
      </w:r>
      <w:r w:rsidR="00A34262">
        <w:rPr>
          <w:rFonts w:ascii="Times New Roman" w:hAnsi="Times New Roman"/>
          <w:b/>
          <w:sz w:val="24"/>
          <w:szCs w:val="24"/>
          <w:lang w:eastAsia="ru-RU"/>
        </w:rPr>
        <w:t xml:space="preserve">я к Участнику. </w:t>
      </w:r>
    </w:p>
    <w:p w:rsidR="009017EC" w:rsidRDefault="009017EC" w:rsidP="009017EC">
      <w:pPr>
        <w:spacing w:after="0" w:line="240" w:lineRule="atLeast"/>
        <w:jc w:val="both"/>
        <w:rPr>
          <w:rFonts w:ascii="Times New Roman" w:hAnsi="Times New Roman"/>
          <w:sz w:val="24"/>
          <w:szCs w:val="24"/>
          <w:lang w:eastAsia="ru-RU"/>
        </w:rPr>
      </w:pPr>
      <w:r w:rsidRPr="002B606A">
        <w:rPr>
          <w:rFonts w:ascii="Times New Roman" w:hAnsi="Times New Roman"/>
          <w:sz w:val="24"/>
          <w:szCs w:val="24"/>
          <w:lang w:eastAsia="ru-RU"/>
        </w:rPr>
        <w:t xml:space="preserve">1. </w:t>
      </w:r>
      <w:r w:rsidR="00A34262" w:rsidRPr="00A34262">
        <w:rPr>
          <w:rFonts w:ascii="Times New Roman" w:hAnsi="Times New Roman"/>
          <w:sz w:val="24"/>
          <w:szCs w:val="24"/>
          <w:lang w:eastAsia="ru-RU"/>
        </w:rPr>
        <w:t>Участник закупки желательно должен</w:t>
      </w:r>
      <w:r w:rsidR="00A34262">
        <w:rPr>
          <w:rFonts w:ascii="Times New Roman" w:hAnsi="Times New Roman"/>
          <w:sz w:val="24"/>
          <w:szCs w:val="24"/>
          <w:lang w:eastAsia="ru-RU"/>
        </w:rPr>
        <w:t xml:space="preserve"> быть</w:t>
      </w:r>
      <w:r>
        <w:rPr>
          <w:rFonts w:ascii="Times New Roman" w:hAnsi="Times New Roman"/>
          <w:b/>
          <w:sz w:val="24"/>
          <w:szCs w:val="24"/>
          <w:lang w:eastAsia="ru-RU"/>
        </w:rPr>
        <w:t xml:space="preserve"> </w:t>
      </w:r>
      <w:r w:rsidRPr="00A67989">
        <w:rPr>
          <w:rFonts w:ascii="Times New Roman" w:hAnsi="Times New Roman"/>
          <w:sz w:val="24"/>
          <w:szCs w:val="24"/>
          <w:lang w:eastAsia="ru-RU"/>
        </w:rPr>
        <w:t>официальн</w:t>
      </w:r>
      <w:r>
        <w:rPr>
          <w:rFonts w:ascii="Times New Roman" w:hAnsi="Times New Roman"/>
          <w:sz w:val="24"/>
          <w:szCs w:val="24"/>
          <w:lang w:eastAsia="ru-RU"/>
        </w:rPr>
        <w:t>ым</w:t>
      </w:r>
      <w:r w:rsidRPr="00A67989">
        <w:rPr>
          <w:rFonts w:ascii="Times New Roman" w:hAnsi="Times New Roman"/>
          <w:sz w:val="24"/>
          <w:szCs w:val="24"/>
          <w:lang w:eastAsia="ru-RU"/>
        </w:rPr>
        <w:t xml:space="preserve"> дилер</w:t>
      </w:r>
      <w:r>
        <w:rPr>
          <w:rFonts w:ascii="Times New Roman" w:hAnsi="Times New Roman"/>
          <w:sz w:val="24"/>
          <w:szCs w:val="24"/>
          <w:lang w:eastAsia="ru-RU"/>
        </w:rPr>
        <w:t>ом</w:t>
      </w:r>
      <w:r w:rsidRPr="00A67989">
        <w:rPr>
          <w:rFonts w:ascii="Times New Roman" w:hAnsi="Times New Roman"/>
          <w:sz w:val="24"/>
          <w:szCs w:val="24"/>
          <w:lang w:eastAsia="ru-RU"/>
        </w:rPr>
        <w:t xml:space="preserve"> </w:t>
      </w:r>
      <w:r>
        <w:rPr>
          <w:rFonts w:ascii="Times New Roman" w:hAnsi="Times New Roman"/>
          <w:sz w:val="24"/>
          <w:szCs w:val="24"/>
          <w:lang w:eastAsia="ru-RU"/>
        </w:rPr>
        <w:t xml:space="preserve">завода изготовителя </w:t>
      </w:r>
      <w:r w:rsidR="00763EB0">
        <w:rPr>
          <w:rFonts w:ascii="Times New Roman" w:hAnsi="Times New Roman"/>
          <w:sz w:val="24"/>
          <w:szCs w:val="24"/>
        </w:rPr>
        <w:t>топливораздаточных колонок</w:t>
      </w:r>
      <w:r w:rsidR="00763EB0">
        <w:rPr>
          <w:rFonts w:ascii="Times New Roman" w:hAnsi="Times New Roman"/>
          <w:sz w:val="24"/>
          <w:szCs w:val="24"/>
          <w:lang w:eastAsia="ru-RU"/>
        </w:rPr>
        <w:t xml:space="preserve"> ООО</w:t>
      </w:r>
      <w:r>
        <w:rPr>
          <w:rFonts w:ascii="Times New Roman" w:hAnsi="Times New Roman"/>
          <w:sz w:val="24"/>
          <w:szCs w:val="24"/>
          <w:lang w:eastAsia="ru-RU"/>
        </w:rPr>
        <w:t xml:space="preserve"> </w:t>
      </w:r>
      <w:r w:rsidR="003E319C">
        <w:rPr>
          <w:rFonts w:ascii="Times New Roman" w:hAnsi="Times New Roman"/>
          <w:sz w:val="24"/>
          <w:szCs w:val="24"/>
          <w:lang w:eastAsia="ru-RU"/>
        </w:rPr>
        <w:t>«ТОПАЗ</w:t>
      </w:r>
      <w:r w:rsidR="00763EB0">
        <w:rPr>
          <w:rFonts w:ascii="Times New Roman" w:hAnsi="Times New Roman"/>
          <w:sz w:val="24"/>
          <w:szCs w:val="24"/>
          <w:lang w:eastAsia="ru-RU"/>
        </w:rPr>
        <w:t>-электро</w:t>
      </w:r>
      <w:r w:rsidR="003E319C">
        <w:rPr>
          <w:rFonts w:ascii="Times New Roman" w:hAnsi="Times New Roman"/>
          <w:sz w:val="24"/>
          <w:szCs w:val="24"/>
          <w:lang w:eastAsia="ru-RU"/>
        </w:rPr>
        <w:t>»</w:t>
      </w:r>
      <w:r>
        <w:rPr>
          <w:rFonts w:ascii="Times New Roman" w:hAnsi="Times New Roman"/>
          <w:sz w:val="24"/>
          <w:szCs w:val="24"/>
          <w:lang w:eastAsia="ru-RU"/>
        </w:rPr>
        <w:t xml:space="preserve">; </w:t>
      </w:r>
    </w:p>
    <w:p w:rsidR="009017EC" w:rsidRPr="005215C9" w:rsidRDefault="009017EC" w:rsidP="009017EC">
      <w:pPr>
        <w:spacing w:after="0" w:line="240" w:lineRule="atLeast"/>
        <w:jc w:val="both"/>
        <w:rPr>
          <w:rFonts w:ascii="Times New Roman" w:hAnsi="Times New Roman"/>
          <w:b/>
          <w:sz w:val="24"/>
          <w:szCs w:val="24"/>
          <w:lang w:eastAsia="ru-RU"/>
        </w:rPr>
      </w:pPr>
      <w:r>
        <w:rPr>
          <w:rFonts w:ascii="Times New Roman" w:hAnsi="Times New Roman"/>
          <w:sz w:val="24"/>
          <w:szCs w:val="24"/>
          <w:lang w:eastAsia="ru-RU"/>
        </w:rPr>
        <w:t xml:space="preserve">2. </w:t>
      </w:r>
      <w:r w:rsidR="00A34262">
        <w:rPr>
          <w:rFonts w:ascii="Times New Roman" w:hAnsi="Times New Roman"/>
          <w:sz w:val="24"/>
          <w:szCs w:val="24"/>
          <w:lang w:eastAsia="ru-RU"/>
        </w:rPr>
        <w:t xml:space="preserve">У </w:t>
      </w:r>
      <w:r w:rsidR="00A34262" w:rsidRPr="00A34262">
        <w:rPr>
          <w:rFonts w:ascii="Times New Roman" w:hAnsi="Times New Roman"/>
          <w:sz w:val="24"/>
          <w:szCs w:val="24"/>
          <w:lang w:eastAsia="ru-RU"/>
        </w:rPr>
        <w:t>Участник</w:t>
      </w:r>
      <w:r w:rsidR="00A34262">
        <w:rPr>
          <w:rFonts w:ascii="Times New Roman" w:hAnsi="Times New Roman"/>
          <w:sz w:val="24"/>
          <w:szCs w:val="24"/>
          <w:lang w:eastAsia="ru-RU"/>
        </w:rPr>
        <w:t>а</w:t>
      </w:r>
      <w:r w:rsidR="00A34262" w:rsidRPr="00A34262">
        <w:rPr>
          <w:rFonts w:ascii="Times New Roman" w:hAnsi="Times New Roman"/>
          <w:sz w:val="24"/>
          <w:szCs w:val="24"/>
          <w:lang w:eastAsia="ru-RU"/>
        </w:rPr>
        <w:t xml:space="preserve"> закупки желательно должен</w:t>
      </w:r>
      <w:r w:rsidR="00A34262">
        <w:rPr>
          <w:rFonts w:ascii="Times New Roman" w:hAnsi="Times New Roman"/>
          <w:sz w:val="24"/>
          <w:szCs w:val="24"/>
          <w:lang w:eastAsia="ru-RU"/>
        </w:rPr>
        <w:t xml:space="preserve"> быть</w:t>
      </w:r>
      <w:r w:rsidRPr="00E9087E">
        <w:rPr>
          <w:rFonts w:ascii="Times New Roman" w:hAnsi="Times New Roman"/>
          <w:color w:val="000000"/>
          <w:sz w:val="24"/>
          <w:szCs w:val="24"/>
        </w:rPr>
        <w:t xml:space="preserve"> </w:t>
      </w:r>
      <w:r>
        <w:rPr>
          <w:rFonts w:ascii="Times New Roman" w:hAnsi="Times New Roman"/>
          <w:color w:val="000000"/>
          <w:sz w:val="24"/>
          <w:szCs w:val="24"/>
        </w:rPr>
        <w:t>склад материального обеспечения ЗиП для технологического оборудования АЗС и нефтебаз в г.Якутске Республики Саха (Якутия).</w:t>
      </w:r>
    </w:p>
    <w:p w:rsidR="00CA68ED" w:rsidRPr="00CA68ED" w:rsidRDefault="00CA68ED" w:rsidP="00CA68ED">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w:t>
      </w:r>
      <w:r w:rsidR="005215C9">
        <w:rPr>
          <w:rFonts w:ascii="Times New Roman" w:eastAsia="Helv" w:hAnsi="Times New Roman"/>
          <w:b/>
          <w:sz w:val="24"/>
          <w:szCs w:val="24"/>
          <w:lang w:eastAsia="ar-SA"/>
        </w:rPr>
        <w:t>1</w:t>
      </w:r>
      <w:r w:rsidR="00481A9E">
        <w:rPr>
          <w:rFonts w:ascii="Times New Roman" w:eastAsia="Helv" w:hAnsi="Times New Roman"/>
          <w:b/>
          <w:sz w:val="24"/>
          <w:szCs w:val="24"/>
          <w:lang w:eastAsia="ar-SA"/>
        </w:rPr>
        <w:t>2</w:t>
      </w:r>
      <w:r w:rsidR="00526F3D">
        <w:rPr>
          <w:rFonts w:ascii="Times New Roman" w:eastAsia="Helv" w:hAnsi="Times New Roman"/>
          <w:b/>
          <w:sz w:val="24"/>
          <w:szCs w:val="24"/>
          <w:lang w:eastAsia="ar-SA"/>
        </w:rPr>
        <w:t>.</w:t>
      </w:r>
      <w:r w:rsidRPr="00CA68ED">
        <w:rPr>
          <w:rFonts w:ascii="Times New Roman" w:eastAsia="Helv" w:hAnsi="Times New Roman"/>
          <w:b/>
          <w:sz w:val="24"/>
          <w:szCs w:val="24"/>
          <w:lang w:eastAsia="ar-SA"/>
        </w:rPr>
        <w:t xml:space="preserve"> Общие требования:</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CA68ED" w:rsidRPr="00BE47CB" w:rsidRDefault="00CA68ED" w:rsidP="00BE47CB">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w:t>
      </w:r>
      <w:r w:rsidR="00DE405C">
        <w:rPr>
          <w:rFonts w:ascii="Times New Roman" w:eastAsia="Helv" w:hAnsi="Times New Roman"/>
          <w:sz w:val="24"/>
          <w:szCs w:val="24"/>
          <w:lang w:eastAsia="ar-SA"/>
        </w:rPr>
        <w:t>,</w:t>
      </w:r>
      <w:r>
        <w:rPr>
          <w:rFonts w:ascii="Times New Roman" w:eastAsia="Helv" w:hAnsi="Times New Roman"/>
          <w:sz w:val="24"/>
          <w:szCs w:val="24"/>
          <w:lang w:eastAsia="ar-SA"/>
        </w:rPr>
        <w:t xml:space="preserve"> как в </w:t>
      </w:r>
      <w:r w:rsidRPr="00073DF7">
        <w:rPr>
          <w:rFonts w:ascii="Times New Roman" w:eastAsia="Helv" w:hAnsi="Times New Roman"/>
          <w:sz w:val="24"/>
          <w:szCs w:val="24"/>
          <w:lang w:eastAsia="ar-SA"/>
        </w:rPr>
        <w:t>п.п.</w:t>
      </w:r>
      <w:r w:rsidRPr="000D0E3E">
        <w:rPr>
          <w:rFonts w:ascii="Times New Roman" w:eastAsia="Helv" w:hAnsi="Times New Roman"/>
          <w:sz w:val="24"/>
          <w:szCs w:val="24"/>
          <w:lang w:eastAsia="ar-SA"/>
        </w:rPr>
        <w:t>2.1.</w:t>
      </w:r>
      <w:r w:rsidR="00BE47CB" w:rsidRPr="000D0E3E">
        <w:rPr>
          <w:rFonts w:ascii="Times New Roman" w:eastAsia="Helv" w:hAnsi="Times New Roman"/>
          <w:sz w:val="24"/>
          <w:szCs w:val="24"/>
          <w:lang w:eastAsia="ar-SA"/>
        </w:rPr>
        <w:t>2</w:t>
      </w:r>
      <w:r w:rsidRPr="000D0E3E">
        <w:rPr>
          <w:rFonts w:ascii="Times New Roman" w:eastAsia="Helv" w:hAnsi="Times New Roman"/>
          <w:sz w:val="24"/>
          <w:szCs w:val="24"/>
          <w:lang w:eastAsia="ar-SA"/>
        </w:rPr>
        <w:t>.</w:t>
      </w:r>
    </w:p>
    <w:p w:rsidR="00CA68ED" w:rsidRPr="00CA68ED" w:rsidRDefault="005F067D" w:rsidP="00AB66B5">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CA68ED"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CA68ED" w:rsidRPr="00CA68ED">
        <w:rPr>
          <w:rFonts w:ascii="Times New Roman" w:eastAsia="Helv" w:hAnsi="Times New Roman"/>
          <w:sz w:val="24"/>
          <w:szCs w:val="24"/>
          <w:lang w:eastAsia="ar-SA"/>
        </w:rPr>
        <w:t xml:space="preserve"> иметь сопроводительную документацию на русском языке.</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sidR="005F067D">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sidR="005F067D">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sidR="00D14348">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5F067D">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Pr="00BD787D"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1" w:name="_Toc321748162"/>
      <w:bookmarkStart w:id="42" w:name="_Ref175752415"/>
      <w:bookmarkStart w:id="43" w:name="_Toc261535088"/>
      <w:bookmarkStart w:id="44" w:name="_Toc262557844"/>
      <w:bookmarkEnd w:id="16"/>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00C21290">
        <w:rPr>
          <w:rFonts w:ascii="Times New Roman" w:hAnsi="Times New Roman"/>
          <w:b/>
          <w:bCs/>
          <w:lang w:eastAsia="ru-RU"/>
        </w:rPr>
        <w:t xml:space="preserve">        </w:t>
      </w:r>
      <w:r>
        <w:rPr>
          <w:rFonts w:ascii="Times New Roman" w:hAnsi="Times New Roman"/>
          <w:b/>
          <w:bCs/>
          <w:lang w:eastAsia="ru-RU"/>
        </w:rPr>
        <w:t xml:space="preserve"> </w:t>
      </w:r>
      <w:r w:rsidRPr="00290D81">
        <w:rPr>
          <w:rFonts w:ascii="Times New Roman" w:hAnsi="Times New Roman"/>
          <w:b/>
          <w:bCs/>
          <w:lang w:eastAsia="ru-RU"/>
        </w:rPr>
        <w:t>«___» ___________20</w:t>
      </w:r>
      <w:r w:rsidR="00963F32">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w:t>
      </w:r>
      <w:r w:rsidR="00061E9E">
        <w:rPr>
          <w:rFonts w:ascii="Times New Roman" w:hAnsi="Times New Roman"/>
          <w:sz w:val="24"/>
          <w:szCs w:val="24"/>
          <w:lang w:eastAsia="ru-RU"/>
        </w:rPr>
        <w:t>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CB1DFB">
        <w:rPr>
          <w:rFonts w:ascii="Times New Roman" w:hAnsi="Times New Roman"/>
          <w:sz w:val="24"/>
          <w:szCs w:val="24"/>
          <w:lang w:eastAsia="ru-RU"/>
        </w:rPr>
        <w:t>ее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w:t>
      </w:r>
      <w:r w:rsidR="00682A23">
        <w:rPr>
          <w:rFonts w:ascii="Times New Roman" w:hAnsi="Times New Roman"/>
          <w:sz w:val="24"/>
          <w:szCs w:val="24"/>
          <w:lang w:eastAsia="ru-RU"/>
        </w:rPr>
        <w:t>Топливораздаточное</w:t>
      </w:r>
      <w:r w:rsidR="00CB1DFB">
        <w:rPr>
          <w:rFonts w:ascii="Times New Roman" w:hAnsi="Times New Roman"/>
          <w:sz w:val="24"/>
          <w:szCs w:val="24"/>
          <w:lang w:eastAsia="ru-RU"/>
        </w:rPr>
        <w:t xml:space="preserve"> оборудование </w:t>
      </w:r>
      <w:r w:rsidR="00CB1DFB" w:rsidRPr="00D24CF2">
        <w:rPr>
          <w:rFonts w:ascii="Times New Roman" w:hAnsi="Times New Roman"/>
          <w:sz w:val="24"/>
          <w:szCs w:val="24"/>
          <w:lang w:eastAsia="ru-RU"/>
        </w:rPr>
        <w:t>для АЗС</w:t>
      </w:r>
      <w:r w:rsidR="00D24CF2">
        <w:rPr>
          <w:rFonts w:ascii="Times New Roman" w:hAnsi="Times New Roman"/>
          <w:sz w:val="24"/>
          <w:szCs w:val="24"/>
          <w:lang w:eastAsia="ru-RU"/>
        </w:rPr>
        <w:t xml:space="preserve">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Pr>
          <w:rFonts w:ascii="Times New Roman" w:hAnsi="Times New Roman"/>
          <w:noProof/>
          <w:sz w:val="24"/>
          <w:szCs w:val="24"/>
          <w:lang w:eastAsia="ru-RU"/>
        </w:rPr>
        <w:t xml:space="preserve"> </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A472E4" w:rsidRPr="00A472E4" w:rsidRDefault="00E570CF" w:rsidP="00A472E4">
      <w:pPr>
        <w:autoSpaceDE w:val="0"/>
        <w:autoSpaceDN w:val="0"/>
        <w:spacing w:after="0" w:line="240" w:lineRule="auto"/>
        <w:ind w:firstLine="720"/>
        <w:jc w:val="both"/>
        <w:rPr>
          <w:rFonts w:ascii="Times New Roman CYR" w:hAnsi="Times New Roman CYR" w:cs="Times New Roman CYR"/>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00A472E4" w:rsidRPr="00A472E4">
        <w:rPr>
          <w:rFonts w:ascii="Times New Roman CYR" w:hAnsi="Times New Roman CYR" w:cs="Times New Roman CYR"/>
          <w:sz w:val="24"/>
          <w:szCs w:val="24"/>
        </w:rPr>
        <w:t>, в следующем порядке:</w:t>
      </w:r>
    </w:p>
    <w:p w:rsidR="00A472E4" w:rsidRDefault="00A472E4" w:rsidP="00A472E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121E3E" w:rsidRDefault="00A472E4" w:rsidP="00A472E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sidR="00D66397">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sidR="00955FB9">
        <w:rPr>
          <w:rFonts w:ascii="Times New Roman" w:hAnsi="Times New Roman"/>
          <w:sz w:val="24"/>
          <w:szCs w:val="24"/>
          <w:lang w:eastAsia="ru-RU"/>
        </w:rPr>
        <w:t>18</w:t>
      </w:r>
      <w:r w:rsidR="00BA379A" w:rsidRPr="008D65D3">
        <w:rPr>
          <w:rFonts w:ascii="Times New Roman" w:hAnsi="Times New Roman"/>
          <w:color w:val="000000"/>
          <w:sz w:val="24"/>
          <w:szCs w:val="24"/>
        </w:rPr>
        <w:t xml:space="preserve"> месяцев</w:t>
      </w:r>
      <w:r w:rsidR="00BA379A" w:rsidRPr="00D06DB1">
        <w:rPr>
          <w:rFonts w:ascii="Times New Roman" w:hAnsi="Times New Roman"/>
          <w:sz w:val="24"/>
          <w:szCs w:val="24"/>
          <w:lang w:eastAsia="ru-RU"/>
        </w:rPr>
        <w:t xml:space="preserve"> </w:t>
      </w:r>
      <w:r w:rsidRPr="00D06DB1">
        <w:rPr>
          <w:rFonts w:ascii="Times New Roman" w:hAnsi="Times New Roman"/>
          <w:sz w:val="24"/>
          <w:szCs w:val="24"/>
          <w:lang w:eastAsia="ru-RU"/>
        </w:rPr>
        <w:t xml:space="preserve">со дня передачи </w:t>
      </w:r>
      <w:r w:rsidR="00A53FC6" w:rsidRPr="00D06DB1">
        <w:rPr>
          <w:rFonts w:ascii="Times New Roman" w:hAnsi="Times New Roman"/>
          <w:sz w:val="24"/>
          <w:szCs w:val="24"/>
          <w:lang w:eastAsia="ru-RU"/>
        </w:rPr>
        <w:t xml:space="preserve">товара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w:t>
      </w:r>
      <w:r w:rsidRPr="00121E3E">
        <w:rPr>
          <w:rFonts w:ascii="Times New Roman" w:hAnsi="Times New Roman"/>
          <w:sz w:val="24"/>
          <w:szCs w:val="24"/>
          <w:lang w:eastAsia="ru-RU"/>
        </w:rPr>
        <w:lastRenderedPageBreak/>
        <w:t>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A53FC6"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w:t>
      </w:r>
      <w:r w:rsidRPr="00121E3E">
        <w:rPr>
          <w:rFonts w:ascii="Times New Roman" w:hAnsi="Times New Roman"/>
          <w:sz w:val="24"/>
          <w:szCs w:val="24"/>
          <w:lang w:eastAsia="ru-RU"/>
        </w:rPr>
        <w:lastRenderedPageBreak/>
        <w:t>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1E4A6E">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17287" w:rsidRPr="00A17287" w:rsidRDefault="00A17287" w:rsidP="00E45011">
      <w:pPr>
        <w:spacing w:after="0" w:line="240" w:lineRule="atLeast"/>
        <w:jc w:val="both"/>
        <w:rPr>
          <w:rFonts w:ascii="Times New Roman" w:hAnsi="Times New Roman"/>
          <w:sz w:val="24"/>
          <w:szCs w:val="24"/>
        </w:rPr>
      </w:pPr>
      <w:r>
        <w:rPr>
          <w:rFonts w:ascii="Times New Roman" w:hAnsi="Times New Roman"/>
          <w:sz w:val="24"/>
          <w:szCs w:val="24"/>
        </w:rPr>
        <w:t xml:space="preserve">             </w:t>
      </w:r>
      <w:r w:rsidR="00D66397">
        <w:rPr>
          <w:rFonts w:ascii="Times New Roman" w:hAnsi="Times New Roman"/>
          <w:sz w:val="24"/>
          <w:szCs w:val="24"/>
        </w:rPr>
        <w:t>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 xml:space="preserve">.4 </w:t>
      </w:r>
      <w:r w:rsidR="00A17287"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.6 </w:t>
      </w:r>
      <w:r w:rsidRPr="00A17287">
        <w:rPr>
          <w:rFonts w:ascii="Times New Roman" w:eastAsia="Times New Roman" w:hAnsi="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w:t>
      </w:r>
      <w:r w:rsidRPr="00A17287">
        <w:rPr>
          <w:rFonts w:ascii="Times New Roman" w:eastAsia="Times New Roman" w:hAnsi="Times New Roman"/>
          <w:sz w:val="24"/>
          <w:szCs w:val="24"/>
        </w:rPr>
        <w:lastRenderedPageBreak/>
        <w:t>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17396">
        <w:rPr>
          <w:rFonts w:ascii="Times New Roman" w:hAnsi="Times New Roman"/>
          <w:bCs/>
          <w:sz w:val="24"/>
          <w:szCs w:val="24"/>
          <w:lang w:eastAsia="ru-RU"/>
        </w:rPr>
        <w:t>«3</w:t>
      </w:r>
      <w:r w:rsidR="00CF65BC" w:rsidRPr="00617396">
        <w:rPr>
          <w:rFonts w:ascii="Times New Roman" w:hAnsi="Times New Roman"/>
          <w:bCs/>
          <w:sz w:val="24"/>
          <w:szCs w:val="24"/>
          <w:lang w:eastAsia="ru-RU"/>
        </w:rPr>
        <w:t>0</w:t>
      </w:r>
      <w:r w:rsidRPr="00617396">
        <w:rPr>
          <w:rFonts w:ascii="Times New Roman" w:hAnsi="Times New Roman"/>
          <w:bCs/>
          <w:sz w:val="24"/>
          <w:szCs w:val="24"/>
          <w:lang w:eastAsia="ru-RU"/>
        </w:rPr>
        <w:t xml:space="preserve">» </w:t>
      </w:r>
      <w:r w:rsidR="00617396" w:rsidRPr="00617396">
        <w:rPr>
          <w:rFonts w:ascii="Times New Roman" w:hAnsi="Times New Roman"/>
          <w:bCs/>
          <w:sz w:val="24"/>
          <w:szCs w:val="24"/>
          <w:lang w:eastAsia="ru-RU"/>
        </w:rPr>
        <w:t>июня</w:t>
      </w:r>
      <w:r w:rsidRPr="00617396">
        <w:rPr>
          <w:rFonts w:ascii="Times New Roman" w:hAnsi="Times New Roman"/>
          <w:bCs/>
          <w:sz w:val="24"/>
          <w:szCs w:val="24"/>
          <w:lang w:eastAsia="ru-RU"/>
        </w:rPr>
        <w:t xml:space="preserve"> 20</w:t>
      </w:r>
      <w:r w:rsidR="00977296" w:rsidRPr="00617396">
        <w:rPr>
          <w:rFonts w:ascii="Times New Roman" w:hAnsi="Times New Roman"/>
          <w:bCs/>
          <w:sz w:val="24"/>
          <w:szCs w:val="24"/>
          <w:lang w:eastAsia="ru-RU"/>
        </w:rPr>
        <w:t>20</w:t>
      </w:r>
      <w:r w:rsidRPr="00617396">
        <w:rPr>
          <w:rFonts w:ascii="Times New Roman" w:hAnsi="Times New Roman"/>
          <w:bCs/>
          <w:sz w:val="24"/>
          <w:szCs w:val="24"/>
          <w:lang w:eastAsia="ru-RU"/>
        </w:rPr>
        <w:t xml:space="preserve"> года.</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r w:rsidR="00A472E4">
              <w:rPr>
                <w:rFonts w:ascii="Times New Roman" w:hAnsi="Times New Roman"/>
                <w:b/>
                <w:bCs/>
                <w:sz w:val="24"/>
                <w:szCs w:val="24"/>
                <w:lang w:eastAsia="ru-RU"/>
              </w:rPr>
              <w:t xml:space="preserve"> </w:t>
            </w:r>
          </w:p>
          <w:p w:rsidR="004F4DB3" w:rsidRDefault="00A472E4" w:rsidP="00FE7A48">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РФ, РС(Я),</w:t>
            </w:r>
            <w:r w:rsidR="004F4DB3">
              <w:rPr>
                <w:rFonts w:ascii="Times New Roman" w:hAnsi="Times New Roman"/>
                <w:b/>
                <w:bCs/>
                <w:sz w:val="24"/>
                <w:szCs w:val="24"/>
                <w:lang w:eastAsia="ru-RU"/>
              </w:rPr>
              <w:t xml:space="preserve"> </w:t>
            </w:r>
            <w:r w:rsidR="00E570CF" w:rsidRPr="00121E3E">
              <w:rPr>
                <w:rFonts w:ascii="Times New Roman" w:hAnsi="Times New Roman"/>
                <w:b/>
                <w:bCs/>
                <w:sz w:val="24"/>
                <w:szCs w:val="24"/>
                <w:lang w:eastAsia="ru-RU"/>
              </w:rPr>
              <w:t>677000,</w:t>
            </w:r>
            <w:r w:rsidR="004F4DB3">
              <w:rPr>
                <w:rFonts w:ascii="Times New Roman" w:hAnsi="Times New Roman"/>
                <w:b/>
                <w:bCs/>
                <w:sz w:val="24"/>
                <w:szCs w:val="24"/>
                <w:lang w:eastAsia="ru-RU"/>
              </w:rPr>
              <w:t xml:space="preserve"> </w:t>
            </w:r>
            <w:r w:rsidR="00E570CF" w:rsidRPr="00121E3E">
              <w:rPr>
                <w:rFonts w:ascii="Times New Roman" w:hAnsi="Times New Roman"/>
                <w:b/>
                <w:bCs/>
                <w:sz w:val="24"/>
                <w:szCs w:val="24"/>
                <w:lang w:eastAsia="ru-RU"/>
              </w:rPr>
              <w:t>г. Якутск,</w:t>
            </w:r>
            <w:r w:rsidR="004F4DB3">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ул.Чиряева,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w:t>
            </w:r>
            <w:r w:rsidR="00FE2172">
              <w:rPr>
                <w:rFonts w:ascii="Times New Roman" w:hAnsi="Times New Roman"/>
                <w:b/>
                <w:bCs/>
                <w:sz w:val="24"/>
                <w:szCs w:val="24"/>
                <w:lang w:eastAsia="ru-RU"/>
              </w:rPr>
              <w:t xml:space="preserve"> </w:t>
            </w:r>
            <w:r w:rsidR="00B82ADB">
              <w:rPr>
                <w:rFonts w:ascii="Times New Roman" w:hAnsi="Times New Roman"/>
                <w:b/>
                <w:bCs/>
                <w:sz w:val="24"/>
                <w:szCs w:val="24"/>
                <w:lang w:eastAsia="ru-RU"/>
              </w:rPr>
              <w:t>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4F4DB3" w:rsidRDefault="004F4DB3"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963F32">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963F32">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783FAE" w:rsidRDefault="00783FAE"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963F32">
        <w:rPr>
          <w:rFonts w:ascii="Times New Roman" w:hAnsi="Times New Roman"/>
          <w:lang w:eastAsia="ru-RU"/>
        </w:rPr>
        <w:t>20</w:t>
      </w:r>
      <w:r w:rsidR="00194864">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spacing w:after="0" w:line="240" w:lineRule="auto"/>
        <w:ind w:left="-540"/>
        <w:jc w:val="right"/>
        <w:rPr>
          <w:rFonts w:ascii="Times New Roman" w:hAnsi="Times New Roman"/>
          <w:lang w:eastAsia="ru-RU"/>
        </w:rPr>
      </w:pPr>
    </w:p>
    <w:p w:rsidR="00B6561C" w:rsidRPr="00BE35CA" w:rsidRDefault="00B6561C" w:rsidP="00E570CF">
      <w:pPr>
        <w:spacing w:after="0" w:line="240" w:lineRule="auto"/>
        <w:ind w:left="-540"/>
        <w:jc w:val="right"/>
        <w:rPr>
          <w:rFonts w:ascii="Times New Roman" w:hAnsi="Times New Roman"/>
          <w:lang w:eastAsia="ru-RU"/>
        </w:rPr>
      </w:pPr>
    </w:p>
    <w:p w:rsidR="00E570CF" w:rsidRPr="00BE35CA" w:rsidRDefault="00E570CF" w:rsidP="00E570CF">
      <w:pPr>
        <w:spacing w:after="0" w:line="240" w:lineRule="auto"/>
        <w:ind w:left="-540"/>
        <w:jc w:val="center"/>
        <w:rPr>
          <w:rFonts w:ascii="Times New Roman" w:hAnsi="Times New Roman"/>
          <w:b/>
          <w:lang w:eastAsia="ru-RU"/>
        </w:rPr>
      </w:pP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tbl>
      <w:tblPr>
        <w:tblpPr w:leftFromText="180" w:rightFromText="180" w:vertAnchor="text" w:horzAnchor="margin"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2127"/>
      </w:tblGrid>
      <w:tr w:rsidR="00783FAE" w:rsidRPr="00783FAE" w:rsidTr="00895C2F">
        <w:trPr>
          <w:trHeight w:val="652"/>
        </w:trPr>
        <w:tc>
          <w:tcPr>
            <w:tcW w:w="753" w:type="dxa"/>
            <w:shd w:val="clear" w:color="auto" w:fill="auto"/>
            <w:vAlign w:val="center"/>
          </w:tcPr>
          <w:p w:rsidR="00783FAE" w:rsidRPr="00783FAE" w:rsidRDefault="00783FAE" w:rsidP="00783FAE">
            <w:pPr>
              <w:spacing w:after="0" w:line="240" w:lineRule="atLeast"/>
              <w:jc w:val="center"/>
              <w:rPr>
                <w:rFonts w:ascii="Times New Roman" w:hAnsi="Times New Roman"/>
                <w:b/>
                <w:sz w:val="24"/>
                <w:szCs w:val="24"/>
              </w:rPr>
            </w:pPr>
            <w:r w:rsidRPr="00783FAE">
              <w:rPr>
                <w:rFonts w:ascii="Times New Roman" w:hAnsi="Times New Roman"/>
                <w:b/>
                <w:sz w:val="24"/>
                <w:szCs w:val="24"/>
              </w:rPr>
              <w:t>№ п/п</w:t>
            </w:r>
          </w:p>
        </w:tc>
        <w:tc>
          <w:tcPr>
            <w:tcW w:w="5592" w:type="dxa"/>
            <w:shd w:val="clear" w:color="auto" w:fill="auto"/>
            <w:vAlign w:val="center"/>
          </w:tcPr>
          <w:p w:rsidR="00783FAE" w:rsidRPr="00783FAE" w:rsidRDefault="00783FAE" w:rsidP="00783FAE">
            <w:pPr>
              <w:spacing w:after="0" w:line="240" w:lineRule="atLeast"/>
              <w:jc w:val="center"/>
              <w:rPr>
                <w:rFonts w:ascii="Times New Roman" w:hAnsi="Times New Roman"/>
                <w:b/>
                <w:sz w:val="24"/>
                <w:szCs w:val="24"/>
              </w:rPr>
            </w:pPr>
            <w:r w:rsidRPr="00783FAE">
              <w:rPr>
                <w:rFonts w:ascii="Times New Roman" w:hAnsi="Times New Roman"/>
                <w:b/>
                <w:sz w:val="24"/>
                <w:szCs w:val="24"/>
              </w:rPr>
              <w:t xml:space="preserve">Наименование товара </w:t>
            </w:r>
          </w:p>
          <w:p w:rsidR="00783FAE" w:rsidRPr="00783FAE" w:rsidRDefault="00783FAE" w:rsidP="00783FAE">
            <w:pPr>
              <w:spacing w:after="0" w:line="240" w:lineRule="atLeast"/>
              <w:jc w:val="center"/>
              <w:rPr>
                <w:rFonts w:ascii="Times New Roman" w:hAnsi="Times New Roman"/>
                <w:b/>
                <w:sz w:val="24"/>
                <w:szCs w:val="24"/>
              </w:rPr>
            </w:pPr>
            <w:r w:rsidRPr="00783FAE">
              <w:rPr>
                <w:rFonts w:ascii="Times New Roman" w:hAnsi="Times New Roman"/>
                <w:b/>
                <w:sz w:val="24"/>
                <w:szCs w:val="24"/>
              </w:rPr>
              <w:t xml:space="preserve">и технические характеристики товара </w:t>
            </w:r>
          </w:p>
        </w:tc>
        <w:tc>
          <w:tcPr>
            <w:tcW w:w="851" w:type="dxa"/>
            <w:shd w:val="clear" w:color="auto" w:fill="auto"/>
            <w:vAlign w:val="center"/>
          </w:tcPr>
          <w:p w:rsidR="00783FAE" w:rsidRPr="00783FAE" w:rsidRDefault="00783FAE" w:rsidP="00783FAE">
            <w:pPr>
              <w:spacing w:after="0" w:line="240" w:lineRule="auto"/>
              <w:jc w:val="center"/>
              <w:rPr>
                <w:rFonts w:ascii="Times New Roman" w:eastAsia="Times New Roman" w:hAnsi="Times New Roman"/>
                <w:b/>
                <w:sz w:val="24"/>
                <w:szCs w:val="24"/>
                <w:lang w:eastAsia="ru-RU"/>
              </w:rPr>
            </w:pPr>
            <w:r w:rsidRPr="00783FAE">
              <w:rPr>
                <w:rFonts w:ascii="Times New Roman" w:eastAsia="Times New Roman" w:hAnsi="Times New Roman"/>
                <w:b/>
                <w:sz w:val="24"/>
                <w:szCs w:val="24"/>
                <w:lang w:eastAsia="ru-RU"/>
              </w:rPr>
              <w:t>Кол-во, шт.</w:t>
            </w:r>
          </w:p>
        </w:tc>
        <w:tc>
          <w:tcPr>
            <w:tcW w:w="1417" w:type="dxa"/>
            <w:shd w:val="clear" w:color="auto" w:fill="auto"/>
            <w:vAlign w:val="center"/>
          </w:tcPr>
          <w:p w:rsidR="00783FAE" w:rsidRPr="00783FAE" w:rsidRDefault="00783FAE" w:rsidP="00783FAE">
            <w:pPr>
              <w:spacing w:after="0" w:line="240" w:lineRule="auto"/>
              <w:jc w:val="center"/>
              <w:rPr>
                <w:rFonts w:ascii="Times New Roman" w:eastAsia="Times New Roman" w:hAnsi="Times New Roman"/>
                <w:b/>
                <w:sz w:val="24"/>
                <w:szCs w:val="24"/>
                <w:lang w:eastAsia="ru-RU"/>
              </w:rPr>
            </w:pPr>
            <w:r w:rsidRPr="00783FAE">
              <w:rPr>
                <w:rFonts w:ascii="Times New Roman" w:eastAsia="Times New Roman" w:hAnsi="Times New Roman"/>
                <w:b/>
                <w:sz w:val="24"/>
                <w:szCs w:val="24"/>
                <w:lang w:eastAsia="ru-RU"/>
              </w:rPr>
              <w:t>Цена за шт. с/без НДС, руб.</w:t>
            </w:r>
          </w:p>
        </w:tc>
        <w:tc>
          <w:tcPr>
            <w:tcW w:w="2127" w:type="dxa"/>
            <w:vAlign w:val="center"/>
          </w:tcPr>
          <w:p w:rsidR="00783FAE" w:rsidRPr="00783FAE" w:rsidRDefault="00783FAE" w:rsidP="00783FAE">
            <w:pPr>
              <w:spacing w:after="0" w:line="240" w:lineRule="auto"/>
              <w:jc w:val="center"/>
              <w:rPr>
                <w:rFonts w:ascii="Times New Roman" w:eastAsia="Times New Roman" w:hAnsi="Times New Roman"/>
                <w:b/>
                <w:sz w:val="24"/>
                <w:szCs w:val="24"/>
                <w:lang w:eastAsia="ru-RU"/>
              </w:rPr>
            </w:pPr>
            <w:r w:rsidRPr="00783FAE">
              <w:rPr>
                <w:rFonts w:ascii="Times New Roman" w:eastAsia="Times New Roman" w:hAnsi="Times New Roman"/>
                <w:b/>
                <w:sz w:val="24"/>
                <w:szCs w:val="24"/>
                <w:lang w:eastAsia="ru-RU"/>
              </w:rPr>
              <w:t>Сумма с/без НДС, руб.</w:t>
            </w:r>
          </w:p>
        </w:tc>
      </w:tr>
      <w:tr w:rsidR="00783FAE" w:rsidRPr="00783FAE" w:rsidTr="00895C2F">
        <w:trPr>
          <w:trHeight w:val="652"/>
        </w:trPr>
        <w:tc>
          <w:tcPr>
            <w:tcW w:w="753"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r w:rsidRPr="00783FAE">
              <w:rPr>
                <w:rFonts w:ascii="Times New Roman" w:hAnsi="Times New Roman"/>
                <w:sz w:val="24"/>
                <w:szCs w:val="24"/>
              </w:rPr>
              <w:t>1</w:t>
            </w:r>
          </w:p>
        </w:tc>
        <w:tc>
          <w:tcPr>
            <w:tcW w:w="5592" w:type="dxa"/>
            <w:shd w:val="clear" w:color="auto" w:fill="auto"/>
            <w:vAlign w:val="center"/>
          </w:tcPr>
          <w:p w:rsidR="00783FAE" w:rsidRPr="00783FAE" w:rsidRDefault="00783FAE" w:rsidP="00783FAE">
            <w:pPr>
              <w:spacing w:after="0" w:line="240" w:lineRule="atLeast"/>
              <w:jc w:val="both"/>
              <w:rPr>
                <w:rFonts w:ascii="Times New Roman" w:hAnsi="Times New Roman"/>
                <w:sz w:val="24"/>
                <w:szCs w:val="24"/>
              </w:rPr>
            </w:pPr>
            <w:r w:rsidRPr="00783FAE">
              <w:rPr>
                <w:rFonts w:ascii="Times New Roman" w:hAnsi="Times New Roman"/>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двухсторонняя индикация, СДИ)</w:t>
            </w:r>
          </w:p>
        </w:tc>
        <w:tc>
          <w:tcPr>
            <w:tcW w:w="851"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p>
        </w:tc>
        <w:tc>
          <w:tcPr>
            <w:tcW w:w="1417"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p>
        </w:tc>
        <w:tc>
          <w:tcPr>
            <w:tcW w:w="2127" w:type="dxa"/>
            <w:vAlign w:val="center"/>
          </w:tcPr>
          <w:p w:rsidR="00783FAE" w:rsidRPr="00783FAE" w:rsidRDefault="00783FAE" w:rsidP="00783FAE">
            <w:pPr>
              <w:spacing w:after="0" w:line="240" w:lineRule="atLeast"/>
              <w:jc w:val="center"/>
              <w:rPr>
                <w:rFonts w:ascii="Times New Roman" w:hAnsi="Times New Roman"/>
                <w:sz w:val="24"/>
                <w:szCs w:val="24"/>
              </w:rPr>
            </w:pPr>
          </w:p>
        </w:tc>
      </w:tr>
      <w:tr w:rsidR="00783FAE" w:rsidRPr="00783FAE" w:rsidTr="00895C2F">
        <w:trPr>
          <w:trHeight w:val="652"/>
        </w:trPr>
        <w:tc>
          <w:tcPr>
            <w:tcW w:w="753"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r w:rsidRPr="00783FAE">
              <w:rPr>
                <w:rFonts w:ascii="Times New Roman" w:hAnsi="Times New Roman"/>
                <w:sz w:val="24"/>
                <w:szCs w:val="24"/>
              </w:rPr>
              <w:t>2</w:t>
            </w:r>
          </w:p>
        </w:tc>
        <w:tc>
          <w:tcPr>
            <w:tcW w:w="5592" w:type="dxa"/>
            <w:shd w:val="clear" w:color="auto" w:fill="auto"/>
            <w:vAlign w:val="center"/>
          </w:tcPr>
          <w:p w:rsidR="00783FAE" w:rsidRPr="00783FAE" w:rsidRDefault="00783FAE" w:rsidP="00783FAE">
            <w:pPr>
              <w:spacing w:after="0" w:line="240" w:lineRule="atLeast"/>
              <w:jc w:val="both"/>
              <w:rPr>
                <w:rFonts w:ascii="Times New Roman" w:hAnsi="Times New Roman"/>
                <w:sz w:val="24"/>
                <w:szCs w:val="24"/>
              </w:rPr>
            </w:pPr>
            <w:r w:rsidRPr="00783FAE">
              <w:rPr>
                <w:rFonts w:ascii="Times New Roman" w:hAnsi="Times New Roman"/>
                <w:sz w:val="24"/>
                <w:szCs w:val="24"/>
              </w:rPr>
              <w:t>Топливораздаточная колонка ТРК «ТОПАЗ 111-11-1000/00 М» (Один вид топлива, один кран, гидравлика всасывающая, комплектация эконом, цвет белый, подогрев электроники, расширительный бачок, односторонняя индикация, СДИ)</w:t>
            </w:r>
          </w:p>
        </w:tc>
        <w:tc>
          <w:tcPr>
            <w:tcW w:w="851"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p>
        </w:tc>
        <w:tc>
          <w:tcPr>
            <w:tcW w:w="1417"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p>
        </w:tc>
        <w:tc>
          <w:tcPr>
            <w:tcW w:w="2127" w:type="dxa"/>
            <w:vAlign w:val="center"/>
          </w:tcPr>
          <w:p w:rsidR="00783FAE" w:rsidRPr="00783FAE" w:rsidRDefault="00783FAE" w:rsidP="00783FAE">
            <w:pPr>
              <w:spacing w:after="0" w:line="240" w:lineRule="atLeast"/>
              <w:jc w:val="center"/>
              <w:rPr>
                <w:rFonts w:ascii="Times New Roman" w:hAnsi="Times New Roman"/>
                <w:sz w:val="24"/>
                <w:szCs w:val="24"/>
              </w:rPr>
            </w:pPr>
          </w:p>
        </w:tc>
      </w:tr>
      <w:tr w:rsidR="00783FAE" w:rsidRPr="00783FAE" w:rsidTr="00895C2F">
        <w:trPr>
          <w:trHeight w:val="652"/>
        </w:trPr>
        <w:tc>
          <w:tcPr>
            <w:tcW w:w="753"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r w:rsidRPr="00783FAE">
              <w:rPr>
                <w:rFonts w:ascii="Times New Roman" w:hAnsi="Times New Roman"/>
                <w:sz w:val="24"/>
                <w:szCs w:val="24"/>
              </w:rPr>
              <w:t>3</w:t>
            </w:r>
          </w:p>
        </w:tc>
        <w:tc>
          <w:tcPr>
            <w:tcW w:w="5592" w:type="dxa"/>
            <w:shd w:val="clear" w:color="auto" w:fill="auto"/>
            <w:vAlign w:val="center"/>
          </w:tcPr>
          <w:p w:rsidR="00783FAE" w:rsidRPr="00783FAE" w:rsidRDefault="00783FAE" w:rsidP="00783FAE">
            <w:pPr>
              <w:spacing w:after="0" w:line="240" w:lineRule="atLeast"/>
              <w:jc w:val="both"/>
              <w:rPr>
                <w:rFonts w:ascii="Times New Roman" w:hAnsi="Times New Roman"/>
                <w:sz w:val="24"/>
                <w:szCs w:val="24"/>
              </w:rPr>
            </w:pPr>
            <w:r w:rsidRPr="00783FAE">
              <w:rPr>
                <w:rFonts w:ascii="Times New Roman" w:hAnsi="Times New Roman"/>
                <w:sz w:val="24"/>
                <w:szCs w:val="24"/>
              </w:rPr>
              <w:t>Топливораздаточная колонка ТРК «ТОПАЗ 221-21-1000/00» (Один вид топлива, один кран, гидравлика всасывающая, комплектация эконом, цвет белый, подогрев электроники, расширительный бачок, двустосторонняя индикация, СДИ)</w:t>
            </w:r>
          </w:p>
        </w:tc>
        <w:tc>
          <w:tcPr>
            <w:tcW w:w="851" w:type="dxa"/>
            <w:shd w:val="clear" w:color="auto" w:fill="auto"/>
            <w:vAlign w:val="center"/>
          </w:tcPr>
          <w:p w:rsidR="00783FAE" w:rsidRPr="00783FAE" w:rsidRDefault="00783FAE" w:rsidP="00783FAE">
            <w:pPr>
              <w:jc w:val="center"/>
              <w:rPr>
                <w:rFonts w:ascii="Times New Roman" w:hAnsi="Times New Roman"/>
                <w:sz w:val="24"/>
                <w:szCs w:val="24"/>
              </w:rPr>
            </w:pPr>
          </w:p>
        </w:tc>
        <w:tc>
          <w:tcPr>
            <w:tcW w:w="1417" w:type="dxa"/>
            <w:shd w:val="clear" w:color="auto" w:fill="auto"/>
            <w:vAlign w:val="center"/>
          </w:tcPr>
          <w:p w:rsidR="00783FAE" w:rsidRPr="00783FAE" w:rsidRDefault="00783FAE" w:rsidP="00783FAE">
            <w:pPr>
              <w:spacing w:after="0" w:line="240" w:lineRule="atLeast"/>
              <w:jc w:val="center"/>
              <w:rPr>
                <w:rFonts w:ascii="Times New Roman" w:hAnsi="Times New Roman"/>
                <w:sz w:val="24"/>
                <w:szCs w:val="24"/>
              </w:rPr>
            </w:pPr>
          </w:p>
        </w:tc>
        <w:tc>
          <w:tcPr>
            <w:tcW w:w="2127" w:type="dxa"/>
            <w:vAlign w:val="center"/>
          </w:tcPr>
          <w:p w:rsidR="00783FAE" w:rsidRPr="00783FAE" w:rsidRDefault="00783FAE" w:rsidP="00783FAE">
            <w:pPr>
              <w:spacing w:after="0" w:line="240" w:lineRule="atLeast"/>
              <w:jc w:val="center"/>
              <w:rPr>
                <w:rFonts w:ascii="Times New Roman" w:hAnsi="Times New Roman"/>
                <w:sz w:val="24"/>
                <w:szCs w:val="24"/>
              </w:rPr>
            </w:pPr>
          </w:p>
        </w:tc>
      </w:tr>
      <w:tr w:rsidR="00783FAE" w:rsidRPr="00783FAE" w:rsidTr="00895C2F">
        <w:trPr>
          <w:trHeight w:val="738"/>
        </w:trPr>
        <w:tc>
          <w:tcPr>
            <w:tcW w:w="8613" w:type="dxa"/>
            <w:gridSpan w:val="4"/>
            <w:shd w:val="clear" w:color="auto" w:fill="auto"/>
            <w:vAlign w:val="center"/>
          </w:tcPr>
          <w:p w:rsidR="00783FAE" w:rsidRPr="00783FAE" w:rsidRDefault="00783FAE" w:rsidP="00783FAE">
            <w:pPr>
              <w:jc w:val="center"/>
              <w:rPr>
                <w:rFonts w:ascii="Times New Roman" w:hAnsi="Times New Roman"/>
                <w:sz w:val="24"/>
                <w:szCs w:val="24"/>
                <w:lang w:val="en-US"/>
              </w:rPr>
            </w:pPr>
            <w:r w:rsidRPr="00783FAE">
              <w:rPr>
                <w:rFonts w:ascii="Times New Roman" w:hAnsi="Times New Roman"/>
                <w:b/>
                <w:color w:val="000000"/>
                <w:sz w:val="24"/>
                <w:szCs w:val="24"/>
              </w:rPr>
              <w:t>ИТОГО:</w:t>
            </w:r>
          </w:p>
        </w:tc>
        <w:tc>
          <w:tcPr>
            <w:tcW w:w="2127" w:type="dxa"/>
            <w:shd w:val="clear" w:color="auto" w:fill="auto"/>
            <w:vAlign w:val="center"/>
          </w:tcPr>
          <w:p w:rsidR="00783FAE" w:rsidRPr="00783FAE" w:rsidRDefault="00783FAE" w:rsidP="00783FAE">
            <w:pPr>
              <w:jc w:val="center"/>
              <w:rPr>
                <w:rFonts w:ascii="Times New Roman" w:hAnsi="Times New Roman"/>
                <w:sz w:val="24"/>
                <w:szCs w:val="24"/>
                <w:lang w:val="en-US"/>
              </w:rPr>
            </w:pPr>
          </w:p>
        </w:tc>
      </w:tr>
    </w:tbl>
    <w:p w:rsidR="007C4209" w:rsidRDefault="007C4209"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6333D5" w:rsidRDefault="00E570CF" w:rsidP="00617396">
      <w:pPr>
        <w:pStyle w:val="aff7"/>
        <w:spacing w:line="240" w:lineRule="atLeast"/>
        <w:ind w:left="0"/>
        <w:jc w:val="both"/>
        <w:rPr>
          <w:rFonts w:ascii="Times New Roman CYR" w:hAnsi="Times New Roman CYR" w:cs="Times New Roman CYR"/>
          <w:sz w:val="24"/>
          <w:szCs w:val="24"/>
        </w:rPr>
      </w:pPr>
      <w:r w:rsidRPr="00F112D0">
        <w:rPr>
          <w:rFonts w:ascii="Times New Roman" w:hAnsi="Times New Roman"/>
          <w:b/>
          <w:sz w:val="24"/>
          <w:szCs w:val="24"/>
        </w:rPr>
        <w:t>Сроки оплаты</w:t>
      </w:r>
      <w:r>
        <w:rPr>
          <w:rFonts w:ascii="Times New Roman" w:hAnsi="Times New Roman"/>
          <w:b/>
          <w:sz w:val="24"/>
          <w:szCs w:val="24"/>
        </w:rPr>
        <w:t xml:space="preserve"> товара</w:t>
      </w:r>
      <w:r w:rsidRPr="00F112D0">
        <w:rPr>
          <w:rFonts w:ascii="Times New Roman" w:hAnsi="Times New Roman"/>
          <w:b/>
          <w:sz w:val="24"/>
          <w:szCs w:val="24"/>
        </w:rPr>
        <w:t>:</w:t>
      </w:r>
      <w:r w:rsidR="006333D5" w:rsidRPr="006333D5">
        <w:rPr>
          <w:rFonts w:ascii="Times New Roman CYR" w:hAnsi="Times New Roman CYR" w:cs="Times New Roman CYR"/>
          <w:sz w:val="24"/>
          <w:szCs w:val="24"/>
        </w:rPr>
        <w:t xml:space="preserve"> </w:t>
      </w:r>
      <w:r w:rsidR="006333D5">
        <w:rPr>
          <w:rFonts w:ascii="Times New Roman CYR" w:hAnsi="Times New Roman CYR" w:cs="Times New Roman CYR"/>
          <w:sz w:val="24"/>
          <w:szCs w:val="24"/>
        </w:rPr>
        <w:t xml:space="preserve">Безналичный расчет. </w:t>
      </w:r>
      <w:r w:rsidR="006333D5" w:rsidRPr="004D6A12">
        <w:rPr>
          <w:rFonts w:ascii="Times New Roman CYR" w:hAnsi="Times New Roman CYR" w:cs="Times New Roman CYR"/>
          <w:sz w:val="24"/>
          <w:szCs w:val="24"/>
        </w:rPr>
        <w:t>Расчет по поставке товар</w:t>
      </w:r>
      <w:r w:rsidR="006333D5" w:rsidRPr="00617396">
        <w:rPr>
          <w:rFonts w:ascii="Times New Roman CYR" w:hAnsi="Times New Roman CYR" w:cs="Times New Roman CYR"/>
          <w:sz w:val="24"/>
          <w:szCs w:val="24"/>
        </w:rPr>
        <w:t>а</w:t>
      </w:r>
      <w:r w:rsidR="00617396" w:rsidRPr="00617396">
        <w:rPr>
          <w:rFonts w:ascii="Times New Roman CYR" w:hAnsi="Times New Roman CYR" w:cs="Times New Roman CYR"/>
          <w:sz w:val="24"/>
          <w:szCs w:val="24"/>
        </w:rPr>
        <w:t>,</w:t>
      </w:r>
      <w:r w:rsidR="006333D5" w:rsidRPr="004D6A12">
        <w:rPr>
          <w:rFonts w:ascii="Times New Roman CYR" w:hAnsi="Times New Roman CYR" w:cs="Times New Roman CYR"/>
          <w:sz w:val="24"/>
          <w:szCs w:val="24"/>
        </w:rPr>
        <w:t xml:space="preserve"> производятся в следующем порядке:</w:t>
      </w:r>
    </w:p>
    <w:p w:rsidR="006333D5" w:rsidRPr="004D6A12" w:rsidRDefault="006333D5" w:rsidP="0061739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570CF" w:rsidRPr="00BE35CA" w:rsidRDefault="006333D5" w:rsidP="006173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E45011">
        <w:rPr>
          <w:rFonts w:ascii="Times New Roman" w:hAnsi="Times New Roman"/>
          <w:sz w:val="24"/>
          <w:szCs w:val="24"/>
          <w:lang w:eastAsia="ru-RU"/>
        </w:rPr>
        <w:t>______</w:t>
      </w:r>
      <w:r w:rsidR="0084660C">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783FAE" w:rsidRPr="00783FAE" w:rsidRDefault="00E570CF" w:rsidP="00783FAE">
      <w:pPr>
        <w:spacing w:after="0" w:line="240" w:lineRule="atLeast"/>
        <w:jc w:val="both"/>
        <w:rPr>
          <w:rFonts w:ascii="Times New Roman" w:hAnsi="Times New Roman"/>
          <w:sz w:val="24"/>
          <w:szCs w:val="24"/>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004437A3">
        <w:rPr>
          <w:rFonts w:ascii="Times New Roman" w:hAnsi="Times New Roman"/>
          <w:b/>
          <w:sz w:val="24"/>
          <w:szCs w:val="24"/>
          <w:lang w:eastAsia="ru-RU"/>
        </w:rPr>
        <w:t xml:space="preserve"> </w:t>
      </w:r>
      <w:r w:rsidR="00783FAE" w:rsidRPr="00783FAE">
        <w:rPr>
          <w:rFonts w:ascii="Times New Roman" w:hAnsi="Times New Roman"/>
          <w:sz w:val="24"/>
          <w:szCs w:val="24"/>
        </w:rPr>
        <w:t>склад Заказчика, расположенный по адресу: 678960, Российская Федерация, Республика Саха (Якутия), г.Нерюнгри, пр-кт.Геологов, д.4/3, филиал Нагорнинская нефтебаза АО «Саханефтегазсбыт».</w:t>
      </w:r>
    </w:p>
    <w:p w:rsidR="00E570CF" w:rsidRDefault="00E570CF" w:rsidP="00E570CF">
      <w:pPr>
        <w:spacing w:line="240" w:lineRule="auto"/>
        <w:jc w:val="both"/>
        <w:rPr>
          <w:rFonts w:ascii="Times New Roman" w:hAnsi="Times New Roman"/>
          <w:sz w:val="24"/>
          <w:szCs w:val="24"/>
          <w:lang w:eastAsia="ru-RU"/>
        </w:rPr>
      </w:pPr>
    </w:p>
    <w:p w:rsidR="00E570CF" w:rsidRDefault="00E570CF" w:rsidP="00E570CF">
      <w:pPr>
        <w:spacing w:line="240" w:lineRule="auto"/>
        <w:jc w:val="both"/>
        <w:rPr>
          <w:rFonts w:ascii="Times New Roman" w:hAnsi="Times New Roman"/>
          <w:sz w:val="24"/>
          <w:szCs w:val="24"/>
          <w:lang w:eastAsia="ru-RU"/>
        </w:rPr>
      </w:pPr>
    </w:p>
    <w:p w:rsidR="00B6561C" w:rsidRDefault="00B6561C" w:rsidP="00E570CF">
      <w:pPr>
        <w:spacing w:line="240" w:lineRule="auto"/>
        <w:jc w:val="both"/>
        <w:rPr>
          <w:rFonts w:ascii="Times New Roman" w:hAnsi="Times New Roman"/>
          <w:sz w:val="24"/>
          <w:szCs w:val="24"/>
          <w:lang w:eastAsia="ru-RU"/>
        </w:rPr>
      </w:pP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Pr="00F112D0"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sidR="00194864">
        <w:rPr>
          <w:rFonts w:ascii="Times New Roman" w:hAnsi="Times New Roman"/>
          <w:sz w:val="24"/>
          <w:szCs w:val="24"/>
          <w:lang w:eastAsia="ru-RU"/>
        </w:rPr>
        <w:t>В.Н.Лебедев</w:t>
      </w:r>
      <w:r w:rsidRPr="00F112D0">
        <w:rPr>
          <w:rFonts w:ascii="Times New Roman" w:hAnsi="Times New Roman"/>
          <w:sz w:val="24"/>
          <w:szCs w:val="24"/>
          <w:lang w:eastAsia="ru-RU"/>
        </w:rPr>
        <w:t>/                                     ___________________ /____________/</w:t>
      </w:r>
    </w:p>
    <w:p w:rsidR="00E570CF" w:rsidRPr="00F112D0" w:rsidRDefault="00E570CF" w:rsidP="00E570CF">
      <w:pPr>
        <w:spacing w:after="0" w:line="240" w:lineRule="auto"/>
        <w:rPr>
          <w:rFonts w:ascii="Times New Roman" w:hAnsi="Times New Roman"/>
          <w:sz w:val="24"/>
          <w:szCs w:val="24"/>
          <w:lang w:eastAsia="ru-RU"/>
        </w:rPr>
      </w:pPr>
    </w:p>
    <w:p w:rsidR="00E570CF" w:rsidRDefault="00E570CF" w:rsidP="00E570CF">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sidR="00326F46">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7C4209" w:rsidRDefault="007C4209" w:rsidP="00680A42">
      <w:pPr>
        <w:shd w:val="clear" w:color="auto" w:fill="FFFFFF"/>
        <w:spacing w:after="0" w:line="240" w:lineRule="auto"/>
        <w:rPr>
          <w:rFonts w:ascii="Times New Roman" w:hAnsi="Times New Roman"/>
          <w:b/>
          <w:sz w:val="24"/>
          <w:szCs w:val="24"/>
        </w:rPr>
      </w:pPr>
      <w:bookmarkStart w:id="46" w:name="_Toc322017055"/>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2A23" w:rsidRDefault="00682A23"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w:t>
      </w:r>
      <w:r w:rsidR="006C5685">
        <w:rPr>
          <w:rFonts w:ascii="Times New Roman" w:hAnsi="Times New Roman"/>
          <w:sz w:val="24"/>
          <w:szCs w:val="24"/>
        </w:rPr>
        <w:t>е и Приложения к ней (п.</w:t>
      </w:r>
      <w:r w:rsidRPr="00680A42">
        <w:rPr>
          <w:rFonts w:ascii="Times New Roman" w:hAnsi="Times New Roman"/>
          <w:sz w:val="24"/>
          <w:szCs w:val="24"/>
        </w:rPr>
        <w:t>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lastRenderedPageBreak/>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783FAE">
        <w:rPr>
          <w:rFonts w:ascii="Times New Roman" w:eastAsia="Times New Roman" w:hAnsi="Times New Roman"/>
          <w:b/>
          <w:color w:val="000000"/>
          <w:sz w:val="24"/>
          <w:szCs w:val="24"/>
          <w:lang w:eastAsia="ru-RU"/>
        </w:rPr>
        <w:t>31</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783FAE" w:rsidRPr="00783FAE">
        <w:rPr>
          <w:rFonts w:ascii="Times New Roman" w:eastAsia="Times New Roman" w:hAnsi="Times New Roman"/>
          <w:b/>
          <w:color w:val="000000"/>
          <w:sz w:val="24"/>
          <w:szCs w:val="24"/>
          <w:lang w:eastAsia="ru-RU"/>
        </w:rPr>
        <w:t>3</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783FAE">
        <w:rPr>
          <w:rFonts w:ascii="Times New Roman" w:hAnsi="Times New Roman"/>
          <w:b/>
          <w:sz w:val="24"/>
          <w:szCs w:val="24"/>
        </w:rPr>
        <w:t>07</w:t>
      </w:r>
      <w:r w:rsidRPr="00617396">
        <w:rPr>
          <w:rFonts w:ascii="Times New Roman" w:hAnsi="Times New Roman"/>
          <w:b/>
          <w:sz w:val="24"/>
          <w:szCs w:val="24"/>
        </w:rPr>
        <w:t>.</w:t>
      </w:r>
      <w:r w:rsidR="00A34262" w:rsidRPr="00617396">
        <w:rPr>
          <w:rFonts w:ascii="Times New Roman" w:hAnsi="Times New Roman"/>
          <w:b/>
          <w:sz w:val="24"/>
          <w:szCs w:val="24"/>
        </w:rPr>
        <w:t>0</w:t>
      </w:r>
      <w:r w:rsidR="00783FAE" w:rsidRPr="00783FAE">
        <w:rPr>
          <w:rFonts w:ascii="Times New Roman" w:hAnsi="Times New Roman"/>
          <w:b/>
          <w:sz w:val="24"/>
          <w:szCs w:val="24"/>
        </w:rPr>
        <w:t>4</w:t>
      </w:r>
      <w:r w:rsidRPr="00617396">
        <w:rPr>
          <w:rFonts w:ascii="Times New Roman" w:hAnsi="Times New Roman"/>
          <w:b/>
          <w:sz w:val="24"/>
          <w:szCs w:val="24"/>
        </w:rPr>
        <w:t>.20</w:t>
      </w:r>
      <w:r w:rsidR="005012EB" w:rsidRPr="00617396">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617396" w:rsidRPr="00617396">
        <w:rPr>
          <w:rFonts w:ascii="Times New Roman" w:eastAsia="Times New Roman" w:hAnsi="Times New Roman" w:cs="Arial"/>
          <w:b/>
          <w:sz w:val="24"/>
          <w:szCs w:val="24"/>
          <w:lang w:eastAsia="ru-RU"/>
        </w:rPr>
        <w:t>06</w:t>
      </w:r>
      <w:r w:rsidRPr="00617396">
        <w:rPr>
          <w:rFonts w:ascii="Times New Roman" w:eastAsia="Times New Roman" w:hAnsi="Times New Roman" w:cs="Arial"/>
          <w:b/>
          <w:sz w:val="24"/>
          <w:szCs w:val="24"/>
          <w:lang w:eastAsia="ru-RU"/>
        </w:rPr>
        <w:t>.</w:t>
      </w:r>
      <w:r w:rsidR="00A34262" w:rsidRPr="00617396">
        <w:rPr>
          <w:rFonts w:ascii="Times New Roman" w:eastAsia="Times New Roman" w:hAnsi="Times New Roman" w:cs="Arial"/>
          <w:b/>
          <w:sz w:val="24"/>
          <w:szCs w:val="24"/>
          <w:lang w:eastAsia="ru-RU"/>
        </w:rPr>
        <w:t>0</w:t>
      </w:r>
      <w:r w:rsidR="00783FAE" w:rsidRPr="00783FAE">
        <w:rPr>
          <w:rFonts w:ascii="Times New Roman" w:eastAsia="Times New Roman" w:hAnsi="Times New Roman" w:cs="Arial"/>
          <w:b/>
          <w:sz w:val="24"/>
          <w:szCs w:val="24"/>
          <w:lang w:eastAsia="ru-RU"/>
        </w:rPr>
        <w:t>4</w:t>
      </w:r>
      <w:r w:rsidRPr="00617396">
        <w:rPr>
          <w:rFonts w:ascii="Times New Roman" w:eastAsia="Times New Roman" w:hAnsi="Times New Roman" w:cs="Arial"/>
          <w:b/>
          <w:sz w:val="24"/>
          <w:szCs w:val="24"/>
          <w:lang w:eastAsia="ru-RU"/>
        </w:rPr>
        <w:t>.20</w:t>
      </w:r>
      <w:r w:rsidR="005012EB" w:rsidRPr="00617396">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783FAE">
        <w:rPr>
          <w:rFonts w:ascii="Times New Roman" w:hAnsi="Times New Roman"/>
          <w:b/>
          <w:sz w:val="24"/>
          <w:szCs w:val="24"/>
        </w:rPr>
        <w:t>08</w:t>
      </w:r>
      <w:r w:rsidRPr="00A34262">
        <w:rPr>
          <w:rFonts w:ascii="Times New Roman" w:hAnsi="Times New Roman"/>
          <w:b/>
          <w:sz w:val="24"/>
          <w:szCs w:val="24"/>
        </w:rPr>
        <w:t>.</w:t>
      </w:r>
      <w:r w:rsidR="00A34262" w:rsidRPr="00A34262">
        <w:rPr>
          <w:rFonts w:ascii="Times New Roman" w:hAnsi="Times New Roman"/>
          <w:b/>
          <w:sz w:val="24"/>
          <w:szCs w:val="24"/>
        </w:rPr>
        <w:t>0</w:t>
      </w:r>
      <w:r w:rsidR="00783FAE">
        <w:rPr>
          <w:rFonts w:ascii="Times New Roman" w:hAnsi="Times New Roman"/>
          <w:b/>
          <w:sz w:val="24"/>
          <w:szCs w:val="24"/>
        </w:rPr>
        <w:t>4</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783FAE" w:rsidRPr="00783FAE">
        <w:rPr>
          <w:rFonts w:ascii="Times New Roman" w:eastAsia="Times New Roman" w:hAnsi="Times New Roman"/>
          <w:b/>
          <w:color w:val="000000"/>
          <w:sz w:val="24"/>
          <w:szCs w:val="24"/>
          <w:lang w:eastAsia="ru-RU"/>
        </w:rPr>
        <w:t>09</w:t>
      </w:r>
      <w:r w:rsidRPr="00783FAE">
        <w:rPr>
          <w:rFonts w:ascii="Times New Roman" w:eastAsia="Times New Roman" w:hAnsi="Times New Roman"/>
          <w:b/>
          <w:color w:val="000000"/>
          <w:sz w:val="24"/>
          <w:szCs w:val="24"/>
          <w:lang w:eastAsia="ru-RU"/>
        </w:rPr>
        <w:t>.</w:t>
      </w:r>
      <w:r w:rsidR="00A34262" w:rsidRPr="00783FAE">
        <w:rPr>
          <w:rFonts w:ascii="Times New Roman" w:eastAsia="Times New Roman" w:hAnsi="Times New Roman"/>
          <w:b/>
          <w:color w:val="000000"/>
          <w:sz w:val="24"/>
          <w:szCs w:val="24"/>
          <w:lang w:eastAsia="ru-RU"/>
        </w:rPr>
        <w:t>0</w:t>
      </w:r>
      <w:r w:rsidR="00783FAE" w:rsidRPr="00783FAE">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7" w:name="_Toc322017057"/>
      <w:bookmarkEnd w:id="46"/>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8" w:name="_Toc322017056"/>
      <w:r w:rsidRPr="00C90799">
        <w:rPr>
          <w:rFonts w:ascii="Times New Roman" w:hAnsi="Times New Roman"/>
          <w:b/>
          <w:bCs/>
          <w:color w:val="000000"/>
          <w:sz w:val="24"/>
          <w:szCs w:val="24"/>
        </w:rPr>
        <w:t>4.5.1. Требования к Участникам</w:t>
      </w:r>
      <w:bookmarkEnd w:id="58"/>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w:t>
      </w:r>
      <w:r w:rsidRPr="00F071AB">
        <w:rPr>
          <w:rFonts w:ascii="Times New Roman" w:eastAsia="Times New Roman" w:hAnsi="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7"/>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763EB0">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6C5685"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6C5685" w:rsidRPr="00680A42">
        <w:rPr>
          <w:rFonts w:ascii="Times New Roman" w:eastAsia="Times New Roman" w:hAnsi="Times New Roman"/>
          <w:i/>
          <w:sz w:val="24"/>
          <w:szCs w:val="24"/>
          <w:lang w:eastAsia="ru-RU"/>
        </w:rPr>
        <w:t xml:space="preserve">электронной </w:t>
      </w:r>
      <w:r w:rsidRPr="00680A42">
        <w:rPr>
          <w:rFonts w:ascii="Times New Roman" w:eastAsia="Times New Roman" w:hAnsi="Times New Roman"/>
          <w:i/>
          <w:sz w:val="24"/>
          <w:szCs w:val="24"/>
          <w:lang w:eastAsia="ru-RU"/>
        </w:rPr>
        <w:t>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7F2FC7" w:rsidRPr="007F2FC7">
        <w:rPr>
          <w:rFonts w:ascii="Times New Roman" w:hAnsi="Times New Roman"/>
          <w:sz w:val="24"/>
          <w:szCs w:val="24"/>
        </w:rPr>
        <w:t>3</w:t>
      </w:r>
      <w:r w:rsidRPr="007F2FC7">
        <w:rPr>
          <w:rFonts w:ascii="Times New Roman" w:hAnsi="Times New Roman"/>
          <w:sz w:val="24"/>
          <w:szCs w:val="24"/>
        </w:rPr>
        <w:t xml:space="preserve"> п.5.</w:t>
      </w:r>
      <w:r w:rsidR="007F2FC7" w:rsidRPr="007F2FC7">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lastRenderedPageBreak/>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Default="009501DC" w:rsidP="00E570CF">
      <w:pPr>
        <w:tabs>
          <w:tab w:val="left" w:pos="170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л</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w:t>
      </w:r>
      <w:r w:rsidR="00D43D07">
        <w:rPr>
          <w:rFonts w:ascii="Times New Roman" w:hAnsi="Times New Roman"/>
          <w:color w:val="000000"/>
          <w:sz w:val="24"/>
          <w:szCs w:val="24"/>
        </w:rPr>
        <w:t xml:space="preserve"> нем названия, адреса, номера телефона</w:t>
      </w:r>
      <w:r w:rsidR="00E570CF" w:rsidRPr="007B4BBE">
        <w:rPr>
          <w:rFonts w:ascii="Times New Roman" w:hAnsi="Times New Roman"/>
          <w:color w:val="000000"/>
          <w:sz w:val="24"/>
          <w:szCs w:val="24"/>
        </w:rPr>
        <w:t xml:space="preserve"> </w:t>
      </w:r>
      <w:r w:rsidR="00A34262">
        <w:rPr>
          <w:rFonts w:ascii="Times New Roman" w:hAnsi="Times New Roman"/>
          <w:color w:val="000000"/>
          <w:sz w:val="24"/>
          <w:szCs w:val="24"/>
        </w:rPr>
        <w:t>склада материального обеспечения ЗиП для технологического оборудования АЗС и нефтебаз в г.Якутске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A34262">
        <w:rPr>
          <w:rFonts w:ascii="Times New Roman" w:hAnsi="Times New Roman"/>
          <w:color w:val="000000"/>
          <w:sz w:val="24"/>
          <w:szCs w:val="24"/>
        </w:rPr>
        <w:t>оборудования</w:t>
      </w:r>
      <w:r w:rsidR="00E570CF" w:rsidRPr="009370F9">
        <w:rPr>
          <w:rFonts w:ascii="Times New Roman" w:hAnsi="Times New Roman"/>
          <w:color w:val="000000"/>
          <w:sz w:val="24"/>
          <w:szCs w:val="24"/>
        </w:rPr>
        <w:t xml:space="preserve"> для проведения ремонта и/или сервисного  обслуживания;</w:t>
      </w:r>
    </w:p>
    <w:p w:rsidR="00900B00" w:rsidRDefault="00900B00" w:rsidP="00E570CF">
      <w:pPr>
        <w:tabs>
          <w:tab w:val="left" w:pos="1701"/>
        </w:tabs>
        <w:spacing w:after="0" w:line="240" w:lineRule="auto"/>
        <w:jc w:val="both"/>
        <w:rPr>
          <w:rFonts w:ascii="Times New Roman" w:hAnsi="Times New Roman"/>
          <w:sz w:val="24"/>
          <w:szCs w:val="24"/>
          <w:lang w:eastAsia="ru-RU"/>
        </w:rPr>
      </w:pPr>
      <w:r w:rsidRPr="00900B00">
        <w:rPr>
          <w:rFonts w:ascii="Times New Roman" w:hAnsi="Times New Roman"/>
          <w:b/>
          <w:color w:val="000000"/>
          <w:sz w:val="24"/>
          <w:szCs w:val="24"/>
        </w:rPr>
        <w:t>м)</w:t>
      </w:r>
      <w:r>
        <w:rPr>
          <w:rFonts w:ascii="Times New Roman" w:hAnsi="Times New Roman"/>
          <w:color w:val="000000"/>
          <w:sz w:val="24"/>
          <w:szCs w:val="24"/>
        </w:rPr>
        <w:t xml:space="preserve"> свидетельство </w:t>
      </w:r>
      <w:r w:rsidRPr="00A67989">
        <w:rPr>
          <w:rFonts w:ascii="Times New Roman" w:hAnsi="Times New Roman"/>
          <w:sz w:val="24"/>
          <w:szCs w:val="24"/>
          <w:lang w:eastAsia="ru-RU"/>
        </w:rPr>
        <w:t>официальн</w:t>
      </w:r>
      <w:r>
        <w:rPr>
          <w:rFonts w:ascii="Times New Roman" w:hAnsi="Times New Roman"/>
          <w:sz w:val="24"/>
          <w:szCs w:val="24"/>
          <w:lang w:eastAsia="ru-RU"/>
        </w:rPr>
        <w:t>ого</w:t>
      </w:r>
      <w:r w:rsidRPr="00A67989">
        <w:rPr>
          <w:rFonts w:ascii="Times New Roman" w:hAnsi="Times New Roman"/>
          <w:sz w:val="24"/>
          <w:szCs w:val="24"/>
          <w:lang w:eastAsia="ru-RU"/>
        </w:rPr>
        <w:t xml:space="preserve"> дилер</w:t>
      </w:r>
      <w:r>
        <w:rPr>
          <w:rFonts w:ascii="Times New Roman" w:hAnsi="Times New Roman"/>
          <w:sz w:val="24"/>
          <w:szCs w:val="24"/>
          <w:lang w:eastAsia="ru-RU"/>
        </w:rPr>
        <w:t xml:space="preserve">а </w:t>
      </w:r>
      <w:r w:rsidR="00A34262" w:rsidRPr="00A34262">
        <w:rPr>
          <w:rFonts w:ascii="Times New Roman" w:hAnsi="Times New Roman"/>
          <w:sz w:val="24"/>
          <w:szCs w:val="24"/>
          <w:lang w:eastAsia="ru-RU"/>
        </w:rPr>
        <w:t xml:space="preserve">завода </w:t>
      </w:r>
      <w:r w:rsidRPr="00A34262">
        <w:rPr>
          <w:rFonts w:ascii="Times New Roman" w:hAnsi="Times New Roman"/>
          <w:sz w:val="24"/>
          <w:szCs w:val="24"/>
          <w:lang w:eastAsia="ru-RU"/>
        </w:rPr>
        <w:t>изготовителя</w:t>
      </w:r>
      <w:r w:rsidR="00A34262" w:rsidRPr="00A34262">
        <w:rPr>
          <w:rFonts w:ascii="Times New Roman" w:hAnsi="Times New Roman"/>
          <w:sz w:val="24"/>
          <w:szCs w:val="24"/>
          <w:lang w:eastAsia="ru-RU"/>
        </w:rPr>
        <w:t xml:space="preserve"> </w:t>
      </w:r>
      <w:r w:rsidR="00763EB0">
        <w:rPr>
          <w:rFonts w:ascii="Times New Roman" w:hAnsi="Times New Roman"/>
          <w:sz w:val="24"/>
          <w:szCs w:val="24"/>
        </w:rPr>
        <w:t>топливораздаточных колонок</w:t>
      </w:r>
      <w:r w:rsidR="00763EB0">
        <w:rPr>
          <w:rFonts w:ascii="Times New Roman" w:hAnsi="Times New Roman"/>
          <w:sz w:val="24"/>
          <w:szCs w:val="24"/>
          <w:lang w:eastAsia="ru-RU"/>
        </w:rPr>
        <w:t xml:space="preserve"> ООО «ТОПАЗ-электро»</w:t>
      </w:r>
      <w:r w:rsidR="00351F01">
        <w:rPr>
          <w:rFonts w:ascii="Times New Roman" w:hAnsi="Times New Roman"/>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59" w:name="_Toc322017059"/>
      <w:bookmarkStart w:id="60"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9"/>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1" w:name="_Toc322017061"/>
      <w:r w:rsidRPr="007B4BBE">
        <w:rPr>
          <w:rFonts w:ascii="Times New Roman" w:eastAsia="Times New Roman" w:hAnsi="Times New Roman" w:cs="Arial"/>
          <w:b/>
          <w:bCs/>
          <w:sz w:val="24"/>
          <w:szCs w:val="24"/>
          <w:lang w:eastAsia="ru-RU"/>
        </w:rPr>
        <w:lastRenderedPageBreak/>
        <w:t xml:space="preserve"> Закупочная комиссия. Отбор и оценка </w:t>
      </w:r>
      <w:bookmarkEnd w:id="61"/>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2" w:name="_Toc322017062"/>
      <w:r w:rsidRPr="007B4BBE">
        <w:rPr>
          <w:rFonts w:ascii="Times New Roman" w:hAnsi="Times New Roman"/>
          <w:b/>
          <w:bCs/>
          <w:sz w:val="24"/>
          <w:szCs w:val="24"/>
        </w:rPr>
        <w:t>Общие положения</w:t>
      </w:r>
      <w:bookmarkEnd w:id="62"/>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3"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3"/>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w:t>
      </w:r>
      <w:r w:rsidRPr="007B4BBE">
        <w:rPr>
          <w:rFonts w:ascii="Times New Roman" w:eastAsia="Times New Roman" w:hAnsi="Times New Roman" w:cs="Arial"/>
          <w:sz w:val="24"/>
          <w:szCs w:val="24"/>
          <w:lang w:eastAsia="ru-RU"/>
        </w:rPr>
        <w:lastRenderedPageBreak/>
        <w:t>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0"/>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7B4BBE">
        <w:rPr>
          <w:rFonts w:ascii="Times New Roman" w:hAnsi="Times New Roman"/>
          <w:sz w:val="24"/>
          <w:szCs w:val="24"/>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 xml:space="preserve">Оценка Заявок Участников производится на основании указанных ниже критериев оценки и </w:t>
      </w:r>
      <w:r w:rsidRPr="007B4BBE">
        <w:rPr>
          <w:rFonts w:ascii="Times New Roman" w:eastAsia="Times New Roman" w:hAnsi="Times New Roman"/>
          <w:sz w:val="24"/>
          <w:szCs w:val="24"/>
          <w:lang w:eastAsia="ru-RU"/>
        </w:rPr>
        <w:lastRenderedPageBreak/>
        <w:t>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872727">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9"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6C5685" w:rsidP="00FE7A48">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D857A6" w:rsidRPr="00A674FB">
              <w:rPr>
                <w:rFonts w:ascii="Times New Roman" w:hAnsi="Times New Roman"/>
                <w:sz w:val="24"/>
                <w:szCs w:val="24"/>
                <w:lang w:eastAsia="ru-RU"/>
              </w:rPr>
              <w:t>Ценовые критерии:</w:t>
            </w:r>
          </w:p>
        </w:tc>
      </w:tr>
      <w:tr w:rsidR="00D857A6" w:rsidRPr="00A674FB" w:rsidTr="00872727">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r w:rsidR="006C5685">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9"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FE5B28"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val="en-US" w:eastAsia="ru-RU"/>
              </w:rPr>
            </w:pPr>
            <w:r w:rsidRPr="0048664C">
              <w:rPr>
                <w:rFonts w:ascii="Times New Roman" w:eastAsia="Times New Roman" w:hAnsi="Times New Roman"/>
                <w:sz w:val="28"/>
                <w:szCs w:val="28"/>
                <w:lang w:eastAsia="ru-RU"/>
              </w:rPr>
              <w:t>ЦБ</w:t>
            </w:r>
            <w:r w:rsidRPr="00FE5B28">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vertAlign w:val="subscript"/>
                <w:lang w:val="en-US" w:eastAsia="ru-RU"/>
              </w:rPr>
              <w:t>i</w:t>
            </w:r>
            <w:r w:rsidRPr="00FE5B28">
              <w:rPr>
                <w:rFonts w:ascii="Times New Roman" w:eastAsia="Times New Roman" w:hAnsi="Times New Roman"/>
                <w:sz w:val="28"/>
                <w:szCs w:val="28"/>
                <w:vertAlign w:val="subscript"/>
                <w:lang w:val="en-US" w:eastAsia="ru-RU"/>
              </w:rPr>
              <w:t xml:space="preserve"> </w:t>
            </w:r>
            <w:r w:rsidRPr="00FE5B28">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lang w:eastAsia="ru-RU"/>
              </w:rPr>
              <w:t>Ц</w:t>
            </w:r>
            <w:r w:rsidRPr="00FE5B28">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vertAlign w:val="subscript"/>
                <w:lang w:val="en-US" w:eastAsia="ru-RU"/>
              </w:rPr>
              <w:t>min</w:t>
            </w:r>
            <w:r w:rsidRPr="00FE5B28">
              <w:rPr>
                <w:rFonts w:ascii="Times New Roman" w:eastAsia="Times New Roman" w:hAnsi="Times New Roman"/>
                <w:sz w:val="28"/>
                <w:szCs w:val="28"/>
                <w:vertAlign w:val="subscript"/>
                <w:lang w:val="en-US" w:eastAsia="ru-RU"/>
              </w:rPr>
              <w:t xml:space="preserve"> </w:t>
            </w:r>
            <w:r w:rsidRPr="00FE5B28">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lang w:eastAsia="ru-RU"/>
              </w:rPr>
              <w:t>Ц</w:t>
            </w:r>
            <w:r w:rsidRPr="00FE5B28">
              <w:rPr>
                <w:rFonts w:ascii="Times New Roman" w:eastAsia="Times New Roman" w:hAnsi="Times New Roman"/>
                <w:sz w:val="28"/>
                <w:szCs w:val="28"/>
                <w:lang w:val="en-US" w:eastAsia="ru-RU"/>
              </w:rPr>
              <w:t xml:space="preserve"> </w:t>
            </w:r>
            <w:r w:rsidRPr="0048664C">
              <w:rPr>
                <w:rFonts w:ascii="Times New Roman" w:eastAsia="Times New Roman" w:hAnsi="Times New Roman"/>
                <w:sz w:val="28"/>
                <w:szCs w:val="28"/>
                <w:vertAlign w:val="subscript"/>
                <w:lang w:val="en-US" w:eastAsia="ru-RU"/>
              </w:rPr>
              <w:t>i</w:t>
            </w:r>
            <w:r w:rsidRPr="00FE5B28">
              <w:rPr>
                <w:rFonts w:ascii="Times New Roman" w:eastAsia="Times New Roman" w:hAnsi="Times New Roman"/>
                <w:sz w:val="28"/>
                <w:szCs w:val="28"/>
                <w:vertAlign w:val="subscript"/>
                <w:lang w:val="en-US" w:eastAsia="ru-RU"/>
              </w:rPr>
              <w:t xml:space="preserve">  </w:t>
            </w:r>
            <w:r w:rsidRPr="0048664C">
              <w:rPr>
                <w:rFonts w:ascii="Times New Roman" w:eastAsia="Times New Roman" w:hAnsi="Times New Roman"/>
                <w:sz w:val="28"/>
                <w:szCs w:val="28"/>
                <w:lang w:eastAsia="ru-RU"/>
              </w:rPr>
              <w:t>х</w:t>
            </w:r>
            <w:r w:rsidRPr="00FE5B28">
              <w:rPr>
                <w:rFonts w:ascii="Times New Roman" w:eastAsia="Times New Roman" w:hAnsi="Times New Roman"/>
                <w:sz w:val="28"/>
                <w:szCs w:val="28"/>
                <w:lang w:val="en-US"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5862A125" wp14:editId="5ACCEC8C">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029B91FA" wp14:editId="253BD281">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2F0582" w:rsidP="003A44B0">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003A44B0">
              <w:rPr>
                <w:rFonts w:ascii="Times New Roman" w:hAnsi="Times New Roman"/>
                <w:b/>
                <w:bCs/>
                <w:sz w:val="24"/>
                <w:szCs w:val="24"/>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3A44B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2F0582">
              <w:rPr>
                <w:rFonts w:ascii="Times New Roman" w:hAnsi="Times New Roman"/>
                <w:b/>
                <w:bCs/>
                <w:sz w:val="24"/>
                <w:szCs w:val="24"/>
                <w:lang w:eastAsia="ru-RU"/>
              </w:rPr>
              <w:t>6</w:t>
            </w:r>
            <w:r w:rsidR="003A44B0">
              <w:rPr>
                <w:rFonts w:ascii="Times New Roman" w:hAnsi="Times New Roman"/>
                <w:b/>
                <w:bCs/>
                <w:sz w:val="24"/>
                <w:szCs w:val="24"/>
                <w:lang w:eastAsia="ru-RU"/>
              </w:rPr>
              <w:t>0</w:t>
            </w:r>
          </w:p>
        </w:tc>
      </w:tr>
      <w:tr w:rsidR="00D857A6" w:rsidRPr="00A674FB" w:rsidTr="00872727">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6C5685" w:rsidP="001230B7">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D857A6"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00D857A6"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00D857A6" w:rsidRPr="00A674FB">
              <w:rPr>
                <w:rFonts w:ascii="Times New Roman" w:hAnsi="Times New Roman"/>
                <w:sz w:val="24"/>
                <w:szCs w:val="24"/>
                <w:lang w:eastAsia="ru-RU"/>
              </w:rPr>
              <w:t>:</w:t>
            </w:r>
          </w:p>
        </w:tc>
      </w:tr>
      <w:tr w:rsidR="00D857A6" w:rsidRPr="00A674FB" w:rsidTr="00763EB0">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D857A6" w:rsidRPr="00A674FB" w:rsidRDefault="006E5473" w:rsidP="00F81C21">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r w:rsidR="00F81C21">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shd w:val="clear" w:color="auto" w:fill="auto"/>
          </w:tcPr>
          <w:p w:rsidR="00D857A6" w:rsidRPr="00763EB0" w:rsidRDefault="00900B00" w:rsidP="00682A23">
            <w:pPr>
              <w:tabs>
                <w:tab w:val="left" w:pos="368"/>
              </w:tabs>
              <w:spacing w:after="0" w:line="240" w:lineRule="auto"/>
              <w:jc w:val="center"/>
              <w:rPr>
                <w:rFonts w:ascii="Times New Roman" w:hAnsi="Times New Roman"/>
                <w:bCs/>
                <w:iCs/>
                <w:sz w:val="24"/>
                <w:szCs w:val="24"/>
                <w:lang w:eastAsia="ru-RU"/>
              </w:rPr>
            </w:pPr>
            <w:r w:rsidRPr="00763EB0">
              <w:rPr>
                <w:rFonts w:ascii="Times New Roman" w:hAnsi="Times New Roman"/>
                <w:bCs/>
                <w:iCs/>
                <w:sz w:val="24"/>
                <w:szCs w:val="24"/>
                <w:lang w:eastAsia="ru-RU"/>
              </w:rPr>
              <w:t>Дилер завода изготовителя</w:t>
            </w:r>
            <w:r w:rsidR="00D857A6" w:rsidRPr="00763EB0">
              <w:rPr>
                <w:rFonts w:ascii="Times New Roman" w:hAnsi="Times New Roman"/>
                <w:bCs/>
                <w:iCs/>
                <w:sz w:val="24"/>
                <w:szCs w:val="24"/>
                <w:lang w:eastAsia="ru-RU"/>
              </w:rPr>
              <w:t xml:space="preserve"> </w:t>
            </w:r>
            <w:r w:rsidR="008B441B" w:rsidRPr="00763EB0">
              <w:rPr>
                <w:rFonts w:ascii="Times New Roman" w:hAnsi="Times New Roman"/>
                <w:sz w:val="24"/>
                <w:szCs w:val="24"/>
                <w:lang w:eastAsia="ru-RU"/>
              </w:rPr>
              <w:t xml:space="preserve">ТРК </w:t>
            </w:r>
            <w:r w:rsidR="00682A23" w:rsidRPr="00763EB0">
              <w:rPr>
                <w:rFonts w:ascii="Times New Roman" w:hAnsi="Times New Roman"/>
                <w:sz w:val="24"/>
                <w:szCs w:val="24"/>
                <w:lang w:eastAsia="ru-RU"/>
              </w:rPr>
              <w:t xml:space="preserve">ООО </w:t>
            </w:r>
            <w:r w:rsidR="00763EB0" w:rsidRPr="00763EB0">
              <w:rPr>
                <w:rFonts w:ascii="Times New Roman" w:hAnsi="Times New Roman"/>
                <w:sz w:val="24"/>
                <w:szCs w:val="24"/>
                <w:lang w:eastAsia="ru-RU"/>
              </w:rPr>
              <w:t>«</w:t>
            </w:r>
            <w:r w:rsidR="00682A23" w:rsidRPr="00763EB0">
              <w:rPr>
                <w:rFonts w:ascii="Times New Roman" w:hAnsi="Times New Roman"/>
                <w:sz w:val="24"/>
                <w:szCs w:val="24"/>
                <w:lang w:eastAsia="ru-RU"/>
              </w:rPr>
              <w:t>Топаз-электро</w:t>
            </w:r>
            <w:r w:rsidR="00763EB0" w:rsidRPr="00763EB0">
              <w:rPr>
                <w:rFonts w:ascii="Times New Roman" w:hAnsi="Times New Roman"/>
                <w:sz w:val="24"/>
                <w:szCs w:val="24"/>
                <w:lang w:eastAsia="ru-RU"/>
              </w:rPr>
              <w:t>»</w:t>
            </w:r>
            <w:r w:rsidR="00682A23" w:rsidRPr="00763EB0">
              <w:rPr>
                <w:rFonts w:ascii="Times New Roman" w:hAnsi="Times New Roman"/>
                <w:sz w:val="24"/>
                <w:szCs w:val="24"/>
                <w:lang w:eastAsia="ru-RU"/>
              </w:rPr>
              <w:t xml:space="preserve"> </w:t>
            </w:r>
          </w:p>
        </w:tc>
        <w:tc>
          <w:tcPr>
            <w:tcW w:w="6379"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на основании </w:t>
            </w:r>
            <w:r w:rsidR="00900B00">
              <w:rPr>
                <w:sz w:val="24"/>
                <w:szCs w:val="24"/>
              </w:rPr>
              <w:t>предоставленного</w:t>
            </w:r>
            <w:r w:rsidRPr="00DF0AF3">
              <w:rPr>
                <w:sz w:val="24"/>
                <w:szCs w:val="24"/>
              </w:rPr>
              <w:t xml:space="preserve"> документ</w:t>
            </w:r>
            <w:r w:rsidR="00900B00">
              <w:rPr>
                <w:sz w:val="24"/>
                <w:szCs w:val="24"/>
              </w:rPr>
              <w:t>а</w:t>
            </w:r>
            <w:r w:rsidRPr="00DF0AF3">
              <w:rPr>
                <w:sz w:val="24"/>
                <w:szCs w:val="24"/>
              </w:rPr>
              <w:t xml:space="preserve"> (п. </w:t>
            </w:r>
            <w:r w:rsidRPr="001B0DF3">
              <w:rPr>
                <w:sz w:val="24"/>
                <w:szCs w:val="24"/>
              </w:rPr>
              <w:t>«</w:t>
            </w:r>
            <w:r w:rsidR="00DE5CB7" w:rsidRPr="007F2FC7">
              <w:rPr>
                <w:sz w:val="24"/>
                <w:szCs w:val="24"/>
              </w:rPr>
              <w:t>м</w:t>
            </w:r>
            <w:r w:rsidRPr="00DF0AF3">
              <w:rPr>
                <w:sz w:val="24"/>
                <w:szCs w:val="24"/>
              </w:rPr>
              <w:t>» 4.5.2.2).</w:t>
            </w:r>
          </w:p>
          <w:p w:rsidR="00900B00" w:rsidRDefault="00900B00" w:rsidP="00DF0AF3">
            <w:pPr>
              <w:tabs>
                <w:tab w:val="left" w:pos="368"/>
              </w:tabs>
              <w:spacing w:after="0" w:line="240" w:lineRule="auto"/>
              <w:rPr>
                <w:rFonts w:ascii="Times New Roman" w:hAnsi="Times New Roman"/>
                <w:bCs/>
                <w:iCs/>
                <w:sz w:val="24"/>
                <w:szCs w:val="24"/>
                <w:lang w:eastAsia="ru-RU"/>
              </w:rPr>
            </w:pPr>
          </w:p>
          <w:p w:rsidR="00D857A6" w:rsidRPr="00DF0AF3" w:rsidRDefault="00900B00" w:rsidP="00682A23">
            <w:pPr>
              <w:tabs>
                <w:tab w:val="left" w:pos="368"/>
              </w:tabs>
              <w:spacing w:after="0" w:line="240" w:lineRule="auto"/>
              <w:rPr>
                <w:rFonts w:ascii="Times New Roman" w:hAnsi="Times New Roman"/>
                <w:bCs/>
                <w:iCs/>
                <w:sz w:val="24"/>
                <w:szCs w:val="24"/>
                <w:lang w:eastAsia="ru-RU"/>
              </w:rPr>
            </w:pPr>
            <w:r w:rsidRPr="004C311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дилер</w:t>
            </w:r>
            <w:r>
              <w:rPr>
                <w:rFonts w:ascii="Times New Roman" w:hAnsi="Times New Roman"/>
                <w:bCs/>
                <w:iCs/>
                <w:sz w:val="24"/>
                <w:szCs w:val="24"/>
                <w:lang w:eastAsia="ru-RU"/>
              </w:rPr>
              <w:t xml:space="preserve"> завода изготовителя</w:t>
            </w:r>
            <w:r w:rsidR="008B441B">
              <w:rPr>
                <w:rFonts w:ascii="Times New Roman" w:hAnsi="Times New Roman"/>
                <w:bCs/>
                <w:iCs/>
                <w:sz w:val="24"/>
                <w:szCs w:val="24"/>
                <w:lang w:eastAsia="ru-RU"/>
              </w:rPr>
              <w:t xml:space="preserve"> </w:t>
            </w:r>
            <w:r w:rsidR="008B441B">
              <w:rPr>
                <w:rFonts w:ascii="Times New Roman" w:hAnsi="Times New Roman"/>
                <w:sz w:val="24"/>
                <w:szCs w:val="24"/>
                <w:lang w:eastAsia="ru-RU"/>
              </w:rPr>
              <w:t xml:space="preserve">ТРК </w:t>
            </w:r>
            <w:r w:rsidR="00682A23">
              <w:rPr>
                <w:rFonts w:ascii="Times New Roman" w:hAnsi="Times New Roman"/>
                <w:sz w:val="24"/>
                <w:szCs w:val="24"/>
                <w:lang w:eastAsia="ru-RU"/>
              </w:rPr>
              <w:t>ООО «Топаз-электро»</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763EB0">
        <w:trPr>
          <w:trHeight w:val="699"/>
        </w:trPr>
        <w:tc>
          <w:tcPr>
            <w:tcW w:w="675" w:type="dxa"/>
            <w:vMerge/>
            <w:tcBorders>
              <w:left w:val="single" w:sz="6" w:space="0" w:color="auto"/>
              <w:bottom w:val="single" w:sz="4"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D857A6" w:rsidRPr="00763EB0" w:rsidRDefault="00D857A6"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D857A6" w:rsidRPr="00DF0AF3" w:rsidRDefault="00682A23" w:rsidP="00900B00">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r>
      <w:tr w:rsidR="005215C9" w:rsidRPr="00A674FB" w:rsidTr="00763EB0">
        <w:trPr>
          <w:trHeight w:val="640"/>
        </w:trPr>
        <w:tc>
          <w:tcPr>
            <w:tcW w:w="675" w:type="dxa"/>
            <w:vMerge w:val="restart"/>
            <w:tcBorders>
              <w:left w:val="single" w:sz="6" w:space="0" w:color="auto"/>
              <w:bottom w:val="single" w:sz="4" w:space="0" w:color="auto"/>
              <w:right w:val="single" w:sz="6" w:space="0" w:color="auto"/>
            </w:tcBorders>
          </w:tcPr>
          <w:p w:rsidR="005215C9" w:rsidRPr="00A674FB" w:rsidRDefault="006C5685" w:rsidP="00F81C2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F81C21">
              <w:rPr>
                <w:rFonts w:ascii="Times New Roman" w:hAnsi="Times New Roman"/>
                <w:sz w:val="24"/>
                <w:szCs w:val="24"/>
                <w:lang w:eastAsia="ru-RU"/>
              </w:rPr>
              <w:t>2</w:t>
            </w:r>
          </w:p>
        </w:tc>
        <w:tc>
          <w:tcPr>
            <w:tcW w:w="1701" w:type="dxa"/>
            <w:vMerge w:val="restart"/>
            <w:tcBorders>
              <w:left w:val="single" w:sz="6" w:space="0" w:color="auto"/>
              <w:right w:val="single" w:sz="6" w:space="0" w:color="auto"/>
            </w:tcBorders>
            <w:shd w:val="clear" w:color="auto" w:fill="auto"/>
          </w:tcPr>
          <w:p w:rsidR="005215C9" w:rsidRPr="00763EB0" w:rsidRDefault="008B441B" w:rsidP="008B441B">
            <w:pPr>
              <w:spacing w:after="0" w:line="240" w:lineRule="auto"/>
              <w:jc w:val="center"/>
              <w:rPr>
                <w:rFonts w:ascii="Times New Roman" w:hAnsi="Times New Roman"/>
                <w:sz w:val="24"/>
                <w:szCs w:val="24"/>
                <w:lang w:eastAsia="ru-RU"/>
              </w:rPr>
            </w:pPr>
            <w:r w:rsidRPr="00763EB0">
              <w:rPr>
                <w:rFonts w:ascii="Times New Roman" w:hAnsi="Times New Roman"/>
                <w:sz w:val="24"/>
                <w:szCs w:val="24"/>
                <w:lang w:eastAsia="ru-RU"/>
              </w:rPr>
              <w:t>Наличие</w:t>
            </w:r>
            <w:r w:rsidRPr="00763EB0">
              <w:rPr>
                <w:rFonts w:ascii="Times New Roman" w:hAnsi="Times New Roman"/>
                <w:color w:val="000000"/>
                <w:sz w:val="24"/>
                <w:szCs w:val="24"/>
              </w:rPr>
              <w:t xml:space="preserve"> у Участника</w:t>
            </w:r>
            <w:r w:rsidRPr="00763EB0">
              <w:rPr>
                <w:rFonts w:ascii="Times New Roman" w:hAnsi="Times New Roman"/>
                <w:b/>
                <w:sz w:val="24"/>
                <w:szCs w:val="24"/>
                <w:lang w:eastAsia="ru-RU"/>
              </w:rPr>
              <w:t xml:space="preserve"> </w:t>
            </w:r>
            <w:r w:rsidRPr="00763EB0">
              <w:rPr>
                <w:rFonts w:ascii="Times New Roman" w:hAnsi="Times New Roman"/>
                <w:color w:val="000000"/>
                <w:sz w:val="24"/>
                <w:szCs w:val="24"/>
              </w:rPr>
              <w:t>склада материального обеспечения в г.Якутске РС(Я)</w:t>
            </w:r>
          </w:p>
        </w:tc>
        <w:tc>
          <w:tcPr>
            <w:tcW w:w="6379"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(п.п. </w:t>
            </w:r>
            <w:r w:rsidRPr="001B0DF3">
              <w:rPr>
                <w:rFonts w:ascii="Times New Roman" w:hAnsi="Times New Roman"/>
                <w:bCs/>
                <w:iCs/>
                <w:sz w:val="24"/>
                <w:szCs w:val="24"/>
                <w:lang w:eastAsia="ru-RU"/>
              </w:rPr>
              <w:t>«</w:t>
            </w:r>
            <w:r w:rsidR="00DE5CB7">
              <w:rPr>
                <w:rFonts w:ascii="Times New Roman" w:hAnsi="Times New Roman"/>
                <w:bCs/>
                <w:iCs/>
                <w:sz w:val="24"/>
                <w:szCs w:val="24"/>
                <w:lang w:eastAsia="ru-RU"/>
              </w:rPr>
              <w:t>л</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4C311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w:t>
            </w:r>
            <w:r w:rsidR="008B441B">
              <w:rPr>
                <w:rFonts w:ascii="Times New Roman" w:hAnsi="Times New Roman"/>
                <w:bCs/>
                <w:iCs/>
                <w:sz w:val="24"/>
                <w:szCs w:val="24"/>
                <w:lang w:eastAsia="ru-RU"/>
              </w:rPr>
              <w:t xml:space="preserve">в </w:t>
            </w:r>
            <w:r w:rsidR="008B441B">
              <w:rPr>
                <w:rFonts w:ascii="Times New Roman" w:hAnsi="Times New Roman"/>
                <w:sz w:val="24"/>
                <w:szCs w:val="24"/>
                <w:lang w:eastAsia="ru-RU"/>
              </w:rPr>
              <w:t>н</w:t>
            </w:r>
            <w:r w:rsidR="008B441B" w:rsidRPr="007001FF">
              <w:rPr>
                <w:rFonts w:ascii="Times New Roman" w:hAnsi="Times New Roman"/>
                <w:sz w:val="24"/>
                <w:szCs w:val="24"/>
                <w:lang w:eastAsia="ru-RU"/>
              </w:rPr>
              <w:t>аличи</w:t>
            </w:r>
            <w:r w:rsidR="008B441B">
              <w:rPr>
                <w:rFonts w:ascii="Times New Roman" w:hAnsi="Times New Roman"/>
                <w:sz w:val="24"/>
                <w:szCs w:val="24"/>
                <w:lang w:eastAsia="ru-RU"/>
              </w:rPr>
              <w:t>и</w:t>
            </w:r>
            <w:r w:rsidR="008B441B" w:rsidRPr="00E9087E">
              <w:rPr>
                <w:rFonts w:ascii="Times New Roman" w:hAnsi="Times New Roman"/>
                <w:color w:val="000000"/>
                <w:sz w:val="24"/>
                <w:szCs w:val="24"/>
              </w:rPr>
              <w:t xml:space="preserve"> </w:t>
            </w:r>
            <w:r w:rsidR="008B441B">
              <w:rPr>
                <w:rFonts w:ascii="Times New Roman" w:hAnsi="Times New Roman"/>
                <w:color w:val="000000"/>
                <w:sz w:val="24"/>
                <w:szCs w:val="24"/>
              </w:rPr>
              <w:t xml:space="preserve">склад </w:t>
            </w:r>
            <w:r w:rsidR="004C3119">
              <w:rPr>
                <w:rFonts w:ascii="Times New Roman" w:hAnsi="Times New Roman"/>
                <w:color w:val="000000"/>
                <w:sz w:val="24"/>
                <w:szCs w:val="24"/>
              </w:rPr>
              <w:t xml:space="preserve">в г.Якутске РС(Я) склада </w:t>
            </w:r>
            <w:r w:rsidR="008B441B">
              <w:rPr>
                <w:rFonts w:ascii="Times New Roman" w:hAnsi="Times New Roman"/>
                <w:color w:val="000000"/>
                <w:sz w:val="24"/>
                <w:szCs w:val="24"/>
              </w:rPr>
              <w:t xml:space="preserve">материального обеспечения ЗиП для технологического оборудования АЗС и нефтебаз </w:t>
            </w:r>
            <w:r w:rsidR="00763EB0">
              <w:rPr>
                <w:rFonts w:ascii="Times New Roman" w:hAnsi="Times New Roman"/>
                <w:color w:val="000000"/>
                <w:sz w:val="24"/>
                <w:szCs w:val="24"/>
              </w:rPr>
              <w:t>в г.Якутске РС(Я)</w:t>
            </w:r>
          </w:p>
        </w:tc>
        <w:tc>
          <w:tcPr>
            <w:tcW w:w="708" w:type="dxa"/>
            <w:tcBorders>
              <w:top w:val="single" w:sz="6" w:space="0" w:color="auto"/>
              <w:left w:val="single" w:sz="6" w:space="0" w:color="auto"/>
              <w:bottom w:val="single" w:sz="6" w:space="0" w:color="auto"/>
              <w:right w:val="single" w:sz="6" w:space="0" w:color="auto"/>
            </w:tcBorders>
            <w:vAlign w:val="center"/>
          </w:tcPr>
          <w:p w:rsidR="005215C9" w:rsidRPr="00DF0AF3" w:rsidRDefault="002F0582" w:rsidP="003A44B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3A44B0">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2F0582">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2F0582">
              <w:rPr>
                <w:rFonts w:ascii="Times New Roman" w:hAnsi="Times New Roman"/>
                <w:b/>
                <w:bCs/>
                <w:sz w:val="24"/>
                <w:szCs w:val="24"/>
                <w:lang w:eastAsia="ru-RU"/>
              </w:rPr>
              <w:t>3</w:t>
            </w:r>
            <w:r w:rsidR="003A44B0">
              <w:rPr>
                <w:rFonts w:ascii="Times New Roman" w:hAnsi="Times New Roman"/>
                <w:b/>
                <w:bCs/>
                <w:sz w:val="24"/>
                <w:szCs w:val="24"/>
                <w:lang w:eastAsia="ru-RU"/>
              </w:rPr>
              <w:t>5</w:t>
            </w:r>
          </w:p>
        </w:tc>
      </w:tr>
      <w:tr w:rsidR="005215C9" w:rsidRPr="00A674FB" w:rsidTr="00763EB0">
        <w:trPr>
          <w:trHeight w:val="694"/>
        </w:trPr>
        <w:tc>
          <w:tcPr>
            <w:tcW w:w="675" w:type="dxa"/>
            <w:vMerge/>
            <w:tcBorders>
              <w:left w:val="single" w:sz="6" w:space="0" w:color="auto"/>
              <w:bottom w:val="single" w:sz="4"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5215C9" w:rsidRDefault="005215C9" w:rsidP="00FE7A48">
            <w:pPr>
              <w:spacing w:after="0" w:line="240" w:lineRule="auto"/>
              <w:jc w:val="center"/>
              <w:rPr>
                <w:rFonts w:ascii="Times New Roman" w:hAnsi="Times New Roman"/>
                <w:sz w:val="24"/>
                <w:szCs w:val="24"/>
                <w:lang w:eastAsia="ru-RU"/>
              </w:rPr>
            </w:pPr>
          </w:p>
        </w:tc>
        <w:tc>
          <w:tcPr>
            <w:tcW w:w="6379"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682A2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682A23">
              <w:rPr>
                <w:rFonts w:ascii="Times New Roman" w:hAnsi="Times New Roman"/>
                <w:bCs/>
                <w:sz w:val="24"/>
                <w:szCs w:val="24"/>
                <w:lang w:eastAsia="ru-RU"/>
              </w:rPr>
              <w:t>0</w:t>
            </w:r>
            <w:r>
              <w:rPr>
                <w:rFonts w:ascii="Times New Roman" w:hAnsi="Times New Roman"/>
                <w:bCs/>
                <w:sz w:val="24"/>
                <w:szCs w:val="24"/>
                <w:lang w:eastAsia="ru-RU"/>
              </w:rPr>
              <w:t xml:space="preserve"> баллов</w:t>
            </w:r>
          </w:p>
        </w:tc>
      </w:tr>
      <w:tr w:rsidR="00D857A6" w:rsidRPr="00E326D0" w:rsidTr="00872727">
        <w:trPr>
          <w:trHeight w:val="408"/>
        </w:trPr>
        <w:tc>
          <w:tcPr>
            <w:tcW w:w="8755"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7"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7F25B4" w:rsidRPr="007F25B4" w:rsidRDefault="009630F3" w:rsidP="007F25B4">
      <w:pPr>
        <w:shd w:val="clear" w:color="auto" w:fill="FFFFFF"/>
        <w:spacing w:after="0" w:line="240" w:lineRule="atLeast"/>
        <w:jc w:val="both"/>
        <w:rPr>
          <w:rFonts w:ascii="Times New Roman" w:hAnsi="Times New Roman"/>
          <w:spacing w:val="-6"/>
          <w:sz w:val="24"/>
          <w:szCs w:val="24"/>
        </w:rPr>
      </w:pPr>
      <w:bookmarkStart w:id="64" w:name="_Toc322017065"/>
      <w:bookmarkEnd w:id="41"/>
      <w:r w:rsidRPr="009630F3">
        <w:rPr>
          <w:rFonts w:ascii="Times New Roman" w:hAnsi="Times New Roman"/>
          <w:b/>
          <w:sz w:val="24"/>
          <w:szCs w:val="24"/>
        </w:rPr>
        <w:t>4.9.3.3.</w:t>
      </w:r>
      <w:r w:rsidRPr="009630F3">
        <w:rPr>
          <w:rFonts w:ascii="Times New Roman" w:hAnsi="Times New Roman"/>
          <w:sz w:val="24"/>
          <w:szCs w:val="24"/>
        </w:rPr>
        <w:t xml:space="preserve">   </w:t>
      </w:r>
      <w:r w:rsidR="007F25B4" w:rsidRPr="007F25B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F25B4" w:rsidRPr="007F25B4" w:rsidRDefault="00E0738F" w:rsidP="007F25B4">
      <w:pPr>
        <w:shd w:val="clear" w:color="auto" w:fill="FFFFFF"/>
        <w:spacing w:after="0" w:line="240" w:lineRule="atLeast"/>
        <w:jc w:val="both"/>
        <w:rPr>
          <w:rFonts w:ascii="Times New Roman" w:hAnsi="Times New Roman"/>
          <w:spacing w:val="-6"/>
          <w:sz w:val="24"/>
          <w:szCs w:val="24"/>
          <w:lang w:val="en-US"/>
        </w:rPr>
      </w:pPr>
      <w:r>
        <w:rPr>
          <w:rFonts w:ascii="Times New Roman" w:hAnsi="Times New Roman"/>
          <w:spacing w:val="-6"/>
          <w:sz w:val="24"/>
          <w:szCs w:val="24"/>
          <w:lang w:val="en-US"/>
        </w:rPr>
        <w:t xml:space="preserve">Rsum i = </w:t>
      </w:r>
      <w:r w:rsidR="007F25B4" w:rsidRPr="007F25B4">
        <w:rPr>
          <w:rFonts w:ascii="Times New Roman" w:hAnsi="Times New Roman"/>
          <w:spacing w:val="-6"/>
          <w:sz w:val="24"/>
          <w:szCs w:val="24"/>
          <w:lang w:val="en-US"/>
        </w:rPr>
        <w:t>(R1i</w:t>
      </w:r>
      <w:r w:rsidR="007F25B4" w:rsidRPr="007F25B4">
        <w:rPr>
          <w:rFonts w:ascii="Times New Roman" w:hAnsi="Times New Roman"/>
          <w:spacing w:val="-6"/>
          <w:sz w:val="24"/>
          <w:szCs w:val="24"/>
        </w:rPr>
        <w:t>х</w:t>
      </w:r>
      <w:r w:rsidR="007F25B4" w:rsidRPr="007F25B4">
        <w:rPr>
          <w:rFonts w:ascii="Times New Roman" w:hAnsi="Times New Roman"/>
          <w:spacing w:val="-6"/>
          <w:sz w:val="24"/>
          <w:szCs w:val="24"/>
          <w:lang w:val="en-US"/>
        </w:rPr>
        <w:t xml:space="preserve">  K1i) + … + (Rni  </w:t>
      </w:r>
      <w:r w:rsidR="007F25B4" w:rsidRPr="007F25B4">
        <w:rPr>
          <w:rFonts w:ascii="Times New Roman" w:hAnsi="Times New Roman"/>
          <w:spacing w:val="-6"/>
          <w:sz w:val="24"/>
          <w:szCs w:val="24"/>
        </w:rPr>
        <w:t>х</w:t>
      </w:r>
      <w:r w:rsidR="007F25B4" w:rsidRPr="007F25B4">
        <w:rPr>
          <w:rFonts w:ascii="Times New Roman" w:hAnsi="Times New Roman"/>
          <w:spacing w:val="-6"/>
          <w:sz w:val="24"/>
          <w:szCs w:val="24"/>
          <w:lang w:val="en-US"/>
        </w:rPr>
        <w:t xml:space="preserve">  Kni)  </w:t>
      </w:r>
      <w:r w:rsidR="007F25B4" w:rsidRPr="007F25B4">
        <w:rPr>
          <w:rFonts w:ascii="Times New Roman" w:hAnsi="Times New Roman"/>
          <w:spacing w:val="-6"/>
          <w:sz w:val="24"/>
          <w:szCs w:val="24"/>
        </w:rPr>
        <w:t>где</w:t>
      </w:r>
      <w:r w:rsidR="007F25B4" w:rsidRPr="007F25B4">
        <w:rPr>
          <w:rFonts w:ascii="Times New Roman" w:hAnsi="Times New Roman"/>
          <w:spacing w:val="-6"/>
          <w:sz w:val="24"/>
          <w:szCs w:val="24"/>
          <w:lang w:val="en-US"/>
        </w:rPr>
        <w:t>:</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Rsumi – итоговый рейтингi-ого предложения;</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R1i     - рейтинг, присуждаемый i-ому предложению по критерию 1;</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K1i     - коэффициент значимости критерия 1;</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и т.д. по всем критериям</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F25B4" w:rsidRP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7F25B4" w:rsidRDefault="007F25B4" w:rsidP="007F25B4">
      <w:pPr>
        <w:shd w:val="clear" w:color="auto" w:fill="FFFFFF"/>
        <w:spacing w:after="0" w:line="240" w:lineRule="atLeast"/>
        <w:jc w:val="both"/>
        <w:rPr>
          <w:rFonts w:ascii="Times New Roman" w:hAnsi="Times New Roman"/>
          <w:spacing w:val="-6"/>
          <w:sz w:val="24"/>
          <w:szCs w:val="24"/>
        </w:rPr>
      </w:pPr>
      <w:r w:rsidRPr="007F25B4">
        <w:rPr>
          <w:rFonts w:ascii="Times New Roman" w:hAnsi="Times New Roman"/>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rsidR="009630F3" w:rsidRPr="009630F3" w:rsidRDefault="009630F3" w:rsidP="007F25B4">
      <w:pPr>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w:t>
      </w:r>
      <w:r w:rsidRPr="009630F3">
        <w:rPr>
          <w:rFonts w:ascii="Times New Roman" w:hAnsi="Times New Roman"/>
          <w:sz w:val="24"/>
          <w:szCs w:val="24"/>
          <w:shd w:val="clear" w:color="auto" w:fill="FFFFFF"/>
        </w:rPr>
        <w:lastRenderedPageBreak/>
        <w:t xml:space="preserve">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0738F">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с</w:t>
      </w:r>
      <w:r w:rsidR="008B56FD">
        <w:rPr>
          <w:rFonts w:ascii="Times New Roman" w:hAnsi="Times New Roman"/>
          <w:sz w:val="24"/>
          <w:szCs w:val="24"/>
        </w:rPr>
        <w:t xml:space="preserve"> таким ценовым предложением, и </w:t>
      </w:r>
      <w:r w:rsidRPr="009630F3">
        <w:rPr>
          <w:rFonts w:ascii="Times New Roman" w:hAnsi="Times New Roman"/>
          <w:sz w:val="24"/>
          <w:szCs w:val="24"/>
        </w:rPr>
        <w:t>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4"/>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5"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E0738F">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5D225C">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5"/>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w:t>
      </w:r>
      <w:r w:rsidRPr="009630F3">
        <w:rPr>
          <w:rFonts w:ascii="Times New Roman" w:eastAsia="Times New Roman" w:hAnsi="Times New Roman"/>
          <w:sz w:val="24"/>
          <w:szCs w:val="24"/>
          <w:lang w:eastAsia="ru-RU"/>
        </w:rPr>
        <w:lastRenderedPageBreak/>
        <w:t>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E0738F">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E0738F">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E0738F">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E0738F">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00E0738F">
        <w:rPr>
          <w:rFonts w:ascii="Times New Roman" w:hAnsi="Times New Roman"/>
          <w:color w:val="000000"/>
          <w:sz w:val="24"/>
          <w:szCs w:val="24"/>
          <w:lang w:eastAsia="ru-RU"/>
        </w:rPr>
        <w:t xml:space="preserve"> </w:t>
      </w:r>
      <w:r w:rsidRPr="009630F3">
        <w:rPr>
          <w:rFonts w:ascii="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w:t>
      </w:r>
      <w:r w:rsidR="00E0738F">
        <w:rPr>
          <w:rFonts w:ascii="Times New Roman" w:hAnsi="Times New Roman"/>
          <w:sz w:val="24"/>
          <w:szCs w:val="24"/>
          <w:lang w:eastAsia="ru-RU"/>
        </w:rPr>
        <w:t xml:space="preserve"> закупочной комиссии, а также в </w:t>
      </w:r>
      <w:r w:rsidRPr="009630F3">
        <w:rPr>
          <w:rFonts w:ascii="Times New Roman" w:hAnsi="Times New Roman"/>
          <w:sz w:val="24"/>
          <w:szCs w:val="24"/>
          <w:lang w:eastAsia="ru-RU"/>
        </w:rPr>
        <w:t>случаях</w:t>
      </w:r>
      <w:r w:rsidR="00E0738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6"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E0738F"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7"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7"/>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E0738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8" w:name="_Ref55336310"/>
      <w:bookmarkStart w:id="69" w:name="_Toc57314672"/>
      <w:bookmarkStart w:id="70" w:name="_Toc69728986"/>
      <w:bookmarkStart w:id="71" w:name="_Toc261535089"/>
      <w:bookmarkStart w:id="72" w:name="_Toc262557845"/>
      <w:bookmarkStart w:id="73" w:name="_Toc278971518"/>
      <w:bookmarkStart w:id="74" w:name="_Toc261535090"/>
      <w:bookmarkStart w:id="75" w:name="_Toc262557846"/>
      <w:bookmarkStart w:id="76" w:name="_Toc278971519"/>
      <w:r w:rsidRPr="00893BA8">
        <w:rPr>
          <w:rFonts w:ascii="Times New Roman" w:eastAsia="Times New Roman" w:hAnsi="Times New Roman"/>
          <w:b/>
          <w:bCs/>
          <w:sz w:val="24"/>
          <w:szCs w:val="24"/>
          <w:lang w:eastAsia="ru-RU"/>
        </w:rPr>
        <w:t xml:space="preserve">5.1. </w:t>
      </w:r>
      <w:bookmarkEnd w:id="68"/>
      <w:bookmarkEnd w:id="69"/>
      <w:bookmarkEnd w:id="70"/>
      <w:bookmarkEnd w:id="71"/>
      <w:bookmarkEnd w:id="72"/>
      <w:bookmarkEnd w:id="73"/>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1B7444"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на поставку </w:t>
      </w:r>
      <w:r w:rsidR="00E0738F" w:rsidRPr="00E0738F">
        <w:rPr>
          <w:rFonts w:ascii="Times New Roman" w:hAnsi="Times New Roman"/>
          <w:b/>
          <w:sz w:val="24"/>
          <w:szCs w:val="24"/>
          <w:lang w:eastAsia="ru-RU"/>
        </w:rPr>
        <w:t xml:space="preserve">топливораздаточных колонок </w:t>
      </w:r>
      <w:r w:rsidR="00C04F26">
        <w:rPr>
          <w:rFonts w:ascii="Times New Roman" w:hAnsi="Times New Roman"/>
          <w:b/>
          <w:sz w:val="24"/>
          <w:szCs w:val="24"/>
          <w:lang w:eastAsia="ru-RU"/>
        </w:rPr>
        <w:t>для АЗС филиала Нагорнинской</w:t>
      </w:r>
      <w:r w:rsidR="00F3605A" w:rsidRPr="00F3605A">
        <w:rPr>
          <w:rFonts w:ascii="Times New Roman" w:hAnsi="Times New Roman"/>
          <w:b/>
          <w:sz w:val="24"/>
          <w:szCs w:val="24"/>
          <w:lang w:eastAsia="ru-RU"/>
        </w:rPr>
        <w:t xml:space="preserve"> нефтебаз</w:t>
      </w:r>
      <w:r w:rsidR="00C04F26">
        <w:rPr>
          <w:rFonts w:ascii="Times New Roman" w:hAnsi="Times New Roman"/>
          <w:b/>
          <w:sz w:val="24"/>
          <w:szCs w:val="24"/>
          <w:lang w:eastAsia="ru-RU"/>
        </w:rPr>
        <w:t>ы</w:t>
      </w:r>
      <w:r w:rsidR="00F3605A" w:rsidRPr="00F3605A">
        <w:rPr>
          <w:rFonts w:ascii="Times New Roman" w:hAnsi="Times New Roman"/>
          <w:b/>
          <w:sz w:val="24"/>
          <w:szCs w:val="24"/>
          <w:lang w:eastAsia="ru-RU"/>
        </w:rPr>
        <w:t xml:space="preserve"> </w:t>
      </w:r>
      <w:r w:rsidR="00F3605A">
        <w:rPr>
          <w:rFonts w:ascii="Times New Roman" w:hAnsi="Times New Roman"/>
          <w:b/>
          <w:sz w:val="24"/>
          <w:szCs w:val="24"/>
          <w:lang w:eastAsia="ru-RU"/>
        </w:rPr>
        <w:t xml:space="preserve"> </w:t>
      </w:r>
    </w:p>
    <w:p w:rsidR="00893BA8" w:rsidRPr="00893BA8" w:rsidRDefault="00893BA8" w:rsidP="001B7444">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АО «Саханефтегазсбыт» в </w:t>
      </w:r>
      <w:r w:rsidRPr="008172C1">
        <w:rPr>
          <w:rFonts w:ascii="Times New Roman" w:hAnsi="Times New Roman"/>
          <w:b/>
          <w:sz w:val="24"/>
          <w:szCs w:val="24"/>
          <w:lang w:eastAsia="ru-RU"/>
        </w:rPr>
        <w:t>20</w:t>
      </w:r>
      <w:r w:rsidR="00D75F5E" w:rsidRPr="008172C1">
        <w:rPr>
          <w:rFonts w:ascii="Times New Roman" w:hAnsi="Times New Roman"/>
          <w:b/>
          <w:sz w:val="24"/>
          <w:szCs w:val="24"/>
          <w:lang w:eastAsia="ru-RU"/>
        </w:rPr>
        <w:t>20</w:t>
      </w:r>
      <w:r w:rsidRPr="008172C1">
        <w:rPr>
          <w:rFonts w:ascii="Times New Roman" w:hAnsi="Times New Roman"/>
          <w:b/>
          <w:sz w:val="24"/>
          <w:szCs w:val="24"/>
          <w:lang w:eastAsia="ru-RU"/>
        </w:rPr>
        <w:t xml:space="preserve"> году</w:t>
      </w:r>
    </w:p>
    <w:p w:rsidR="00893BA8" w:rsidRPr="00893BA8" w:rsidRDefault="00893BA8" w:rsidP="00893BA8">
      <w:pPr>
        <w:spacing w:after="0" w:line="240" w:lineRule="auto"/>
        <w:ind w:right="140"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E0738F">
        <w:rPr>
          <w:rFonts w:ascii="Times New Roman" w:hAnsi="Times New Roman"/>
          <w:sz w:val="24"/>
          <w:szCs w:val="24"/>
        </w:rPr>
        <w:t>топливораздаточных колонок для АЗС</w:t>
      </w:r>
      <w:r w:rsidR="001B7444" w:rsidRPr="00893BA8">
        <w:rPr>
          <w:rFonts w:ascii="Times New Roman" w:hAnsi="Times New Roman"/>
          <w:sz w:val="24"/>
          <w:szCs w:val="24"/>
          <w:lang w:eastAsia="ru-RU"/>
        </w:rPr>
        <w:t xml:space="preserve"> </w:t>
      </w:r>
      <w:r w:rsidRPr="00893BA8">
        <w:rPr>
          <w:rFonts w:ascii="Times New Roman" w:hAnsi="Times New Roman"/>
          <w:sz w:val="24"/>
          <w:szCs w:val="24"/>
          <w:lang w:eastAsia="ru-RU"/>
        </w:rPr>
        <w:t>АО «Саханефтегазсбыт» в 20</w:t>
      </w:r>
      <w:r w:rsidR="001B7444">
        <w:rPr>
          <w:rFonts w:ascii="Times New Roman" w:hAnsi="Times New Roman"/>
          <w:sz w:val="24"/>
          <w:szCs w:val="24"/>
          <w:lang w:eastAsia="ru-RU"/>
        </w:rPr>
        <w:t>20</w:t>
      </w:r>
      <w:r w:rsidRPr="00893BA8">
        <w:rPr>
          <w:rFonts w:ascii="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Pr="00893BA8" w:rsidRDefault="00E0738F"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10348" w:type="dxa"/>
        <w:tblInd w:w="250" w:type="dxa"/>
        <w:tblLayout w:type="fixed"/>
        <w:tblLook w:val="0000" w:firstRow="0" w:lastRow="0" w:firstColumn="0" w:lastColumn="0" w:noHBand="0" w:noVBand="0"/>
      </w:tblPr>
      <w:tblGrid>
        <w:gridCol w:w="709"/>
        <w:gridCol w:w="283"/>
        <w:gridCol w:w="992"/>
        <w:gridCol w:w="284"/>
        <w:gridCol w:w="3402"/>
        <w:gridCol w:w="1498"/>
        <w:gridCol w:w="61"/>
        <w:gridCol w:w="1134"/>
        <w:gridCol w:w="1985"/>
      </w:tblGrid>
      <w:tr w:rsidR="006877F1" w:rsidRPr="00893BA8" w:rsidTr="00B4658E">
        <w:tc>
          <w:tcPr>
            <w:tcW w:w="709" w:type="dxa"/>
            <w:tcBorders>
              <w:top w:val="single" w:sz="4" w:space="0" w:color="000000"/>
              <w:left w:val="single" w:sz="4" w:space="0" w:color="000000"/>
              <w:bottom w:val="single" w:sz="4" w:space="0" w:color="000000"/>
            </w:tcBorders>
            <w:vAlign w:val="center"/>
          </w:tcPr>
          <w:p w:rsidR="006877F1" w:rsidRPr="00893BA8" w:rsidRDefault="006877F1" w:rsidP="00CE6C0F">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gridSpan w:val="3"/>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3402"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6877F1" w:rsidRPr="00893BA8" w:rsidRDefault="006877F1" w:rsidP="00893BA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985" w:type="dxa"/>
            <w:tcBorders>
              <w:top w:val="single" w:sz="4" w:space="0" w:color="000000"/>
              <w:left w:val="single" w:sz="4" w:space="0" w:color="000000"/>
              <w:bottom w:val="single" w:sz="4" w:space="0" w:color="000000"/>
              <w:right w:val="single" w:sz="4" w:space="0" w:color="000000"/>
            </w:tcBorders>
            <w:vAlign w:val="center"/>
          </w:tcPr>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6877F1" w:rsidRPr="00893BA8" w:rsidRDefault="006877F1" w:rsidP="00245538">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jc w:val="center"/>
              <w:rPr>
                <w:rFonts w:ascii="Times New Roman" w:hAnsi="Times New Roman"/>
                <w:sz w:val="24"/>
                <w:szCs w:val="24"/>
                <w:lang w:eastAsia="ar-SA"/>
              </w:rPr>
            </w:pPr>
            <w:r w:rsidRPr="00CE6C0F">
              <w:rPr>
                <w:rFonts w:ascii="Times New Roman" w:hAnsi="Times New Roman"/>
                <w:sz w:val="24"/>
                <w:szCs w:val="24"/>
                <w:lang w:eastAsia="ar-SA"/>
              </w:rPr>
              <w:t>1</w:t>
            </w:r>
          </w:p>
        </w:tc>
        <w:tc>
          <w:tcPr>
            <w:tcW w:w="1559" w:type="dxa"/>
            <w:gridSpan w:val="3"/>
            <w:vMerge w:val="restart"/>
            <w:tcBorders>
              <w:top w:val="single" w:sz="4" w:space="0" w:color="000000"/>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2</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r w:rsidRPr="00CE6C0F">
              <w:rPr>
                <w:rFonts w:ascii="Times New Roman" w:hAnsi="Times New Roman"/>
                <w:sz w:val="24"/>
                <w:szCs w:val="24"/>
                <w:lang w:eastAsia="ar-SA"/>
              </w:rPr>
              <w:t>3</w:t>
            </w:r>
          </w:p>
        </w:tc>
        <w:tc>
          <w:tcPr>
            <w:tcW w:w="1559" w:type="dxa"/>
            <w:gridSpan w:val="3"/>
            <w:vMerge/>
            <w:tcBorders>
              <w:left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rPr>
          <w:trHeight w:val="435"/>
        </w:trPr>
        <w:tc>
          <w:tcPr>
            <w:tcW w:w="709" w:type="dxa"/>
            <w:tcBorders>
              <w:top w:val="single" w:sz="4" w:space="0" w:color="000000"/>
              <w:left w:val="single" w:sz="4" w:space="0" w:color="000000"/>
              <w:bottom w:val="single" w:sz="4" w:space="0" w:color="000000"/>
            </w:tcBorders>
            <w:shd w:val="clear" w:color="auto" w:fill="auto"/>
          </w:tcPr>
          <w:p w:rsidR="006877F1" w:rsidRPr="00CE6C0F" w:rsidRDefault="006877F1" w:rsidP="00CE6C0F">
            <w:pPr>
              <w:suppressAutoHyphens/>
              <w:snapToGrid w:val="0"/>
              <w:spacing w:after="0" w:line="240" w:lineRule="auto"/>
              <w:ind w:right="41" w:firstLine="34"/>
              <w:jc w:val="center"/>
              <w:rPr>
                <w:rFonts w:ascii="Times New Roman" w:hAnsi="Times New Roman"/>
                <w:sz w:val="24"/>
                <w:szCs w:val="24"/>
                <w:lang w:eastAsia="ar-SA"/>
              </w:rPr>
            </w:pPr>
          </w:p>
        </w:tc>
        <w:tc>
          <w:tcPr>
            <w:tcW w:w="1559" w:type="dxa"/>
            <w:gridSpan w:val="3"/>
            <w:tcBorders>
              <w:top w:val="single" w:sz="4" w:space="0" w:color="000000"/>
              <w:left w:val="single" w:sz="4" w:space="0" w:color="000000"/>
              <w:bottom w:val="single" w:sz="4" w:space="0" w:color="000000"/>
            </w:tcBorders>
            <w:shd w:val="clear" w:color="auto" w:fill="auto"/>
          </w:tcPr>
          <w:p w:rsidR="006877F1" w:rsidRPr="00CE6C0F" w:rsidRDefault="006877F1" w:rsidP="00893BA8">
            <w:pPr>
              <w:suppressAutoHyphens/>
              <w:snapToGrid w:val="0"/>
              <w:spacing w:after="0" w:line="240" w:lineRule="auto"/>
              <w:ind w:right="41" w:firstLine="567"/>
              <w:jc w:val="center"/>
              <w:rPr>
                <w:rFonts w:ascii="Times New Roman" w:hAnsi="Times New Roman"/>
                <w:sz w:val="24"/>
                <w:szCs w:val="24"/>
                <w:lang w:eastAsia="ar-SA"/>
              </w:rPr>
            </w:pPr>
            <w:r w:rsidRPr="00CE6C0F">
              <w:rPr>
                <w:rFonts w:ascii="Times New Roman" w:hAnsi="Times New Roman"/>
                <w:sz w:val="24"/>
                <w:szCs w:val="24"/>
                <w:lang w:eastAsia="ar-SA"/>
              </w:rPr>
              <w:t>Итого:</w:t>
            </w:r>
          </w:p>
        </w:tc>
        <w:tc>
          <w:tcPr>
            <w:tcW w:w="3402"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6877F1" w:rsidRPr="00893BA8" w:rsidRDefault="006877F1" w:rsidP="00893BA8">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6877F1" w:rsidRPr="00893BA8" w:rsidTr="00B4658E">
        <w:tblPrEx>
          <w:tblLook w:val="01E0" w:firstRow="1" w:lastRow="1" w:firstColumn="1" w:lastColumn="1" w:noHBand="0" w:noVBand="0"/>
        </w:tblPrEx>
        <w:trPr>
          <w:gridAfter w:val="3"/>
          <w:wAfter w:w="3180" w:type="dxa"/>
          <w:cantSplit/>
        </w:trPr>
        <w:tc>
          <w:tcPr>
            <w:tcW w:w="709"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283" w:type="dxa"/>
          </w:tcPr>
          <w:p w:rsidR="006877F1" w:rsidRPr="00893BA8" w:rsidRDefault="006877F1" w:rsidP="00893BA8">
            <w:pPr>
              <w:spacing w:after="0" w:line="240" w:lineRule="auto"/>
              <w:rPr>
                <w:rFonts w:ascii="Times New Roman" w:hAnsi="Times New Roman"/>
                <w:color w:val="000000"/>
                <w:sz w:val="24"/>
                <w:szCs w:val="24"/>
                <w:highlight w:val="yellow"/>
                <w:lang w:eastAsia="ru-RU"/>
              </w:rPr>
            </w:pPr>
          </w:p>
        </w:tc>
        <w:tc>
          <w:tcPr>
            <w:tcW w:w="992" w:type="dxa"/>
          </w:tcPr>
          <w:p w:rsidR="006877F1" w:rsidRPr="00893BA8" w:rsidRDefault="006877F1" w:rsidP="00893BA8">
            <w:pPr>
              <w:spacing w:after="0" w:line="240" w:lineRule="auto"/>
              <w:rPr>
                <w:rFonts w:ascii="Times New Roman" w:hAnsi="Times New Roman"/>
                <w:color w:val="000000"/>
                <w:sz w:val="24"/>
                <w:szCs w:val="24"/>
                <w:lang w:eastAsia="ru-RU"/>
              </w:rPr>
            </w:pPr>
          </w:p>
        </w:tc>
        <w:tc>
          <w:tcPr>
            <w:tcW w:w="5184" w:type="dxa"/>
            <w:gridSpan w:val="3"/>
          </w:tcPr>
          <w:p w:rsidR="006877F1" w:rsidRPr="00893BA8" w:rsidRDefault="006877F1" w:rsidP="00893BA8">
            <w:pPr>
              <w:spacing w:after="0" w:line="240" w:lineRule="auto"/>
              <w:rPr>
                <w:rFonts w:ascii="Times New Roman" w:hAnsi="Times New Roman"/>
                <w:color w:val="000000"/>
                <w:sz w:val="24"/>
                <w:szCs w:val="24"/>
                <w:lang w:eastAsia="ru-RU"/>
              </w:rPr>
            </w:pPr>
          </w:p>
        </w:tc>
      </w:tr>
    </w:tbl>
    <w:p w:rsidR="00E0738F"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sidR="006877F1">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E0738F" w:rsidP="00893BA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D2C7D"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p>
    <w:p w:rsidR="006877F1" w:rsidRDefault="006877F1"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E0738F">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9C2BFC" w:rsidRPr="009C2BFC">
        <w:rPr>
          <w:rFonts w:ascii="Times New Roman" w:hAnsi="Times New Roman"/>
          <w:sz w:val="24"/>
          <w:szCs w:val="24"/>
        </w:rPr>
        <w:t>топливораздаточных колонок для АЗС</w:t>
      </w:r>
      <w:r w:rsidRPr="00893BA8">
        <w:rPr>
          <w:rFonts w:ascii="Times New Roman" w:hAnsi="Times New Roman"/>
          <w:sz w:val="24"/>
          <w:szCs w:val="24"/>
          <w:lang w:eastAsia="ru-RU"/>
        </w:rPr>
        <w:t xml:space="preserve"> </w:t>
      </w:r>
      <w:r w:rsidR="00070341">
        <w:rPr>
          <w:rFonts w:ascii="Times New Roman" w:hAnsi="Times New Roman"/>
          <w:sz w:val="24"/>
          <w:szCs w:val="24"/>
          <w:lang w:eastAsia="ru-RU"/>
        </w:rPr>
        <w:t>филиала Нагорнинской</w:t>
      </w:r>
      <w:r w:rsidR="00F3605A">
        <w:rPr>
          <w:rFonts w:ascii="Times New Roman" w:hAnsi="Times New Roman"/>
          <w:sz w:val="24"/>
          <w:szCs w:val="24"/>
          <w:lang w:eastAsia="ru-RU"/>
        </w:rPr>
        <w:t xml:space="preserve"> нефтебаз</w:t>
      </w:r>
      <w:r w:rsidR="00070341">
        <w:rPr>
          <w:rFonts w:ascii="Times New Roman" w:hAnsi="Times New Roman"/>
          <w:sz w:val="24"/>
          <w:szCs w:val="24"/>
          <w:lang w:eastAsia="ru-RU"/>
        </w:rPr>
        <w:t>ы</w:t>
      </w:r>
      <w:r w:rsidR="00F3605A">
        <w:rPr>
          <w:rFonts w:ascii="Times New Roman" w:hAnsi="Times New Roman"/>
          <w:sz w:val="24"/>
          <w:szCs w:val="24"/>
          <w:lang w:eastAsia="ru-RU"/>
        </w:rPr>
        <w:t xml:space="preserve"> </w:t>
      </w:r>
      <w:r w:rsidRPr="00893BA8">
        <w:rPr>
          <w:rFonts w:ascii="Times New Roman" w:hAnsi="Times New Roman"/>
          <w:sz w:val="24"/>
          <w:szCs w:val="24"/>
          <w:lang w:eastAsia="ru-RU"/>
        </w:rPr>
        <w:t xml:space="preserve">АО «Саханефтегазсбыт»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w:t>
      </w:r>
      <w:bookmarkStart w:id="77" w:name="_GoBack"/>
      <w:bookmarkEnd w:id="77"/>
      <w:r w:rsidRPr="00893BA8">
        <w:rPr>
          <w:rFonts w:ascii="Times New Roman" w:eastAsia="Times New Roman" w:hAnsi="Times New Roman"/>
          <w:sz w:val="24"/>
          <w:szCs w:val="24"/>
          <w:lang w:eastAsia="ru-RU"/>
        </w:rPr>
        <w:t>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4"/>
    <w:bookmarkEnd w:id="75"/>
    <w:bookmarkEnd w:id="76"/>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11724C" w:rsidRPr="00893BA8" w:rsidRDefault="0011724C"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9C2BFC" w:rsidRPr="009C2BFC">
        <w:rPr>
          <w:rFonts w:ascii="Times New Roman" w:hAnsi="Times New Roman"/>
          <w:sz w:val="24"/>
          <w:szCs w:val="24"/>
        </w:rPr>
        <w:t>топливораздаточных колонок для АЗС</w:t>
      </w:r>
      <w:r w:rsidR="0011724C" w:rsidRPr="0011724C">
        <w:t xml:space="preserve"> </w:t>
      </w:r>
      <w:r w:rsidR="00070341">
        <w:rPr>
          <w:rFonts w:ascii="Times New Roman" w:hAnsi="Times New Roman"/>
          <w:sz w:val="24"/>
          <w:szCs w:val="24"/>
        </w:rPr>
        <w:t>филиала Нагорнинской</w:t>
      </w:r>
      <w:r w:rsidR="0011724C" w:rsidRPr="0011724C">
        <w:rPr>
          <w:rFonts w:ascii="Times New Roman" w:hAnsi="Times New Roman"/>
          <w:sz w:val="24"/>
          <w:szCs w:val="24"/>
        </w:rPr>
        <w:t xml:space="preserve"> нефтебаз</w:t>
      </w:r>
      <w:r w:rsidR="00070341">
        <w:rPr>
          <w:rFonts w:ascii="Times New Roman" w:hAnsi="Times New Roman"/>
          <w:sz w:val="24"/>
          <w:szCs w:val="24"/>
        </w:rPr>
        <w:t>ы</w:t>
      </w:r>
      <w:r w:rsidR="00E376EF" w:rsidRPr="0011724C">
        <w:rPr>
          <w:rFonts w:ascii="Times New Roman" w:hAnsi="Times New Roman"/>
          <w:sz w:val="24"/>
          <w:szCs w:val="24"/>
        </w:rPr>
        <w:t xml:space="preserve"> </w:t>
      </w:r>
      <w:r w:rsidRPr="00893BA8">
        <w:rPr>
          <w:rFonts w:ascii="Times New Roman" w:hAnsi="Times New Roman"/>
          <w:sz w:val="24"/>
          <w:szCs w:val="24"/>
          <w:lang w:eastAsia="ru-RU"/>
        </w:rPr>
        <w:t>АО «Саханефтегазсбыт»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11724C" w:rsidRPr="00893BA8" w:rsidRDefault="0011724C" w:rsidP="00893BA8">
      <w:pPr>
        <w:spacing w:after="0" w:line="240" w:lineRule="auto"/>
        <w:ind w:right="140"/>
        <w:rPr>
          <w:rFonts w:ascii="Times New Roman" w:hAnsi="Times New Roman"/>
          <w:sz w:val="24"/>
          <w:szCs w:val="24"/>
          <w:lang w:eastAsia="ru-RU"/>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223CA3" w:rsidRPr="00711481" w:rsidRDefault="00223CA3"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223CA3" w:rsidRPr="00711481" w:rsidRDefault="00223CA3"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A3" w:rsidRDefault="00223CA3">
      <w:pPr>
        <w:spacing w:after="0" w:line="240" w:lineRule="auto"/>
      </w:pPr>
      <w:r>
        <w:separator/>
      </w:r>
    </w:p>
  </w:endnote>
  <w:endnote w:type="continuationSeparator" w:id="0">
    <w:p w:rsidR="00223CA3" w:rsidRDefault="0022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A3" w:rsidRDefault="00223CA3">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070341">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70341">
      <w:rPr>
        <w:b/>
        <w:bCs/>
        <w:noProof/>
      </w:rPr>
      <w:t>39</w:t>
    </w:r>
    <w:r>
      <w:rPr>
        <w:b/>
        <w:bCs/>
        <w:sz w:val="24"/>
        <w:szCs w:val="24"/>
      </w:rPr>
      <w:fldChar w:fldCharType="end"/>
    </w:r>
  </w:p>
  <w:p w:rsidR="00223CA3" w:rsidRDefault="00223CA3"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A3" w:rsidRPr="00C4329A" w:rsidRDefault="00223CA3"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A3" w:rsidRDefault="00223CA3">
      <w:pPr>
        <w:spacing w:after="0" w:line="240" w:lineRule="auto"/>
      </w:pPr>
      <w:r>
        <w:separator/>
      </w:r>
    </w:p>
  </w:footnote>
  <w:footnote w:type="continuationSeparator" w:id="0">
    <w:p w:rsidR="00223CA3" w:rsidRDefault="00223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21"/>
  </w:num>
  <w:num w:numId="4">
    <w:abstractNumId w:val="9"/>
  </w:num>
  <w:num w:numId="5">
    <w:abstractNumId w:val="32"/>
  </w:num>
  <w:num w:numId="6">
    <w:abstractNumId w:val="10"/>
  </w:num>
  <w:num w:numId="7">
    <w:abstractNumId w:val="28"/>
  </w:num>
  <w:num w:numId="8">
    <w:abstractNumId w:val="25"/>
  </w:num>
  <w:num w:numId="9">
    <w:abstractNumId w:val="37"/>
  </w:num>
  <w:num w:numId="10">
    <w:abstractNumId w:val="6"/>
  </w:num>
  <w:num w:numId="11">
    <w:abstractNumId w:val="7"/>
  </w:num>
  <w:num w:numId="12">
    <w:abstractNumId w:val="34"/>
  </w:num>
  <w:num w:numId="13">
    <w:abstractNumId w:val="31"/>
  </w:num>
  <w:num w:numId="14">
    <w:abstractNumId w:val="16"/>
  </w:num>
  <w:num w:numId="15">
    <w:abstractNumId w:val="17"/>
  </w:num>
  <w:num w:numId="16">
    <w:abstractNumId w:val="18"/>
  </w:num>
  <w:num w:numId="17">
    <w:abstractNumId w:val="26"/>
  </w:num>
  <w:num w:numId="18">
    <w:abstractNumId w:val="35"/>
  </w:num>
  <w:num w:numId="19">
    <w:abstractNumId w:val="15"/>
  </w:num>
  <w:num w:numId="20">
    <w:abstractNumId w:val="11"/>
  </w:num>
  <w:num w:numId="21">
    <w:abstractNumId w:val="5"/>
  </w:num>
  <w:num w:numId="22">
    <w:abstractNumId w:val="4"/>
  </w:num>
  <w:num w:numId="23">
    <w:abstractNumId w:val="33"/>
  </w:num>
  <w:num w:numId="24">
    <w:abstractNumId w:val="20"/>
  </w:num>
  <w:num w:numId="25">
    <w:abstractNumId w:val="22"/>
  </w:num>
  <w:num w:numId="26">
    <w:abstractNumId w:val="2"/>
  </w:num>
  <w:num w:numId="27">
    <w:abstractNumId w:val="12"/>
  </w:num>
  <w:num w:numId="28">
    <w:abstractNumId w:val="24"/>
  </w:num>
  <w:num w:numId="29">
    <w:abstractNumId w:val="8"/>
  </w:num>
  <w:num w:numId="30">
    <w:abstractNumId w:val="38"/>
  </w:num>
  <w:num w:numId="31">
    <w:abstractNumId w:val="30"/>
  </w:num>
  <w:num w:numId="32">
    <w:abstractNumId w:val="13"/>
  </w:num>
  <w:num w:numId="33">
    <w:abstractNumId w:val="14"/>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60D2"/>
    <w:rsid w:val="00016461"/>
    <w:rsid w:val="00023E6D"/>
    <w:rsid w:val="00031AD6"/>
    <w:rsid w:val="00033D7E"/>
    <w:rsid w:val="000343DC"/>
    <w:rsid w:val="00035C47"/>
    <w:rsid w:val="00037460"/>
    <w:rsid w:val="000404EF"/>
    <w:rsid w:val="00040B97"/>
    <w:rsid w:val="0005238F"/>
    <w:rsid w:val="00052F73"/>
    <w:rsid w:val="000551F9"/>
    <w:rsid w:val="000564D6"/>
    <w:rsid w:val="000579F3"/>
    <w:rsid w:val="00060CD2"/>
    <w:rsid w:val="0006121A"/>
    <w:rsid w:val="00061E9E"/>
    <w:rsid w:val="00062769"/>
    <w:rsid w:val="00062F26"/>
    <w:rsid w:val="000634AE"/>
    <w:rsid w:val="00067493"/>
    <w:rsid w:val="00070341"/>
    <w:rsid w:val="0007050A"/>
    <w:rsid w:val="00070883"/>
    <w:rsid w:val="00073DF7"/>
    <w:rsid w:val="00075F40"/>
    <w:rsid w:val="0007700F"/>
    <w:rsid w:val="00077E56"/>
    <w:rsid w:val="00086176"/>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1724C"/>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B7444"/>
    <w:rsid w:val="001C031E"/>
    <w:rsid w:val="001C1939"/>
    <w:rsid w:val="001D0033"/>
    <w:rsid w:val="001D0372"/>
    <w:rsid w:val="001D2D33"/>
    <w:rsid w:val="001D33F7"/>
    <w:rsid w:val="001D604F"/>
    <w:rsid w:val="001E3766"/>
    <w:rsid w:val="001E4A6E"/>
    <w:rsid w:val="001E5B0B"/>
    <w:rsid w:val="001E71B0"/>
    <w:rsid w:val="001F0DE3"/>
    <w:rsid w:val="001F1179"/>
    <w:rsid w:val="001F199F"/>
    <w:rsid w:val="001F33F4"/>
    <w:rsid w:val="001F6BB9"/>
    <w:rsid w:val="00200F18"/>
    <w:rsid w:val="0020510E"/>
    <w:rsid w:val="00207E8C"/>
    <w:rsid w:val="00210C9A"/>
    <w:rsid w:val="00211435"/>
    <w:rsid w:val="0021405D"/>
    <w:rsid w:val="00214C4D"/>
    <w:rsid w:val="00222F82"/>
    <w:rsid w:val="00223CA3"/>
    <w:rsid w:val="00224E13"/>
    <w:rsid w:val="002326C0"/>
    <w:rsid w:val="00232C09"/>
    <w:rsid w:val="00235225"/>
    <w:rsid w:val="002355C5"/>
    <w:rsid w:val="00236985"/>
    <w:rsid w:val="00240D95"/>
    <w:rsid w:val="00241163"/>
    <w:rsid w:val="00241BF4"/>
    <w:rsid w:val="00245538"/>
    <w:rsid w:val="002542B4"/>
    <w:rsid w:val="00260CFE"/>
    <w:rsid w:val="00261445"/>
    <w:rsid w:val="0026522B"/>
    <w:rsid w:val="0026631A"/>
    <w:rsid w:val="00275C07"/>
    <w:rsid w:val="0028013F"/>
    <w:rsid w:val="0028429A"/>
    <w:rsid w:val="0028471C"/>
    <w:rsid w:val="00285470"/>
    <w:rsid w:val="0028725B"/>
    <w:rsid w:val="00290D23"/>
    <w:rsid w:val="0029366A"/>
    <w:rsid w:val="00296427"/>
    <w:rsid w:val="002A143B"/>
    <w:rsid w:val="002A2A6C"/>
    <w:rsid w:val="002A79D6"/>
    <w:rsid w:val="002B48FB"/>
    <w:rsid w:val="002C6306"/>
    <w:rsid w:val="002D0AA2"/>
    <w:rsid w:val="002D1D63"/>
    <w:rsid w:val="002D1EAF"/>
    <w:rsid w:val="002D7B58"/>
    <w:rsid w:val="002E4471"/>
    <w:rsid w:val="002E6838"/>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4799"/>
    <w:rsid w:val="003C7F21"/>
    <w:rsid w:val="003D67FE"/>
    <w:rsid w:val="003E2E2B"/>
    <w:rsid w:val="003E319C"/>
    <w:rsid w:val="003E77B0"/>
    <w:rsid w:val="003F0AB6"/>
    <w:rsid w:val="003F14B5"/>
    <w:rsid w:val="003F1DDF"/>
    <w:rsid w:val="003F2A52"/>
    <w:rsid w:val="003F5965"/>
    <w:rsid w:val="00401922"/>
    <w:rsid w:val="004034E4"/>
    <w:rsid w:val="00405938"/>
    <w:rsid w:val="004079CD"/>
    <w:rsid w:val="00410781"/>
    <w:rsid w:val="004126D6"/>
    <w:rsid w:val="00413C72"/>
    <w:rsid w:val="004146CE"/>
    <w:rsid w:val="004200A8"/>
    <w:rsid w:val="004244B9"/>
    <w:rsid w:val="00425947"/>
    <w:rsid w:val="00427DE8"/>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1A9E"/>
    <w:rsid w:val="004835E8"/>
    <w:rsid w:val="0048468D"/>
    <w:rsid w:val="004854A2"/>
    <w:rsid w:val="00486365"/>
    <w:rsid w:val="00491F5B"/>
    <w:rsid w:val="00492044"/>
    <w:rsid w:val="004950A7"/>
    <w:rsid w:val="00496D82"/>
    <w:rsid w:val="004A1E7E"/>
    <w:rsid w:val="004A4754"/>
    <w:rsid w:val="004A5B4F"/>
    <w:rsid w:val="004A726C"/>
    <w:rsid w:val="004A7276"/>
    <w:rsid w:val="004B36F7"/>
    <w:rsid w:val="004B4BF0"/>
    <w:rsid w:val="004B5E52"/>
    <w:rsid w:val="004C0013"/>
    <w:rsid w:val="004C3119"/>
    <w:rsid w:val="004D1320"/>
    <w:rsid w:val="004D1978"/>
    <w:rsid w:val="004D22EB"/>
    <w:rsid w:val="004D7B27"/>
    <w:rsid w:val="004D7C32"/>
    <w:rsid w:val="004E0D64"/>
    <w:rsid w:val="004E2695"/>
    <w:rsid w:val="004E4773"/>
    <w:rsid w:val="004E514A"/>
    <w:rsid w:val="004E6738"/>
    <w:rsid w:val="004E6D50"/>
    <w:rsid w:val="004F00D1"/>
    <w:rsid w:val="004F2F35"/>
    <w:rsid w:val="004F36D5"/>
    <w:rsid w:val="004F3D9A"/>
    <w:rsid w:val="004F4DB3"/>
    <w:rsid w:val="004F7613"/>
    <w:rsid w:val="005012EB"/>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43F72"/>
    <w:rsid w:val="00544697"/>
    <w:rsid w:val="00545523"/>
    <w:rsid w:val="00556446"/>
    <w:rsid w:val="00565686"/>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225C"/>
    <w:rsid w:val="005D3B8F"/>
    <w:rsid w:val="005D3FFE"/>
    <w:rsid w:val="005F02C7"/>
    <w:rsid w:val="005F067D"/>
    <w:rsid w:val="005F1002"/>
    <w:rsid w:val="005F1419"/>
    <w:rsid w:val="005F276C"/>
    <w:rsid w:val="005F7642"/>
    <w:rsid w:val="0060137B"/>
    <w:rsid w:val="006113B2"/>
    <w:rsid w:val="006150BF"/>
    <w:rsid w:val="00615DEC"/>
    <w:rsid w:val="00616588"/>
    <w:rsid w:val="00616A94"/>
    <w:rsid w:val="00617396"/>
    <w:rsid w:val="00617E5B"/>
    <w:rsid w:val="00620DC9"/>
    <w:rsid w:val="00620E81"/>
    <w:rsid w:val="00621FBA"/>
    <w:rsid w:val="006253D8"/>
    <w:rsid w:val="00625DF2"/>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2A23"/>
    <w:rsid w:val="00684064"/>
    <w:rsid w:val="006850C4"/>
    <w:rsid w:val="00685B07"/>
    <w:rsid w:val="006877F1"/>
    <w:rsid w:val="0069003C"/>
    <w:rsid w:val="0069093E"/>
    <w:rsid w:val="006932A4"/>
    <w:rsid w:val="006977E2"/>
    <w:rsid w:val="00697BB9"/>
    <w:rsid w:val="006A1AFD"/>
    <w:rsid w:val="006A3EE9"/>
    <w:rsid w:val="006A53E1"/>
    <w:rsid w:val="006B0610"/>
    <w:rsid w:val="006B187C"/>
    <w:rsid w:val="006B3589"/>
    <w:rsid w:val="006B3812"/>
    <w:rsid w:val="006B4226"/>
    <w:rsid w:val="006B49FE"/>
    <w:rsid w:val="006B6777"/>
    <w:rsid w:val="006C3771"/>
    <w:rsid w:val="006C5685"/>
    <w:rsid w:val="006D156F"/>
    <w:rsid w:val="006D51F1"/>
    <w:rsid w:val="006E257F"/>
    <w:rsid w:val="006E26F2"/>
    <w:rsid w:val="006E4D97"/>
    <w:rsid w:val="006E5473"/>
    <w:rsid w:val="006F6869"/>
    <w:rsid w:val="007001FF"/>
    <w:rsid w:val="007040B0"/>
    <w:rsid w:val="00711481"/>
    <w:rsid w:val="00714FCC"/>
    <w:rsid w:val="0071599A"/>
    <w:rsid w:val="0071679A"/>
    <w:rsid w:val="0073274F"/>
    <w:rsid w:val="0073398B"/>
    <w:rsid w:val="0073625C"/>
    <w:rsid w:val="00736916"/>
    <w:rsid w:val="00736F80"/>
    <w:rsid w:val="00737ABB"/>
    <w:rsid w:val="00745ECE"/>
    <w:rsid w:val="0074611D"/>
    <w:rsid w:val="00752612"/>
    <w:rsid w:val="007528D2"/>
    <w:rsid w:val="00757475"/>
    <w:rsid w:val="00763448"/>
    <w:rsid w:val="007637DB"/>
    <w:rsid w:val="00763EB0"/>
    <w:rsid w:val="00767908"/>
    <w:rsid w:val="007732A0"/>
    <w:rsid w:val="00774C59"/>
    <w:rsid w:val="00775266"/>
    <w:rsid w:val="00776986"/>
    <w:rsid w:val="00776BA1"/>
    <w:rsid w:val="007811F0"/>
    <w:rsid w:val="00783FAE"/>
    <w:rsid w:val="00785202"/>
    <w:rsid w:val="00786D7C"/>
    <w:rsid w:val="00791356"/>
    <w:rsid w:val="00791FAE"/>
    <w:rsid w:val="00794572"/>
    <w:rsid w:val="00794D83"/>
    <w:rsid w:val="00795D04"/>
    <w:rsid w:val="007A338E"/>
    <w:rsid w:val="007B0791"/>
    <w:rsid w:val="007B4BBE"/>
    <w:rsid w:val="007B617B"/>
    <w:rsid w:val="007C1E33"/>
    <w:rsid w:val="007C4209"/>
    <w:rsid w:val="007C4842"/>
    <w:rsid w:val="007C489B"/>
    <w:rsid w:val="007C6883"/>
    <w:rsid w:val="007D0045"/>
    <w:rsid w:val="007D07A4"/>
    <w:rsid w:val="007D128C"/>
    <w:rsid w:val="007D32A5"/>
    <w:rsid w:val="007D3639"/>
    <w:rsid w:val="007D42B4"/>
    <w:rsid w:val="007D73C4"/>
    <w:rsid w:val="007E1DFA"/>
    <w:rsid w:val="007E4803"/>
    <w:rsid w:val="007E4C73"/>
    <w:rsid w:val="007E55E2"/>
    <w:rsid w:val="007E7E1C"/>
    <w:rsid w:val="007F1773"/>
    <w:rsid w:val="007F25B4"/>
    <w:rsid w:val="007F2FC7"/>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56FD"/>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501DC"/>
    <w:rsid w:val="00952331"/>
    <w:rsid w:val="00952CE0"/>
    <w:rsid w:val="00953250"/>
    <w:rsid w:val="00955FB9"/>
    <w:rsid w:val="00956D58"/>
    <w:rsid w:val="009571A9"/>
    <w:rsid w:val="009630F3"/>
    <w:rsid w:val="00963F32"/>
    <w:rsid w:val="00966D95"/>
    <w:rsid w:val="00977296"/>
    <w:rsid w:val="00981B36"/>
    <w:rsid w:val="00981FA7"/>
    <w:rsid w:val="00983B3F"/>
    <w:rsid w:val="00985AE1"/>
    <w:rsid w:val="0098610F"/>
    <w:rsid w:val="00991BD4"/>
    <w:rsid w:val="009A0965"/>
    <w:rsid w:val="009A0D08"/>
    <w:rsid w:val="009A1DB2"/>
    <w:rsid w:val="009A2147"/>
    <w:rsid w:val="009B2AD7"/>
    <w:rsid w:val="009B3CE1"/>
    <w:rsid w:val="009B4377"/>
    <w:rsid w:val="009B4DA6"/>
    <w:rsid w:val="009B6D84"/>
    <w:rsid w:val="009C07E6"/>
    <w:rsid w:val="009C0C39"/>
    <w:rsid w:val="009C2BFC"/>
    <w:rsid w:val="009C2D23"/>
    <w:rsid w:val="009C7FD9"/>
    <w:rsid w:val="009D0174"/>
    <w:rsid w:val="009D05A9"/>
    <w:rsid w:val="009D0D74"/>
    <w:rsid w:val="009D1D81"/>
    <w:rsid w:val="009D1FFE"/>
    <w:rsid w:val="009D2204"/>
    <w:rsid w:val="009D41BD"/>
    <w:rsid w:val="009D4786"/>
    <w:rsid w:val="009D4A0D"/>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440D"/>
    <w:rsid w:val="00A647E6"/>
    <w:rsid w:val="00A65F19"/>
    <w:rsid w:val="00A666F0"/>
    <w:rsid w:val="00A674FB"/>
    <w:rsid w:val="00A67989"/>
    <w:rsid w:val="00A71F71"/>
    <w:rsid w:val="00A74711"/>
    <w:rsid w:val="00A77275"/>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07BF2"/>
    <w:rsid w:val="00B10B7D"/>
    <w:rsid w:val="00B10F52"/>
    <w:rsid w:val="00B11262"/>
    <w:rsid w:val="00B12A77"/>
    <w:rsid w:val="00B15A95"/>
    <w:rsid w:val="00B2223C"/>
    <w:rsid w:val="00B22E73"/>
    <w:rsid w:val="00B24FA6"/>
    <w:rsid w:val="00B25684"/>
    <w:rsid w:val="00B26D7C"/>
    <w:rsid w:val="00B32F4E"/>
    <w:rsid w:val="00B34847"/>
    <w:rsid w:val="00B3663F"/>
    <w:rsid w:val="00B36DEE"/>
    <w:rsid w:val="00B40946"/>
    <w:rsid w:val="00B435B1"/>
    <w:rsid w:val="00B438D0"/>
    <w:rsid w:val="00B4658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B1A35"/>
    <w:rsid w:val="00BB2BE8"/>
    <w:rsid w:val="00BB4414"/>
    <w:rsid w:val="00BB4B24"/>
    <w:rsid w:val="00BC2212"/>
    <w:rsid w:val="00BC2EF2"/>
    <w:rsid w:val="00BC4AB0"/>
    <w:rsid w:val="00BC4B03"/>
    <w:rsid w:val="00BC51C5"/>
    <w:rsid w:val="00BC7140"/>
    <w:rsid w:val="00BD1C83"/>
    <w:rsid w:val="00BD1E06"/>
    <w:rsid w:val="00BD3764"/>
    <w:rsid w:val="00BD3D91"/>
    <w:rsid w:val="00BD4008"/>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4F26"/>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82ADA"/>
    <w:rsid w:val="00C85C5F"/>
    <w:rsid w:val="00C8636E"/>
    <w:rsid w:val="00C86C25"/>
    <w:rsid w:val="00C90409"/>
    <w:rsid w:val="00C90799"/>
    <w:rsid w:val="00C90A6E"/>
    <w:rsid w:val="00C91A93"/>
    <w:rsid w:val="00C920E5"/>
    <w:rsid w:val="00C922E7"/>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6C0F"/>
    <w:rsid w:val="00CE7A6F"/>
    <w:rsid w:val="00CF01F9"/>
    <w:rsid w:val="00CF65BC"/>
    <w:rsid w:val="00D04C0F"/>
    <w:rsid w:val="00D04F09"/>
    <w:rsid w:val="00D1365F"/>
    <w:rsid w:val="00D14348"/>
    <w:rsid w:val="00D22026"/>
    <w:rsid w:val="00D24CF2"/>
    <w:rsid w:val="00D279E9"/>
    <w:rsid w:val="00D30228"/>
    <w:rsid w:val="00D316A3"/>
    <w:rsid w:val="00D327ED"/>
    <w:rsid w:val="00D40902"/>
    <w:rsid w:val="00D42130"/>
    <w:rsid w:val="00D43D07"/>
    <w:rsid w:val="00D50E45"/>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436F"/>
    <w:rsid w:val="00DE5571"/>
    <w:rsid w:val="00DE58B6"/>
    <w:rsid w:val="00DE5CB7"/>
    <w:rsid w:val="00DF0AF3"/>
    <w:rsid w:val="00DF37F5"/>
    <w:rsid w:val="00DF46C9"/>
    <w:rsid w:val="00DF63F7"/>
    <w:rsid w:val="00E0078D"/>
    <w:rsid w:val="00E02691"/>
    <w:rsid w:val="00E06444"/>
    <w:rsid w:val="00E0659E"/>
    <w:rsid w:val="00E0738F"/>
    <w:rsid w:val="00E07FC5"/>
    <w:rsid w:val="00E10063"/>
    <w:rsid w:val="00E1025C"/>
    <w:rsid w:val="00E10A49"/>
    <w:rsid w:val="00E11990"/>
    <w:rsid w:val="00E121E5"/>
    <w:rsid w:val="00E133E0"/>
    <w:rsid w:val="00E24181"/>
    <w:rsid w:val="00E2527C"/>
    <w:rsid w:val="00E25BED"/>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46C2"/>
    <w:rsid w:val="00F34983"/>
    <w:rsid w:val="00F3605A"/>
    <w:rsid w:val="00F47D34"/>
    <w:rsid w:val="00F52E29"/>
    <w:rsid w:val="00F54B81"/>
    <w:rsid w:val="00F55E0C"/>
    <w:rsid w:val="00F5710D"/>
    <w:rsid w:val="00F62059"/>
    <w:rsid w:val="00F63A95"/>
    <w:rsid w:val="00F72ED7"/>
    <w:rsid w:val="00F74F81"/>
    <w:rsid w:val="00F7504E"/>
    <w:rsid w:val="00F76ABF"/>
    <w:rsid w:val="00F77E64"/>
    <w:rsid w:val="00F807AC"/>
    <w:rsid w:val="00F81C21"/>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D1736"/>
    <w:rsid w:val="00FE0BC4"/>
    <w:rsid w:val="00FE2172"/>
    <w:rsid w:val="00FE5B28"/>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A0D5"/>
  <w15:docId w15:val="{A615E7DE-F60B-4E88-A769-A8BE3D4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83D9-5E0A-4BB3-B94B-72DEA925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15983</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106879</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11</cp:revision>
  <cp:lastPrinted>2020-03-30T07:31:00Z</cp:lastPrinted>
  <dcterms:created xsi:type="dcterms:W3CDTF">2020-03-30T05:46:00Z</dcterms:created>
  <dcterms:modified xsi:type="dcterms:W3CDTF">2020-03-31T01:34:00Z</dcterms:modified>
</cp:coreProperties>
</file>