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6F" w:rsidRDefault="00002F6F" w:rsidP="004214AA">
      <w:pPr>
        <w:spacing w:line="240" w:lineRule="auto"/>
        <w:ind w:left="6381" w:firstLine="0"/>
        <w:jc w:val="right"/>
        <w:rPr>
          <w:sz w:val="24"/>
          <w:szCs w:val="24"/>
        </w:rPr>
      </w:pPr>
    </w:p>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proofErr w:type="spellStart"/>
      <w:r w:rsidR="00375351" w:rsidRPr="003D71D8">
        <w:rPr>
          <w:sz w:val="24"/>
          <w:szCs w:val="24"/>
        </w:rPr>
        <w:t>Саханефтегазсбыт</w:t>
      </w:r>
      <w:proofErr w:type="spellEnd"/>
      <w:r w:rsidR="00375351" w:rsidRPr="003D71D8">
        <w:rPr>
          <w:sz w:val="24"/>
          <w:szCs w:val="24"/>
        </w:rPr>
        <w:t>»</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917152" w:rsidRPr="001A4C9C">
        <w:rPr>
          <w:sz w:val="24"/>
          <w:szCs w:val="24"/>
        </w:rPr>
        <w:t>02</w:t>
      </w:r>
      <w:r w:rsidR="000F022C" w:rsidRPr="003D71D8">
        <w:rPr>
          <w:sz w:val="24"/>
          <w:szCs w:val="24"/>
        </w:rPr>
        <w:t>"</w:t>
      </w:r>
      <w:r w:rsidR="004214AA" w:rsidRPr="003D71D8">
        <w:rPr>
          <w:sz w:val="24"/>
          <w:szCs w:val="24"/>
        </w:rPr>
        <w:t xml:space="preserve"> </w:t>
      </w:r>
      <w:r w:rsidR="003E4AB3">
        <w:rPr>
          <w:sz w:val="24"/>
          <w:szCs w:val="24"/>
        </w:rPr>
        <w:t xml:space="preserve">апреля </w:t>
      </w:r>
      <w:r w:rsidR="000F022C" w:rsidRPr="003D71D8">
        <w:rPr>
          <w:sz w:val="24"/>
          <w:szCs w:val="24"/>
        </w:rPr>
        <w:t>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444E87">
        <w:rPr>
          <w:sz w:val="24"/>
          <w:szCs w:val="24"/>
        </w:rPr>
        <w:t>№</w:t>
      </w:r>
      <w:r w:rsidR="00061699" w:rsidRPr="00444E87">
        <w:rPr>
          <w:sz w:val="24"/>
          <w:szCs w:val="24"/>
        </w:rPr>
        <w:t xml:space="preserve"> </w:t>
      </w:r>
      <w:r w:rsidR="00F34AE0" w:rsidRPr="00444E87">
        <w:rPr>
          <w:sz w:val="24"/>
          <w:szCs w:val="24"/>
        </w:rPr>
        <w:t>Закуп-</w:t>
      </w:r>
      <w:r w:rsidR="003E4AB3">
        <w:rPr>
          <w:sz w:val="24"/>
          <w:szCs w:val="24"/>
        </w:rPr>
        <w:t xml:space="preserve"> 1368</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0B06E6">
      <w:pPr>
        <w:spacing w:line="240" w:lineRule="auto"/>
        <w:ind w:firstLine="0"/>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A9647C">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1762B0">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A9647C">
      <w:pPr>
        <w:spacing w:line="240" w:lineRule="auto"/>
        <w:jc w:val="center"/>
        <w:outlineLvl w:val="0"/>
        <w:rPr>
          <w:b/>
          <w:bCs/>
          <w:sz w:val="32"/>
          <w:szCs w:val="32"/>
        </w:rPr>
      </w:pPr>
      <w:r w:rsidRPr="00E42DDE">
        <w:rPr>
          <w:b/>
          <w:bCs/>
          <w:sz w:val="32"/>
          <w:szCs w:val="32"/>
        </w:rPr>
        <w:t>в электронной форме</w:t>
      </w:r>
    </w:p>
    <w:p w:rsidR="00812700" w:rsidRDefault="00812700" w:rsidP="00A9647C">
      <w:pPr>
        <w:spacing w:line="240" w:lineRule="auto"/>
        <w:jc w:val="center"/>
        <w:outlineLvl w:val="0"/>
        <w:rPr>
          <w:b/>
          <w:bCs/>
          <w:sz w:val="32"/>
          <w:szCs w:val="32"/>
        </w:rPr>
      </w:pPr>
    </w:p>
    <w:p w:rsidR="00A9647C" w:rsidRDefault="00372EA1" w:rsidP="00A9647C">
      <w:pPr>
        <w:spacing w:line="240" w:lineRule="auto"/>
        <w:jc w:val="center"/>
        <w:outlineLvl w:val="0"/>
        <w:rPr>
          <w:b/>
          <w:sz w:val="32"/>
          <w:szCs w:val="32"/>
        </w:rPr>
      </w:pPr>
      <w:r>
        <w:rPr>
          <w:b/>
          <w:sz w:val="32"/>
          <w:szCs w:val="32"/>
        </w:rPr>
        <w:t xml:space="preserve">на </w:t>
      </w:r>
      <w:r w:rsidR="001762B0">
        <w:rPr>
          <w:b/>
          <w:sz w:val="32"/>
          <w:szCs w:val="32"/>
        </w:rPr>
        <w:t xml:space="preserve">поставку </w:t>
      </w:r>
      <w:r w:rsidR="001762B0" w:rsidRPr="001762B0">
        <w:rPr>
          <w:b/>
          <w:sz w:val="32"/>
          <w:szCs w:val="32"/>
        </w:rPr>
        <w:t xml:space="preserve">автоматического </w:t>
      </w:r>
      <w:proofErr w:type="spellStart"/>
      <w:r w:rsidR="001762B0" w:rsidRPr="001762B0">
        <w:rPr>
          <w:b/>
          <w:sz w:val="32"/>
          <w:szCs w:val="32"/>
        </w:rPr>
        <w:t>титратора</w:t>
      </w:r>
      <w:proofErr w:type="spellEnd"/>
      <w:r w:rsidR="001762B0" w:rsidRPr="001762B0">
        <w:rPr>
          <w:b/>
          <w:sz w:val="32"/>
          <w:szCs w:val="32"/>
        </w:rPr>
        <w:t xml:space="preserve"> с проведением </w:t>
      </w:r>
    </w:p>
    <w:p w:rsidR="00A9647C" w:rsidRDefault="001762B0" w:rsidP="00A9647C">
      <w:pPr>
        <w:spacing w:line="240" w:lineRule="auto"/>
        <w:jc w:val="center"/>
        <w:outlineLvl w:val="0"/>
        <w:rPr>
          <w:b/>
          <w:sz w:val="32"/>
          <w:szCs w:val="32"/>
        </w:rPr>
      </w:pPr>
      <w:r w:rsidRPr="001762B0">
        <w:rPr>
          <w:b/>
          <w:sz w:val="32"/>
          <w:szCs w:val="32"/>
        </w:rPr>
        <w:t xml:space="preserve">пуско-наладочных работ </w:t>
      </w:r>
      <w:r w:rsidR="000B06E6">
        <w:rPr>
          <w:b/>
          <w:sz w:val="32"/>
          <w:szCs w:val="32"/>
        </w:rPr>
        <w:t>в</w:t>
      </w:r>
      <w:r w:rsidRPr="001762B0">
        <w:rPr>
          <w:b/>
          <w:sz w:val="32"/>
          <w:szCs w:val="32"/>
        </w:rPr>
        <w:t xml:space="preserve"> месте эксплуатации</w:t>
      </w:r>
    </w:p>
    <w:p w:rsidR="007D50BE" w:rsidRDefault="0085430F" w:rsidP="00A9647C">
      <w:pPr>
        <w:spacing w:line="240" w:lineRule="auto"/>
        <w:jc w:val="center"/>
        <w:outlineLvl w:val="0"/>
        <w:rPr>
          <w:b/>
          <w:sz w:val="32"/>
          <w:szCs w:val="32"/>
        </w:rPr>
      </w:pPr>
      <w:r w:rsidRPr="0085430F">
        <w:rPr>
          <w:b/>
          <w:sz w:val="32"/>
          <w:szCs w:val="32"/>
        </w:rPr>
        <w:t xml:space="preserve">для </w:t>
      </w:r>
      <w:r w:rsidR="00A9647C">
        <w:rPr>
          <w:b/>
          <w:sz w:val="32"/>
          <w:szCs w:val="32"/>
        </w:rPr>
        <w:t xml:space="preserve">нужд </w:t>
      </w:r>
      <w:r w:rsidRPr="0085430F">
        <w:rPr>
          <w:b/>
          <w:sz w:val="32"/>
          <w:szCs w:val="32"/>
        </w:rPr>
        <w:t>АО «</w:t>
      </w:r>
      <w:proofErr w:type="spellStart"/>
      <w:r w:rsidRPr="0085430F">
        <w:rPr>
          <w:b/>
          <w:sz w:val="32"/>
          <w:szCs w:val="32"/>
        </w:rPr>
        <w:t>Саханефтегазсбыт</w:t>
      </w:r>
      <w:proofErr w:type="spellEnd"/>
      <w:r w:rsidRPr="0085430F">
        <w:rPr>
          <w:b/>
          <w:sz w:val="32"/>
          <w:szCs w:val="32"/>
        </w:rPr>
        <w:t>» в 2021 году</w:t>
      </w:r>
    </w:p>
    <w:p w:rsidR="004D2A41" w:rsidRDefault="001762B0" w:rsidP="0085430F">
      <w:pPr>
        <w:spacing w:line="240" w:lineRule="auto"/>
        <w:jc w:val="center"/>
        <w:outlineLvl w:val="0"/>
        <w:rPr>
          <w:b/>
          <w:sz w:val="32"/>
          <w:szCs w:val="32"/>
        </w:rPr>
      </w:pPr>
      <w:r>
        <w:rPr>
          <w:b/>
          <w:sz w:val="32"/>
          <w:szCs w:val="32"/>
        </w:rPr>
        <w:t xml:space="preserve"> </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7E35A3" w:rsidRPr="00A83C68" w:rsidRDefault="007E35A3" w:rsidP="007E35A3">
      <w:pPr>
        <w:spacing w:line="240" w:lineRule="auto"/>
        <w:ind w:firstLine="0"/>
        <w:jc w:val="center"/>
        <w:rPr>
          <w:sz w:val="24"/>
          <w:szCs w:val="24"/>
        </w:rPr>
      </w:pPr>
      <w:r w:rsidRPr="009515F0">
        <w:rPr>
          <w:sz w:val="24"/>
          <w:szCs w:val="24"/>
        </w:rPr>
        <w:lastRenderedPageBreak/>
        <w:t>СОДЕРЖАНИЕ</w:t>
      </w:r>
    </w:p>
    <w:p w:rsidR="007E35A3" w:rsidRPr="00A83C68" w:rsidRDefault="007E35A3" w:rsidP="007E35A3">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1. Общие положения . . . . . . . . . . . . . . . . . . . . . . . . . . . . . . . . . . . . . . . . . . . . . . . . . . . . . . . . . . . . </w:t>
            </w:r>
            <w:r w:rsidR="00DB6F4A">
              <w:rPr>
                <w:b/>
                <w:bCs/>
                <w:sz w:val="24"/>
                <w:szCs w:val="24"/>
              </w:rPr>
              <w:t>.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1.1. Общие сведения о процедуре закупки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1.2. Правовой статус процедур и документов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xml:space="preserve">.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1.4. Досудебный порядок рассмотрения споров.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1.5. Прочие положения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1.6. Отсутствие конфликтов интересов . . .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6</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2. Техническое задание </w:t>
            </w:r>
            <w:proofErr w:type="gramStart"/>
            <w:r w:rsidRPr="00A83C68">
              <w:rPr>
                <w:b/>
                <w:bCs/>
                <w:sz w:val="24"/>
                <w:szCs w:val="24"/>
              </w:rPr>
              <w:t>. . . .</w:t>
            </w:r>
            <w:proofErr w:type="gramEnd"/>
            <w:r w:rsidRPr="00A83C68">
              <w:rPr>
                <w:b/>
                <w:bCs/>
                <w:sz w:val="24"/>
                <w:szCs w:val="24"/>
              </w:rPr>
              <w:t xml:space="preserve">  . . . . . . . . . . . . . . . . . . . . . . . . . . . . . . . . . . . . . . . . . . . . . . . . . . . . . . </w:t>
            </w:r>
            <w:r w:rsidR="00DB6F4A">
              <w:rPr>
                <w:b/>
                <w:bCs/>
                <w:sz w:val="24"/>
                <w:szCs w:val="24"/>
              </w:rPr>
              <w:t xml:space="preserve">.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 Общие требования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2.1.1. Предмет закупки. . . . . . . . . . . . . . . . . . . . . .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917152" w:rsidP="00917152">
            <w:pPr>
              <w:spacing w:line="240" w:lineRule="auto"/>
              <w:ind w:left="176" w:right="-533" w:firstLine="34"/>
              <w:rPr>
                <w:sz w:val="24"/>
                <w:szCs w:val="24"/>
              </w:rPr>
            </w:pPr>
            <w:r>
              <w:rPr>
                <w:sz w:val="24"/>
                <w:szCs w:val="24"/>
              </w:rPr>
              <w:t>2.1.2. У</w:t>
            </w:r>
            <w:r w:rsidR="007E35A3" w:rsidRPr="00A83C68">
              <w:rPr>
                <w:sz w:val="24"/>
                <w:szCs w:val="24"/>
              </w:rPr>
              <w:t>словия поставки</w:t>
            </w:r>
            <w:r>
              <w:rPr>
                <w:sz w:val="24"/>
                <w:szCs w:val="24"/>
              </w:rPr>
              <w:t xml:space="preserve"> . . . . . . . </w:t>
            </w:r>
            <w:r w:rsidR="007E35A3" w:rsidRPr="00A83C68">
              <w:rPr>
                <w:sz w:val="24"/>
                <w:szCs w:val="24"/>
              </w:rPr>
              <w:t>. . . . . . . . . . . . . . . . . . . . . . . . . . . . . . . . . . . . . . . . . . . . . . . . . . .</w:t>
            </w:r>
            <w:r w:rsidR="00DB6F4A">
              <w:rPr>
                <w:sz w:val="24"/>
                <w:szCs w:val="24"/>
              </w:rPr>
              <w:t xml:space="preserve"> . . . . .</w:t>
            </w:r>
          </w:p>
        </w:tc>
        <w:tc>
          <w:tcPr>
            <w:tcW w:w="15169" w:type="dxa"/>
            <w:vAlign w:val="bottom"/>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2.1.3. </w:t>
            </w:r>
            <w:r w:rsidR="00917152">
              <w:rPr>
                <w:sz w:val="24"/>
                <w:szCs w:val="24"/>
              </w:rPr>
              <w:t xml:space="preserve">Срок поставки . . . </w:t>
            </w:r>
            <w:proofErr w:type="gramStart"/>
            <w:r w:rsidR="00917152">
              <w:rPr>
                <w:sz w:val="24"/>
                <w:szCs w:val="24"/>
              </w:rPr>
              <w:t>. . . .</w:t>
            </w:r>
            <w:proofErr w:type="gramEnd"/>
            <w:r w:rsidRPr="00A83C68">
              <w:rPr>
                <w:sz w:val="24"/>
                <w:szCs w:val="24"/>
              </w:rPr>
              <w:t>. . . . . . . . . . . . . . . . . . . . . . . . . . . . . . . . . . . . . . . . . . . . . . . . . . . . . . . . .</w:t>
            </w:r>
            <w:r w:rsidR="00DB6F4A">
              <w:rPr>
                <w:sz w:val="24"/>
                <w:szCs w:val="24"/>
              </w:rPr>
              <w:t xml:space="preserve">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917152">
            <w:pPr>
              <w:spacing w:line="240" w:lineRule="auto"/>
              <w:ind w:left="176" w:right="-533" w:firstLine="34"/>
              <w:rPr>
                <w:sz w:val="24"/>
                <w:szCs w:val="24"/>
              </w:rPr>
            </w:pPr>
            <w:r w:rsidRPr="00A83C68">
              <w:rPr>
                <w:sz w:val="24"/>
                <w:szCs w:val="24"/>
              </w:rPr>
              <w:t xml:space="preserve">2.1.4. </w:t>
            </w:r>
            <w:r w:rsidR="00917152" w:rsidRPr="00917152">
              <w:rPr>
                <w:sz w:val="24"/>
                <w:szCs w:val="24"/>
              </w:rPr>
              <w:t>Требования к упаковке и транспортированию</w:t>
            </w:r>
            <w:r w:rsidRPr="00A83C68">
              <w:rPr>
                <w:sz w:val="24"/>
                <w:szCs w:val="24"/>
              </w:rPr>
              <w:t xml:space="preserve"> . . . . . . . . . . . . . . . . . . . . . . . . . . . . . . . . . . . . </w:t>
            </w:r>
            <w:proofErr w:type="gramStart"/>
            <w:r w:rsidRPr="00A83C68">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917152">
            <w:pPr>
              <w:spacing w:line="240" w:lineRule="auto"/>
              <w:ind w:left="176" w:right="-533" w:firstLine="34"/>
              <w:rPr>
                <w:sz w:val="24"/>
                <w:szCs w:val="24"/>
              </w:rPr>
            </w:pPr>
            <w:r w:rsidRPr="00A83C68">
              <w:rPr>
                <w:sz w:val="24"/>
                <w:szCs w:val="24"/>
              </w:rPr>
              <w:t xml:space="preserve">2.1.5. </w:t>
            </w:r>
            <w:r w:rsidR="00917152" w:rsidRPr="00917152">
              <w:rPr>
                <w:sz w:val="24"/>
                <w:szCs w:val="24"/>
              </w:rPr>
              <w:t>Форма, сроки и порядок оплаты продукции</w:t>
            </w:r>
            <w:r w:rsidR="00917152">
              <w:rPr>
                <w:sz w:val="24"/>
                <w:szCs w:val="24"/>
              </w:rPr>
              <w:t xml:space="preserve"> </w:t>
            </w:r>
            <w:r w:rsidRPr="00A83C68">
              <w:rPr>
                <w:sz w:val="24"/>
                <w:szCs w:val="24"/>
              </w:rPr>
              <w:t xml:space="preserve">.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E06C9A" w:rsidRPr="00A83C68" w:rsidTr="00405179">
        <w:trPr>
          <w:trHeight w:val="360"/>
        </w:trPr>
        <w:tc>
          <w:tcPr>
            <w:tcW w:w="10207" w:type="dxa"/>
            <w:vAlign w:val="bottom"/>
          </w:tcPr>
          <w:p w:rsidR="00E06C9A" w:rsidRPr="00E06C9A" w:rsidRDefault="00E06C9A" w:rsidP="00DB6F4A">
            <w:pPr>
              <w:spacing w:line="240" w:lineRule="auto"/>
              <w:ind w:left="176" w:right="-533" w:firstLine="34"/>
              <w:rPr>
                <w:sz w:val="24"/>
                <w:szCs w:val="24"/>
              </w:rPr>
            </w:pPr>
            <w:r>
              <w:rPr>
                <w:sz w:val="24"/>
                <w:szCs w:val="24"/>
              </w:rPr>
              <w:t xml:space="preserve">2.1.6. </w:t>
            </w:r>
            <w:r w:rsidR="00283705" w:rsidRPr="00283705">
              <w:rPr>
                <w:sz w:val="24"/>
                <w:szCs w:val="24"/>
              </w:rPr>
              <w:t>Порядок формирования цены договора</w:t>
            </w:r>
            <w:r w:rsidR="00283705">
              <w:rPr>
                <w:sz w:val="24"/>
                <w:szCs w:val="24"/>
              </w:rPr>
              <w:t xml:space="preserve"> . . . . . . . . . . . . . . . . . . . . . </w:t>
            </w:r>
            <w:r>
              <w:rPr>
                <w:sz w:val="24"/>
                <w:szCs w:val="24"/>
              </w:rPr>
              <w:t xml:space="preserve">. . . . . . . . . . . . . . . . . . </w:t>
            </w:r>
            <w:proofErr w:type="gramStart"/>
            <w:r>
              <w:rPr>
                <w:sz w:val="24"/>
                <w:szCs w:val="24"/>
              </w:rPr>
              <w:t>. . . .</w:t>
            </w:r>
            <w:proofErr w:type="gramEnd"/>
            <w:r>
              <w:rPr>
                <w:sz w:val="24"/>
                <w:szCs w:val="24"/>
              </w:rPr>
              <w:t xml:space="preserve"> . </w:t>
            </w:r>
          </w:p>
        </w:tc>
        <w:tc>
          <w:tcPr>
            <w:tcW w:w="15169" w:type="dxa"/>
            <w:vAlign w:val="bottom"/>
          </w:tcPr>
          <w:p w:rsidR="00E06C9A" w:rsidRPr="00A83C68" w:rsidRDefault="00E06C9A" w:rsidP="00405179">
            <w:pPr>
              <w:spacing w:line="240" w:lineRule="auto"/>
              <w:ind w:left="176" w:right="-533" w:hanging="149"/>
              <w:rPr>
                <w:sz w:val="24"/>
                <w:szCs w:val="24"/>
              </w:rPr>
            </w:pPr>
            <w:r>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283705">
            <w:pPr>
              <w:spacing w:line="240" w:lineRule="auto"/>
              <w:ind w:left="176" w:right="-533" w:firstLine="34"/>
              <w:rPr>
                <w:sz w:val="24"/>
                <w:szCs w:val="24"/>
              </w:rPr>
            </w:pPr>
            <w:r w:rsidRPr="00A83C68">
              <w:rPr>
                <w:sz w:val="24"/>
                <w:szCs w:val="24"/>
              </w:rPr>
              <w:t>2.1.</w:t>
            </w:r>
            <w:r w:rsidR="00283705">
              <w:rPr>
                <w:sz w:val="24"/>
                <w:szCs w:val="24"/>
              </w:rPr>
              <w:t>7</w:t>
            </w:r>
            <w:r w:rsidRPr="00A83C68">
              <w:rPr>
                <w:sz w:val="24"/>
                <w:szCs w:val="24"/>
              </w:rPr>
              <w:t xml:space="preserve">. </w:t>
            </w:r>
            <w:r w:rsidR="00283705" w:rsidRPr="00283705">
              <w:rPr>
                <w:sz w:val="24"/>
                <w:szCs w:val="24"/>
              </w:rPr>
              <w:t xml:space="preserve">Обязательные требования к поставляемой </w:t>
            </w:r>
            <w:proofErr w:type="gramStart"/>
            <w:r w:rsidR="00283705" w:rsidRPr="00283705">
              <w:rPr>
                <w:sz w:val="24"/>
                <w:szCs w:val="24"/>
              </w:rPr>
              <w:t>продукции</w:t>
            </w:r>
            <w:r w:rsidR="00283705">
              <w:rPr>
                <w:sz w:val="24"/>
                <w:szCs w:val="24"/>
              </w:rPr>
              <w:t xml:space="preserve">  </w:t>
            </w:r>
            <w:r w:rsidRPr="00A83C68">
              <w:rPr>
                <w:sz w:val="24"/>
                <w:szCs w:val="24"/>
              </w:rPr>
              <w:t>. . .</w:t>
            </w:r>
            <w:proofErr w:type="gramEnd"/>
            <w:r w:rsidRPr="00A83C68">
              <w:rPr>
                <w:sz w:val="24"/>
                <w:szCs w:val="24"/>
              </w:rPr>
              <w:t xml:space="preserve"> . . . . . . . . . . . . . . . . . . . . . . . . . . .</w:t>
            </w:r>
            <w:r w:rsidR="00DB6F4A">
              <w:rPr>
                <w:sz w:val="24"/>
                <w:szCs w:val="24"/>
              </w:rPr>
              <w:t xml:space="preserve"> . .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283705" w:rsidP="00DB6F4A">
            <w:pPr>
              <w:spacing w:line="240" w:lineRule="auto"/>
              <w:ind w:left="176" w:right="-533" w:firstLine="34"/>
              <w:rPr>
                <w:sz w:val="24"/>
                <w:szCs w:val="24"/>
              </w:rPr>
            </w:pPr>
            <w:r>
              <w:rPr>
                <w:sz w:val="24"/>
                <w:szCs w:val="24"/>
              </w:rPr>
              <w:t>2.1.8</w:t>
            </w:r>
            <w:r w:rsidR="007E35A3" w:rsidRPr="00A83C68">
              <w:rPr>
                <w:sz w:val="24"/>
                <w:szCs w:val="24"/>
              </w:rPr>
              <w:t xml:space="preserve">. </w:t>
            </w:r>
            <w:r w:rsidRPr="00283705">
              <w:rPr>
                <w:bCs/>
                <w:sz w:val="24"/>
                <w:szCs w:val="24"/>
              </w:rPr>
              <w:t>Обязательные требования к Участнику</w:t>
            </w:r>
            <w:r>
              <w:rPr>
                <w:bCs/>
                <w:sz w:val="24"/>
                <w:szCs w:val="24"/>
              </w:rPr>
              <w:t xml:space="preserve"> . . . . . . . . . . . . . </w:t>
            </w:r>
            <w:r w:rsidR="007E35A3" w:rsidRPr="00A83C68">
              <w:rPr>
                <w:bCs/>
                <w:sz w:val="24"/>
                <w:szCs w:val="24"/>
              </w:rPr>
              <w:t xml:space="preserve">. </w:t>
            </w:r>
            <w:r w:rsidR="007E35A3" w:rsidRPr="00A83C68">
              <w:rPr>
                <w:sz w:val="24"/>
                <w:szCs w:val="24"/>
              </w:rPr>
              <w:t xml:space="preserve">. . . . . . . . . . . . . . . . . . . . . . . . . </w:t>
            </w:r>
            <w:proofErr w:type="gramStart"/>
            <w:r w:rsidR="007E35A3" w:rsidRPr="00A83C68">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w:t>
            </w:r>
            <w:r w:rsidR="00917152">
              <w:rPr>
                <w:sz w:val="24"/>
                <w:szCs w:val="24"/>
              </w:rPr>
              <w:t>8</w:t>
            </w:r>
          </w:p>
        </w:tc>
      </w:tr>
      <w:tr w:rsidR="007E35A3" w:rsidRPr="00A83C68" w:rsidTr="00405179">
        <w:trPr>
          <w:trHeight w:val="360"/>
        </w:trPr>
        <w:tc>
          <w:tcPr>
            <w:tcW w:w="10207" w:type="dxa"/>
            <w:vAlign w:val="bottom"/>
          </w:tcPr>
          <w:p w:rsidR="007E35A3" w:rsidRPr="00A83C68" w:rsidRDefault="00283705" w:rsidP="00DB6F4A">
            <w:pPr>
              <w:spacing w:line="240" w:lineRule="auto"/>
              <w:ind w:left="176" w:right="-533" w:firstLine="34"/>
              <w:rPr>
                <w:sz w:val="24"/>
                <w:szCs w:val="24"/>
              </w:rPr>
            </w:pPr>
            <w:r>
              <w:rPr>
                <w:sz w:val="24"/>
                <w:szCs w:val="24"/>
              </w:rPr>
              <w:t>2.1.9</w:t>
            </w:r>
            <w:r w:rsidR="007E35A3" w:rsidRPr="00A83C68">
              <w:rPr>
                <w:sz w:val="24"/>
                <w:szCs w:val="24"/>
              </w:rPr>
              <w:t xml:space="preserve">. </w:t>
            </w:r>
            <w:r w:rsidRPr="00283705">
              <w:rPr>
                <w:sz w:val="24"/>
                <w:szCs w:val="24"/>
              </w:rPr>
              <w:t>Дополнительное требование</w:t>
            </w:r>
            <w:r>
              <w:rPr>
                <w:sz w:val="24"/>
                <w:szCs w:val="24"/>
              </w:rPr>
              <w:t xml:space="preserve"> . . . . . . . </w:t>
            </w:r>
            <w:r w:rsidR="007E35A3" w:rsidRPr="00A83C68">
              <w:rPr>
                <w:sz w:val="24"/>
                <w:szCs w:val="24"/>
              </w:rPr>
              <w:t xml:space="preserve">. . . . . . . . . . . . . . . . . . . . . . . . . . . . . . . . . . . . . . . . . </w:t>
            </w:r>
            <w:proofErr w:type="gramStart"/>
            <w:r w:rsidR="007E35A3" w:rsidRPr="00A83C68">
              <w:rPr>
                <w:sz w:val="24"/>
                <w:szCs w:val="24"/>
              </w:rPr>
              <w:t>. . . .</w:t>
            </w:r>
            <w:proofErr w:type="gramEnd"/>
            <w:r w:rsidR="00DB6F4A">
              <w:rPr>
                <w:sz w:val="24"/>
                <w:szCs w:val="24"/>
              </w:rPr>
              <w:t xml:space="preserve"> .</w:t>
            </w:r>
          </w:p>
        </w:tc>
        <w:tc>
          <w:tcPr>
            <w:tcW w:w="15169" w:type="dxa"/>
            <w:vAlign w:val="bottom"/>
          </w:tcPr>
          <w:p w:rsidR="007E35A3" w:rsidRPr="00A83C68" w:rsidRDefault="007E35A3" w:rsidP="00405179">
            <w:pPr>
              <w:spacing w:line="240" w:lineRule="auto"/>
              <w:ind w:left="176" w:right="-533" w:hanging="149"/>
              <w:rPr>
                <w:sz w:val="24"/>
                <w:szCs w:val="24"/>
              </w:rPr>
            </w:pPr>
            <w:r w:rsidRPr="00A83C68">
              <w:rPr>
                <w:sz w:val="24"/>
                <w:szCs w:val="24"/>
              </w:rPr>
              <w:t xml:space="preserve">    </w:t>
            </w:r>
            <w:r w:rsidR="00917152">
              <w:rPr>
                <w:sz w:val="24"/>
                <w:szCs w:val="24"/>
              </w:rPr>
              <w:t>8</w:t>
            </w:r>
          </w:p>
        </w:tc>
      </w:tr>
      <w:tr w:rsidR="007E35A3" w:rsidRPr="00A83C68" w:rsidTr="00405179">
        <w:trPr>
          <w:trHeight w:val="360"/>
        </w:trPr>
        <w:tc>
          <w:tcPr>
            <w:tcW w:w="10207" w:type="dxa"/>
            <w:vAlign w:val="bottom"/>
          </w:tcPr>
          <w:p w:rsidR="007E35A3" w:rsidRPr="00A83C68" w:rsidRDefault="007E35A3" w:rsidP="00DB6F4A">
            <w:pPr>
              <w:spacing w:line="240" w:lineRule="auto"/>
              <w:ind w:left="176" w:right="-533" w:firstLine="34"/>
              <w:rPr>
                <w:sz w:val="24"/>
                <w:szCs w:val="24"/>
              </w:rPr>
            </w:pPr>
            <w:r w:rsidRPr="00A83C68">
              <w:rPr>
                <w:sz w:val="24"/>
                <w:szCs w:val="24"/>
              </w:rPr>
              <w:t xml:space="preserve">2.1.10. </w:t>
            </w:r>
            <w:r w:rsidR="00283705" w:rsidRPr="00283705">
              <w:rPr>
                <w:sz w:val="24"/>
                <w:szCs w:val="24"/>
              </w:rPr>
              <w:t>Обязательное условие приемки продукции:</w:t>
            </w:r>
            <w:r w:rsidR="00283705">
              <w:rPr>
                <w:sz w:val="24"/>
                <w:szCs w:val="24"/>
              </w:rPr>
              <w:t xml:space="preserve"> . . . . . . . . . . . . . . . . . </w:t>
            </w:r>
            <w:r w:rsidRPr="00A83C68">
              <w:rPr>
                <w:sz w:val="24"/>
                <w:szCs w:val="24"/>
              </w:rPr>
              <w:t>. . . . . . . . . . . . . . . . . . .</w:t>
            </w:r>
            <w:r w:rsidR="00E06C9A">
              <w:rPr>
                <w:sz w:val="24"/>
                <w:szCs w:val="24"/>
              </w:rPr>
              <w:t xml:space="preserve"> . . . </w:t>
            </w:r>
          </w:p>
        </w:tc>
        <w:tc>
          <w:tcPr>
            <w:tcW w:w="15169" w:type="dxa"/>
            <w:vAlign w:val="bottom"/>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917152">
              <w:rPr>
                <w:sz w:val="24"/>
                <w:szCs w:val="24"/>
              </w:rPr>
              <w:t>8</w:t>
            </w:r>
          </w:p>
        </w:tc>
      </w:tr>
      <w:tr w:rsidR="00917152" w:rsidRPr="00A83C68" w:rsidTr="00405179">
        <w:trPr>
          <w:trHeight w:val="360"/>
        </w:trPr>
        <w:tc>
          <w:tcPr>
            <w:tcW w:w="10207" w:type="dxa"/>
            <w:vAlign w:val="bottom"/>
          </w:tcPr>
          <w:p w:rsidR="00917152" w:rsidRPr="00A83C68" w:rsidRDefault="00917152" w:rsidP="00917152">
            <w:pPr>
              <w:spacing w:line="240" w:lineRule="auto"/>
              <w:ind w:left="176" w:right="-533" w:firstLine="34"/>
              <w:rPr>
                <w:sz w:val="24"/>
                <w:szCs w:val="24"/>
              </w:rPr>
            </w:pPr>
            <w:r w:rsidRPr="00917152">
              <w:rPr>
                <w:sz w:val="24"/>
                <w:szCs w:val="24"/>
              </w:rPr>
              <w:t>2.1.1</w:t>
            </w:r>
            <w:r>
              <w:rPr>
                <w:sz w:val="24"/>
                <w:szCs w:val="24"/>
              </w:rPr>
              <w:t xml:space="preserve">1. </w:t>
            </w:r>
            <w:r w:rsidR="00283705" w:rsidRPr="00283705">
              <w:rPr>
                <w:sz w:val="24"/>
                <w:szCs w:val="24"/>
              </w:rPr>
              <w:t>Технические, функциональные требования к продукции</w:t>
            </w:r>
            <w:r w:rsidR="00283705">
              <w:rPr>
                <w:sz w:val="24"/>
                <w:szCs w:val="24"/>
              </w:rPr>
              <w:t xml:space="preserve"> . . . . . . . . . . . . . . . . . . . . . . . . </w:t>
            </w:r>
            <w:proofErr w:type="gramStart"/>
            <w:r w:rsidR="00283705">
              <w:rPr>
                <w:sz w:val="24"/>
                <w:szCs w:val="24"/>
              </w:rPr>
              <w:t>. . . .</w:t>
            </w:r>
            <w:proofErr w:type="gramEnd"/>
            <w:r w:rsidR="00283705">
              <w:rPr>
                <w:sz w:val="24"/>
                <w:szCs w:val="24"/>
              </w:rPr>
              <w:t xml:space="preserve"> </w:t>
            </w:r>
          </w:p>
        </w:tc>
        <w:tc>
          <w:tcPr>
            <w:tcW w:w="15169" w:type="dxa"/>
            <w:vAlign w:val="bottom"/>
          </w:tcPr>
          <w:p w:rsidR="00917152" w:rsidRPr="00A83C68" w:rsidRDefault="00283705" w:rsidP="001A760A">
            <w:pPr>
              <w:spacing w:line="240" w:lineRule="auto"/>
              <w:ind w:left="176" w:right="-533" w:hanging="149"/>
              <w:rPr>
                <w:sz w:val="24"/>
                <w:szCs w:val="24"/>
              </w:rPr>
            </w:pPr>
            <w:r>
              <w:rPr>
                <w:sz w:val="24"/>
                <w:szCs w:val="24"/>
              </w:rPr>
              <w:t xml:space="preserve">    8</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3. Проект договора . . . . . . . . . . . . . . . . . . . . . . . . . . . . . . . . . . . . . . . . . . . . . . . . . . . . . . . . . . . . </w:t>
            </w:r>
            <w:proofErr w:type="gramStart"/>
            <w:r w:rsidRPr="00A83C68">
              <w:rPr>
                <w:b/>
                <w:bCs/>
                <w:sz w:val="24"/>
                <w:szCs w:val="24"/>
              </w:rPr>
              <w:t xml:space="preserve">. . </w:t>
            </w:r>
            <w:r w:rsidR="00DB6F4A">
              <w:rPr>
                <w:b/>
                <w:bCs/>
                <w:sz w:val="24"/>
                <w:szCs w:val="24"/>
              </w:rPr>
              <w:t>. .</w:t>
            </w:r>
            <w:proofErr w:type="gramEnd"/>
            <w:r w:rsidR="00DB6F4A">
              <w:rPr>
                <w:b/>
                <w:bCs/>
                <w:sz w:val="24"/>
                <w:szCs w:val="24"/>
              </w:rPr>
              <w:t xml:space="preserve"> . </w:t>
            </w:r>
          </w:p>
        </w:tc>
        <w:tc>
          <w:tcPr>
            <w:tcW w:w="15169" w:type="dxa"/>
            <w:vAlign w:val="bottom"/>
            <w:hideMark/>
          </w:tcPr>
          <w:p w:rsidR="007E35A3" w:rsidRPr="00A83C68" w:rsidRDefault="007E35A3" w:rsidP="006A5E6A">
            <w:pPr>
              <w:spacing w:line="240" w:lineRule="auto"/>
              <w:ind w:left="176" w:right="-533" w:hanging="149"/>
              <w:rPr>
                <w:sz w:val="24"/>
                <w:szCs w:val="24"/>
              </w:rPr>
            </w:pPr>
            <w:r w:rsidRPr="00A83C68">
              <w:rPr>
                <w:sz w:val="24"/>
                <w:szCs w:val="24"/>
              </w:rPr>
              <w:t xml:space="preserve">  </w:t>
            </w:r>
            <w:r w:rsidR="006A5E6A">
              <w:rPr>
                <w:sz w:val="24"/>
                <w:szCs w:val="24"/>
              </w:rPr>
              <w:t>13</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4. Порядок проведения закупки . . . . . . . . . . . . . . . . . . . . . . . . . . . . . . . . . . . . . . . . . . . . . . . . </w:t>
            </w:r>
            <w:proofErr w:type="gramStart"/>
            <w:r w:rsidRPr="00A83C68">
              <w:rPr>
                <w:b/>
                <w:bCs/>
                <w:sz w:val="24"/>
                <w:szCs w:val="24"/>
              </w:rPr>
              <w:t>. .</w:t>
            </w:r>
            <w:r w:rsidR="00DB6F4A">
              <w:rPr>
                <w:b/>
                <w:bCs/>
                <w:sz w:val="24"/>
                <w:szCs w:val="24"/>
              </w:rPr>
              <w:t xml:space="preserve"> . .</w:t>
            </w:r>
            <w:proofErr w:type="gramEnd"/>
            <w:r w:rsidR="00DB6F4A">
              <w:rPr>
                <w:b/>
                <w:bCs/>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4.1. Общий порядок проведения закупки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4.2. Публикация Извещения о проведении закупки . . . . . . . . . . . . . . . . . . . . . . . . . . . . . . . . . </w:t>
            </w:r>
            <w:proofErr w:type="gramStart"/>
            <w:r w:rsidRPr="00A83C68">
              <w:rPr>
                <w:sz w:val="24"/>
                <w:szCs w:val="24"/>
              </w:rPr>
              <w:t xml:space="preserve">. . . </w:t>
            </w:r>
            <w:r w:rsidR="00DB6F4A">
              <w:rPr>
                <w:sz w:val="24"/>
                <w:szCs w:val="24"/>
              </w:rPr>
              <w:t>.</w:t>
            </w:r>
            <w:proofErr w:type="gramEnd"/>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4.3. Предоставление документации о закупке Участникам . . . . . . . . . . . . . . . . . . . . . . . . . . . </w:t>
            </w:r>
            <w:proofErr w:type="gramStart"/>
            <w:r w:rsidRPr="00A83C68">
              <w:rPr>
                <w:sz w:val="24"/>
                <w:szCs w:val="24"/>
              </w:rPr>
              <w:t>. . .</w:t>
            </w:r>
            <w:r w:rsidR="00DB6F4A">
              <w:rPr>
                <w:sz w:val="24"/>
                <w:szCs w:val="24"/>
              </w:rPr>
              <w:t xml:space="preserve"> .</w:t>
            </w:r>
            <w:proofErr w:type="gramEnd"/>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4.4. Подготовка Заявок . . . . . . . . . . . . . . .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4.4.1. Общие требования к Заявке . . . . . . . . . . . . . . . . . . . . . . . . . . . . . . . . . . . . . . . . . . . . . . . . . .</w:t>
            </w:r>
            <w:r w:rsidR="00DB6F4A">
              <w:rPr>
                <w:sz w:val="24"/>
                <w:szCs w:val="24"/>
              </w:rPr>
              <w:t xml:space="preserve"> .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4.4.2. Требования к сроку действия Заявки . . . . . . . . . </w:t>
            </w:r>
            <w:proofErr w:type="gramStart"/>
            <w:r w:rsidRPr="00A83C68">
              <w:rPr>
                <w:sz w:val="24"/>
                <w:szCs w:val="24"/>
              </w:rPr>
              <w:t>. . . .</w:t>
            </w:r>
            <w:proofErr w:type="gramEnd"/>
            <w:r w:rsidRPr="00A83C68">
              <w:rPr>
                <w:sz w:val="24"/>
                <w:szCs w:val="24"/>
              </w:rPr>
              <w:t>. . . . . . . . . . . . . . . . . . . . . . . . . . . . . .</w:t>
            </w:r>
            <w:r w:rsidR="00DB6F4A">
              <w:rPr>
                <w:sz w:val="24"/>
                <w:szCs w:val="24"/>
              </w:rPr>
              <w:t xml:space="preserve">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21</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4.4.3. Требования к языку Заявки . . . . . . . . . . . . . . . . . . . . . . . . . . . . . . . . . . . . . . . . . . . . . . . . . . .</w:t>
            </w:r>
            <w:r w:rsidR="00DB6F4A">
              <w:rPr>
                <w:sz w:val="24"/>
                <w:szCs w:val="24"/>
              </w:rPr>
              <w:t xml:space="preserve">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21</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4.4.4. Требования к валюте Заявки . . . . . .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21</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 xml:space="preserve">4.4.5. Порядок, место, дата начала и дата окончания срока подачи Заявок . . . . . . . . . . . . . . . </w:t>
            </w:r>
            <w:proofErr w:type="gramStart"/>
            <w:r w:rsidRPr="00A83C68">
              <w:rPr>
                <w:sz w:val="24"/>
                <w:szCs w:val="24"/>
              </w:rPr>
              <w:t xml:space="preserve">. . </w:t>
            </w:r>
            <w:r w:rsidR="00DB6F4A">
              <w:rPr>
                <w:sz w:val="24"/>
                <w:szCs w:val="24"/>
              </w:rPr>
              <w:t>.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tLeast"/>
              <w:ind w:left="176" w:right="-533" w:hanging="149"/>
              <w:rPr>
                <w:sz w:val="24"/>
                <w:szCs w:val="24"/>
              </w:rPr>
            </w:pPr>
            <w:r w:rsidRPr="00A83C68">
              <w:rPr>
                <w:sz w:val="24"/>
                <w:szCs w:val="24"/>
              </w:rPr>
              <w:t xml:space="preserve">  </w:t>
            </w:r>
            <w:r w:rsidR="006A5E6A">
              <w:rPr>
                <w:sz w:val="24"/>
                <w:szCs w:val="24"/>
              </w:rPr>
              <w:t>21</w:t>
            </w:r>
          </w:p>
        </w:tc>
      </w:tr>
      <w:tr w:rsidR="007E35A3" w:rsidRPr="00A83C68" w:rsidTr="00405179">
        <w:trPr>
          <w:trHeight w:val="360"/>
        </w:trPr>
        <w:tc>
          <w:tcPr>
            <w:tcW w:w="10207" w:type="dxa"/>
            <w:vAlign w:val="bottom"/>
            <w:hideMark/>
          </w:tcPr>
          <w:p w:rsidR="007E35A3" w:rsidRPr="00A83C68" w:rsidRDefault="007E35A3" w:rsidP="00DB6F4A">
            <w:pPr>
              <w:keepNext/>
              <w:suppressAutoHyphens/>
              <w:spacing w:before="240" w:line="240" w:lineRule="atLeast"/>
              <w:ind w:left="210" w:right="-533" w:firstLine="0"/>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C779B3">
            <w:pPr>
              <w:spacing w:line="240" w:lineRule="atLeast"/>
              <w:ind w:left="176" w:right="-533" w:hanging="149"/>
              <w:rPr>
                <w:sz w:val="24"/>
                <w:szCs w:val="24"/>
              </w:rPr>
            </w:pPr>
            <w:r w:rsidRPr="00A83C68">
              <w:rPr>
                <w:sz w:val="24"/>
                <w:szCs w:val="24"/>
              </w:rPr>
              <w:t xml:space="preserve">  </w:t>
            </w:r>
            <w:r w:rsidR="006A5E6A">
              <w:rPr>
                <w:sz w:val="24"/>
                <w:szCs w:val="24"/>
              </w:rPr>
              <w:t>21</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 xml:space="preserve">4.4.7. Порядок внесения изменений в закупочную Документацию, отмены закупки.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7E35A3" w:rsidRPr="00A83C68" w:rsidRDefault="007E35A3" w:rsidP="00C779B3">
            <w:pPr>
              <w:spacing w:line="240" w:lineRule="atLeast"/>
              <w:ind w:left="176" w:right="-533" w:hanging="149"/>
              <w:rPr>
                <w:sz w:val="24"/>
                <w:szCs w:val="24"/>
              </w:rPr>
            </w:pPr>
            <w:r w:rsidRPr="00A83C68">
              <w:rPr>
                <w:sz w:val="24"/>
                <w:szCs w:val="24"/>
              </w:rPr>
              <w:t xml:space="preserve">  </w:t>
            </w:r>
            <w:r w:rsidR="006A5E6A">
              <w:rPr>
                <w:sz w:val="24"/>
                <w:szCs w:val="24"/>
              </w:rPr>
              <w:t>21</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4.4.8. Дата рассмотрения Заявок Участников и подведение итогов </w:t>
            </w:r>
            <w:proofErr w:type="gramStart"/>
            <w:r w:rsidRPr="00A83C68">
              <w:rPr>
                <w:sz w:val="24"/>
                <w:szCs w:val="24"/>
              </w:rPr>
              <w:t>закупки  . . .</w:t>
            </w:r>
            <w:proofErr w:type="gramEnd"/>
            <w:r w:rsidRPr="00A83C68">
              <w:rPr>
                <w:sz w:val="24"/>
                <w:szCs w:val="24"/>
              </w:rPr>
              <w:t xml:space="preserve"> . . . . . . . . . . . </w:t>
            </w:r>
            <w:r w:rsidR="00DB6F4A">
              <w:rPr>
                <w:sz w:val="24"/>
                <w:szCs w:val="24"/>
              </w:rPr>
              <w:t xml:space="preserve">. . . </w:t>
            </w:r>
          </w:p>
        </w:tc>
        <w:tc>
          <w:tcPr>
            <w:tcW w:w="15169" w:type="dxa"/>
            <w:vAlign w:val="bottom"/>
            <w:hideMark/>
          </w:tcPr>
          <w:p w:rsidR="007E35A3" w:rsidRPr="00A83C68" w:rsidRDefault="007E35A3" w:rsidP="00C779B3">
            <w:pPr>
              <w:spacing w:line="240" w:lineRule="auto"/>
              <w:ind w:right="-533" w:hanging="149"/>
              <w:rPr>
                <w:sz w:val="24"/>
                <w:szCs w:val="24"/>
              </w:rPr>
            </w:pPr>
            <w:r w:rsidRPr="00A83C68">
              <w:rPr>
                <w:sz w:val="24"/>
                <w:szCs w:val="24"/>
              </w:rPr>
              <w:t xml:space="preserve">     </w:t>
            </w:r>
            <w:r w:rsidR="006A5E6A">
              <w:rPr>
                <w:sz w:val="24"/>
                <w:szCs w:val="24"/>
              </w:rPr>
              <w:t>22</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4.4.9. Требования к предоставлению Заявки . . . . . . . . .  . . . . . . . . . . . . . . . . . . . . . . . . . . . . . . . </w:t>
            </w:r>
            <w:r w:rsidR="00DB6F4A">
              <w:rPr>
                <w:sz w:val="24"/>
                <w:szCs w:val="24"/>
              </w:rPr>
              <w:t>.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22</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7E35A3" w:rsidRPr="00A83C68" w:rsidRDefault="007E35A3" w:rsidP="00405179">
            <w:pPr>
              <w:spacing w:line="240" w:lineRule="auto"/>
              <w:ind w:left="176" w:right="-533" w:hanging="149"/>
              <w:rPr>
                <w:sz w:val="24"/>
                <w:szCs w:val="24"/>
              </w:rPr>
            </w:pP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требованиям . . . . . . . . . . . . . . . . . . . . . . . . . . . . . . . . . . . . . . . . . . .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22</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4.5.1. Требования к Участникам . . . . . . . . . . . . . . . . . . . . . . . . . . . . . . . . . . . . . . . . . . . . . . . . . . . </w:t>
            </w:r>
            <w:proofErr w:type="gramStart"/>
            <w:r w:rsidRPr="00A83C68">
              <w:rPr>
                <w:sz w:val="24"/>
                <w:szCs w:val="24"/>
              </w:rPr>
              <w:t>. . .</w:t>
            </w:r>
            <w:r w:rsidR="00DB6F4A">
              <w:rPr>
                <w:sz w:val="24"/>
                <w:szCs w:val="24"/>
              </w:rPr>
              <w:t xml:space="preserve"> .</w:t>
            </w:r>
            <w:proofErr w:type="gramEnd"/>
            <w:r w:rsidRPr="00A83C68">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6A5E6A">
              <w:rPr>
                <w:sz w:val="24"/>
                <w:szCs w:val="24"/>
              </w:rPr>
              <w:t>22</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lastRenderedPageBreak/>
              <w:t>4.5.2. Требования к документам, подтверждающим соответствие Участника</w:t>
            </w:r>
          </w:p>
        </w:tc>
        <w:tc>
          <w:tcPr>
            <w:tcW w:w="15169" w:type="dxa"/>
            <w:vAlign w:val="bottom"/>
          </w:tcPr>
          <w:p w:rsidR="007E35A3" w:rsidRPr="00A83C68" w:rsidRDefault="007E35A3" w:rsidP="00405179">
            <w:pPr>
              <w:spacing w:line="240" w:lineRule="auto"/>
              <w:ind w:left="176" w:right="-533" w:hanging="149"/>
              <w:rPr>
                <w:sz w:val="24"/>
                <w:szCs w:val="24"/>
              </w:rPr>
            </w:pP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установленным требованиям . . . . . . . . . . . . . . . . . . . . . . . . . . . . . . . . . . . . . . . . . . . . . . . . . . . . . .</w:t>
            </w:r>
            <w:r w:rsidR="00DB6F4A">
              <w:rPr>
                <w:sz w:val="24"/>
                <w:szCs w:val="24"/>
              </w:rPr>
              <w:t xml:space="preserve"> . . .</w:t>
            </w:r>
          </w:p>
        </w:tc>
        <w:tc>
          <w:tcPr>
            <w:tcW w:w="15169" w:type="dxa"/>
            <w:vAlign w:val="bottom"/>
            <w:hideMark/>
          </w:tcPr>
          <w:p w:rsidR="007E35A3" w:rsidRPr="00A83C68" w:rsidRDefault="007E35A3" w:rsidP="006A5E6A">
            <w:pPr>
              <w:spacing w:line="240" w:lineRule="auto"/>
              <w:ind w:left="176" w:right="-533" w:hanging="149"/>
              <w:rPr>
                <w:sz w:val="24"/>
                <w:szCs w:val="24"/>
              </w:rPr>
            </w:pPr>
            <w:r w:rsidRPr="00A83C68">
              <w:rPr>
                <w:sz w:val="24"/>
                <w:szCs w:val="24"/>
              </w:rPr>
              <w:t xml:space="preserve">  2</w:t>
            </w:r>
            <w:r w:rsidR="006A5E6A">
              <w:rPr>
                <w:sz w:val="24"/>
                <w:szCs w:val="24"/>
              </w:rPr>
              <w:t>3</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4.6. Подача Заявок и их прием . . . . . . . . .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1B4CA4">
              <w:rPr>
                <w:sz w:val="24"/>
                <w:szCs w:val="24"/>
              </w:rPr>
              <w:t>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4.7. Изменение условий Заявки . . . . . . . . . . . . . . . . . . . . . . . . . . . . . . . . . . . . . . . . . . . . . . . . . . . .</w:t>
            </w:r>
            <w:r w:rsidR="00DB6F4A">
              <w:rPr>
                <w:sz w:val="24"/>
                <w:szCs w:val="24"/>
              </w:rPr>
              <w:t xml:space="preserve">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1B4CA4">
              <w:rPr>
                <w:sz w:val="24"/>
                <w:szCs w:val="24"/>
              </w:rPr>
              <w:t>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 . . . . </w:t>
            </w:r>
            <w:r w:rsidR="00DB6F4A">
              <w:rPr>
                <w:sz w:val="24"/>
                <w:szCs w:val="24"/>
              </w:rPr>
              <w:t xml:space="preserve">. .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1B4CA4">
              <w:rPr>
                <w:sz w:val="24"/>
                <w:szCs w:val="24"/>
              </w:rPr>
              <w:t>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4.9. Отбор и оценка Заявок . . . . . . . . . . . . . . . . . . . . . . . . . . . . . . . . . . . . . . . . . . . . . . . . . . . . . . </w:t>
            </w:r>
            <w:proofErr w:type="gramStart"/>
            <w:r w:rsidRPr="00A83C68">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1B4CA4">
              <w:rPr>
                <w:sz w:val="24"/>
                <w:szCs w:val="24"/>
              </w:rPr>
              <w:t>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4.9.1. Общие положения . . . . . . . . . . . . . . . . . . . . . . . . . . . . . . . . . .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w:t>
            </w:r>
          </w:p>
        </w:tc>
        <w:tc>
          <w:tcPr>
            <w:tcW w:w="15169" w:type="dxa"/>
            <w:vAlign w:val="bottom"/>
            <w:hideMark/>
          </w:tcPr>
          <w:p w:rsidR="007E35A3" w:rsidRPr="00A83C68" w:rsidRDefault="007E35A3" w:rsidP="001B4CA4">
            <w:pPr>
              <w:spacing w:line="240" w:lineRule="auto"/>
              <w:ind w:left="176" w:right="-533" w:hanging="149"/>
              <w:rPr>
                <w:sz w:val="24"/>
                <w:szCs w:val="24"/>
              </w:rPr>
            </w:pPr>
            <w:r w:rsidRPr="00A83C68">
              <w:rPr>
                <w:sz w:val="24"/>
                <w:szCs w:val="24"/>
              </w:rPr>
              <w:t xml:space="preserve">  2</w:t>
            </w:r>
            <w:r w:rsidR="001B4CA4">
              <w:rPr>
                <w:sz w:val="24"/>
                <w:szCs w:val="24"/>
              </w:rPr>
              <w:t>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4.9.2. Этап отбора заявок . . . . . . . . . . . . . . .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1B4CA4">
              <w:rPr>
                <w:sz w:val="24"/>
                <w:szCs w:val="24"/>
              </w:rPr>
              <w:t>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4.9.3. Этап оценки заявок . . . . . . . . . . . . . . . . . . . . . . . . . . . . . . . . . . . . . . . . . . . . . . . . . . . . . . . . . . .</w:t>
            </w:r>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1A760A">
              <w:rPr>
                <w:sz w:val="24"/>
                <w:szCs w:val="24"/>
              </w:rPr>
              <w:t>2</w:t>
            </w:r>
            <w:r w:rsidR="001B4CA4">
              <w:rPr>
                <w:sz w:val="24"/>
                <w:szCs w:val="24"/>
              </w:rPr>
              <w:t>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4.10. Определение Победителя закупки . . . . . . . . . . . . . . . . . . . . . . . . . . . . . . . . . . . . . . . . . . . . .</w:t>
            </w:r>
            <w:r w:rsidR="00DB6F4A">
              <w:rPr>
                <w:sz w:val="24"/>
                <w:szCs w:val="24"/>
              </w:rPr>
              <w:t xml:space="preserve"> .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4C5A27">
              <w:rPr>
                <w:sz w:val="24"/>
                <w:szCs w:val="24"/>
              </w:rPr>
              <w:t>2</w:t>
            </w:r>
            <w:r w:rsidR="001B4CA4">
              <w:rPr>
                <w:sz w:val="24"/>
                <w:szCs w:val="24"/>
              </w:rPr>
              <w:t>9</w:t>
            </w:r>
          </w:p>
        </w:tc>
      </w:tr>
      <w:tr w:rsidR="007E35A3" w:rsidRPr="00A83C68" w:rsidTr="00405179">
        <w:trPr>
          <w:trHeight w:val="360"/>
        </w:trPr>
        <w:tc>
          <w:tcPr>
            <w:tcW w:w="10207" w:type="dxa"/>
            <w:vAlign w:val="bottom"/>
            <w:hideMark/>
          </w:tcPr>
          <w:p w:rsidR="00DB6F4A" w:rsidRPr="00A83C68" w:rsidRDefault="007E35A3" w:rsidP="00DB6F4A">
            <w:pPr>
              <w:spacing w:line="240" w:lineRule="auto"/>
              <w:ind w:left="176" w:right="-533" w:firstLine="34"/>
              <w:rPr>
                <w:sz w:val="24"/>
                <w:szCs w:val="24"/>
              </w:rPr>
            </w:pPr>
            <w:r w:rsidRPr="00A83C68">
              <w:rPr>
                <w:sz w:val="24"/>
                <w:szCs w:val="24"/>
              </w:rPr>
              <w:t xml:space="preserve">4.11. Уведомление Участников о результатах закупки . . . . . . . . .  . . . . . . . . . . . . . . . . . . . . . . . . </w:t>
            </w:r>
            <w:r w:rsidR="00DB6F4A">
              <w:rPr>
                <w:sz w:val="24"/>
                <w:szCs w:val="24"/>
              </w:rPr>
              <w:t xml:space="preserve">.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B7350C">
              <w:rPr>
                <w:sz w:val="24"/>
                <w:szCs w:val="24"/>
              </w:rPr>
              <w:t>30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4.12. Заключение договора . . . . . . . . . . . .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B7350C">
              <w:rPr>
                <w:sz w:val="24"/>
                <w:szCs w:val="24"/>
              </w:rPr>
              <w:t>30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4.13. Исполнение договора. . . . . . . . . . . .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B7350C">
              <w:rPr>
                <w:sz w:val="24"/>
                <w:szCs w:val="24"/>
              </w:rPr>
              <w:t>32</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r w:rsidR="00DB6F4A">
              <w:rPr>
                <w:b/>
                <w:sz w:val="24"/>
                <w:szCs w:val="24"/>
              </w:rPr>
              <w:t xml:space="preserve"> . . . .</w:t>
            </w:r>
          </w:p>
        </w:tc>
        <w:tc>
          <w:tcPr>
            <w:tcW w:w="15169" w:type="dxa"/>
            <w:vAlign w:val="bottom"/>
            <w:hideMark/>
          </w:tcPr>
          <w:p w:rsidR="007E35A3" w:rsidRPr="00A83C68" w:rsidRDefault="007E35A3" w:rsidP="00C779B3">
            <w:pPr>
              <w:spacing w:line="240" w:lineRule="atLeast"/>
              <w:ind w:left="176" w:right="-533" w:hanging="149"/>
              <w:rPr>
                <w:sz w:val="24"/>
                <w:szCs w:val="24"/>
              </w:rPr>
            </w:pPr>
            <w:r w:rsidRPr="00A83C68">
              <w:rPr>
                <w:sz w:val="24"/>
                <w:szCs w:val="24"/>
              </w:rPr>
              <w:t xml:space="preserve">  </w:t>
            </w:r>
            <w:r w:rsidR="00F921F0">
              <w:rPr>
                <w:sz w:val="24"/>
                <w:szCs w:val="24"/>
              </w:rPr>
              <w:t>33</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5.1.  Заявка на участие в закупке (Форма 1). . . . . . . . . . . . . . . . . . . . . . . . . . . . . . . . . . . . . . . . . . .</w:t>
            </w:r>
            <w:r w:rsidR="00DB6F4A">
              <w:rPr>
                <w:sz w:val="24"/>
                <w:szCs w:val="24"/>
              </w:rPr>
              <w:t xml:space="preserve"> . . </w:t>
            </w:r>
          </w:p>
        </w:tc>
        <w:tc>
          <w:tcPr>
            <w:tcW w:w="15169" w:type="dxa"/>
            <w:vAlign w:val="bottom"/>
            <w:hideMark/>
          </w:tcPr>
          <w:p w:rsidR="007E35A3" w:rsidRPr="00A83C68" w:rsidRDefault="007E35A3" w:rsidP="00C779B3">
            <w:pPr>
              <w:spacing w:line="240" w:lineRule="atLeast"/>
              <w:ind w:left="176" w:right="-533" w:hanging="149"/>
              <w:rPr>
                <w:sz w:val="24"/>
                <w:szCs w:val="24"/>
              </w:rPr>
            </w:pPr>
            <w:r w:rsidRPr="00A83C68">
              <w:rPr>
                <w:sz w:val="24"/>
                <w:szCs w:val="24"/>
              </w:rPr>
              <w:t xml:space="preserve">  </w:t>
            </w:r>
            <w:r w:rsidR="00F921F0">
              <w:rPr>
                <w:sz w:val="24"/>
                <w:szCs w:val="24"/>
              </w:rPr>
              <w:t>33</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 xml:space="preserve">5.1.1. Инструкция по заполнению . . . . . . . . . . . . . . . . . . . . . . . . . . . . . . . . . . . . . . . . . . . . . . . . </w:t>
            </w:r>
            <w:proofErr w:type="gramStart"/>
            <w:r w:rsidRPr="00A83C68">
              <w:rPr>
                <w:sz w:val="24"/>
                <w:szCs w:val="24"/>
              </w:rPr>
              <w:t>. . .</w:t>
            </w:r>
            <w:r w:rsidR="00DB6F4A">
              <w:rPr>
                <w:sz w:val="24"/>
                <w:szCs w:val="24"/>
              </w:rPr>
              <w:t xml:space="preserve"> .</w:t>
            </w:r>
            <w:proofErr w:type="gramEnd"/>
            <w:r w:rsidR="00DB6F4A">
              <w:rPr>
                <w:sz w:val="24"/>
                <w:szCs w:val="24"/>
              </w:rPr>
              <w:t xml:space="preserve"> . </w:t>
            </w:r>
          </w:p>
        </w:tc>
        <w:tc>
          <w:tcPr>
            <w:tcW w:w="15169" w:type="dxa"/>
            <w:vAlign w:val="bottom"/>
            <w:hideMark/>
          </w:tcPr>
          <w:p w:rsidR="007E35A3" w:rsidRPr="00A83C68" w:rsidRDefault="007E35A3" w:rsidP="004C5A27">
            <w:pPr>
              <w:spacing w:line="240" w:lineRule="atLeast"/>
              <w:ind w:left="176" w:right="-533" w:hanging="149"/>
              <w:rPr>
                <w:sz w:val="24"/>
                <w:szCs w:val="24"/>
              </w:rPr>
            </w:pPr>
            <w:r w:rsidRPr="00A83C68">
              <w:rPr>
                <w:sz w:val="24"/>
                <w:szCs w:val="24"/>
              </w:rPr>
              <w:t xml:space="preserve">  3</w:t>
            </w:r>
            <w:r w:rsidR="00F921F0">
              <w:rPr>
                <w:sz w:val="24"/>
                <w:szCs w:val="24"/>
              </w:rPr>
              <w:t>5</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 xml:space="preserve">5.2. Техническое предложение Участника </w:t>
            </w:r>
            <w:r w:rsidRPr="00A83C68">
              <w:rPr>
                <w:bCs/>
                <w:sz w:val="24"/>
                <w:szCs w:val="24"/>
              </w:rPr>
              <w:t xml:space="preserve">(Форма 2) </w:t>
            </w:r>
            <w:r w:rsidRPr="00A83C68">
              <w:rPr>
                <w:sz w:val="24"/>
                <w:szCs w:val="24"/>
              </w:rPr>
              <w:t xml:space="preserve">. . . . . . . . . . . . . . . . . . . . . . . . . . . . . . . . . . . . </w:t>
            </w:r>
            <w:r w:rsidR="00DB6F4A">
              <w:rPr>
                <w:sz w:val="24"/>
                <w:szCs w:val="24"/>
              </w:rPr>
              <w:t>.</w:t>
            </w:r>
          </w:p>
        </w:tc>
        <w:tc>
          <w:tcPr>
            <w:tcW w:w="15169" w:type="dxa"/>
            <w:vAlign w:val="bottom"/>
            <w:hideMark/>
          </w:tcPr>
          <w:p w:rsidR="007E35A3" w:rsidRPr="00A83C68" w:rsidRDefault="007E35A3" w:rsidP="004C5A27">
            <w:pPr>
              <w:spacing w:line="240" w:lineRule="atLeast"/>
              <w:ind w:left="176" w:right="-533" w:hanging="149"/>
              <w:rPr>
                <w:sz w:val="24"/>
                <w:szCs w:val="24"/>
              </w:rPr>
            </w:pPr>
            <w:r w:rsidRPr="00A83C68">
              <w:rPr>
                <w:sz w:val="24"/>
                <w:szCs w:val="24"/>
              </w:rPr>
              <w:t xml:space="preserve">  3</w:t>
            </w:r>
            <w:r w:rsidR="00F921F0">
              <w:rPr>
                <w:sz w:val="24"/>
                <w:szCs w:val="24"/>
              </w:rPr>
              <w:t>6</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5.2.1. Инструкция по заполнению . . . . . . . . . . . . . . . . . . . . . . . . . . . . . . . . . . . . . . . . . . . . . . . . . . .</w:t>
            </w:r>
            <w:r w:rsidR="00DB6F4A">
              <w:rPr>
                <w:sz w:val="24"/>
                <w:szCs w:val="24"/>
              </w:rPr>
              <w:t xml:space="preserve"> . . .</w:t>
            </w:r>
          </w:p>
        </w:tc>
        <w:tc>
          <w:tcPr>
            <w:tcW w:w="15169" w:type="dxa"/>
            <w:vAlign w:val="bottom"/>
            <w:hideMark/>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F921F0">
              <w:rPr>
                <w:sz w:val="24"/>
                <w:szCs w:val="24"/>
              </w:rPr>
              <w:t>37</w:t>
            </w:r>
          </w:p>
        </w:tc>
      </w:tr>
      <w:tr w:rsidR="007E35A3" w:rsidRPr="00A83C68" w:rsidTr="00405179">
        <w:trPr>
          <w:trHeight w:val="360"/>
        </w:trPr>
        <w:tc>
          <w:tcPr>
            <w:tcW w:w="10207" w:type="dxa"/>
            <w:vAlign w:val="bottom"/>
          </w:tcPr>
          <w:p w:rsidR="007E35A3" w:rsidRPr="00A83C68" w:rsidRDefault="007E35A3" w:rsidP="00B31004">
            <w:pPr>
              <w:spacing w:line="240" w:lineRule="atLeast"/>
              <w:ind w:left="176" w:right="-533" w:firstLine="34"/>
              <w:rPr>
                <w:sz w:val="24"/>
                <w:szCs w:val="24"/>
              </w:rPr>
            </w:pPr>
            <w:r w:rsidRPr="00A83C68">
              <w:rPr>
                <w:sz w:val="24"/>
                <w:szCs w:val="24"/>
              </w:rPr>
              <w:t xml:space="preserve">5.3. Анкета Участника (Форма </w:t>
            </w:r>
            <w:r w:rsidR="00B31004">
              <w:rPr>
                <w:sz w:val="24"/>
                <w:szCs w:val="24"/>
              </w:rPr>
              <w:t>3</w:t>
            </w:r>
            <w:r w:rsidRPr="00A83C68">
              <w:rPr>
                <w:sz w:val="24"/>
                <w:szCs w:val="24"/>
              </w:rPr>
              <w:t>) . . . . . . . . . . . . . . . . . . . . . . . . . . . . . . . . . . . . . . . . . . . . . . . . . . . . .</w:t>
            </w:r>
            <w:r w:rsidR="00DB6F4A">
              <w:rPr>
                <w:sz w:val="24"/>
                <w:szCs w:val="24"/>
              </w:rPr>
              <w:t xml:space="preserve">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F921F0">
              <w:rPr>
                <w:sz w:val="24"/>
                <w:szCs w:val="24"/>
              </w:rPr>
              <w:t>38</w:t>
            </w:r>
          </w:p>
        </w:tc>
      </w:tr>
      <w:tr w:rsidR="007E35A3" w:rsidRPr="00A83C68" w:rsidTr="00405179">
        <w:trPr>
          <w:trHeight w:val="360"/>
        </w:trPr>
        <w:tc>
          <w:tcPr>
            <w:tcW w:w="10207" w:type="dxa"/>
            <w:vAlign w:val="bottom"/>
          </w:tcPr>
          <w:p w:rsidR="007E35A3" w:rsidRPr="00A83C68" w:rsidRDefault="007E35A3" w:rsidP="00DB6F4A">
            <w:pPr>
              <w:spacing w:line="240" w:lineRule="atLeast"/>
              <w:ind w:left="176" w:right="-533" w:firstLine="34"/>
              <w:rPr>
                <w:sz w:val="24"/>
                <w:szCs w:val="24"/>
              </w:rPr>
            </w:pPr>
            <w:r w:rsidRPr="00A83C68">
              <w:rPr>
                <w:sz w:val="24"/>
                <w:szCs w:val="24"/>
              </w:rPr>
              <w:t xml:space="preserve">5.4.1. Инструкция по заполнению . . . . . . . . . . . . . . . . . . . . . . . . . . . . . . . . . . . . . . . . . . . . . . . </w:t>
            </w:r>
            <w:bookmarkStart w:id="0" w:name="_GoBack"/>
            <w:bookmarkEnd w:id="0"/>
            <w:r w:rsidRPr="00A83C68">
              <w:rPr>
                <w:sz w:val="24"/>
                <w:szCs w:val="24"/>
              </w:rPr>
              <w:t>. . . .</w:t>
            </w:r>
            <w:r w:rsidR="00DB6F4A">
              <w:rPr>
                <w:sz w:val="24"/>
                <w:szCs w:val="24"/>
              </w:rPr>
              <w:t xml:space="preserve"> . . .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F921F0">
              <w:rPr>
                <w:sz w:val="24"/>
                <w:szCs w:val="24"/>
              </w:rPr>
              <w:t>40</w:t>
            </w:r>
          </w:p>
        </w:tc>
      </w:tr>
      <w:tr w:rsidR="007E35A3" w:rsidRPr="00A83C68" w:rsidTr="00405179">
        <w:trPr>
          <w:trHeight w:val="360"/>
        </w:trPr>
        <w:tc>
          <w:tcPr>
            <w:tcW w:w="10207" w:type="dxa"/>
            <w:vAlign w:val="bottom"/>
          </w:tcPr>
          <w:p w:rsidR="007E35A3" w:rsidRPr="00A83C68" w:rsidRDefault="007E35A3" w:rsidP="00B31004">
            <w:pPr>
              <w:spacing w:line="240" w:lineRule="atLeast"/>
              <w:ind w:left="176" w:right="-533" w:firstLine="34"/>
              <w:rPr>
                <w:sz w:val="24"/>
                <w:szCs w:val="24"/>
              </w:rPr>
            </w:pPr>
            <w:r w:rsidRPr="00A83C68">
              <w:rPr>
                <w:sz w:val="24"/>
                <w:szCs w:val="24"/>
              </w:rPr>
              <w:t xml:space="preserve">5.5. Справка об отсутствии признаков крупной сделки (Форма </w:t>
            </w:r>
            <w:r w:rsidR="00B31004">
              <w:rPr>
                <w:sz w:val="24"/>
                <w:szCs w:val="24"/>
              </w:rPr>
              <w:t>4</w:t>
            </w:r>
            <w:r w:rsidRPr="00A83C68">
              <w:rPr>
                <w:sz w:val="24"/>
                <w:szCs w:val="24"/>
              </w:rPr>
              <w:t xml:space="preserve">)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F921F0">
              <w:rPr>
                <w:sz w:val="24"/>
                <w:szCs w:val="24"/>
              </w:rPr>
              <w:t>41</w:t>
            </w:r>
          </w:p>
        </w:tc>
      </w:tr>
      <w:tr w:rsidR="007E35A3" w:rsidRPr="00A83C68" w:rsidTr="00405179">
        <w:trPr>
          <w:trHeight w:val="360"/>
        </w:trPr>
        <w:tc>
          <w:tcPr>
            <w:tcW w:w="10207" w:type="dxa"/>
            <w:vAlign w:val="bottom"/>
          </w:tcPr>
          <w:p w:rsidR="007E35A3" w:rsidRPr="00A83C68" w:rsidRDefault="007E35A3" w:rsidP="00DB6F4A">
            <w:pPr>
              <w:spacing w:line="240" w:lineRule="atLeast"/>
              <w:ind w:left="176" w:right="-533" w:firstLine="34"/>
              <w:rPr>
                <w:sz w:val="24"/>
                <w:szCs w:val="24"/>
              </w:rPr>
            </w:pPr>
            <w:r w:rsidRPr="00A83C68">
              <w:rPr>
                <w:sz w:val="24"/>
                <w:szCs w:val="24"/>
              </w:rPr>
              <w:t xml:space="preserve">5.5.1. Инструкция по заполнению . . . . . . . . . . . . . . . . . . . . . . . . . . . . . . . . . . . . . . . . . . . . . . . . </w:t>
            </w:r>
            <w:proofErr w:type="gramStart"/>
            <w:r w:rsidRPr="00A83C68">
              <w:rPr>
                <w:sz w:val="24"/>
                <w:szCs w:val="24"/>
              </w:rPr>
              <w:t xml:space="preserve">. . . </w:t>
            </w:r>
            <w:r w:rsidR="00DB6F4A">
              <w:rPr>
                <w:sz w:val="24"/>
                <w:szCs w:val="24"/>
              </w:rPr>
              <w:t>.</w:t>
            </w:r>
            <w:proofErr w:type="gramEnd"/>
            <w:r w:rsidR="00DB6F4A">
              <w:rPr>
                <w:sz w:val="24"/>
                <w:szCs w:val="24"/>
              </w:rPr>
              <w:t xml:space="preserve">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F921F0">
              <w:rPr>
                <w:sz w:val="24"/>
                <w:szCs w:val="24"/>
              </w:rPr>
              <w:t>42</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C770E9">
        <w:rPr>
          <w:b/>
          <w:bCs/>
          <w:sz w:val="24"/>
          <w:szCs w:val="24"/>
        </w:rPr>
        <w:t xml:space="preserve">1.1. Общие сведения о </w:t>
      </w:r>
      <w:bookmarkEnd w:id="18"/>
      <w:bookmarkEnd w:id="19"/>
      <w:bookmarkEnd w:id="20"/>
      <w:bookmarkEnd w:id="21"/>
      <w:r w:rsidRPr="00C770E9">
        <w:rPr>
          <w:b/>
          <w:bCs/>
          <w:sz w:val="24"/>
          <w:szCs w:val="24"/>
        </w:rPr>
        <w:t xml:space="preserve">процедуре </w:t>
      </w:r>
      <w:bookmarkEnd w:id="22"/>
      <w:bookmarkEnd w:id="23"/>
      <w:bookmarkEnd w:id="24"/>
      <w:r>
        <w:rPr>
          <w:b/>
          <w:bCs/>
          <w:sz w:val="24"/>
          <w:szCs w:val="24"/>
        </w:rPr>
        <w:t>состязательной закупки</w:t>
      </w:r>
    </w:p>
    <w:p w:rsidR="00456E01" w:rsidRPr="00E75839" w:rsidRDefault="00456E01" w:rsidP="00E75839">
      <w:pPr>
        <w:numPr>
          <w:ilvl w:val="2"/>
          <w:numId w:val="30"/>
        </w:numPr>
        <w:shd w:val="clear" w:color="auto" w:fill="FFFFFF" w:themeFill="background1"/>
        <w:suppressAutoHyphens/>
        <w:spacing w:line="240" w:lineRule="auto"/>
        <w:ind w:left="0" w:firstLine="0"/>
        <w:rPr>
          <w:b/>
          <w:sz w:val="24"/>
          <w:szCs w:val="24"/>
        </w:rPr>
      </w:pPr>
      <w:bookmarkStart w:id="29" w:name="_Ref55193512"/>
      <w:bookmarkStart w:id="30" w:name="Общие_сведения"/>
      <w:bookmarkStart w:id="31" w:name="_Ref93209175"/>
      <w:r>
        <w:rPr>
          <w:sz w:val="24"/>
          <w:szCs w:val="24"/>
        </w:rPr>
        <w:t xml:space="preserve"> </w:t>
      </w:r>
      <w:r w:rsidRPr="00936204">
        <w:rPr>
          <w:sz w:val="24"/>
          <w:szCs w:val="24"/>
        </w:rPr>
        <w:t>Акционерное общество «</w:t>
      </w:r>
      <w:proofErr w:type="spellStart"/>
      <w:r w:rsidRPr="00936204">
        <w:rPr>
          <w:sz w:val="24"/>
          <w:szCs w:val="24"/>
        </w:rPr>
        <w:t>Саханефтегазсбыт</w:t>
      </w:r>
      <w:proofErr w:type="spellEnd"/>
      <w:r w:rsidRPr="00936204">
        <w:rPr>
          <w:sz w:val="24"/>
          <w:szCs w:val="24"/>
        </w:rPr>
        <w:t xml:space="preserve">», расположенное по адресу: 677000, г. Якутск, ул. </w:t>
      </w:r>
      <w:proofErr w:type="spellStart"/>
      <w:r w:rsidRPr="00936204">
        <w:rPr>
          <w:sz w:val="24"/>
          <w:szCs w:val="24"/>
        </w:rPr>
        <w:t>Чиряева</w:t>
      </w:r>
      <w:proofErr w:type="spellEnd"/>
      <w:r w:rsidRPr="00936204">
        <w:rPr>
          <w:sz w:val="24"/>
          <w:szCs w:val="24"/>
        </w:rPr>
        <w:t xml:space="preserve">,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0B06E6">
        <w:rPr>
          <w:sz w:val="24"/>
          <w:szCs w:val="24"/>
        </w:rPr>
        <w:t xml:space="preserve"> </w:t>
      </w:r>
      <w:r w:rsidRPr="00936204">
        <w:rPr>
          <w:sz w:val="24"/>
          <w:szCs w:val="24"/>
        </w:rPr>
        <w:t xml:space="preserve">площадки </w:t>
      </w:r>
      <w:r w:rsidR="000B06E6">
        <w:rPr>
          <w:sz w:val="24"/>
          <w:szCs w:val="24"/>
        </w:rPr>
        <w:t>АО</w:t>
      </w:r>
      <w:r w:rsidR="00B938AF" w:rsidRPr="00B938AF">
        <w:rPr>
          <w:b/>
          <w:sz w:val="24"/>
          <w:szCs w:val="24"/>
        </w:rPr>
        <w:t xml:space="preserve"> </w:t>
      </w:r>
      <w:r w:rsidR="00B938AF" w:rsidRPr="00E75839">
        <w:rPr>
          <w:sz w:val="24"/>
          <w:szCs w:val="24"/>
        </w:rPr>
        <w:t>"</w:t>
      </w:r>
      <w:r w:rsidR="000B06E6" w:rsidRPr="00E75839">
        <w:rPr>
          <w:sz w:val="24"/>
          <w:szCs w:val="24"/>
        </w:rPr>
        <w:t>ОТС»</w:t>
      </w:r>
      <w:r w:rsidR="000B06E6">
        <w:rPr>
          <w:b/>
          <w:sz w:val="24"/>
          <w:szCs w:val="24"/>
        </w:rPr>
        <w:t xml:space="preserve"> </w:t>
      </w:r>
      <w:hyperlink r:id="rId9" w:history="1">
        <w:r w:rsidR="000B06E6" w:rsidRPr="000B06E6">
          <w:rPr>
            <w:rStyle w:val="a8"/>
            <w:sz w:val="24"/>
            <w:szCs w:val="24"/>
            <w:lang w:val="en-US"/>
          </w:rPr>
          <w:t>www</w:t>
        </w:r>
        <w:r w:rsidR="000B06E6" w:rsidRPr="000B06E6">
          <w:rPr>
            <w:rStyle w:val="a8"/>
            <w:sz w:val="24"/>
            <w:szCs w:val="24"/>
          </w:rPr>
          <w:t>.</w:t>
        </w:r>
        <w:r w:rsidR="000B06E6" w:rsidRPr="000B06E6">
          <w:rPr>
            <w:rStyle w:val="a8"/>
            <w:sz w:val="24"/>
            <w:szCs w:val="24"/>
            <w:lang w:val="en-US"/>
          </w:rPr>
          <w:t>otc</w:t>
        </w:r>
        <w:r w:rsidR="000B06E6" w:rsidRPr="000B06E6">
          <w:rPr>
            <w:rStyle w:val="a8"/>
            <w:sz w:val="24"/>
            <w:szCs w:val="24"/>
          </w:rPr>
          <w:t>.</w:t>
        </w:r>
        <w:proofErr w:type="spellStart"/>
        <w:r w:rsidR="000B06E6" w:rsidRPr="000B06E6">
          <w:rPr>
            <w:rStyle w:val="a8"/>
            <w:sz w:val="24"/>
            <w:szCs w:val="24"/>
            <w:lang w:val="en-US"/>
          </w:rPr>
          <w:t>ru</w:t>
        </w:r>
        <w:proofErr w:type="spellEnd"/>
      </w:hyperlink>
      <w:r w:rsidR="000B06E6">
        <w:t xml:space="preserve"> </w:t>
      </w:r>
      <w:r w:rsidRPr="00936204">
        <w:rPr>
          <w:rStyle w:val="a8"/>
          <w:color w:val="000000" w:themeColor="text1"/>
          <w:sz w:val="24"/>
          <w:szCs w:val="24"/>
        </w:rPr>
        <w:t>(далее – ЭП)</w:t>
      </w:r>
      <w:r w:rsidRPr="00936204">
        <w:rPr>
          <w:rStyle w:val="a8"/>
          <w:sz w:val="24"/>
          <w:szCs w:val="24"/>
        </w:rPr>
        <w:t>,</w:t>
      </w:r>
      <w:r w:rsidRPr="00936204">
        <w:rPr>
          <w:sz w:val="24"/>
          <w:szCs w:val="24"/>
        </w:rPr>
        <w:t xml:space="preserve"> </w:t>
      </w:r>
      <w:r w:rsidRPr="00047CAD">
        <w:rPr>
          <w:sz w:val="24"/>
          <w:szCs w:val="24"/>
        </w:rPr>
        <w:t xml:space="preserve">пригласило юридических лиц и индивидуальных предпринимателей, </w:t>
      </w:r>
      <w:r w:rsidR="00047CAD">
        <w:rPr>
          <w:sz w:val="24"/>
          <w:szCs w:val="24"/>
        </w:rPr>
        <w:t>а также субъекты малого и среднего предпринимательства</w:t>
      </w:r>
      <w:r w:rsidRPr="00936204">
        <w:rPr>
          <w:sz w:val="24"/>
          <w:szCs w:val="24"/>
        </w:rPr>
        <w:t xml:space="preserve"> (далее — Участники)</w:t>
      </w:r>
      <w:bookmarkEnd w:id="29"/>
      <w:bookmarkEnd w:id="30"/>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E75839" w:rsidRPr="00E75839">
        <w:rPr>
          <w:sz w:val="24"/>
          <w:szCs w:val="24"/>
        </w:rPr>
        <w:t xml:space="preserve">автоматического </w:t>
      </w:r>
      <w:proofErr w:type="spellStart"/>
      <w:r w:rsidR="00E75839" w:rsidRPr="00E75839">
        <w:rPr>
          <w:sz w:val="24"/>
          <w:szCs w:val="24"/>
        </w:rPr>
        <w:t>титратора</w:t>
      </w:r>
      <w:proofErr w:type="spellEnd"/>
      <w:r w:rsidR="00E75839" w:rsidRPr="00E75839">
        <w:rPr>
          <w:sz w:val="24"/>
          <w:szCs w:val="24"/>
        </w:rPr>
        <w:t xml:space="preserve"> с проведением пуско-наладочных работ в месте эксплуатации для нужд АО «</w:t>
      </w:r>
      <w:proofErr w:type="spellStart"/>
      <w:r w:rsidR="00E75839" w:rsidRPr="00E75839">
        <w:rPr>
          <w:sz w:val="24"/>
          <w:szCs w:val="24"/>
        </w:rPr>
        <w:t>Саханефтегазсбыт</w:t>
      </w:r>
      <w:proofErr w:type="spellEnd"/>
      <w:r w:rsidR="00E75839" w:rsidRPr="00E75839">
        <w:rPr>
          <w:sz w:val="24"/>
          <w:szCs w:val="24"/>
        </w:rPr>
        <w:t>» в 2021 году</w:t>
      </w:r>
      <w:r w:rsidR="00E75839">
        <w:rPr>
          <w:sz w:val="24"/>
          <w:szCs w:val="24"/>
        </w:rPr>
        <w:t>.</w:t>
      </w:r>
    </w:p>
    <w:p w:rsidR="00456E01" w:rsidRPr="00743CF9" w:rsidRDefault="00456E01" w:rsidP="00696645">
      <w:pPr>
        <w:numPr>
          <w:ilvl w:val="2"/>
          <w:numId w:val="30"/>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1"/>
      <w:r w:rsidRPr="00743CF9">
        <w:rPr>
          <w:sz w:val="24"/>
          <w:szCs w:val="24"/>
        </w:rPr>
        <w:t xml:space="preserve"> </w:t>
      </w:r>
    </w:p>
    <w:p w:rsidR="00456E01" w:rsidRDefault="000B06E6" w:rsidP="00456E01">
      <w:pPr>
        <w:shd w:val="clear" w:color="auto" w:fill="FFFFFF" w:themeFill="background1"/>
        <w:suppressAutoHyphens/>
        <w:spacing w:line="240" w:lineRule="auto"/>
        <w:ind w:firstLine="0"/>
        <w:rPr>
          <w:sz w:val="24"/>
          <w:szCs w:val="24"/>
        </w:rPr>
      </w:pPr>
      <w:r w:rsidRPr="000B06E6">
        <w:rPr>
          <w:sz w:val="24"/>
          <w:szCs w:val="24"/>
        </w:rPr>
        <w:t xml:space="preserve">Матвеева Лена Геннадиевна </w:t>
      </w:r>
      <w:r>
        <w:rPr>
          <w:sz w:val="24"/>
          <w:szCs w:val="24"/>
        </w:rPr>
        <w:t>–</w:t>
      </w:r>
      <w:r w:rsidR="00456E01">
        <w:rPr>
          <w:sz w:val="24"/>
          <w:szCs w:val="24"/>
        </w:rPr>
        <w:t xml:space="preserve"> </w:t>
      </w:r>
      <w:r>
        <w:rPr>
          <w:sz w:val="24"/>
          <w:szCs w:val="24"/>
        </w:rPr>
        <w:t xml:space="preserve">телефон </w:t>
      </w:r>
      <w:r w:rsidR="00456E01">
        <w:rPr>
          <w:sz w:val="24"/>
          <w:szCs w:val="24"/>
        </w:rPr>
        <w:t>8 (4112) 31-8</w:t>
      </w:r>
      <w:r w:rsidR="00047CAD">
        <w:rPr>
          <w:sz w:val="24"/>
          <w:szCs w:val="24"/>
        </w:rPr>
        <w:t>9</w:t>
      </w:r>
      <w:r w:rsidR="00456E01">
        <w:rPr>
          <w:sz w:val="24"/>
          <w:szCs w:val="24"/>
        </w:rPr>
        <w:t>-</w:t>
      </w:r>
      <w:r w:rsidR="00047CAD">
        <w:rPr>
          <w:sz w:val="24"/>
          <w:szCs w:val="24"/>
        </w:rPr>
        <w:t>2</w:t>
      </w:r>
      <w:r>
        <w:rPr>
          <w:sz w:val="24"/>
          <w:szCs w:val="24"/>
        </w:rPr>
        <w:t>6</w:t>
      </w:r>
      <w:r w:rsidR="00456E01">
        <w:rPr>
          <w:sz w:val="24"/>
          <w:szCs w:val="24"/>
        </w:rPr>
        <w:t xml:space="preserve"> (доб. </w:t>
      </w:r>
      <w:r>
        <w:rPr>
          <w:sz w:val="24"/>
          <w:szCs w:val="24"/>
        </w:rPr>
        <w:t>327</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w:t>
      </w:r>
      <w:r w:rsidR="000B06E6">
        <w:rPr>
          <w:sz w:val="24"/>
          <w:szCs w:val="24"/>
        </w:rPr>
        <w:t xml:space="preserve"> 8</w:t>
      </w:r>
      <w:r w:rsidRPr="00C770E9">
        <w:rPr>
          <w:sz w:val="24"/>
          <w:szCs w:val="24"/>
        </w:rPr>
        <w:t xml:space="preserve">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w:t>
        </w:r>
        <w:proofErr w:type="spellStart"/>
        <w:r w:rsidRPr="00BA6051">
          <w:rPr>
            <w:rStyle w:val="a8"/>
            <w:sz w:val="24"/>
            <w:szCs w:val="24"/>
          </w:rPr>
          <w:t>ru</w:t>
        </w:r>
        <w:proofErr w:type="spellEnd"/>
      </w:hyperlink>
      <w:r w:rsidRPr="00C770E9">
        <w:rPr>
          <w:sz w:val="24"/>
          <w:szCs w:val="24"/>
        </w:rPr>
        <w:t xml:space="preserve">. </w:t>
      </w:r>
    </w:p>
    <w:p w:rsidR="00456E01" w:rsidRPr="00C770E9" w:rsidRDefault="00456E01" w:rsidP="00696645">
      <w:pPr>
        <w:numPr>
          <w:ilvl w:val="2"/>
          <w:numId w:val="30"/>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696645">
      <w:pPr>
        <w:keepNext/>
        <w:numPr>
          <w:ilvl w:val="1"/>
          <w:numId w:val="30"/>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825E0A">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w:t>
      </w:r>
      <w:proofErr w:type="spellStart"/>
      <w:r w:rsidRPr="00825E0A">
        <w:rPr>
          <w:color w:val="000000"/>
          <w:sz w:val="24"/>
          <w:szCs w:val="24"/>
        </w:rPr>
        <w:t>Саханефтегазсбыт</w:t>
      </w:r>
      <w:proofErr w:type="spellEnd"/>
      <w:r w:rsidRPr="00825E0A">
        <w:rPr>
          <w:color w:val="000000"/>
          <w:sz w:val="24"/>
          <w:szCs w:val="24"/>
        </w:rPr>
        <w:t>», утвержденного Советом директоров АО «</w:t>
      </w:r>
      <w:proofErr w:type="spellStart"/>
      <w:r w:rsidRPr="00825E0A">
        <w:rPr>
          <w:color w:val="000000"/>
          <w:sz w:val="24"/>
          <w:szCs w:val="24"/>
        </w:rPr>
        <w:t>Саханефтегазсбыт</w:t>
      </w:r>
      <w:proofErr w:type="spellEnd"/>
      <w:r w:rsidRPr="00825E0A">
        <w:rPr>
          <w:color w:val="000000"/>
          <w:sz w:val="24"/>
          <w:szCs w:val="24"/>
        </w:rPr>
        <w:t xml:space="preserve">» на основании протокола </w:t>
      </w:r>
      <w:r>
        <w:rPr>
          <w:color w:val="000000"/>
          <w:sz w:val="24"/>
          <w:szCs w:val="24"/>
          <w:shd w:val="clear" w:color="auto" w:fill="FFFFFF"/>
        </w:rPr>
        <w:t xml:space="preserve">от </w:t>
      </w:r>
      <w:r w:rsidR="00E75839">
        <w:rPr>
          <w:color w:val="000000"/>
          <w:sz w:val="24"/>
          <w:szCs w:val="24"/>
          <w:shd w:val="clear" w:color="auto" w:fill="FFFFFF"/>
        </w:rPr>
        <w:t>15</w:t>
      </w:r>
      <w:r w:rsidRPr="00BB1826">
        <w:rPr>
          <w:color w:val="000000"/>
          <w:sz w:val="24"/>
          <w:szCs w:val="24"/>
          <w:shd w:val="clear" w:color="auto" w:fill="FFFFFF"/>
        </w:rPr>
        <w:t>.0</w:t>
      </w:r>
      <w:r w:rsidR="00E75839">
        <w:rPr>
          <w:color w:val="000000"/>
          <w:sz w:val="24"/>
          <w:szCs w:val="24"/>
          <w:shd w:val="clear" w:color="auto" w:fill="FFFFFF"/>
        </w:rPr>
        <w:t>3</w:t>
      </w:r>
      <w:r w:rsidRPr="00BB1826">
        <w:rPr>
          <w:color w:val="000000"/>
          <w:sz w:val="24"/>
          <w:szCs w:val="24"/>
          <w:shd w:val="clear" w:color="auto" w:fill="FFFFFF"/>
        </w:rPr>
        <w:t>.202</w:t>
      </w:r>
      <w:r w:rsidR="00E75839">
        <w:rPr>
          <w:color w:val="000000"/>
          <w:sz w:val="24"/>
          <w:szCs w:val="24"/>
          <w:shd w:val="clear" w:color="auto" w:fill="FFFFFF"/>
        </w:rPr>
        <w:t>1</w:t>
      </w:r>
      <w:r w:rsidRPr="00BB1826">
        <w:rPr>
          <w:color w:val="000000"/>
          <w:sz w:val="24"/>
          <w:szCs w:val="24"/>
          <w:shd w:val="clear" w:color="auto" w:fill="FFFFFF"/>
        </w:rPr>
        <w:t xml:space="preserve"> г. № </w:t>
      </w:r>
      <w:r w:rsidR="00E75839">
        <w:rPr>
          <w:color w:val="000000"/>
          <w:sz w:val="24"/>
          <w:szCs w:val="24"/>
          <w:shd w:val="clear" w:color="auto" w:fill="FFFFFF"/>
        </w:rPr>
        <w:t>3</w:t>
      </w:r>
      <w:r w:rsidRPr="00BB1826">
        <w:rPr>
          <w:color w:val="000000"/>
          <w:sz w:val="24"/>
          <w:szCs w:val="24"/>
          <w:shd w:val="clear" w:color="auto" w:fill="FFFFFF"/>
        </w:rPr>
        <w:t>-2</w:t>
      </w:r>
      <w:r w:rsidR="00E75839">
        <w:rPr>
          <w:color w:val="000000"/>
          <w:sz w:val="24"/>
          <w:szCs w:val="24"/>
          <w:shd w:val="clear" w:color="auto" w:fill="FFFFFF"/>
        </w:rPr>
        <w:t>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2" w:name="_Toc322017037"/>
      <w:r w:rsidRPr="00825E0A">
        <w:rPr>
          <w:b/>
          <w:bCs/>
          <w:sz w:val="24"/>
          <w:szCs w:val="24"/>
        </w:rPr>
        <w:t>Обжалование</w:t>
      </w:r>
      <w:bookmarkEnd w:id="42"/>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3"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4" w:name="_Ref301961104"/>
      <w:r w:rsidRPr="00825E0A">
        <w:rPr>
          <w:color w:val="000000"/>
          <w:sz w:val="24"/>
          <w:szCs w:val="24"/>
        </w:rPr>
        <w:t xml:space="preserve">    </w:t>
      </w:r>
      <w:bookmarkEnd w:id="44"/>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3"/>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696645">
      <w:pPr>
        <w:numPr>
          <w:ilvl w:val="1"/>
          <w:numId w:val="32"/>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E729B">
      <w:pPr>
        <w:widowControl w:val="0"/>
        <w:shd w:val="clear" w:color="auto" w:fill="FFFFFF"/>
        <w:tabs>
          <w:tab w:val="left" w:pos="567"/>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B06E14" w:rsidP="00DF22E8">
      <w:pPr>
        <w:pStyle w:val="af6"/>
        <w:numPr>
          <w:ilvl w:val="0"/>
          <w:numId w:val="32"/>
        </w:numPr>
        <w:tabs>
          <w:tab w:val="left" w:pos="1134"/>
        </w:tabs>
        <w:spacing w:line="240" w:lineRule="auto"/>
        <w:rPr>
          <w:b/>
          <w:bCs/>
          <w:kern w:val="28"/>
          <w:sz w:val="24"/>
          <w:szCs w:val="24"/>
        </w:rPr>
      </w:pPr>
      <w:bookmarkStart w:id="48" w:name="_Ref175752415"/>
      <w:bookmarkStart w:id="49" w:name="_Toc261535088"/>
      <w:bookmarkStart w:id="50" w:name="_Toc262557844"/>
      <w:bookmarkStart w:id="51" w:name="_Toc321748162"/>
      <w:bookmarkStart w:id="52" w:name="_Toc322017068"/>
      <w:bookmarkEnd w:id="25"/>
      <w:bookmarkEnd w:id="26"/>
      <w:bookmarkEnd w:id="27"/>
      <w:bookmarkEnd w:id="28"/>
      <w:r w:rsidRPr="00DA280A">
        <w:rPr>
          <w:b/>
          <w:bCs/>
          <w:kern w:val="28"/>
          <w:sz w:val="24"/>
          <w:szCs w:val="24"/>
        </w:rPr>
        <w:lastRenderedPageBreak/>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AC49EC" w:rsidRPr="00DA280A" w:rsidRDefault="00AC49EC" w:rsidP="00AC49EC">
      <w:pPr>
        <w:pStyle w:val="af6"/>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6"/>
        <w:tabs>
          <w:tab w:val="clear" w:pos="360"/>
          <w:tab w:val="num" w:pos="0"/>
          <w:tab w:val="left" w:pos="1134"/>
        </w:tabs>
        <w:spacing w:line="240" w:lineRule="auto"/>
        <w:ind w:left="0" w:firstLine="709"/>
        <w:rPr>
          <w:b/>
          <w:bCs/>
          <w:kern w:val="28"/>
          <w:sz w:val="24"/>
          <w:szCs w:val="24"/>
        </w:rPr>
      </w:pPr>
    </w:p>
    <w:p w:rsidR="001665BB" w:rsidRDefault="001665BB" w:rsidP="00364075">
      <w:pPr>
        <w:widowControl w:val="0"/>
        <w:autoSpaceDE w:val="0"/>
        <w:autoSpaceDN w:val="0"/>
        <w:adjustRightInd w:val="0"/>
        <w:spacing w:after="240" w:line="240" w:lineRule="auto"/>
        <w:ind w:left="11" w:firstLine="0"/>
        <w:contextualSpacing/>
        <w:rPr>
          <w:b/>
          <w:sz w:val="24"/>
          <w:szCs w:val="24"/>
        </w:rPr>
      </w:pPr>
      <w:r>
        <w:rPr>
          <w:b/>
          <w:sz w:val="24"/>
          <w:szCs w:val="24"/>
        </w:rPr>
        <w:t xml:space="preserve">2.1.1 </w:t>
      </w:r>
      <w:r w:rsidRPr="00E320B7">
        <w:rPr>
          <w:b/>
          <w:sz w:val="24"/>
          <w:szCs w:val="24"/>
        </w:rPr>
        <w:t xml:space="preserve">Предмет </w:t>
      </w:r>
      <w:r>
        <w:rPr>
          <w:b/>
          <w:sz w:val="24"/>
          <w:szCs w:val="24"/>
        </w:rPr>
        <w:t>состязательной закупки</w:t>
      </w:r>
      <w:r w:rsidRPr="00E320B7">
        <w:rPr>
          <w:b/>
          <w:sz w:val="24"/>
          <w:szCs w:val="24"/>
        </w:rPr>
        <w:t>:</w:t>
      </w:r>
      <w:r w:rsidRPr="00E320B7">
        <w:rPr>
          <w:sz w:val="24"/>
          <w:szCs w:val="24"/>
        </w:rPr>
        <w:t xml:space="preserve"> </w:t>
      </w:r>
      <w:r w:rsidR="004E729B" w:rsidRPr="004E729B">
        <w:rPr>
          <w:sz w:val="24"/>
          <w:szCs w:val="24"/>
        </w:rPr>
        <w:t xml:space="preserve">Поставка автоматического </w:t>
      </w:r>
      <w:proofErr w:type="spellStart"/>
      <w:r w:rsidR="004E729B" w:rsidRPr="004E729B">
        <w:rPr>
          <w:sz w:val="24"/>
          <w:szCs w:val="24"/>
        </w:rPr>
        <w:t>титратора</w:t>
      </w:r>
      <w:proofErr w:type="spellEnd"/>
      <w:r w:rsidR="004E729B" w:rsidRPr="004E729B">
        <w:rPr>
          <w:sz w:val="24"/>
          <w:szCs w:val="24"/>
        </w:rPr>
        <w:t xml:space="preserve"> с проведением пуско-наладочных работ </w:t>
      </w:r>
      <w:r w:rsidR="004E729B">
        <w:rPr>
          <w:sz w:val="24"/>
          <w:szCs w:val="24"/>
        </w:rPr>
        <w:t>в</w:t>
      </w:r>
      <w:r w:rsidR="004E729B" w:rsidRPr="004E729B">
        <w:rPr>
          <w:sz w:val="24"/>
          <w:szCs w:val="24"/>
        </w:rPr>
        <w:t xml:space="preserve"> месте эксплуатации</w:t>
      </w:r>
      <w:r w:rsidRPr="00D321FF">
        <w:rPr>
          <w:sz w:val="24"/>
          <w:szCs w:val="24"/>
        </w:rPr>
        <w:t xml:space="preserve"> для </w:t>
      </w:r>
      <w:r w:rsidR="00E337B8">
        <w:rPr>
          <w:sz w:val="24"/>
          <w:szCs w:val="24"/>
        </w:rPr>
        <w:t>нужд</w:t>
      </w:r>
      <w:r w:rsidRPr="00D321FF">
        <w:rPr>
          <w:sz w:val="24"/>
          <w:szCs w:val="24"/>
        </w:rPr>
        <w:t xml:space="preserve"> АО</w:t>
      </w:r>
      <w:r w:rsidR="00E337B8">
        <w:rPr>
          <w:sz w:val="24"/>
          <w:szCs w:val="24"/>
        </w:rPr>
        <w:t xml:space="preserve"> «</w:t>
      </w:r>
      <w:proofErr w:type="spellStart"/>
      <w:r w:rsidR="00E337B8">
        <w:rPr>
          <w:sz w:val="24"/>
          <w:szCs w:val="24"/>
        </w:rPr>
        <w:t>Саханефтегазсбыт</w:t>
      </w:r>
      <w:proofErr w:type="spellEnd"/>
      <w:r w:rsidR="00E337B8">
        <w:rPr>
          <w:sz w:val="24"/>
          <w:szCs w:val="24"/>
        </w:rPr>
        <w:t>» в 2021 году.</w:t>
      </w:r>
      <w:r w:rsidRPr="00D321FF">
        <w:rPr>
          <w:sz w:val="24"/>
          <w:szCs w:val="24"/>
        </w:rPr>
        <w:t xml:space="preserve"> </w:t>
      </w:r>
      <w:r w:rsidR="00E337B8">
        <w:rPr>
          <w:sz w:val="24"/>
          <w:szCs w:val="24"/>
        </w:rPr>
        <w:t xml:space="preserve">Закупка </w:t>
      </w:r>
      <w:r w:rsidRPr="00D321FF">
        <w:rPr>
          <w:sz w:val="24"/>
          <w:szCs w:val="24"/>
        </w:rPr>
        <w:t xml:space="preserve">осуществляется </w:t>
      </w:r>
      <w:r w:rsidR="004E729B">
        <w:rPr>
          <w:sz w:val="24"/>
          <w:szCs w:val="24"/>
        </w:rPr>
        <w:t>следующим Лотам</w:t>
      </w:r>
      <w:r w:rsidRPr="00D321FF">
        <w:rPr>
          <w:b/>
          <w:sz w:val="24"/>
          <w:szCs w:val="24"/>
        </w:rPr>
        <w:t>:</w:t>
      </w:r>
    </w:p>
    <w:p w:rsidR="004E729B" w:rsidRPr="00D321FF" w:rsidRDefault="004E729B" w:rsidP="00364075">
      <w:pPr>
        <w:widowControl w:val="0"/>
        <w:autoSpaceDE w:val="0"/>
        <w:autoSpaceDN w:val="0"/>
        <w:adjustRightInd w:val="0"/>
        <w:spacing w:after="240" w:line="240" w:lineRule="auto"/>
        <w:ind w:left="11" w:firstLine="0"/>
        <w:contextualSpacing/>
        <w:rPr>
          <w:sz w:val="24"/>
          <w:szCs w:val="24"/>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A0" w:firstRow="1" w:lastRow="0" w:firstColumn="1" w:lastColumn="0" w:noHBand="0" w:noVBand="0"/>
      </w:tblPr>
      <w:tblGrid>
        <w:gridCol w:w="846"/>
        <w:gridCol w:w="2693"/>
        <w:gridCol w:w="851"/>
        <w:gridCol w:w="2551"/>
        <w:gridCol w:w="2835"/>
      </w:tblGrid>
      <w:tr w:rsidR="004E729B" w:rsidRPr="00645614" w:rsidTr="00A9647C">
        <w:trPr>
          <w:trHeight w:val="1182"/>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4E729B" w:rsidP="00E337B8">
            <w:pPr>
              <w:widowControl w:val="0"/>
              <w:tabs>
                <w:tab w:val="left" w:pos="317"/>
              </w:tabs>
              <w:spacing w:line="240" w:lineRule="auto"/>
              <w:ind w:firstLine="0"/>
              <w:contextualSpacing/>
              <w:jc w:val="center"/>
              <w:rPr>
                <w:b/>
                <w:sz w:val="24"/>
                <w:szCs w:val="24"/>
              </w:rPr>
            </w:pPr>
            <w:r w:rsidRPr="00645614">
              <w:rPr>
                <w:b/>
                <w:sz w:val="24"/>
                <w:szCs w:val="24"/>
              </w:rPr>
              <w:t>№</w:t>
            </w:r>
          </w:p>
          <w:p w:rsidR="004E729B" w:rsidRPr="00645614" w:rsidRDefault="004E729B" w:rsidP="00E337B8">
            <w:pPr>
              <w:widowControl w:val="0"/>
              <w:tabs>
                <w:tab w:val="left" w:pos="317"/>
              </w:tabs>
              <w:spacing w:line="240" w:lineRule="auto"/>
              <w:ind w:firstLine="0"/>
              <w:contextualSpacing/>
              <w:jc w:val="center"/>
              <w:rPr>
                <w:b/>
                <w:sz w:val="24"/>
                <w:szCs w:val="24"/>
              </w:rPr>
            </w:pPr>
            <w:r w:rsidRPr="00645614">
              <w:rPr>
                <w:b/>
                <w:sz w:val="24"/>
                <w:szCs w:val="24"/>
              </w:rPr>
              <w:t>Лота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4E729B" w:rsidP="00E337B8">
            <w:pPr>
              <w:widowControl w:val="0"/>
              <w:tabs>
                <w:tab w:val="left" w:pos="761"/>
              </w:tabs>
              <w:spacing w:line="240" w:lineRule="auto"/>
              <w:ind w:left="-90" w:firstLine="0"/>
              <w:contextualSpacing/>
              <w:jc w:val="center"/>
              <w:rPr>
                <w:b/>
                <w:sz w:val="24"/>
                <w:szCs w:val="24"/>
              </w:rPr>
            </w:pPr>
            <w:r w:rsidRPr="00645614">
              <w:rPr>
                <w:b/>
                <w:sz w:val="24"/>
                <w:szCs w:val="24"/>
              </w:rPr>
              <w:t>Марка и наименование</w:t>
            </w:r>
            <w:r w:rsidR="00E337B8" w:rsidRPr="00645614">
              <w:rPr>
                <w:b/>
                <w:sz w:val="24"/>
                <w:szCs w:val="24"/>
              </w:rPr>
              <w:t xml:space="preserve"> продукции</w:t>
            </w:r>
            <w:r w:rsidRPr="00645614">
              <w:rPr>
                <w:b/>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4E729B" w:rsidP="00E337B8">
            <w:pPr>
              <w:widowControl w:val="0"/>
              <w:tabs>
                <w:tab w:val="left" w:pos="317"/>
              </w:tabs>
              <w:spacing w:line="240" w:lineRule="auto"/>
              <w:ind w:hanging="101"/>
              <w:contextualSpacing/>
              <w:jc w:val="center"/>
              <w:rPr>
                <w:b/>
                <w:sz w:val="24"/>
                <w:szCs w:val="24"/>
              </w:rPr>
            </w:pPr>
            <w:r w:rsidRPr="00645614">
              <w:rPr>
                <w:b/>
                <w:sz w:val="24"/>
                <w:szCs w:val="24"/>
              </w:rPr>
              <w:t>Количество, ед.</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4E729B" w:rsidP="00E337B8">
            <w:pPr>
              <w:widowControl w:val="0"/>
              <w:tabs>
                <w:tab w:val="left" w:pos="317"/>
              </w:tabs>
              <w:spacing w:line="240" w:lineRule="auto"/>
              <w:ind w:firstLine="0"/>
              <w:contextualSpacing/>
              <w:jc w:val="center"/>
              <w:rPr>
                <w:b/>
                <w:iCs/>
                <w:sz w:val="24"/>
                <w:szCs w:val="24"/>
              </w:rPr>
            </w:pPr>
            <w:r w:rsidRPr="00645614">
              <w:rPr>
                <w:b/>
                <w:iCs/>
                <w:sz w:val="24"/>
                <w:szCs w:val="24"/>
              </w:rPr>
              <w:t>Сведения о начальной (максимальной) цене договора (цене лота)</w:t>
            </w:r>
          </w:p>
          <w:p w:rsidR="004E729B" w:rsidRPr="00645614" w:rsidRDefault="004E729B" w:rsidP="00E337B8">
            <w:pPr>
              <w:widowControl w:val="0"/>
              <w:tabs>
                <w:tab w:val="left" w:pos="317"/>
              </w:tabs>
              <w:spacing w:line="240" w:lineRule="auto"/>
              <w:ind w:firstLine="0"/>
              <w:contextualSpacing/>
              <w:jc w:val="center"/>
              <w:rPr>
                <w:b/>
                <w:sz w:val="24"/>
                <w:szCs w:val="24"/>
              </w:rPr>
            </w:pPr>
            <w:r w:rsidRPr="00645614">
              <w:rPr>
                <w:b/>
                <w:iCs/>
                <w:sz w:val="24"/>
                <w:szCs w:val="24"/>
              </w:rPr>
              <w:t>с НДС, руб.</w:t>
            </w:r>
          </w:p>
        </w:tc>
        <w:tc>
          <w:tcPr>
            <w:tcW w:w="2835" w:type="dxa"/>
            <w:tcBorders>
              <w:top w:val="single" w:sz="4" w:space="0" w:color="00000A"/>
              <w:left w:val="single" w:sz="4" w:space="0" w:color="00000A"/>
              <w:bottom w:val="single" w:sz="4" w:space="0" w:color="00000A"/>
              <w:right w:val="single" w:sz="4" w:space="0" w:color="00000A"/>
            </w:tcBorders>
            <w:vAlign w:val="center"/>
          </w:tcPr>
          <w:p w:rsidR="004E729B" w:rsidRPr="00645614" w:rsidRDefault="004E729B" w:rsidP="00E337B8">
            <w:pPr>
              <w:widowControl w:val="0"/>
              <w:tabs>
                <w:tab w:val="left" w:pos="317"/>
              </w:tabs>
              <w:spacing w:line="240" w:lineRule="auto"/>
              <w:ind w:firstLine="0"/>
              <w:contextualSpacing/>
              <w:jc w:val="center"/>
              <w:rPr>
                <w:b/>
                <w:iCs/>
                <w:sz w:val="24"/>
                <w:szCs w:val="24"/>
              </w:rPr>
            </w:pPr>
            <w:r w:rsidRPr="00645614">
              <w:rPr>
                <w:b/>
                <w:sz w:val="24"/>
                <w:szCs w:val="24"/>
              </w:rPr>
              <w:t>Место поставки</w:t>
            </w:r>
          </w:p>
        </w:tc>
      </w:tr>
      <w:tr w:rsidR="004E729B" w:rsidRPr="00645614" w:rsidTr="00A9647C">
        <w:trPr>
          <w:trHeight w:val="707"/>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4E729B" w:rsidP="004E729B">
            <w:pPr>
              <w:widowControl w:val="0"/>
              <w:tabs>
                <w:tab w:val="left" w:pos="317"/>
              </w:tabs>
              <w:ind w:firstLine="34"/>
              <w:contextualSpacing/>
              <w:jc w:val="center"/>
              <w:rPr>
                <w:sz w:val="24"/>
                <w:szCs w:val="24"/>
              </w:rPr>
            </w:pPr>
            <w:r w:rsidRPr="00645614">
              <w:rPr>
                <w:sz w:val="24"/>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4E729B" w:rsidP="00E337B8">
            <w:pPr>
              <w:keepNext/>
              <w:suppressAutoHyphens/>
              <w:spacing w:before="120" w:after="120" w:line="240" w:lineRule="auto"/>
              <w:ind w:left="39" w:hanging="39"/>
              <w:jc w:val="left"/>
              <w:outlineLvl w:val="2"/>
              <w:rPr>
                <w:bCs/>
                <w:sz w:val="24"/>
                <w:szCs w:val="24"/>
              </w:rPr>
            </w:pPr>
            <w:r w:rsidRPr="00645614">
              <w:rPr>
                <w:sz w:val="24"/>
                <w:szCs w:val="24"/>
              </w:rPr>
              <w:t xml:space="preserve"> </w:t>
            </w:r>
            <w:r w:rsidR="00E337B8" w:rsidRPr="00645614">
              <w:rPr>
                <w:sz w:val="24"/>
                <w:szCs w:val="24"/>
              </w:rPr>
              <w:t>А</w:t>
            </w:r>
            <w:r w:rsidRPr="00645614">
              <w:rPr>
                <w:sz w:val="24"/>
                <w:szCs w:val="24"/>
              </w:rPr>
              <w:t>втоматическ</w:t>
            </w:r>
            <w:r w:rsidR="00E337B8" w:rsidRPr="00645614">
              <w:rPr>
                <w:sz w:val="24"/>
                <w:szCs w:val="24"/>
              </w:rPr>
              <w:t xml:space="preserve">ий </w:t>
            </w:r>
            <w:proofErr w:type="spellStart"/>
            <w:r w:rsidR="00E337B8" w:rsidRPr="00645614">
              <w:rPr>
                <w:sz w:val="24"/>
                <w:szCs w:val="24"/>
              </w:rPr>
              <w:t>титратор</w:t>
            </w:r>
            <w:proofErr w:type="spellEnd"/>
            <w:r w:rsidRPr="00645614">
              <w:rPr>
                <w:sz w:val="24"/>
                <w:szCs w:val="24"/>
              </w:rPr>
              <w:t xml:space="preserve"> </w:t>
            </w:r>
            <w:r w:rsidR="00993E0F">
              <w:rPr>
                <w:sz w:val="24"/>
                <w:szCs w:val="24"/>
              </w:rPr>
              <w:t xml:space="preserve">T5 </w:t>
            </w:r>
            <w:proofErr w:type="spellStart"/>
            <w:r w:rsidR="00993E0F">
              <w:rPr>
                <w:sz w:val="24"/>
                <w:szCs w:val="24"/>
              </w:rPr>
              <w:t>Eхсellence</w:t>
            </w:r>
            <w:proofErr w:type="spellEnd"/>
            <w:r w:rsidR="00993E0F">
              <w:rPr>
                <w:sz w:val="24"/>
                <w:szCs w:val="24"/>
              </w:rPr>
              <w:t xml:space="preserve">, </w:t>
            </w:r>
            <w:proofErr w:type="spellStart"/>
            <w:r w:rsidR="00993E0F">
              <w:rPr>
                <w:sz w:val="24"/>
                <w:szCs w:val="24"/>
              </w:rPr>
              <w:t>Mettler</w:t>
            </w:r>
            <w:proofErr w:type="spellEnd"/>
            <w:r w:rsidR="00993E0F">
              <w:rPr>
                <w:sz w:val="24"/>
                <w:szCs w:val="24"/>
              </w:rPr>
              <w:t xml:space="preserve"> </w:t>
            </w:r>
            <w:proofErr w:type="spellStart"/>
            <w:r w:rsidR="00993E0F">
              <w:rPr>
                <w:sz w:val="24"/>
                <w:szCs w:val="24"/>
              </w:rPr>
              <w:t>Toledo</w:t>
            </w:r>
            <w:proofErr w:type="spellEnd"/>
            <w:r w:rsidR="00993E0F">
              <w:rPr>
                <w:sz w:val="24"/>
                <w:szCs w:val="24"/>
              </w:rPr>
              <w:t xml:space="preserve"> (Ш</w:t>
            </w:r>
            <w:r w:rsidRPr="00645614">
              <w:rPr>
                <w:sz w:val="24"/>
                <w:szCs w:val="24"/>
              </w:rPr>
              <w:t>вейцария)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4E729B" w:rsidP="004E729B">
            <w:pPr>
              <w:widowControl w:val="0"/>
              <w:tabs>
                <w:tab w:val="left" w:pos="317"/>
              </w:tabs>
              <w:spacing w:line="240" w:lineRule="auto"/>
              <w:ind w:firstLine="41"/>
              <w:contextualSpacing/>
              <w:jc w:val="center"/>
              <w:rPr>
                <w:sz w:val="24"/>
                <w:szCs w:val="24"/>
              </w:rPr>
            </w:pPr>
            <w:r w:rsidRPr="00645614">
              <w:rPr>
                <w:sz w:val="24"/>
                <w:szCs w:val="24"/>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4E729B" w:rsidP="004E729B">
            <w:pPr>
              <w:widowControl w:val="0"/>
              <w:tabs>
                <w:tab w:val="left" w:pos="317"/>
              </w:tabs>
              <w:spacing w:line="240" w:lineRule="auto"/>
              <w:ind w:firstLine="40"/>
              <w:contextualSpacing/>
              <w:jc w:val="center"/>
              <w:rPr>
                <w:sz w:val="24"/>
                <w:szCs w:val="24"/>
              </w:rPr>
            </w:pPr>
            <w:r w:rsidRPr="00645614">
              <w:rPr>
                <w:b/>
                <w:iCs/>
                <w:sz w:val="24"/>
                <w:szCs w:val="24"/>
              </w:rPr>
              <w:t>2 863 617,70</w:t>
            </w:r>
          </w:p>
        </w:tc>
        <w:tc>
          <w:tcPr>
            <w:tcW w:w="2835" w:type="dxa"/>
            <w:tcBorders>
              <w:top w:val="single" w:sz="4" w:space="0" w:color="00000A"/>
              <w:left w:val="single" w:sz="4" w:space="0" w:color="00000A"/>
              <w:bottom w:val="single" w:sz="4" w:space="0" w:color="00000A"/>
              <w:right w:val="single" w:sz="4" w:space="0" w:color="00000A"/>
            </w:tcBorders>
          </w:tcPr>
          <w:p w:rsidR="004E729B" w:rsidRPr="00645614" w:rsidRDefault="004E729B" w:rsidP="004E729B">
            <w:pPr>
              <w:widowControl w:val="0"/>
              <w:tabs>
                <w:tab w:val="left" w:pos="317"/>
              </w:tabs>
              <w:spacing w:line="240" w:lineRule="auto"/>
              <w:ind w:hanging="8"/>
              <w:contextualSpacing/>
              <w:rPr>
                <w:b/>
                <w:iCs/>
                <w:sz w:val="24"/>
                <w:szCs w:val="24"/>
              </w:rPr>
            </w:pPr>
            <w:r w:rsidRPr="00645614">
              <w:rPr>
                <w:sz w:val="24"/>
                <w:szCs w:val="24"/>
              </w:rPr>
              <w:t xml:space="preserve">Российская Федерация, Республика Саха (Якутия), </w:t>
            </w:r>
            <w:proofErr w:type="spellStart"/>
            <w:r w:rsidRPr="00645614">
              <w:rPr>
                <w:sz w:val="24"/>
                <w:szCs w:val="24"/>
              </w:rPr>
              <w:t>Олекминский</w:t>
            </w:r>
            <w:proofErr w:type="spellEnd"/>
            <w:r w:rsidRPr="00645614">
              <w:rPr>
                <w:sz w:val="24"/>
                <w:szCs w:val="24"/>
              </w:rPr>
              <w:t xml:space="preserve"> район, г. </w:t>
            </w:r>
            <w:proofErr w:type="spellStart"/>
            <w:r w:rsidRPr="00645614">
              <w:rPr>
                <w:sz w:val="24"/>
                <w:szCs w:val="24"/>
              </w:rPr>
              <w:t>Олекминск</w:t>
            </w:r>
            <w:proofErr w:type="spellEnd"/>
            <w:r w:rsidRPr="00645614">
              <w:rPr>
                <w:sz w:val="24"/>
                <w:szCs w:val="24"/>
              </w:rPr>
              <w:t xml:space="preserve">, </w:t>
            </w:r>
            <w:proofErr w:type="spellStart"/>
            <w:r w:rsidRPr="00645614">
              <w:rPr>
                <w:sz w:val="24"/>
                <w:szCs w:val="24"/>
              </w:rPr>
              <w:t>мкр</w:t>
            </w:r>
            <w:proofErr w:type="spellEnd"/>
            <w:r w:rsidRPr="00645614">
              <w:rPr>
                <w:sz w:val="24"/>
                <w:szCs w:val="24"/>
              </w:rPr>
              <w:t>. Нефтебаза</w:t>
            </w:r>
          </w:p>
        </w:tc>
      </w:tr>
      <w:tr w:rsidR="004E729B" w:rsidRPr="00645614" w:rsidTr="00A9647C">
        <w:trPr>
          <w:trHeight w:val="707"/>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4E729B" w:rsidP="004E729B">
            <w:pPr>
              <w:widowControl w:val="0"/>
              <w:tabs>
                <w:tab w:val="left" w:pos="317"/>
              </w:tabs>
              <w:ind w:firstLine="176"/>
              <w:contextualSpacing/>
              <w:jc w:val="center"/>
              <w:rPr>
                <w:sz w:val="24"/>
                <w:szCs w:val="24"/>
              </w:rPr>
            </w:pPr>
            <w:r w:rsidRPr="00645614">
              <w:rPr>
                <w:sz w:val="24"/>
                <w:szCs w:val="24"/>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E337B8" w:rsidP="004E729B">
            <w:pPr>
              <w:keepNext/>
              <w:suppressAutoHyphens/>
              <w:spacing w:before="120" w:after="120" w:line="240" w:lineRule="auto"/>
              <w:ind w:left="39" w:hanging="39"/>
              <w:jc w:val="left"/>
              <w:outlineLvl w:val="2"/>
              <w:rPr>
                <w:sz w:val="24"/>
                <w:szCs w:val="24"/>
              </w:rPr>
            </w:pPr>
            <w:r w:rsidRPr="00645614">
              <w:rPr>
                <w:sz w:val="24"/>
                <w:szCs w:val="24"/>
              </w:rPr>
              <w:t xml:space="preserve">Автоматический </w:t>
            </w:r>
            <w:proofErr w:type="spellStart"/>
            <w:r w:rsidRPr="00645614">
              <w:rPr>
                <w:sz w:val="24"/>
                <w:szCs w:val="24"/>
              </w:rPr>
              <w:t>титратор</w:t>
            </w:r>
            <w:proofErr w:type="spellEnd"/>
            <w:r w:rsidR="004E729B" w:rsidRPr="00645614">
              <w:rPr>
                <w:sz w:val="24"/>
                <w:szCs w:val="24"/>
              </w:rPr>
              <w:t xml:space="preserve"> </w:t>
            </w:r>
            <w:r w:rsidR="00993E0F">
              <w:rPr>
                <w:sz w:val="24"/>
                <w:szCs w:val="24"/>
              </w:rPr>
              <w:t xml:space="preserve">T5 </w:t>
            </w:r>
            <w:proofErr w:type="spellStart"/>
            <w:r w:rsidR="00993E0F">
              <w:rPr>
                <w:sz w:val="24"/>
                <w:szCs w:val="24"/>
              </w:rPr>
              <w:t>Eхсellence</w:t>
            </w:r>
            <w:proofErr w:type="spellEnd"/>
            <w:r w:rsidR="00993E0F">
              <w:rPr>
                <w:sz w:val="24"/>
                <w:szCs w:val="24"/>
              </w:rPr>
              <w:t xml:space="preserve">, </w:t>
            </w:r>
            <w:proofErr w:type="spellStart"/>
            <w:r w:rsidR="00993E0F">
              <w:rPr>
                <w:sz w:val="24"/>
                <w:szCs w:val="24"/>
              </w:rPr>
              <w:t>Mettler</w:t>
            </w:r>
            <w:proofErr w:type="spellEnd"/>
            <w:r w:rsidR="00993E0F">
              <w:rPr>
                <w:sz w:val="24"/>
                <w:szCs w:val="24"/>
              </w:rPr>
              <w:t xml:space="preserve"> </w:t>
            </w:r>
            <w:proofErr w:type="spellStart"/>
            <w:r w:rsidR="00993E0F">
              <w:rPr>
                <w:sz w:val="24"/>
                <w:szCs w:val="24"/>
              </w:rPr>
              <w:t>Toledo</w:t>
            </w:r>
            <w:proofErr w:type="spellEnd"/>
            <w:r w:rsidR="00993E0F">
              <w:rPr>
                <w:sz w:val="24"/>
                <w:szCs w:val="24"/>
              </w:rPr>
              <w:t xml:space="preserve"> (Ш</w:t>
            </w:r>
            <w:r w:rsidR="004E729B" w:rsidRPr="00645614">
              <w:rPr>
                <w:sz w:val="24"/>
                <w:szCs w:val="24"/>
              </w:rPr>
              <w:t>вейцария)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4E729B" w:rsidP="004E729B">
            <w:pPr>
              <w:widowControl w:val="0"/>
              <w:tabs>
                <w:tab w:val="left" w:pos="317"/>
              </w:tabs>
              <w:spacing w:line="240" w:lineRule="auto"/>
              <w:ind w:firstLine="183"/>
              <w:contextualSpacing/>
              <w:jc w:val="center"/>
              <w:rPr>
                <w:sz w:val="24"/>
                <w:szCs w:val="24"/>
              </w:rPr>
            </w:pPr>
            <w:r w:rsidRPr="00645614">
              <w:rPr>
                <w:sz w:val="24"/>
                <w:szCs w:val="24"/>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E729B" w:rsidRPr="00645614" w:rsidRDefault="004E729B" w:rsidP="004E729B">
            <w:pPr>
              <w:widowControl w:val="0"/>
              <w:tabs>
                <w:tab w:val="left" w:pos="317"/>
              </w:tabs>
              <w:spacing w:line="240" w:lineRule="auto"/>
              <w:ind w:firstLine="182"/>
              <w:contextualSpacing/>
              <w:jc w:val="center"/>
              <w:rPr>
                <w:b/>
                <w:iCs/>
                <w:sz w:val="24"/>
                <w:szCs w:val="24"/>
              </w:rPr>
            </w:pPr>
            <w:r w:rsidRPr="00645614">
              <w:rPr>
                <w:b/>
                <w:iCs/>
                <w:sz w:val="24"/>
                <w:szCs w:val="24"/>
              </w:rPr>
              <w:t>2 863 617,70</w:t>
            </w:r>
          </w:p>
        </w:tc>
        <w:tc>
          <w:tcPr>
            <w:tcW w:w="2835" w:type="dxa"/>
            <w:tcBorders>
              <w:top w:val="single" w:sz="4" w:space="0" w:color="00000A"/>
              <w:left w:val="single" w:sz="4" w:space="0" w:color="00000A"/>
              <w:bottom w:val="single" w:sz="4" w:space="0" w:color="00000A"/>
              <w:right w:val="single" w:sz="4" w:space="0" w:color="00000A"/>
            </w:tcBorders>
          </w:tcPr>
          <w:p w:rsidR="004E729B" w:rsidRPr="00645614" w:rsidRDefault="004E729B" w:rsidP="004E729B">
            <w:pPr>
              <w:tabs>
                <w:tab w:val="left" w:pos="0"/>
              </w:tabs>
              <w:spacing w:line="240" w:lineRule="atLeast"/>
              <w:ind w:firstLine="0"/>
              <w:rPr>
                <w:sz w:val="24"/>
                <w:szCs w:val="24"/>
              </w:rPr>
            </w:pPr>
            <w:r w:rsidRPr="00645614">
              <w:rPr>
                <w:sz w:val="24"/>
                <w:szCs w:val="24"/>
              </w:rPr>
              <w:t xml:space="preserve">Российская Федерация, Республика Саха (Якутия), Ленский район, </w:t>
            </w:r>
            <w:proofErr w:type="spellStart"/>
            <w:r w:rsidRPr="00645614">
              <w:rPr>
                <w:sz w:val="24"/>
                <w:szCs w:val="24"/>
              </w:rPr>
              <w:t>г.Ленск</w:t>
            </w:r>
            <w:proofErr w:type="spellEnd"/>
            <w:r w:rsidRPr="00645614">
              <w:rPr>
                <w:sz w:val="24"/>
                <w:szCs w:val="24"/>
              </w:rPr>
              <w:t>, ул. Победы 85</w:t>
            </w:r>
          </w:p>
          <w:p w:rsidR="004E729B" w:rsidRPr="00645614" w:rsidRDefault="004E729B" w:rsidP="004E729B">
            <w:pPr>
              <w:widowControl w:val="0"/>
              <w:tabs>
                <w:tab w:val="left" w:pos="317"/>
              </w:tabs>
              <w:spacing w:line="240" w:lineRule="auto"/>
              <w:contextualSpacing/>
              <w:jc w:val="center"/>
              <w:rPr>
                <w:b/>
                <w:iCs/>
                <w:sz w:val="24"/>
                <w:szCs w:val="24"/>
              </w:rPr>
            </w:pPr>
          </w:p>
        </w:tc>
      </w:tr>
    </w:tbl>
    <w:p w:rsidR="00653799" w:rsidRPr="00653799" w:rsidRDefault="000633F0" w:rsidP="000633F0">
      <w:pPr>
        <w:widowControl w:val="0"/>
        <w:tabs>
          <w:tab w:val="left" w:pos="0"/>
        </w:tabs>
        <w:autoSpaceDE w:val="0"/>
        <w:autoSpaceDN w:val="0"/>
        <w:adjustRightInd w:val="0"/>
        <w:spacing w:after="200" w:line="240" w:lineRule="atLeast"/>
        <w:ind w:firstLine="0"/>
        <w:contextualSpacing/>
        <w:rPr>
          <w:sz w:val="24"/>
          <w:szCs w:val="24"/>
        </w:rPr>
      </w:pPr>
      <w:r>
        <w:rPr>
          <w:b/>
          <w:sz w:val="24"/>
          <w:szCs w:val="24"/>
        </w:rPr>
        <w:t xml:space="preserve">2.1.2 </w:t>
      </w:r>
      <w:r w:rsidR="00653799" w:rsidRPr="00653799">
        <w:rPr>
          <w:b/>
          <w:sz w:val="24"/>
          <w:szCs w:val="24"/>
        </w:rPr>
        <w:t>Условия поставки:</w:t>
      </w:r>
      <w:r w:rsidR="00653799" w:rsidRPr="00653799">
        <w:rPr>
          <w:sz w:val="24"/>
          <w:szCs w:val="24"/>
        </w:rPr>
        <w:t xml:space="preserve"> Со склада Поставщика до места поставки силами и средствами Поставщика.</w:t>
      </w:r>
    </w:p>
    <w:p w:rsidR="00653799" w:rsidRPr="00653799" w:rsidRDefault="000633F0" w:rsidP="000633F0">
      <w:pPr>
        <w:spacing w:line="240" w:lineRule="auto"/>
        <w:ind w:firstLine="0"/>
        <w:jc w:val="left"/>
        <w:rPr>
          <w:sz w:val="24"/>
          <w:szCs w:val="24"/>
        </w:rPr>
      </w:pPr>
      <w:r>
        <w:rPr>
          <w:b/>
          <w:iCs/>
          <w:sz w:val="24"/>
          <w:szCs w:val="24"/>
        </w:rPr>
        <w:t xml:space="preserve">2.1.3 </w:t>
      </w:r>
      <w:r w:rsidR="00653799" w:rsidRPr="00653799">
        <w:rPr>
          <w:b/>
          <w:iCs/>
          <w:sz w:val="24"/>
          <w:szCs w:val="24"/>
        </w:rPr>
        <w:t>Срок поставки:</w:t>
      </w:r>
      <w:r w:rsidR="00653799" w:rsidRPr="00653799">
        <w:rPr>
          <w:sz w:val="24"/>
          <w:szCs w:val="24"/>
        </w:rPr>
        <w:t xml:space="preserve"> </w:t>
      </w:r>
      <w:r w:rsidR="00653799" w:rsidRPr="00993E0F">
        <w:rPr>
          <w:sz w:val="24"/>
          <w:szCs w:val="24"/>
        </w:rPr>
        <w:t>до 15 июня 2021 года.</w:t>
      </w:r>
      <w:r w:rsidR="00653799" w:rsidRPr="00653799">
        <w:rPr>
          <w:sz w:val="24"/>
          <w:szCs w:val="24"/>
        </w:rPr>
        <w:t xml:space="preserve"> </w:t>
      </w:r>
    </w:p>
    <w:p w:rsidR="00653799" w:rsidRPr="00653799" w:rsidRDefault="000633F0" w:rsidP="000633F0">
      <w:pPr>
        <w:widowControl w:val="0"/>
        <w:autoSpaceDE w:val="0"/>
        <w:autoSpaceDN w:val="0"/>
        <w:adjustRightInd w:val="0"/>
        <w:spacing w:line="240" w:lineRule="auto"/>
        <w:ind w:firstLine="0"/>
        <w:contextualSpacing/>
        <w:rPr>
          <w:sz w:val="24"/>
          <w:szCs w:val="24"/>
        </w:rPr>
      </w:pPr>
      <w:r>
        <w:rPr>
          <w:b/>
          <w:iCs/>
          <w:sz w:val="24"/>
          <w:szCs w:val="24"/>
        </w:rPr>
        <w:t>2.1.4 Требования к упаковке и транспортированию</w:t>
      </w:r>
      <w:r w:rsidR="00653799" w:rsidRPr="00653799">
        <w:rPr>
          <w:b/>
          <w:iCs/>
          <w:sz w:val="24"/>
          <w:szCs w:val="24"/>
        </w:rPr>
        <w:t>:</w:t>
      </w:r>
      <w:r w:rsidR="00653799" w:rsidRPr="00653799">
        <w:rPr>
          <w:iCs/>
          <w:sz w:val="24"/>
          <w:szCs w:val="24"/>
        </w:rPr>
        <w:t xml:space="preserve"> </w:t>
      </w:r>
      <w:r w:rsidR="00653799" w:rsidRPr="00653799">
        <w:rPr>
          <w:sz w:val="24"/>
          <w:szCs w:val="24"/>
        </w:rPr>
        <w:t xml:space="preserve">Продукция должна быть укомплектована в тару, пригодную для транспортировки данного вида продукции, исключающую возможность утраты продукции в период транспортировки. Грузоотправитель должен применять средства, предохраняющие продукцию от потертости, смятия, перегрева, влаги, боя, повреждения. Продукция должна размещаться в таре так, чтобы исключить возможность перемещения продукции внутри тары при транспортировке. Внутрь каждого тарного места грузоотправитель должен вложить упаковочную опись, с указанием в ней перечня вложенной продукции, количества мест каждого наименования продукции. </w:t>
      </w:r>
    </w:p>
    <w:p w:rsidR="00653799" w:rsidRPr="00653799" w:rsidRDefault="00653799" w:rsidP="00653799">
      <w:pPr>
        <w:widowControl w:val="0"/>
        <w:autoSpaceDE w:val="0"/>
        <w:autoSpaceDN w:val="0"/>
        <w:adjustRightInd w:val="0"/>
        <w:spacing w:line="240" w:lineRule="auto"/>
        <w:ind w:firstLine="426"/>
        <w:contextualSpacing/>
        <w:rPr>
          <w:rFonts w:eastAsia="Calibri"/>
          <w:sz w:val="24"/>
          <w:szCs w:val="24"/>
          <w:lang w:eastAsia="en-US"/>
        </w:rPr>
      </w:pPr>
      <w:r w:rsidRPr="00653799">
        <w:rPr>
          <w:rFonts w:eastAsia="Calibri"/>
          <w:sz w:val="24"/>
          <w:szCs w:val="24"/>
          <w:lang w:eastAsia="en-US"/>
        </w:rPr>
        <w:t>Транспортирование в упакованном виде производят в закрытых транспортных средствах в условиях хранения, соответствующих ГОСТ 15150, с маркировкой согласно ГОСТ 14192-84.</w:t>
      </w:r>
    </w:p>
    <w:p w:rsidR="00653799" w:rsidRPr="00645614" w:rsidRDefault="000633F0" w:rsidP="000633F0">
      <w:pPr>
        <w:widowControl w:val="0"/>
        <w:autoSpaceDE w:val="0"/>
        <w:autoSpaceDN w:val="0"/>
        <w:adjustRightInd w:val="0"/>
        <w:spacing w:after="200" w:line="240" w:lineRule="auto"/>
        <w:ind w:firstLine="0"/>
        <w:contextualSpacing/>
        <w:rPr>
          <w:sz w:val="24"/>
          <w:szCs w:val="24"/>
        </w:rPr>
      </w:pPr>
      <w:r>
        <w:rPr>
          <w:b/>
          <w:sz w:val="24"/>
          <w:szCs w:val="24"/>
        </w:rPr>
        <w:t xml:space="preserve">2.1.5 </w:t>
      </w:r>
      <w:r w:rsidR="00653799" w:rsidRPr="00653799">
        <w:rPr>
          <w:b/>
          <w:sz w:val="24"/>
          <w:szCs w:val="24"/>
        </w:rPr>
        <w:t>Форма, сроки и порядок оплаты продукции</w:t>
      </w:r>
      <w:r w:rsidR="00653799" w:rsidRPr="00653799">
        <w:rPr>
          <w:sz w:val="24"/>
          <w:szCs w:val="24"/>
        </w:rPr>
        <w:t>:</w:t>
      </w:r>
      <w:r w:rsidR="00645614">
        <w:rPr>
          <w:sz w:val="24"/>
          <w:szCs w:val="24"/>
        </w:rPr>
        <w:t xml:space="preserve"> </w:t>
      </w:r>
      <w:r w:rsidR="00653799" w:rsidRPr="00645614">
        <w:rPr>
          <w:rFonts w:eastAsia="Calibri"/>
          <w:sz w:val="24"/>
          <w:szCs w:val="24"/>
          <w:lang w:eastAsia="en-US"/>
        </w:rPr>
        <w:t>Безналичный расчет.</w:t>
      </w:r>
      <w:r w:rsidR="00653799" w:rsidRPr="00645614">
        <w:rPr>
          <w:rFonts w:eastAsia="Calibri"/>
          <w:bCs/>
          <w:sz w:val="24"/>
          <w:szCs w:val="24"/>
          <w:lang w:eastAsia="en-US"/>
        </w:rPr>
        <w:t xml:space="preserve"> Оплата осуществляется Заказчиком путем перечисления денежных средств на расчетный счет Подрядчика.</w:t>
      </w:r>
    </w:p>
    <w:p w:rsidR="00653799" w:rsidRPr="00653799" w:rsidRDefault="00645614" w:rsidP="00653799">
      <w:pPr>
        <w:spacing w:line="240" w:lineRule="auto"/>
        <w:ind w:firstLine="0"/>
        <w:rPr>
          <w:rFonts w:eastAsia="Calibri"/>
          <w:bCs/>
          <w:sz w:val="24"/>
          <w:szCs w:val="24"/>
          <w:lang w:eastAsia="en-US"/>
        </w:rPr>
      </w:pPr>
      <w:r>
        <w:rPr>
          <w:rFonts w:eastAsia="Calibri"/>
          <w:sz w:val="24"/>
          <w:szCs w:val="24"/>
          <w:lang w:eastAsia="en-US"/>
        </w:rPr>
        <w:t xml:space="preserve">      </w:t>
      </w:r>
      <w:r w:rsidR="00653799" w:rsidRPr="00653799">
        <w:rPr>
          <w:rFonts w:eastAsia="Calibri"/>
          <w:sz w:val="24"/>
          <w:szCs w:val="24"/>
          <w:lang w:eastAsia="en-US"/>
        </w:rPr>
        <w:t>Заказчик производит оплату за продукцию в следующем порядке:</w:t>
      </w:r>
    </w:p>
    <w:p w:rsidR="00653799" w:rsidRPr="00653799" w:rsidRDefault="00653799" w:rsidP="00653799">
      <w:pPr>
        <w:tabs>
          <w:tab w:val="left" w:pos="851"/>
        </w:tabs>
        <w:spacing w:line="240" w:lineRule="auto"/>
        <w:ind w:firstLine="0"/>
        <w:rPr>
          <w:rFonts w:eastAsia="Calibri"/>
          <w:bCs/>
          <w:sz w:val="24"/>
          <w:szCs w:val="24"/>
          <w:shd w:val="clear" w:color="auto" w:fill="FFFF99"/>
        </w:rPr>
      </w:pPr>
      <w:r w:rsidRPr="00653799">
        <w:rPr>
          <w:rFonts w:eastAsia="Calibri"/>
          <w:sz w:val="24"/>
          <w:szCs w:val="24"/>
          <w:lang w:eastAsia="en-US"/>
        </w:rPr>
        <w:t xml:space="preserve">- предварительная оплата в размере 40 % (сорок процентов) от суммы договора в течение 5 (пяти) рабочих дней от даты выставленного Поставщиком счета на оплату на основании заключенного договора и надлежаще оформленной спецификации; </w:t>
      </w:r>
    </w:p>
    <w:p w:rsidR="00653799" w:rsidRPr="00653799" w:rsidRDefault="00653799" w:rsidP="00653799">
      <w:pPr>
        <w:tabs>
          <w:tab w:val="left" w:pos="851"/>
        </w:tabs>
        <w:spacing w:line="240" w:lineRule="auto"/>
        <w:ind w:firstLine="0"/>
        <w:rPr>
          <w:rFonts w:eastAsia="Calibri"/>
          <w:sz w:val="24"/>
          <w:szCs w:val="24"/>
          <w:lang w:eastAsia="en-US"/>
        </w:rPr>
      </w:pPr>
      <w:r w:rsidRPr="00653799">
        <w:rPr>
          <w:rFonts w:eastAsia="Calibri"/>
          <w:sz w:val="24"/>
          <w:szCs w:val="24"/>
          <w:lang w:eastAsia="en-US"/>
        </w:rPr>
        <w:t>- окончательная оплата в размере 60 % (шестьдесят процентов) - в течение 10 (десяти) рабочих дней</w:t>
      </w:r>
      <w:r w:rsidRPr="00653799">
        <w:rPr>
          <w:rFonts w:eastAsia="Calibri"/>
          <w:color w:val="000000"/>
          <w:sz w:val="24"/>
          <w:szCs w:val="24"/>
        </w:rPr>
        <w:t xml:space="preserve"> </w:t>
      </w:r>
      <w:r w:rsidR="00645614">
        <w:rPr>
          <w:rFonts w:eastAsia="Calibri"/>
          <w:color w:val="000000"/>
          <w:sz w:val="24"/>
          <w:szCs w:val="24"/>
        </w:rPr>
        <w:t>от</w:t>
      </w:r>
      <w:r w:rsidRPr="00653799">
        <w:rPr>
          <w:rFonts w:eastAsia="Calibri"/>
          <w:color w:val="000000"/>
          <w:sz w:val="24"/>
          <w:szCs w:val="24"/>
        </w:rPr>
        <w:t xml:space="preserve"> даты подписания акта прием-передачи в пункте назначения</w:t>
      </w:r>
      <w:r w:rsidRPr="00653799">
        <w:rPr>
          <w:rFonts w:eastAsia="Calibri"/>
          <w:sz w:val="24"/>
          <w:szCs w:val="24"/>
          <w:lang w:eastAsia="en-US"/>
        </w:rPr>
        <w:t xml:space="preserve">. </w:t>
      </w:r>
    </w:p>
    <w:p w:rsidR="00653799" w:rsidRPr="00653799" w:rsidRDefault="000633F0" w:rsidP="000633F0">
      <w:pPr>
        <w:widowControl w:val="0"/>
        <w:tabs>
          <w:tab w:val="left" w:pos="851"/>
        </w:tabs>
        <w:autoSpaceDE w:val="0"/>
        <w:autoSpaceDN w:val="0"/>
        <w:adjustRightInd w:val="0"/>
        <w:spacing w:after="200" w:line="240" w:lineRule="auto"/>
        <w:ind w:firstLine="0"/>
        <w:contextualSpacing/>
        <w:rPr>
          <w:rFonts w:cs="Arial"/>
          <w:bCs/>
          <w:sz w:val="24"/>
          <w:szCs w:val="24"/>
          <w:shd w:val="clear" w:color="auto" w:fill="FFFF99"/>
        </w:rPr>
      </w:pPr>
      <w:r>
        <w:rPr>
          <w:rFonts w:cs="Arial"/>
          <w:b/>
          <w:sz w:val="24"/>
          <w:szCs w:val="24"/>
        </w:rPr>
        <w:t xml:space="preserve">2.1.6 </w:t>
      </w:r>
      <w:r w:rsidR="00653799" w:rsidRPr="00653799">
        <w:rPr>
          <w:rFonts w:cs="Arial"/>
          <w:b/>
          <w:sz w:val="24"/>
          <w:szCs w:val="24"/>
        </w:rPr>
        <w:t>Порядок формирования цены договора (цены лота):</w:t>
      </w:r>
      <w:r w:rsidR="00653799" w:rsidRPr="00653799">
        <w:rPr>
          <w:rFonts w:cs="Arial"/>
          <w:sz w:val="24"/>
          <w:szCs w:val="24"/>
        </w:rPr>
        <w:t xml:space="preserve"> Цена продукции, указанная в спецификациях к договору, остается фиксированной и не подлежит изменению в течение всего срока действия спецификации. </w:t>
      </w:r>
    </w:p>
    <w:p w:rsidR="00653799" w:rsidRPr="00653799" w:rsidRDefault="00653799" w:rsidP="00653799">
      <w:pPr>
        <w:widowControl w:val="0"/>
        <w:autoSpaceDE w:val="0"/>
        <w:autoSpaceDN w:val="0"/>
        <w:adjustRightInd w:val="0"/>
        <w:spacing w:line="240" w:lineRule="auto"/>
        <w:ind w:firstLine="0"/>
        <w:contextualSpacing/>
        <w:rPr>
          <w:sz w:val="24"/>
          <w:szCs w:val="24"/>
        </w:rPr>
      </w:pPr>
      <w:r w:rsidRPr="00653799">
        <w:rPr>
          <w:sz w:val="24"/>
          <w:szCs w:val="24"/>
        </w:rPr>
        <w:t xml:space="preserve">     Цена договора включает в себя все расходы по поставке, включая стоимость тары и упаковки, транспортные расходы всеми видами транспорта, а также расходы по страхованию, уплате налогов, сборов и других обязательных платежей. Кроме того, в стоимость включено </w:t>
      </w:r>
      <w:r w:rsidRPr="00653799">
        <w:rPr>
          <w:sz w:val="24"/>
          <w:szCs w:val="24"/>
          <w:lang w:eastAsia="en-US"/>
        </w:rPr>
        <w:t>проведение пусконаладочных работ на месте эксплуатации с настройкой методики титрования, обучением пользователей, 2 (два) выезда инженера в конце первого и второго года гарантии для проведения профилактического обслуживания и поверки.</w:t>
      </w:r>
    </w:p>
    <w:p w:rsidR="00653799" w:rsidRPr="00653799" w:rsidRDefault="00645614" w:rsidP="00653799">
      <w:pPr>
        <w:shd w:val="clear" w:color="auto" w:fill="FFFFFF"/>
        <w:spacing w:after="200" w:line="240" w:lineRule="atLeast"/>
        <w:ind w:firstLine="0"/>
        <w:contextualSpacing/>
        <w:mirrorIndents/>
        <w:rPr>
          <w:rFonts w:eastAsia="Calibri"/>
          <w:sz w:val="24"/>
          <w:szCs w:val="24"/>
          <w:lang w:eastAsia="en-US"/>
        </w:rPr>
      </w:pPr>
      <w:r>
        <w:rPr>
          <w:rFonts w:eastAsia="Calibri"/>
          <w:sz w:val="24"/>
          <w:szCs w:val="24"/>
          <w:lang w:eastAsia="en-US"/>
        </w:rPr>
        <w:lastRenderedPageBreak/>
        <w:t xml:space="preserve">      </w:t>
      </w:r>
      <w:r w:rsidR="00653799" w:rsidRPr="00653799">
        <w:rPr>
          <w:rFonts w:eastAsia="Calibri"/>
          <w:sz w:val="24"/>
          <w:szCs w:val="24"/>
          <w:lang w:eastAsia="en-US"/>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653799" w:rsidRPr="00653799" w:rsidRDefault="000633F0" w:rsidP="000633F0">
      <w:pPr>
        <w:spacing w:line="240" w:lineRule="auto"/>
        <w:ind w:firstLine="0"/>
        <w:rPr>
          <w:b/>
          <w:iCs/>
          <w:sz w:val="24"/>
          <w:szCs w:val="24"/>
        </w:rPr>
      </w:pPr>
      <w:r>
        <w:rPr>
          <w:b/>
          <w:iCs/>
          <w:sz w:val="24"/>
          <w:szCs w:val="24"/>
        </w:rPr>
        <w:t xml:space="preserve">2.1.7 </w:t>
      </w:r>
      <w:r w:rsidR="00653799" w:rsidRPr="00653799">
        <w:rPr>
          <w:b/>
          <w:iCs/>
          <w:sz w:val="24"/>
          <w:szCs w:val="24"/>
        </w:rPr>
        <w:t xml:space="preserve">Обязательные требования к поставляемой продукции: </w:t>
      </w:r>
    </w:p>
    <w:p w:rsidR="00653799" w:rsidRPr="00653799" w:rsidRDefault="00653799" w:rsidP="00645614">
      <w:pPr>
        <w:pStyle w:val="aff8"/>
        <w:numPr>
          <w:ilvl w:val="0"/>
          <w:numId w:val="43"/>
        </w:numPr>
        <w:ind w:left="0" w:firstLine="426"/>
        <w:jc w:val="both"/>
        <w:rPr>
          <w:sz w:val="24"/>
          <w:szCs w:val="24"/>
        </w:rPr>
      </w:pPr>
      <w:r>
        <w:rPr>
          <w:rFonts w:ascii="Times New Roman" w:hAnsi="Times New Roman" w:cs="Times New Roman"/>
          <w:sz w:val="24"/>
          <w:szCs w:val="24"/>
        </w:rPr>
        <w:t xml:space="preserve">  </w:t>
      </w:r>
      <w:r w:rsidRPr="00653799">
        <w:rPr>
          <w:rFonts w:ascii="Times New Roman" w:hAnsi="Times New Roman" w:cs="Times New Roman"/>
          <w:sz w:val="24"/>
          <w:szCs w:val="24"/>
        </w:rPr>
        <w:t>Продукция должна соответствовать требованиям нормативных документов – типу, ТУ, методу испытаний, указанным в Приложении № 1 Документации</w:t>
      </w:r>
      <w:r w:rsidRPr="00653799">
        <w:rPr>
          <w:sz w:val="24"/>
          <w:szCs w:val="24"/>
        </w:rPr>
        <w:t>;</w:t>
      </w:r>
    </w:p>
    <w:p w:rsidR="00653799" w:rsidRPr="00653799" w:rsidRDefault="00653799" w:rsidP="00645614">
      <w:pPr>
        <w:widowControl w:val="0"/>
        <w:numPr>
          <w:ilvl w:val="0"/>
          <w:numId w:val="43"/>
        </w:numPr>
        <w:autoSpaceDE w:val="0"/>
        <w:autoSpaceDN w:val="0"/>
        <w:adjustRightInd w:val="0"/>
        <w:spacing w:after="200" w:line="240" w:lineRule="auto"/>
        <w:ind w:left="0" w:firstLine="426"/>
        <w:contextualSpacing/>
        <w:rPr>
          <w:sz w:val="24"/>
          <w:szCs w:val="24"/>
        </w:rPr>
      </w:pPr>
      <w:r w:rsidRPr="00653799">
        <w:rPr>
          <w:rFonts w:eastAsia="Calibri"/>
          <w:sz w:val="24"/>
          <w:szCs w:val="24"/>
          <w:lang w:eastAsia="en-US"/>
        </w:rPr>
        <w:t xml:space="preserve"> Продукция должна</w:t>
      </w:r>
      <w:r w:rsidRPr="00653799">
        <w:rPr>
          <w:sz w:val="24"/>
          <w:szCs w:val="24"/>
        </w:rPr>
        <w:t xml:space="preserve"> </w:t>
      </w:r>
      <w:r w:rsidRPr="00653799">
        <w:rPr>
          <w:iCs/>
          <w:sz w:val="24"/>
          <w:szCs w:val="24"/>
        </w:rPr>
        <w:t xml:space="preserve">иметь техническое описание всего оборудования </w:t>
      </w:r>
      <w:r w:rsidR="00993E0F">
        <w:rPr>
          <w:iCs/>
          <w:sz w:val="24"/>
          <w:szCs w:val="24"/>
        </w:rPr>
        <w:t>и</w:t>
      </w:r>
      <w:r w:rsidRPr="00653799">
        <w:rPr>
          <w:iCs/>
          <w:sz w:val="24"/>
          <w:szCs w:val="24"/>
        </w:rPr>
        <w:t xml:space="preserve"> руководства по эксплуатации на русском языке. </w:t>
      </w:r>
    </w:p>
    <w:p w:rsidR="00653799" w:rsidRPr="00653799" w:rsidRDefault="00653799" w:rsidP="00645614">
      <w:pPr>
        <w:widowControl w:val="0"/>
        <w:numPr>
          <w:ilvl w:val="0"/>
          <w:numId w:val="43"/>
        </w:numPr>
        <w:autoSpaceDE w:val="0"/>
        <w:autoSpaceDN w:val="0"/>
        <w:adjustRightInd w:val="0"/>
        <w:spacing w:after="200" w:line="240" w:lineRule="auto"/>
        <w:ind w:left="0" w:firstLine="426"/>
        <w:contextualSpacing/>
        <w:rPr>
          <w:sz w:val="24"/>
          <w:szCs w:val="24"/>
        </w:rPr>
      </w:pPr>
      <w:r w:rsidRPr="00653799">
        <w:rPr>
          <w:rFonts w:eastAsia="Calibri"/>
          <w:sz w:val="24"/>
          <w:szCs w:val="24"/>
          <w:lang w:eastAsia="en-US"/>
        </w:rPr>
        <w:t>Продукция должна</w:t>
      </w:r>
      <w:r w:rsidRPr="00653799">
        <w:rPr>
          <w:sz w:val="24"/>
          <w:szCs w:val="24"/>
        </w:rPr>
        <w:t xml:space="preserve"> иметь </w:t>
      </w:r>
      <w:r w:rsidRPr="00653799">
        <w:rPr>
          <w:iCs/>
          <w:sz w:val="24"/>
          <w:szCs w:val="24"/>
        </w:rPr>
        <w:t>Методику поверки средства измерения (методику аттестации).</w:t>
      </w:r>
    </w:p>
    <w:p w:rsidR="00653799" w:rsidRPr="00653799" w:rsidRDefault="00653799" w:rsidP="00645614">
      <w:pPr>
        <w:widowControl w:val="0"/>
        <w:numPr>
          <w:ilvl w:val="0"/>
          <w:numId w:val="43"/>
        </w:numPr>
        <w:autoSpaceDE w:val="0"/>
        <w:autoSpaceDN w:val="0"/>
        <w:adjustRightInd w:val="0"/>
        <w:spacing w:after="200" w:line="240" w:lineRule="auto"/>
        <w:ind w:left="0" w:firstLine="426"/>
        <w:contextualSpacing/>
        <w:rPr>
          <w:sz w:val="24"/>
          <w:szCs w:val="24"/>
        </w:rPr>
      </w:pPr>
      <w:r w:rsidRPr="00653799">
        <w:rPr>
          <w:rFonts w:eastAsia="Calibri"/>
          <w:sz w:val="24"/>
          <w:szCs w:val="24"/>
          <w:lang w:eastAsia="en-US"/>
        </w:rPr>
        <w:t>Продукция должна</w:t>
      </w:r>
      <w:r w:rsidRPr="00653799">
        <w:rPr>
          <w:sz w:val="24"/>
          <w:szCs w:val="24"/>
        </w:rPr>
        <w:t xml:space="preserve"> быть сертифицирована в соответствии с требованиями действующего законодательства, иметь сертификат о внесении в </w:t>
      </w:r>
      <w:proofErr w:type="spellStart"/>
      <w:r w:rsidRPr="00653799">
        <w:rPr>
          <w:sz w:val="24"/>
          <w:szCs w:val="24"/>
        </w:rPr>
        <w:t>Госреестр</w:t>
      </w:r>
      <w:proofErr w:type="spellEnd"/>
      <w:r w:rsidRPr="00653799">
        <w:rPr>
          <w:sz w:val="24"/>
          <w:szCs w:val="24"/>
        </w:rPr>
        <w:t xml:space="preserve"> средств измерений.</w:t>
      </w:r>
    </w:p>
    <w:p w:rsidR="00653799" w:rsidRPr="00653799" w:rsidRDefault="00653799" w:rsidP="00645614">
      <w:pPr>
        <w:widowControl w:val="0"/>
        <w:numPr>
          <w:ilvl w:val="0"/>
          <w:numId w:val="43"/>
        </w:numPr>
        <w:autoSpaceDE w:val="0"/>
        <w:autoSpaceDN w:val="0"/>
        <w:adjustRightInd w:val="0"/>
        <w:spacing w:after="200" w:line="240" w:lineRule="auto"/>
        <w:ind w:left="0" w:firstLine="426"/>
        <w:contextualSpacing/>
        <w:rPr>
          <w:sz w:val="24"/>
          <w:szCs w:val="24"/>
        </w:rPr>
      </w:pPr>
      <w:r w:rsidRPr="00653799">
        <w:rPr>
          <w:rFonts w:eastAsia="Calibri"/>
          <w:sz w:val="24"/>
          <w:szCs w:val="24"/>
          <w:lang w:eastAsia="en-US"/>
        </w:rPr>
        <w:t>Продукция должна</w:t>
      </w:r>
      <w:r w:rsidRPr="00653799">
        <w:rPr>
          <w:sz w:val="24"/>
          <w:szCs w:val="24"/>
        </w:rPr>
        <w:t xml:space="preserve"> иметь гарантию - </w:t>
      </w:r>
      <w:r w:rsidRPr="00322DA9">
        <w:rPr>
          <w:sz w:val="24"/>
          <w:szCs w:val="24"/>
        </w:rPr>
        <w:t>не менее чем на 1</w:t>
      </w:r>
      <w:r w:rsidR="00322DA9">
        <w:rPr>
          <w:sz w:val="24"/>
          <w:szCs w:val="24"/>
        </w:rPr>
        <w:t>2 (двенадцать) месяцев</w:t>
      </w:r>
      <w:r w:rsidRPr="00653799">
        <w:rPr>
          <w:sz w:val="24"/>
          <w:szCs w:val="24"/>
        </w:rPr>
        <w:t xml:space="preserve"> от даты подписания акта приема-передачи продукции.</w:t>
      </w:r>
    </w:p>
    <w:p w:rsidR="00653799" w:rsidRPr="00653799" w:rsidRDefault="00653799" w:rsidP="00645614">
      <w:pPr>
        <w:widowControl w:val="0"/>
        <w:numPr>
          <w:ilvl w:val="0"/>
          <w:numId w:val="43"/>
        </w:numPr>
        <w:autoSpaceDE w:val="0"/>
        <w:autoSpaceDN w:val="0"/>
        <w:adjustRightInd w:val="0"/>
        <w:spacing w:after="200" w:line="240" w:lineRule="auto"/>
        <w:ind w:left="0" w:firstLine="426"/>
        <w:contextualSpacing/>
        <w:rPr>
          <w:sz w:val="24"/>
          <w:szCs w:val="24"/>
        </w:rPr>
      </w:pPr>
      <w:r w:rsidRPr="00653799">
        <w:rPr>
          <w:sz w:val="24"/>
          <w:szCs w:val="24"/>
        </w:rPr>
        <w:t xml:space="preserve"> Продукция должна быть укомплектована в полном объеме в соответствии с технической документацией.</w:t>
      </w:r>
    </w:p>
    <w:p w:rsidR="00653799" w:rsidRPr="00653799" w:rsidRDefault="000633F0" w:rsidP="000633F0">
      <w:pPr>
        <w:widowControl w:val="0"/>
        <w:autoSpaceDE w:val="0"/>
        <w:autoSpaceDN w:val="0"/>
        <w:adjustRightInd w:val="0"/>
        <w:spacing w:after="200" w:line="240" w:lineRule="auto"/>
        <w:ind w:firstLine="0"/>
        <w:contextualSpacing/>
        <w:rPr>
          <w:sz w:val="24"/>
          <w:szCs w:val="24"/>
        </w:rPr>
      </w:pPr>
      <w:proofErr w:type="gramStart"/>
      <w:r>
        <w:rPr>
          <w:b/>
          <w:sz w:val="24"/>
          <w:szCs w:val="24"/>
        </w:rPr>
        <w:t xml:space="preserve">2.1.8 </w:t>
      </w:r>
      <w:r w:rsidR="00653799" w:rsidRPr="00653799">
        <w:rPr>
          <w:b/>
          <w:sz w:val="24"/>
          <w:szCs w:val="24"/>
        </w:rPr>
        <w:t xml:space="preserve"> Обязательные</w:t>
      </w:r>
      <w:proofErr w:type="gramEnd"/>
      <w:r w:rsidR="00653799" w:rsidRPr="00653799">
        <w:rPr>
          <w:b/>
          <w:sz w:val="24"/>
          <w:szCs w:val="24"/>
        </w:rPr>
        <w:t xml:space="preserve"> требования к Участнику</w:t>
      </w:r>
      <w:r w:rsidR="00653799" w:rsidRPr="00653799">
        <w:rPr>
          <w:sz w:val="24"/>
          <w:szCs w:val="24"/>
        </w:rPr>
        <w:t xml:space="preserve">: Участник обеспечивает Сервисное обслуживание квалифицированными сервисными инженерами, готовыми выехать на объект в </w:t>
      </w:r>
      <w:r w:rsidR="00653799" w:rsidRPr="00993E0F">
        <w:rPr>
          <w:sz w:val="24"/>
          <w:szCs w:val="24"/>
        </w:rPr>
        <w:t>кратчайшие сроки</w:t>
      </w:r>
      <w:r w:rsidR="00653799" w:rsidRPr="00653799">
        <w:rPr>
          <w:sz w:val="24"/>
          <w:szCs w:val="24"/>
        </w:rPr>
        <w:t xml:space="preserve"> </w:t>
      </w:r>
      <w:r w:rsidR="00993E0F">
        <w:rPr>
          <w:sz w:val="24"/>
          <w:szCs w:val="24"/>
        </w:rPr>
        <w:t xml:space="preserve">(одна неделя) </w:t>
      </w:r>
      <w:r w:rsidR="00653799" w:rsidRPr="00653799">
        <w:rPr>
          <w:sz w:val="24"/>
          <w:szCs w:val="24"/>
        </w:rPr>
        <w:t xml:space="preserve">и провести ремонтные работы. </w:t>
      </w:r>
    </w:p>
    <w:p w:rsidR="00653799" w:rsidRPr="00645614" w:rsidRDefault="000633F0" w:rsidP="000633F0">
      <w:pPr>
        <w:widowControl w:val="0"/>
        <w:tabs>
          <w:tab w:val="left" w:pos="0"/>
        </w:tabs>
        <w:autoSpaceDE w:val="0"/>
        <w:autoSpaceDN w:val="0"/>
        <w:adjustRightInd w:val="0"/>
        <w:spacing w:after="200" w:line="240" w:lineRule="auto"/>
        <w:ind w:firstLine="0"/>
        <w:contextualSpacing/>
        <w:rPr>
          <w:rFonts w:cs="Arial"/>
          <w:b/>
          <w:sz w:val="24"/>
          <w:szCs w:val="24"/>
        </w:rPr>
      </w:pPr>
      <w:r>
        <w:rPr>
          <w:rFonts w:cs="Arial"/>
          <w:b/>
          <w:sz w:val="24"/>
          <w:szCs w:val="24"/>
        </w:rPr>
        <w:t xml:space="preserve">2.1.9 </w:t>
      </w:r>
      <w:r w:rsidR="00653799" w:rsidRPr="00645614">
        <w:rPr>
          <w:rFonts w:cs="Arial"/>
          <w:b/>
          <w:sz w:val="24"/>
          <w:szCs w:val="24"/>
        </w:rPr>
        <w:t xml:space="preserve">Дополнительное требование: </w:t>
      </w:r>
      <w:proofErr w:type="gramStart"/>
      <w:r w:rsidR="00653799" w:rsidRPr="00645614">
        <w:rPr>
          <w:rFonts w:cs="Arial"/>
          <w:sz w:val="24"/>
          <w:szCs w:val="24"/>
        </w:rPr>
        <w:t>В</w:t>
      </w:r>
      <w:proofErr w:type="gramEnd"/>
      <w:r w:rsidR="00653799" w:rsidRPr="00645614">
        <w:rPr>
          <w:rFonts w:cs="Arial"/>
          <w:sz w:val="24"/>
          <w:szCs w:val="24"/>
        </w:rPr>
        <w:t xml:space="preserve"> случае если, Продукция у Поставщика в собственности, Продукция должна быть </w:t>
      </w:r>
      <w:proofErr w:type="spellStart"/>
      <w:r w:rsidR="00653799" w:rsidRPr="00645614">
        <w:rPr>
          <w:rFonts w:cs="Arial"/>
          <w:sz w:val="24"/>
          <w:szCs w:val="24"/>
        </w:rPr>
        <w:t>поверена</w:t>
      </w:r>
      <w:proofErr w:type="spellEnd"/>
      <w:r w:rsidR="00653799" w:rsidRPr="00645614">
        <w:rPr>
          <w:rFonts w:cs="Arial"/>
          <w:sz w:val="24"/>
          <w:szCs w:val="24"/>
        </w:rPr>
        <w:t>, и Участник должен иметь</w:t>
      </w:r>
      <w:r w:rsidR="00653799" w:rsidRPr="00645614">
        <w:rPr>
          <w:rFonts w:cs="Arial"/>
          <w:color w:val="000000"/>
          <w:sz w:val="24"/>
          <w:szCs w:val="24"/>
          <w:shd w:val="clear" w:color="auto" w:fill="FFFFFF"/>
        </w:rPr>
        <w:t xml:space="preserve"> </w:t>
      </w:r>
      <w:r w:rsidR="00653799" w:rsidRPr="00645614">
        <w:rPr>
          <w:rFonts w:cs="Arial"/>
          <w:sz w:val="24"/>
          <w:szCs w:val="24"/>
        </w:rPr>
        <w:t xml:space="preserve">Свидетельство о поверке, или подтвердить поверку записью </w:t>
      </w:r>
      <w:r w:rsidR="00653799" w:rsidRPr="00645614">
        <w:rPr>
          <w:rFonts w:cs="Arial"/>
          <w:color w:val="000000"/>
          <w:sz w:val="24"/>
          <w:szCs w:val="24"/>
          <w:shd w:val="clear" w:color="auto" w:fill="FFFFFF"/>
        </w:rPr>
        <w:t xml:space="preserve">в реестре </w:t>
      </w:r>
      <w:proofErr w:type="spellStart"/>
      <w:r w:rsidR="00653799" w:rsidRPr="00645614">
        <w:rPr>
          <w:rFonts w:cs="Arial"/>
          <w:color w:val="000000"/>
          <w:sz w:val="24"/>
          <w:szCs w:val="24"/>
          <w:shd w:val="clear" w:color="auto" w:fill="FFFFFF"/>
        </w:rPr>
        <w:t>Росстандарта</w:t>
      </w:r>
      <w:proofErr w:type="spellEnd"/>
      <w:r w:rsidR="00653799" w:rsidRPr="00645614">
        <w:rPr>
          <w:rFonts w:cs="Arial"/>
          <w:color w:val="000000"/>
          <w:sz w:val="24"/>
          <w:szCs w:val="24"/>
          <w:shd w:val="clear" w:color="auto" w:fill="FFFFFF"/>
        </w:rPr>
        <w:t xml:space="preserve"> - ФГИС "АРШИН"</w:t>
      </w:r>
      <w:r w:rsidR="00653799" w:rsidRPr="00645614">
        <w:rPr>
          <w:rFonts w:cs="Arial"/>
          <w:sz w:val="24"/>
          <w:szCs w:val="24"/>
        </w:rPr>
        <w:t>, действительное в течение не менее 10 месяцев от даты подачи Заявки на участие в закупке.</w:t>
      </w:r>
    </w:p>
    <w:p w:rsidR="00653799" w:rsidRPr="00653799" w:rsidRDefault="00653799" w:rsidP="00653799">
      <w:pPr>
        <w:spacing w:line="240" w:lineRule="auto"/>
        <w:ind w:firstLine="0"/>
        <w:rPr>
          <w:rFonts w:eastAsia="Calibri"/>
          <w:sz w:val="24"/>
          <w:szCs w:val="24"/>
          <w:lang w:eastAsia="en-US"/>
        </w:rPr>
      </w:pPr>
      <w:r w:rsidRPr="00645614">
        <w:rPr>
          <w:b/>
          <w:iCs/>
          <w:sz w:val="24"/>
          <w:szCs w:val="24"/>
        </w:rPr>
        <w:t>2.1.</w:t>
      </w:r>
      <w:r w:rsidR="000633F0">
        <w:rPr>
          <w:b/>
          <w:iCs/>
          <w:sz w:val="24"/>
          <w:szCs w:val="24"/>
        </w:rPr>
        <w:t>10</w:t>
      </w:r>
      <w:r w:rsidRPr="00645614">
        <w:rPr>
          <w:b/>
          <w:iCs/>
          <w:sz w:val="24"/>
          <w:szCs w:val="24"/>
        </w:rPr>
        <w:t>. Обязательное условие приемки продукции:</w:t>
      </w:r>
      <w:r w:rsidRPr="00645614">
        <w:rPr>
          <w:i/>
          <w:iCs/>
          <w:sz w:val="24"/>
          <w:szCs w:val="24"/>
        </w:rPr>
        <w:t xml:space="preserve"> </w:t>
      </w:r>
      <w:r w:rsidRPr="00645614">
        <w:rPr>
          <w:rFonts w:eastAsia="Calibri"/>
          <w:sz w:val="24"/>
          <w:szCs w:val="24"/>
          <w:lang w:eastAsia="en-US"/>
        </w:rPr>
        <w:t>Присутствие уполномоченного представителя Поставщика для</w:t>
      </w:r>
      <w:r w:rsidRPr="00653799">
        <w:rPr>
          <w:rFonts w:eastAsia="Calibri"/>
          <w:sz w:val="24"/>
          <w:szCs w:val="24"/>
          <w:lang w:eastAsia="en-US"/>
        </w:rPr>
        <w:t xml:space="preserve">: </w:t>
      </w:r>
    </w:p>
    <w:p w:rsidR="00653799" w:rsidRPr="00653799" w:rsidRDefault="00653799" w:rsidP="00645614">
      <w:pPr>
        <w:numPr>
          <w:ilvl w:val="0"/>
          <w:numId w:val="42"/>
        </w:numPr>
        <w:spacing w:after="200" w:line="240" w:lineRule="auto"/>
        <w:ind w:left="0" w:firstLine="426"/>
        <w:contextualSpacing/>
        <w:rPr>
          <w:rFonts w:eastAsia="Calibri"/>
          <w:sz w:val="24"/>
          <w:szCs w:val="24"/>
          <w:lang w:eastAsia="en-US"/>
        </w:rPr>
      </w:pPr>
      <w:r w:rsidRPr="00653799">
        <w:rPr>
          <w:rFonts w:eastAsia="Calibri"/>
          <w:sz w:val="24"/>
          <w:szCs w:val="24"/>
          <w:lang w:eastAsia="en-US"/>
        </w:rPr>
        <w:t xml:space="preserve"> приемки продукции и составления двустороннего акта приема-передачи по количеству и качеству,</w:t>
      </w:r>
    </w:p>
    <w:p w:rsidR="00653799" w:rsidRPr="00653799" w:rsidRDefault="00653799" w:rsidP="00645614">
      <w:pPr>
        <w:numPr>
          <w:ilvl w:val="0"/>
          <w:numId w:val="42"/>
        </w:numPr>
        <w:spacing w:after="200" w:line="240" w:lineRule="auto"/>
        <w:ind w:left="0" w:firstLine="426"/>
        <w:contextualSpacing/>
        <w:rPr>
          <w:rFonts w:eastAsia="Calibri"/>
          <w:sz w:val="24"/>
          <w:szCs w:val="24"/>
          <w:lang w:eastAsia="en-US"/>
        </w:rPr>
      </w:pPr>
      <w:r w:rsidRPr="00653799">
        <w:rPr>
          <w:rFonts w:eastAsia="Calibri"/>
          <w:sz w:val="24"/>
          <w:szCs w:val="24"/>
          <w:lang w:eastAsia="en-US"/>
        </w:rPr>
        <w:t xml:space="preserve"> монтажа оборудования, </w:t>
      </w:r>
    </w:p>
    <w:p w:rsidR="00653799" w:rsidRPr="00653799" w:rsidRDefault="00653799" w:rsidP="00645614">
      <w:pPr>
        <w:numPr>
          <w:ilvl w:val="0"/>
          <w:numId w:val="42"/>
        </w:numPr>
        <w:spacing w:after="200" w:line="240" w:lineRule="auto"/>
        <w:ind w:left="0" w:firstLine="426"/>
        <w:contextualSpacing/>
        <w:rPr>
          <w:rFonts w:eastAsia="Calibri"/>
          <w:sz w:val="24"/>
          <w:szCs w:val="24"/>
          <w:lang w:eastAsia="en-US"/>
        </w:rPr>
      </w:pPr>
      <w:r w:rsidRPr="00653799">
        <w:rPr>
          <w:rFonts w:eastAsia="Calibri"/>
          <w:sz w:val="24"/>
          <w:szCs w:val="24"/>
          <w:lang w:eastAsia="en-US"/>
        </w:rPr>
        <w:t xml:space="preserve"> проведение пуско-наладочных работ,</w:t>
      </w:r>
    </w:p>
    <w:p w:rsidR="00653799" w:rsidRPr="00653799" w:rsidRDefault="00653799" w:rsidP="00645614">
      <w:pPr>
        <w:numPr>
          <w:ilvl w:val="0"/>
          <w:numId w:val="42"/>
        </w:numPr>
        <w:spacing w:after="200" w:line="240" w:lineRule="auto"/>
        <w:ind w:left="0" w:firstLine="426"/>
        <w:contextualSpacing/>
        <w:rPr>
          <w:rFonts w:eastAsia="Calibri"/>
          <w:sz w:val="24"/>
          <w:szCs w:val="24"/>
          <w:lang w:eastAsia="en-US"/>
        </w:rPr>
      </w:pPr>
      <w:r w:rsidRPr="00653799">
        <w:rPr>
          <w:rFonts w:eastAsia="Calibri"/>
          <w:sz w:val="24"/>
          <w:szCs w:val="24"/>
          <w:lang w:eastAsia="en-US"/>
        </w:rPr>
        <w:t xml:space="preserve"> обучения работников Заказчика техническому минимуму по навыкам работы с оборудованием.</w:t>
      </w:r>
    </w:p>
    <w:p w:rsidR="00653799" w:rsidRPr="00653799" w:rsidRDefault="00653799" w:rsidP="00653799">
      <w:pPr>
        <w:spacing w:line="240" w:lineRule="auto"/>
        <w:ind w:firstLine="0"/>
        <w:jc w:val="left"/>
        <w:rPr>
          <w:rFonts w:eastAsia="Calibri"/>
          <w:sz w:val="22"/>
          <w:szCs w:val="22"/>
          <w:lang w:eastAsia="en-US"/>
        </w:rPr>
      </w:pPr>
      <w:r w:rsidRPr="00653799">
        <w:rPr>
          <w:b/>
          <w:iCs/>
          <w:sz w:val="24"/>
          <w:szCs w:val="24"/>
        </w:rPr>
        <w:t>2.1.1</w:t>
      </w:r>
      <w:r w:rsidR="000633F0">
        <w:rPr>
          <w:b/>
          <w:iCs/>
          <w:sz w:val="24"/>
          <w:szCs w:val="24"/>
        </w:rPr>
        <w:t>1</w:t>
      </w:r>
      <w:r w:rsidRPr="00653799">
        <w:rPr>
          <w:b/>
          <w:iCs/>
          <w:sz w:val="24"/>
          <w:szCs w:val="24"/>
        </w:rPr>
        <w:t xml:space="preserve">. Технические, функциональные требования к продукции: </w:t>
      </w:r>
    </w:p>
    <w:p w:rsidR="00653799" w:rsidRPr="00653799" w:rsidRDefault="00653799" w:rsidP="00653799">
      <w:pPr>
        <w:spacing w:line="240" w:lineRule="auto"/>
        <w:ind w:firstLine="0"/>
        <w:jc w:val="center"/>
        <w:rPr>
          <w:b/>
          <w:iCs/>
          <w:sz w:val="24"/>
          <w:szCs w:val="24"/>
        </w:rPr>
      </w:pPr>
    </w:p>
    <w:tbl>
      <w:tblPr>
        <w:tblStyle w:val="81"/>
        <w:tblW w:w="10060" w:type="dxa"/>
        <w:tblLook w:val="04A0" w:firstRow="1" w:lastRow="0" w:firstColumn="1" w:lastColumn="0" w:noHBand="0" w:noVBand="1"/>
      </w:tblPr>
      <w:tblGrid>
        <w:gridCol w:w="709"/>
        <w:gridCol w:w="6657"/>
        <w:gridCol w:w="2694"/>
      </w:tblGrid>
      <w:tr w:rsidR="00653799" w:rsidRPr="00653799" w:rsidTr="00002F6F">
        <w:tc>
          <w:tcPr>
            <w:tcW w:w="709"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b/>
                <w:bCs/>
                <w:sz w:val="24"/>
                <w:szCs w:val="24"/>
              </w:rPr>
            </w:pPr>
            <w:r w:rsidRPr="00653799">
              <w:rPr>
                <w:b/>
                <w:bCs/>
                <w:sz w:val="24"/>
                <w:szCs w:val="24"/>
              </w:rPr>
              <w:t>№ п/п</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b/>
                <w:bCs/>
                <w:sz w:val="24"/>
                <w:szCs w:val="24"/>
              </w:rPr>
            </w:pPr>
            <w:r w:rsidRPr="00653799">
              <w:rPr>
                <w:b/>
                <w:bCs/>
                <w:sz w:val="24"/>
                <w:szCs w:val="24"/>
              </w:rPr>
              <w:t>Технические параметры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b/>
                <w:sz w:val="24"/>
                <w:szCs w:val="24"/>
              </w:rPr>
            </w:pPr>
            <w:r w:rsidRPr="00653799">
              <w:rPr>
                <w:b/>
                <w:sz w:val="24"/>
                <w:szCs w:val="24"/>
              </w:rPr>
              <w:t>Требование технического задания</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vAlign w:val="bottom"/>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p>
        </w:tc>
        <w:tc>
          <w:tcPr>
            <w:tcW w:w="9351" w:type="dxa"/>
            <w:gridSpan w:val="2"/>
            <w:tcBorders>
              <w:top w:val="single" w:sz="4" w:space="0" w:color="auto"/>
              <w:left w:val="single" w:sz="4" w:space="0" w:color="auto"/>
              <w:bottom w:val="single" w:sz="4" w:space="0" w:color="auto"/>
              <w:right w:val="single" w:sz="4" w:space="0" w:color="auto"/>
            </w:tcBorders>
            <w:vAlign w:val="bottom"/>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b/>
                <w:sz w:val="24"/>
                <w:szCs w:val="24"/>
                <w:lang w:val="en-US"/>
              </w:rPr>
              <w:t>I</w:t>
            </w:r>
            <w:r w:rsidRPr="00653799">
              <w:rPr>
                <w:b/>
                <w:sz w:val="24"/>
                <w:szCs w:val="24"/>
              </w:rPr>
              <w:t>. Назначение оборудования</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1.1</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Определение хлорорганических соединений в нефти по ГОСТ 52247 метод А.</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Соответствие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vAlign w:val="bottom"/>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p>
        </w:tc>
        <w:tc>
          <w:tcPr>
            <w:tcW w:w="9351" w:type="dxa"/>
            <w:gridSpan w:val="2"/>
            <w:tcBorders>
              <w:top w:val="single" w:sz="4" w:space="0" w:color="auto"/>
              <w:left w:val="single" w:sz="4" w:space="0" w:color="auto"/>
              <w:bottom w:val="single" w:sz="4" w:space="0" w:color="auto"/>
              <w:right w:val="single" w:sz="4" w:space="0" w:color="auto"/>
            </w:tcBorders>
            <w:vAlign w:val="bottom"/>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b/>
                <w:sz w:val="24"/>
                <w:szCs w:val="24"/>
                <w:lang w:val="en-US"/>
              </w:rPr>
              <w:t>II</w:t>
            </w:r>
            <w:r w:rsidRPr="00653799">
              <w:rPr>
                <w:b/>
                <w:sz w:val="24"/>
                <w:szCs w:val="24"/>
              </w:rPr>
              <w:t>. Технические характеристики</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2.1</w:t>
            </w:r>
          </w:p>
        </w:tc>
        <w:tc>
          <w:tcPr>
            <w:tcW w:w="6657" w:type="dxa"/>
            <w:tcBorders>
              <w:top w:val="single" w:sz="4" w:space="0" w:color="auto"/>
              <w:left w:val="single" w:sz="4" w:space="0" w:color="auto"/>
              <w:bottom w:val="single" w:sz="4" w:space="0" w:color="auto"/>
              <w:right w:val="single" w:sz="4" w:space="0" w:color="auto"/>
            </w:tcBorders>
            <w:vAlign w:val="bottom"/>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Диапазон измерений:</w:t>
            </w:r>
          </w:p>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рН</w:t>
            </w:r>
          </w:p>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массовой доли веществ в пробе в режиме титрования, %</w:t>
            </w:r>
          </w:p>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 удельной электропроводности, </w:t>
            </w:r>
            <w:proofErr w:type="spellStart"/>
            <w:r w:rsidRPr="00653799">
              <w:rPr>
                <w:sz w:val="24"/>
                <w:szCs w:val="24"/>
              </w:rPr>
              <w:t>мСм</w:t>
            </w:r>
            <w:proofErr w:type="spellEnd"/>
            <w:r w:rsidRPr="00653799">
              <w:rPr>
                <w:sz w:val="24"/>
                <w:szCs w:val="24"/>
              </w:rPr>
              <w:t>/см</w:t>
            </w:r>
          </w:p>
        </w:tc>
        <w:tc>
          <w:tcPr>
            <w:tcW w:w="2694" w:type="dxa"/>
            <w:tcBorders>
              <w:top w:val="single" w:sz="4" w:space="0" w:color="auto"/>
              <w:left w:val="single" w:sz="4" w:space="0" w:color="auto"/>
              <w:bottom w:val="single" w:sz="4" w:space="0" w:color="auto"/>
              <w:right w:val="single" w:sz="4" w:space="0" w:color="auto"/>
            </w:tcBorders>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p>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от 0 до 14</w:t>
            </w:r>
          </w:p>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от 0,0001 до 100</w:t>
            </w:r>
          </w:p>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от 0,01 до 1000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2.2</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Диапазон показаний ЭДС электродной системы, мВ</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от -2000 до +2000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vAlign w:val="bottom"/>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2.3</w:t>
            </w:r>
          </w:p>
        </w:tc>
        <w:tc>
          <w:tcPr>
            <w:tcW w:w="6657" w:type="dxa"/>
            <w:tcBorders>
              <w:top w:val="single" w:sz="4" w:space="0" w:color="auto"/>
              <w:left w:val="single" w:sz="4" w:space="0" w:color="auto"/>
              <w:bottom w:val="single" w:sz="4" w:space="0" w:color="auto"/>
              <w:right w:val="single" w:sz="4" w:space="0" w:color="auto"/>
            </w:tcBorders>
            <w:vAlign w:val="bottom"/>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rPr>
              <w:t>Диапазон показаний температуры</w:t>
            </w:r>
            <w:r w:rsidRPr="00653799">
              <w:rPr>
                <w:sz w:val="24"/>
                <w:szCs w:val="24"/>
                <w:lang w:val="en-US"/>
              </w:rPr>
              <w:t xml:space="preserve">, </w:t>
            </w:r>
            <w:r w:rsidRPr="00653799">
              <w:rPr>
                <w:sz w:val="24"/>
                <w:szCs w:val="24"/>
                <w:vertAlign w:val="superscript"/>
              </w:rPr>
              <w:t>0</w:t>
            </w:r>
            <w:r w:rsidRPr="00653799">
              <w:rPr>
                <w:sz w:val="24"/>
                <w:szCs w:val="24"/>
                <w:lang w:val="en-US"/>
              </w:rPr>
              <w:t xml:space="preserve">С </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от -20 до +130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2.4</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Пределы допускаемой относительной погрешности титрования:</w:t>
            </w:r>
          </w:p>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массовой доли вещества в пробе, %</w:t>
            </w:r>
          </w:p>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удельной электрической проводимости, %</w:t>
            </w:r>
          </w:p>
        </w:tc>
        <w:tc>
          <w:tcPr>
            <w:tcW w:w="2694" w:type="dxa"/>
            <w:tcBorders>
              <w:top w:val="single" w:sz="4" w:space="0" w:color="auto"/>
              <w:left w:val="single" w:sz="4" w:space="0" w:color="auto"/>
              <w:bottom w:val="single" w:sz="4" w:space="0" w:color="auto"/>
              <w:right w:val="single" w:sz="4" w:space="0" w:color="auto"/>
            </w:tcBorders>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p>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±3,0</w:t>
            </w:r>
          </w:p>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±5,0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2.5</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Предел допускаемого относительного СКО:</w:t>
            </w:r>
          </w:p>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титрования при измерении массовой доли воды, %</w:t>
            </w:r>
          </w:p>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-титрования при измерении массовой доли прочих титруемых компонентов, %</w:t>
            </w:r>
          </w:p>
        </w:tc>
        <w:tc>
          <w:tcPr>
            <w:tcW w:w="2694" w:type="dxa"/>
            <w:tcBorders>
              <w:top w:val="single" w:sz="4" w:space="0" w:color="auto"/>
              <w:left w:val="single" w:sz="4" w:space="0" w:color="auto"/>
              <w:bottom w:val="single" w:sz="4" w:space="0" w:color="auto"/>
              <w:right w:val="single" w:sz="4" w:space="0" w:color="auto"/>
            </w:tcBorders>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p>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1,5</w:t>
            </w:r>
          </w:p>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1,5</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2.6</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Предел допускаемого абсолютной погрешности </w:t>
            </w:r>
            <w:proofErr w:type="spellStart"/>
            <w:r w:rsidRPr="00653799">
              <w:rPr>
                <w:sz w:val="24"/>
                <w:szCs w:val="24"/>
              </w:rPr>
              <w:t>титратора</w:t>
            </w:r>
            <w:proofErr w:type="spellEnd"/>
            <w:r w:rsidRPr="00653799">
              <w:rPr>
                <w:sz w:val="24"/>
                <w:szCs w:val="24"/>
              </w:rPr>
              <w:t xml:space="preserve"> при измерении рН</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±0,05</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rPr>
              <w:t>2.</w:t>
            </w:r>
            <w:r w:rsidRPr="00653799">
              <w:rPr>
                <w:sz w:val="24"/>
                <w:szCs w:val="24"/>
                <w:lang w:val="en-US"/>
              </w:rPr>
              <w:t>7</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vertAlign w:val="superscript"/>
              </w:rPr>
            </w:pPr>
            <w:r w:rsidRPr="00653799">
              <w:rPr>
                <w:sz w:val="24"/>
                <w:szCs w:val="24"/>
              </w:rPr>
              <w:t>Вместимость бюретки, см</w:t>
            </w:r>
            <w:r w:rsidRPr="00653799">
              <w:rPr>
                <w:sz w:val="24"/>
                <w:szCs w:val="24"/>
                <w:vertAlign w:val="superscript"/>
              </w:rPr>
              <w:t>3</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1, 5, 10, 20, 50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rPr>
              <w:lastRenderedPageBreak/>
              <w:t>2.</w:t>
            </w:r>
            <w:r w:rsidRPr="00653799">
              <w:rPr>
                <w:sz w:val="24"/>
                <w:szCs w:val="24"/>
                <w:lang w:val="en-US"/>
              </w:rPr>
              <w:t>8</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Дискретность дозирования встроенного и внешнего дозирующего модуля </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1/20000 от номинального объема бюретки</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p>
        </w:tc>
        <w:tc>
          <w:tcPr>
            <w:tcW w:w="9351" w:type="dxa"/>
            <w:gridSpan w:val="2"/>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b/>
                <w:sz w:val="24"/>
                <w:szCs w:val="24"/>
              </w:rPr>
            </w:pPr>
            <w:r w:rsidRPr="00653799">
              <w:rPr>
                <w:b/>
                <w:sz w:val="24"/>
                <w:szCs w:val="24"/>
                <w:lang w:val="en-US"/>
              </w:rPr>
              <w:t>III</w:t>
            </w:r>
            <w:r w:rsidRPr="00653799">
              <w:rPr>
                <w:b/>
                <w:sz w:val="24"/>
                <w:szCs w:val="24"/>
              </w:rPr>
              <w:t>. Конструкция</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3.1</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Цветной, графический, сенсорный дисплей управления 7 дюймов, WVGA 800 x 480 точек с USB разъемом для карты памяти</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3.2</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Подключение до 3 (трех) дополнительных дозирующих модулей для титрования и дозирования</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3.3</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Стенд для потенциометрического титрования, закреплённый на корпусе </w:t>
            </w:r>
            <w:proofErr w:type="spellStart"/>
            <w:r w:rsidRPr="00653799">
              <w:rPr>
                <w:sz w:val="24"/>
                <w:szCs w:val="24"/>
              </w:rPr>
              <w:t>титратора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3.4</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Герметичная фиксация стаканов и колб в стенде для предотвращения контакта с окружающей средой</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3.5</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proofErr w:type="spellStart"/>
            <w:r w:rsidRPr="00653799">
              <w:rPr>
                <w:sz w:val="24"/>
                <w:szCs w:val="24"/>
              </w:rPr>
              <w:t>Верхнеприводная</w:t>
            </w:r>
            <w:proofErr w:type="spellEnd"/>
            <w:r w:rsidRPr="00653799">
              <w:rPr>
                <w:sz w:val="24"/>
                <w:szCs w:val="24"/>
              </w:rPr>
              <w:t xml:space="preserve"> мешалка с максимальной скоростью 3800 об/мин</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3.6</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Встроенная магнитная мешалка с максимальной скоростью 1050 об/мин</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3.7</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Светодиодный индикатор состояния на терминале и </w:t>
            </w:r>
            <w:proofErr w:type="spellStart"/>
            <w:r w:rsidRPr="00653799">
              <w:rPr>
                <w:sz w:val="24"/>
                <w:szCs w:val="24"/>
              </w:rPr>
              <w:t>титраторе</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3.8</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Звуковая сигнализация окончания титрования</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3.9</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Встроенный в корпус </w:t>
            </w:r>
            <w:proofErr w:type="spellStart"/>
            <w:r w:rsidRPr="00653799">
              <w:rPr>
                <w:sz w:val="24"/>
                <w:szCs w:val="24"/>
              </w:rPr>
              <w:t>титратора</w:t>
            </w:r>
            <w:proofErr w:type="spellEnd"/>
            <w:r w:rsidRPr="00653799">
              <w:rPr>
                <w:sz w:val="24"/>
                <w:szCs w:val="24"/>
              </w:rPr>
              <w:t xml:space="preserve"> радиочастотный считыватель для беспроводной передачи веса образца и информации о </w:t>
            </w:r>
            <w:proofErr w:type="spellStart"/>
            <w:r w:rsidRPr="00653799">
              <w:rPr>
                <w:sz w:val="24"/>
                <w:szCs w:val="24"/>
              </w:rPr>
              <w:t>титранте</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3.10</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Одновременное подключение не менее 2 (двух) потенциометрических датчиков с чипом данных </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3.11</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Подключение датчика сравнения, температуры</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3.12</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Подключение до 3 (трех) насосов / мешалок </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3.13</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Установка бюретки отдельно от бутыли (не сверху) для возможности </w:t>
            </w:r>
            <w:proofErr w:type="spellStart"/>
            <w:r w:rsidRPr="00653799">
              <w:rPr>
                <w:sz w:val="24"/>
                <w:szCs w:val="24"/>
              </w:rPr>
              <w:t>долива</w:t>
            </w:r>
            <w:proofErr w:type="spellEnd"/>
            <w:r w:rsidRPr="00653799">
              <w:rPr>
                <w:sz w:val="24"/>
                <w:szCs w:val="24"/>
              </w:rPr>
              <w:t xml:space="preserve"> </w:t>
            </w:r>
            <w:proofErr w:type="spellStart"/>
            <w:r w:rsidRPr="00653799">
              <w:rPr>
                <w:sz w:val="24"/>
                <w:szCs w:val="24"/>
              </w:rPr>
              <w:t>титранта</w:t>
            </w:r>
            <w:proofErr w:type="spellEnd"/>
            <w:r w:rsidRPr="00653799">
              <w:rPr>
                <w:sz w:val="24"/>
                <w:szCs w:val="24"/>
              </w:rPr>
              <w:t xml:space="preserve"> без снятия бюретки</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3.14</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Ход поршня в приводе бюретки – снизу вверх</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3.15</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Кран запорный трехходовой с клапанным диском PTFE</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3.16</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Комбинированный серебряный электрод с чипом данных (элемент сравнения – стеклянный)</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3.17</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Индикаторный электрод с серебряным стержнем</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3.18</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Стеклянный электрод сравнения</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3.19</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Возможность установки платы для проведения кондуктометрического и термометрического титрования</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3.20</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Возможность подключения датчика уровня для реагентов, сканера </w:t>
            </w:r>
            <w:proofErr w:type="spellStart"/>
            <w:r w:rsidRPr="00653799">
              <w:rPr>
                <w:sz w:val="24"/>
                <w:szCs w:val="24"/>
              </w:rPr>
              <w:t>штрихкодов</w:t>
            </w:r>
            <w:proofErr w:type="spellEnd"/>
            <w:r w:rsidRPr="00653799">
              <w:rPr>
                <w:sz w:val="24"/>
                <w:szCs w:val="24"/>
              </w:rPr>
              <w:t xml:space="preserve"> 1</w:t>
            </w:r>
            <w:r w:rsidRPr="00653799">
              <w:rPr>
                <w:sz w:val="24"/>
                <w:szCs w:val="24"/>
                <w:lang w:val="en-US"/>
              </w:rPr>
              <w:t>D</w:t>
            </w:r>
            <w:r w:rsidRPr="00653799">
              <w:rPr>
                <w:sz w:val="24"/>
                <w:szCs w:val="24"/>
              </w:rPr>
              <w:t xml:space="preserve"> и 2</w:t>
            </w:r>
            <w:r w:rsidRPr="00653799">
              <w:rPr>
                <w:sz w:val="24"/>
                <w:szCs w:val="24"/>
                <w:lang w:val="en-US"/>
              </w:rPr>
              <w:t>D</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3.21</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Встроенные интерфейсы: </w:t>
            </w:r>
            <w:proofErr w:type="spellStart"/>
            <w:r w:rsidRPr="00653799">
              <w:rPr>
                <w:sz w:val="24"/>
                <w:szCs w:val="24"/>
              </w:rPr>
              <w:t>Ethernet</w:t>
            </w:r>
            <w:proofErr w:type="spellEnd"/>
            <w:r w:rsidRPr="00653799">
              <w:rPr>
                <w:sz w:val="24"/>
                <w:szCs w:val="24"/>
              </w:rPr>
              <w:t>, RS232</w:t>
            </w:r>
            <w:r w:rsidRPr="00653799">
              <w:rPr>
                <w:sz w:val="24"/>
                <w:szCs w:val="24"/>
                <w:lang w:val="en-US"/>
              </w:rPr>
              <w:t>x</w:t>
            </w:r>
            <w:r w:rsidRPr="00653799">
              <w:rPr>
                <w:sz w:val="24"/>
                <w:szCs w:val="24"/>
              </w:rPr>
              <w:t>3, USB</w:t>
            </w:r>
            <w:r w:rsidRPr="00653799">
              <w:rPr>
                <w:sz w:val="24"/>
                <w:szCs w:val="24"/>
                <w:lang w:val="en-US"/>
              </w:rPr>
              <w:t>x</w:t>
            </w:r>
            <w:r w:rsidRPr="00653799">
              <w:rPr>
                <w:sz w:val="24"/>
                <w:szCs w:val="24"/>
              </w:rPr>
              <w:t xml:space="preserve">3, TTL </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p>
        </w:tc>
        <w:tc>
          <w:tcPr>
            <w:tcW w:w="9351" w:type="dxa"/>
            <w:gridSpan w:val="2"/>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b/>
                <w:sz w:val="24"/>
                <w:szCs w:val="24"/>
              </w:rPr>
            </w:pPr>
            <w:r w:rsidRPr="00653799">
              <w:rPr>
                <w:b/>
                <w:sz w:val="24"/>
                <w:szCs w:val="24"/>
                <w:lang w:val="en-US"/>
              </w:rPr>
              <w:t>IV</w:t>
            </w:r>
            <w:r w:rsidRPr="00653799">
              <w:rPr>
                <w:b/>
                <w:sz w:val="24"/>
                <w:szCs w:val="24"/>
              </w:rPr>
              <w:t>. Встроенные функции</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4.1</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Меню на русском языке, в том числе 9 (девять) предустановленных пользовательских языков для работы</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4.2</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Сенсорная буквенно-цифровая клавиатура на экране дисплея с возможностью прямого ввода данных</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4.3</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Три режима управления </w:t>
            </w:r>
            <w:proofErr w:type="spellStart"/>
            <w:r w:rsidRPr="00653799">
              <w:rPr>
                <w:sz w:val="24"/>
                <w:szCs w:val="24"/>
              </w:rPr>
              <w:t>титратором</w:t>
            </w:r>
            <w:proofErr w:type="spellEnd"/>
            <w:r w:rsidRPr="00653799">
              <w:rPr>
                <w:sz w:val="24"/>
                <w:szCs w:val="24"/>
              </w:rPr>
              <w:t xml:space="preserve"> при подключенном внешнем ПО: с терминала, с компьютера, параллельное управление с терминала и с компьютера</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4.4</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Возможность осуществлять запуск титрования, ручных операций, управление устройствами нажатием ОДНОЙ кнопки на рабочем столе</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4.5</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Возможность настраивать не менее 24 определяемых пользователем кнопок на рабочем столе дисплея для быстрого запуска </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4.6</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Возможность сохранения не менее 150 методов пользователя</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lastRenderedPageBreak/>
              <w:t>4.7</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Виды алгоритмов работы: динамическое, инкрементное титрование, до точки эквивалентности и конечной точки, кулонометрическое, волюмометрическое по методу К. Фишера, рН-</w:t>
            </w:r>
            <w:proofErr w:type="spellStart"/>
            <w:r w:rsidRPr="00653799">
              <w:rPr>
                <w:sz w:val="24"/>
                <w:szCs w:val="24"/>
              </w:rPr>
              <w:t>статирование</w:t>
            </w:r>
            <w:proofErr w:type="spellEnd"/>
            <w:r w:rsidRPr="00653799">
              <w:rPr>
                <w:sz w:val="24"/>
                <w:szCs w:val="24"/>
              </w:rPr>
              <w:t xml:space="preserve">, ручное, турбидиметрическое, двухфазное титрование ПАВ, термометрическое, </w:t>
            </w:r>
            <w:proofErr w:type="spellStart"/>
            <w:r w:rsidRPr="00653799">
              <w:rPr>
                <w:sz w:val="24"/>
                <w:szCs w:val="24"/>
              </w:rPr>
              <w:t>вольтамперометрическое</w:t>
            </w:r>
            <w:proofErr w:type="spellEnd"/>
            <w:r w:rsidRPr="00653799">
              <w:rPr>
                <w:sz w:val="24"/>
                <w:szCs w:val="24"/>
              </w:rPr>
              <w:t>, кондуктометрическое, обучающее титрование, метод стандартных добавок с ИСЭ, бромные индексы</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4.8</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Автоматическое распознавание внешних устройств без перезагрузки: бюретки, датчики, сканеры, насосы, принтеры, </w:t>
            </w:r>
            <w:proofErr w:type="spellStart"/>
            <w:r w:rsidRPr="00653799">
              <w:rPr>
                <w:sz w:val="24"/>
                <w:szCs w:val="24"/>
              </w:rPr>
              <w:t>автоподатчики</w:t>
            </w:r>
            <w:proofErr w:type="spellEnd"/>
            <w:r w:rsidRPr="00653799">
              <w:rPr>
                <w:sz w:val="24"/>
                <w:szCs w:val="24"/>
              </w:rPr>
              <w:t xml:space="preserve">, модули дозирования, весы </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4.9</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Автоматическое считывание данных бюретки при ее подключении: привод, объем бюретки, наименование </w:t>
            </w:r>
            <w:proofErr w:type="spellStart"/>
            <w:r w:rsidRPr="00653799">
              <w:rPr>
                <w:sz w:val="24"/>
                <w:szCs w:val="24"/>
              </w:rPr>
              <w:t>титранта</w:t>
            </w:r>
            <w:proofErr w:type="spellEnd"/>
            <w:r w:rsidRPr="00653799">
              <w:rPr>
                <w:sz w:val="24"/>
                <w:szCs w:val="24"/>
              </w:rPr>
              <w:t>, значение титра, дата, серийный номер</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4.10</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Автоматическое распознавание датчиков с чипом данных: тип, наименование электрода, разъем подключения, данные и дату калибровки, срок использования, серийный номер</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4.11</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Количество гибко настраиваемых пользователем формул для расчета результатов в методе</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не менее 6</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4.12</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Количество вспомогательных значений в памяти </w:t>
            </w:r>
            <w:proofErr w:type="spellStart"/>
            <w:r w:rsidRPr="00653799">
              <w:rPr>
                <w:sz w:val="24"/>
                <w:szCs w:val="24"/>
              </w:rPr>
              <w:t>титратора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 xml:space="preserve">не менее </w:t>
            </w:r>
            <w:r w:rsidRPr="00653799">
              <w:rPr>
                <w:sz w:val="24"/>
                <w:szCs w:val="24"/>
                <w:lang w:val="en-US"/>
              </w:rPr>
              <w:t>100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4.13</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Количество холостых значений для расчетов в памяти </w:t>
            </w:r>
            <w:proofErr w:type="spellStart"/>
            <w:r w:rsidRPr="00653799">
              <w:rPr>
                <w:sz w:val="24"/>
                <w:szCs w:val="24"/>
              </w:rPr>
              <w:t>титратора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 xml:space="preserve">не менее </w:t>
            </w:r>
            <w:r w:rsidRPr="00653799">
              <w:rPr>
                <w:sz w:val="24"/>
                <w:szCs w:val="24"/>
                <w:lang w:val="en-US"/>
              </w:rPr>
              <w:t>100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4.14</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Количество инструкций для оператора настраиваемых в методе</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не менее 10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4.15</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Число образцов в серии </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не менее 300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4.16</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Количество серий образцов, сохраняемых в памяти </w:t>
            </w:r>
            <w:proofErr w:type="spellStart"/>
            <w:r w:rsidRPr="00653799">
              <w:rPr>
                <w:sz w:val="24"/>
                <w:szCs w:val="24"/>
              </w:rPr>
              <w:t>титратора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не менее 60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4.17</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Возможность назначать до 10 задач для последовательного выполнения</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4.18</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Функция пересчета результата при изменении навески образца, скачка на первой производной и др. параметров метода</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4.19</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Возможность расчета результата после окончания анализа с терминала по дополнительной формуле</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4.20</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Возможность подключения лабораторных весов, для передачи массы анализируемого образца</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p>
        </w:tc>
        <w:tc>
          <w:tcPr>
            <w:tcW w:w="9351" w:type="dxa"/>
            <w:gridSpan w:val="2"/>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b/>
                <w:sz w:val="24"/>
                <w:szCs w:val="24"/>
              </w:rPr>
            </w:pPr>
            <w:r w:rsidRPr="00653799">
              <w:rPr>
                <w:b/>
                <w:sz w:val="24"/>
                <w:szCs w:val="24"/>
                <w:lang w:val="en-US"/>
              </w:rPr>
              <w:t>V</w:t>
            </w:r>
            <w:r w:rsidRPr="00653799">
              <w:rPr>
                <w:b/>
                <w:sz w:val="24"/>
                <w:szCs w:val="24"/>
              </w:rPr>
              <w:t>. Системная интеграция, целостность данных, передача данных</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5.1</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Соответствие ГОСТ/ISO IEC 17025-2019 с помощью ПО </w:t>
            </w:r>
            <w:proofErr w:type="spellStart"/>
            <w:r w:rsidRPr="00653799">
              <w:rPr>
                <w:sz w:val="24"/>
                <w:szCs w:val="24"/>
              </w:rPr>
              <w:t>LabX</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5.2</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Полная интеграция в системы SAP/LIMS с помощью ПО </w:t>
            </w:r>
            <w:proofErr w:type="spellStart"/>
            <w:r w:rsidRPr="00653799">
              <w:rPr>
                <w:sz w:val="24"/>
                <w:szCs w:val="24"/>
              </w:rPr>
              <w:t>LabX</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5.3</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Автоматическое сохранение лабораторных метаданных в режиме онлайн без возможности удаления в защищенной базе данных с возможностью быстрого поиска с помощью ПО </w:t>
            </w:r>
            <w:proofErr w:type="spellStart"/>
            <w:r w:rsidRPr="00653799">
              <w:rPr>
                <w:sz w:val="24"/>
                <w:szCs w:val="24"/>
              </w:rPr>
              <w:t>LabX</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5.4</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Число пользователей с индивидуально настраиваемым рабочим столом</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не менее 30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5.5</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Возможность ввода пароля и организации не менее 4 групп пользователей с различными правами доступа</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5.6</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Возможность идентификации пользователя по отпечаткам пальцев</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5.7</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Экспорт данных на сервер без использования внешнего ПО в форматах: .</w:t>
            </w:r>
            <w:proofErr w:type="spellStart"/>
            <w:r w:rsidRPr="00653799">
              <w:rPr>
                <w:sz w:val="24"/>
                <w:szCs w:val="24"/>
              </w:rPr>
              <w:t>xml</w:t>
            </w:r>
            <w:proofErr w:type="spellEnd"/>
            <w:r w:rsidRPr="00653799">
              <w:rPr>
                <w:sz w:val="24"/>
                <w:szCs w:val="24"/>
              </w:rPr>
              <w:t>, .</w:t>
            </w:r>
            <w:proofErr w:type="spellStart"/>
            <w:r w:rsidRPr="00653799">
              <w:rPr>
                <w:sz w:val="24"/>
                <w:szCs w:val="24"/>
              </w:rPr>
              <w:t>csv</w:t>
            </w:r>
            <w:proofErr w:type="spellEnd"/>
            <w:r w:rsidRPr="00653799">
              <w:rPr>
                <w:sz w:val="24"/>
                <w:szCs w:val="24"/>
              </w:rPr>
              <w:t>, .</w:t>
            </w:r>
            <w:proofErr w:type="spellStart"/>
            <w:r w:rsidRPr="00653799">
              <w:rPr>
                <w:sz w:val="24"/>
                <w:szCs w:val="24"/>
              </w:rPr>
              <w:t>pdf</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5.8</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Экспорт данных (результатов, настроек, тестов, методов) на USB-карту в форматах: .</w:t>
            </w:r>
            <w:proofErr w:type="spellStart"/>
            <w:r w:rsidRPr="00653799">
              <w:rPr>
                <w:sz w:val="24"/>
                <w:szCs w:val="24"/>
              </w:rPr>
              <w:t>xml</w:t>
            </w:r>
            <w:proofErr w:type="spellEnd"/>
            <w:r w:rsidRPr="00653799">
              <w:rPr>
                <w:sz w:val="24"/>
                <w:szCs w:val="24"/>
              </w:rPr>
              <w:t>, .</w:t>
            </w:r>
            <w:proofErr w:type="spellStart"/>
            <w:r w:rsidRPr="00653799">
              <w:rPr>
                <w:sz w:val="24"/>
                <w:szCs w:val="24"/>
              </w:rPr>
              <w:t>csv</w:t>
            </w:r>
            <w:proofErr w:type="spellEnd"/>
            <w:r w:rsidRPr="00653799">
              <w:rPr>
                <w:sz w:val="24"/>
                <w:szCs w:val="24"/>
              </w:rPr>
              <w:t>, .</w:t>
            </w:r>
            <w:proofErr w:type="spellStart"/>
            <w:r w:rsidRPr="00653799">
              <w:rPr>
                <w:sz w:val="24"/>
                <w:szCs w:val="24"/>
              </w:rPr>
              <w:t>pdf</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5.9</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Печать результатов на матричном USB-принтере, сетевом принтере </w:t>
            </w:r>
            <w:r w:rsidRPr="00653799">
              <w:rPr>
                <w:sz w:val="24"/>
                <w:szCs w:val="24"/>
                <w:lang w:val="en-US"/>
              </w:rPr>
              <w:t>A</w:t>
            </w:r>
            <w:r w:rsidRPr="00653799">
              <w:rPr>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p>
        </w:tc>
        <w:tc>
          <w:tcPr>
            <w:tcW w:w="9351" w:type="dxa"/>
            <w:gridSpan w:val="2"/>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b/>
                <w:sz w:val="24"/>
                <w:szCs w:val="24"/>
              </w:rPr>
            </w:pPr>
            <w:r w:rsidRPr="00653799">
              <w:rPr>
                <w:b/>
                <w:sz w:val="24"/>
                <w:szCs w:val="24"/>
                <w:lang w:val="en-US"/>
              </w:rPr>
              <w:t>VI</w:t>
            </w:r>
            <w:r w:rsidRPr="00653799">
              <w:rPr>
                <w:b/>
                <w:sz w:val="24"/>
                <w:szCs w:val="24"/>
              </w:rPr>
              <w:t>. Размеры</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6.1</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Внешние размеры не более, мм</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210 х 250 х 250</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lastRenderedPageBreak/>
              <w:t>6.2</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Масса не менее, кг</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4,2</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6.3</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Размеры дисплея, мм, не менее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190 х 125</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p>
        </w:tc>
        <w:tc>
          <w:tcPr>
            <w:tcW w:w="9351" w:type="dxa"/>
            <w:gridSpan w:val="2"/>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b/>
                <w:sz w:val="24"/>
                <w:szCs w:val="24"/>
              </w:rPr>
            </w:pPr>
            <w:r w:rsidRPr="00653799">
              <w:rPr>
                <w:b/>
                <w:sz w:val="24"/>
                <w:szCs w:val="24"/>
                <w:lang w:val="en-US"/>
              </w:rPr>
              <w:t>VII</w:t>
            </w:r>
            <w:r w:rsidRPr="00653799">
              <w:rPr>
                <w:b/>
                <w:sz w:val="24"/>
                <w:szCs w:val="24"/>
              </w:rPr>
              <w:t>. Документация</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7.1</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Доверенность </w:t>
            </w:r>
            <w:r w:rsidR="00993E0F" w:rsidRPr="00F61ED3">
              <w:rPr>
                <w:sz w:val="24"/>
                <w:szCs w:val="24"/>
              </w:rPr>
              <w:t>поставщику от завода-изготовителя либо иной документ, удостоверяющий возможность сервисного обслуживания на поставляемый в рамках данной закупки товар</w:t>
            </w:r>
            <w:r w:rsidRPr="00653799">
              <w:rPr>
                <w:sz w:val="24"/>
                <w:szCs w:val="24"/>
              </w:rPr>
              <w:t xml:space="preserve"> на территории РФ</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7.2</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Руководство по эксплуатации на русском языке</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7.3</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Копия сертификата об утверждении типа средств измерений </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7.4</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Свидетельство о первичной поверке</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7.5</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Паспорт на оборудование</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7.6</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Декларация соответствия требованиям таможенного союза</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7.7</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Знак утверждения типа средств измерения и Таможенного Союза, номер в Реестре СИ на </w:t>
            </w:r>
            <w:proofErr w:type="spellStart"/>
            <w:r w:rsidRPr="00653799">
              <w:rPr>
                <w:sz w:val="24"/>
                <w:szCs w:val="24"/>
              </w:rPr>
              <w:t>шильдике</w:t>
            </w:r>
            <w:proofErr w:type="spellEnd"/>
            <w:r w:rsidRPr="00653799">
              <w:rPr>
                <w:sz w:val="24"/>
                <w:szCs w:val="24"/>
              </w:rPr>
              <w:t xml:space="preserve"> прибора</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p>
        </w:tc>
        <w:tc>
          <w:tcPr>
            <w:tcW w:w="9351" w:type="dxa"/>
            <w:gridSpan w:val="2"/>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b/>
                <w:sz w:val="24"/>
                <w:szCs w:val="24"/>
              </w:rPr>
            </w:pPr>
            <w:r w:rsidRPr="00653799">
              <w:rPr>
                <w:b/>
                <w:sz w:val="24"/>
                <w:szCs w:val="24"/>
                <w:lang w:val="en-US"/>
              </w:rPr>
              <w:t xml:space="preserve">VIII. </w:t>
            </w:r>
            <w:r w:rsidRPr="00653799">
              <w:rPr>
                <w:b/>
                <w:sz w:val="24"/>
                <w:szCs w:val="24"/>
              </w:rPr>
              <w:t>Сервис</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8.1</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Гарантийный период, не менее </w:t>
            </w:r>
          </w:p>
        </w:tc>
        <w:tc>
          <w:tcPr>
            <w:tcW w:w="2694"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322DA9" w:rsidP="00002F6F">
            <w:pPr>
              <w:widowControl w:val="0"/>
              <w:tabs>
                <w:tab w:val="num" w:pos="0"/>
              </w:tabs>
              <w:autoSpaceDE w:val="0"/>
              <w:autoSpaceDN w:val="0"/>
              <w:adjustRightInd w:val="0"/>
              <w:spacing w:line="240" w:lineRule="auto"/>
              <w:ind w:firstLine="0"/>
              <w:contextualSpacing/>
              <w:jc w:val="center"/>
              <w:rPr>
                <w:sz w:val="24"/>
                <w:szCs w:val="24"/>
              </w:rPr>
            </w:pPr>
            <w:r w:rsidRPr="00322DA9">
              <w:rPr>
                <w:sz w:val="24"/>
                <w:szCs w:val="24"/>
              </w:rPr>
              <w:t>12</w:t>
            </w:r>
            <w:r w:rsidR="00653799" w:rsidRPr="00322DA9">
              <w:rPr>
                <w:sz w:val="24"/>
                <w:szCs w:val="24"/>
              </w:rPr>
              <w:t xml:space="preserve"> месяц</w:t>
            </w:r>
            <w:r w:rsidRPr="00322DA9">
              <w:rPr>
                <w:sz w:val="24"/>
                <w:szCs w:val="24"/>
              </w:rPr>
              <w:t>ев</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8.2</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Неограниченная персональная техническая поддержка по телефону / </w:t>
            </w:r>
            <w:proofErr w:type="spellStart"/>
            <w:r w:rsidRPr="00653799">
              <w:rPr>
                <w:sz w:val="24"/>
                <w:szCs w:val="24"/>
              </w:rPr>
              <w:t>email</w:t>
            </w:r>
            <w:proofErr w:type="spellEnd"/>
            <w:r w:rsidRPr="00653799">
              <w:rPr>
                <w:sz w:val="24"/>
                <w:szCs w:val="24"/>
              </w:rPr>
              <w:t xml:space="preserve"> в течение гарантийного периода</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8.3</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Проведение пусконаладочных работ на месте эксплуатации с настройкой методики титрования, обучением пользователей</w:t>
            </w:r>
          </w:p>
        </w:tc>
        <w:tc>
          <w:tcPr>
            <w:tcW w:w="2694" w:type="dxa"/>
            <w:tcBorders>
              <w:top w:val="single" w:sz="4" w:space="0" w:color="auto"/>
              <w:left w:val="single" w:sz="4" w:space="0" w:color="auto"/>
              <w:bottom w:val="single" w:sz="4" w:space="0" w:color="auto"/>
              <w:right w:val="single" w:sz="4" w:space="0" w:color="auto"/>
            </w:tcBorders>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8.4</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Наличие сервисной службы </w:t>
            </w:r>
            <w:proofErr w:type="spellStart"/>
            <w:r w:rsidRPr="00653799">
              <w:rPr>
                <w:sz w:val="24"/>
                <w:szCs w:val="24"/>
              </w:rPr>
              <w:t>Меттлер</w:t>
            </w:r>
            <w:proofErr w:type="spellEnd"/>
            <w:r w:rsidRPr="00653799">
              <w:rPr>
                <w:sz w:val="24"/>
                <w:szCs w:val="24"/>
              </w:rPr>
              <w:t xml:space="preserve"> Толедо в городах: Москва, Санкт-Петербург, Новосибирск</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8.5</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2 (два) выезда инженера в конце первого и второго года гарантии для проведения профилактического обслуживания и поверки</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8.6</w:t>
            </w:r>
          </w:p>
        </w:tc>
        <w:tc>
          <w:tcPr>
            <w:tcW w:w="6657" w:type="dxa"/>
            <w:tcBorders>
              <w:top w:val="single" w:sz="4" w:space="0" w:color="auto"/>
              <w:left w:val="single" w:sz="4" w:space="0" w:color="auto"/>
              <w:bottom w:val="single" w:sz="4" w:space="0" w:color="auto"/>
              <w:right w:val="single" w:sz="4" w:space="0" w:color="auto"/>
            </w:tcBorders>
            <w:vAlign w:val="center"/>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Ремонт оборудования на месте установки и эксплуатации</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наличие</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p>
        </w:tc>
        <w:tc>
          <w:tcPr>
            <w:tcW w:w="9351" w:type="dxa"/>
            <w:gridSpan w:val="2"/>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b/>
                <w:sz w:val="24"/>
                <w:szCs w:val="24"/>
              </w:rPr>
            </w:pPr>
            <w:r w:rsidRPr="00653799">
              <w:rPr>
                <w:b/>
                <w:sz w:val="24"/>
                <w:szCs w:val="24"/>
                <w:lang w:val="en-US"/>
              </w:rPr>
              <w:t>IX</w:t>
            </w:r>
            <w:r w:rsidRPr="00653799">
              <w:rPr>
                <w:b/>
                <w:sz w:val="24"/>
                <w:szCs w:val="24"/>
              </w:rPr>
              <w:t>. Комплект поставки</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9.1</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proofErr w:type="spellStart"/>
            <w:r w:rsidRPr="00653799">
              <w:rPr>
                <w:sz w:val="24"/>
                <w:szCs w:val="24"/>
              </w:rPr>
              <w:t>Титратор</w:t>
            </w:r>
            <w:proofErr w:type="spellEnd"/>
            <w:r w:rsidRPr="00653799">
              <w:rPr>
                <w:sz w:val="24"/>
                <w:szCs w:val="24"/>
              </w:rPr>
              <w:t xml:space="preserve"> в комплекте: </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стенд для титрования – 1 шт.</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proofErr w:type="spellStart"/>
            <w:r w:rsidRPr="00653799">
              <w:rPr>
                <w:sz w:val="24"/>
                <w:szCs w:val="24"/>
              </w:rPr>
              <w:t>верхнеприводная</w:t>
            </w:r>
            <w:proofErr w:type="spellEnd"/>
            <w:r w:rsidRPr="00653799">
              <w:rPr>
                <w:sz w:val="24"/>
                <w:szCs w:val="24"/>
              </w:rPr>
              <w:t xml:space="preserve"> мешалка (2 пропеллера в комплекте) – 1 шт.</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бюретка 10мл в сборе (дозирующая, всасывающая трубки, бутыль 1 л, уплотнитель, держатель бюретки) – 1 шт.</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магнитный якорек – 1 шт.</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 xml:space="preserve">стаканы для титрования – 2 </w:t>
            </w:r>
            <w:proofErr w:type="spellStart"/>
            <w:r w:rsidRPr="00653799">
              <w:rPr>
                <w:sz w:val="24"/>
                <w:szCs w:val="24"/>
              </w:rPr>
              <w:t>шт</w:t>
            </w:r>
            <w:proofErr w:type="spellEnd"/>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кабель для электрода – 1 шт.</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кабель USB А-А – 1 шт.</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адаптер для дозирующей трубки – 1 шт.</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комплект пробок для стенда – 1 шт.</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защитный кожух для сенсорного экрана – 1 шт.</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блок питания с кабелем – 1 шт.</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терминал – 1 шт.</w:t>
            </w:r>
          </w:p>
          <w:p w:rsidR="00653799" w:rsidRPr="00653799" w:rsidRDefault="00653799" w:rsidP="00653799">
            <w:pPr>
              <w:widowControl w:val="0"/>
              <w:numPr>
                <w:ilvl w:val="0"/>
                <w:numId w:val="45"/>
              </w:numPr>
              <w:tabs>
                <w:tab w:val="num" w:pos="0"/>
              </w:tabs>
              <w:autoSpaceDE w:val="0"/>
              <w:autoSpaceDN w:val="0"/>
              <w:adjustRightInd w:val="0"/>
              <w:spacing w:after="200" w:line="240" w:lineRule="auto"/>
              <w:contextualSpacing/>
              <w:jc w:val="left"/>
              <w:rPr>
                <w:sz w:val="24"/>
                <w:szCs w:val="24"/>
              </w:rPr>
            </w:pPr>
            <w:r w:rsidRPr="00653799">
              <w:rPr>
                <w:sz w:val="24"/>
                <w:szCs w:val="24"/>
              </w:rPr>
              <w:t xml:space="preserve">отвертка </w:t>
            </w:r>
            <w:proofErr w:type="spellStart"/>
            <w:r w:rsidRPr="00653799">
              <w:rPr>
                <w:sz w:val="24"/>
                <w:szCs w:val="24"/>
                <w:lang w:val="en-US"/>
              </w:rPr>
              <w:t>Torx</w:t>
            </w:r>
            <w:proofErr w:type="spellEnd"/>
            <w:r w:rsidRPr="00653799">
              <w:rPr>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9.2</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Серебряный электрод </w:t>
            </w:r>
            <w:proofErr w:type="spellStart"/>
            <w:r w:rsidRPr="00653799">
              <w:rPr>
                <w:sz w:val="24"/>
                <w:szCs w:val="24"/>
              </w:rPr>
              <w:t>InLab</w:t>
            </w:r>
            <w:proofErr w:type="spellEnd"/>
            <w:r w:rsidRPr="00653799">
              <w:rPr>
                <w:sz w:val="24"/>
                <w:szCs w:val="24"/>
              </w:rPr>
              <w:t xml:space="preserve">® </w:t>
            </w:r>
            <w:proofErr w:type="spellStart"/>
            <w:r w:rsidRPr="00653799">
              <w:rPr>
                <w:sz w:val="24"/>
                <w:szCs w:val="24"/>
              </w:rPr>
              <w:t>Redox</w:t>
            </w:r>
            <w:proofErr w:type="spellEnd"/>
            <w:r w:rsidRPr="00653799">
              <w:rPr>
                <w:sz w:val="24"/>
                <w:szCs w:val="24"/>
              </w:rPr>
              <w:t xml:space="preserve"> Ag850. Индикаторная часть - серебряный стержень. Используется для определения меркаптанов, сероводорода, хлоридов. Разъем S7. </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9.3</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DG300-SC Стеклянный рН-электрод для прямых измерений рН и титрований в сложных неводных средах (</w:t>
            </w:r>
            <w:proofErr w:type="spellStart"/>
            <w:r w:rsidRPr="00653799">
              <w:rPr>
                <w:sz w:val="24"/>
                <w:szCs w:val="24"/>
              </w:rPr>
              <w:t>полуячейка</w:t>
            </w:r>
            <w:proofErr w:type="spellEnd"/>
            <w:r w:rsidRPr="00653799">
              <w:rPr>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9.4</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Адаптер NS 14.5/ 15-12 PE для электрода</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9.5</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Кабель для электрода SC/LEMO, для подключения электродов с разъемом SC к </w:t>
            </w:r>
            <w:proofErr w:type="spellStart"/>
            <w:r w:rsidRPr="00653799">
              <w:rPr>
                <w:sz w:val="24"/>
                <w:szCs w:val="24"/>
              </w:rPr>
              <w:t>титраторам</w:t>
            </w:r>
            <w:proofErr w:type="spellEnd"/>
            <w:r w:rsidRPr="00653799">
              <w:rPr>
                <w:sz w:val="24"/>
                <w:szCs w:val="24"/>
              </w:rPr>
              <w:t xml:space="preserve"> DL  и T. Длина 70см</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lang w:val="en-US"/>
              </w:rPr>
            </w:pPr>
            <w:r w:rsidRPr="00653799">
              <w:rPr>
                <w:sz w:val="24"/>
                <w:szCs w:val="24"/>
                <w:lang w:val="en-US"/>
              </w:rPr>
              <w:t>9.6</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Кабель S7-4mm для подключения электрода сравнения к </w:t>
            </w:r>
            <w:proofErr w:type="spellStart"/>
            <w:r w:rsidRPr="00653799">
              <w:rPr>
                <w:sz w:val="24"/>
                <w:szCs w:val="24"/>
              </w:rPr>
              <w:lastRenderedPageBreak/>
              <w:t>титратору</w:t>
            </w:r>
            <w:proofErr w:type="spellEnd"/>
            <w:r w:rsidRPr="00653799">
              <w:rPr>
                <w:sz w:val="24"/>
                <w:szCs w:val="24"/>
              </w:rPr>
              <w:t>, 1.2м</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lastRenderedPageBreak/>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lastRenderedPageBreak/>
              <w:t>9.7</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Комбинированный электрод DMi148-SC с серебряным кольцом для </w:t>
            </w:r>
            <w:proofErr w:type="spellStart"/>
            <w:r w:rsidRPr="00653799">
              <w:rPr>
                <w:sz w:val="24"/>
                <w:szCs w:val="24"/>
              </w:rPr>
              <w:t>аргентометрических</w:t>
            </w:r>
            <w:proofErr w:type="spellEnd"/>
            <w:r w:rsidRPr="00653799">
              <w:rPr>
                <w:sz w:val="24"/>
                <w:szCs w:val="24"/>
              </w:rPr>
              <w:t xml:space="preserve"> титрований без изменения значения </w:t>
            </w:r>
            <w:proofErr w:type="spellStart"/>
            <w:r w:rsidRPr="00653799">
              <w:rPr>
                <w:sz w:val="24"/>
                <w:szCs w:val="24"/>
              </w:rPr>
              <w:t>pH</w:t>
            </w:r>
            <w:proofErr w:type="spellEnd"/>
            <w:r w:rsidRPr="00653799">
              <w:rPr>
                <w:sz w:val="24"/>
                <w:szCs w:val="24"/>
              </w:rPr>
              <w:t xml:space="preserve">. Электрод сравнения – стеклянный рН электрод. Инструкция на русском языке. Технология автоматической идентификации </w:t>
            </w:r>
            <w:proofErr w:type="spellStart"/>
            <w:r w:rsidRPr="00653799">
              <w:rPr>
                <w:sz w:val="24"/>
                <w:szCs w:val="24"/>
              </w:rPr>
              <w:t>Plug</w:t>
            </w:r>
            <w:proofErr w:type="spellEnd"/>
            <w:r w:rsidRPr="00653799">
              <w:rPr>
                <w:sz w:val="24"/>
                <w:szCs w:val="24"/>
              </w:rPr>
              <w:t xml:space="preserve"> &amp; </w:t>
            </w:r>
            <w:proofErr w:type="spellStart"/>
            <w:r w:rsidRPr="00653799">
              <w:rPr>
                <w:sz w:val="24"/>
                <w:szCs w:val="24"/>
              </w:rPr>
              <w:t>Play</w:t>
            </w:r>
            <w:proofErr w:type="spellEnd"/>
            <w:r w:rsidRPr="00653799">
              <w:rPr>
                <w:sz w:val="24"/>
                <w:szCs w:val="24"/>
              </w:rPr>
              <w:t xml:space="preserve"> при использовании на </w:t>
            </w:r>
            <w:proofErr w:type="spellStart"/>
            <w:r w:rsidRPr="00653799">
              <w:rPr>
                <w:sz w:val="24"/>
                <w:szCs w:val="24"/>
              </w:rPr>
              <w:t>титраторах</w:t>
            </w:r>
            <w:proofErr w:type="spellEnd"/>
            <w:r w:rsidRPr="00653799">
              <w:rPr>
                <w:sz w:val="24"/>
                <w:szCs w:val="24"/>
              </w:rPr>
              <w:t xml:space="preserve"> Т.</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9.8</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Бюретка 5мл DV1005. Калиброванная дозирующая бюретка на 5</w:t>
            </w:r>
            <w:proofErr w:type="gramStart"/>
            <w:r w:rsidRPr="00653799">
              <w:rPr>
                <w:sz w:val="24"/>
                <w:szCs w:val="24"/>
              </w:rPr>
              <w:t>мл  с</w:t>
            </w:r>
            <w:proofErr w:type="gramEnd"/>
            <w:r w:rsidRPr="00653799">
              <w:rPr>
                <w:sz w:val="24"/>
                <w:szCs w:val="24"/>
              </w:rPr>
              <w:t xml:space="preserve"> технологией </w:t>
            </w:r>
            <w:proofErr w:type="spellStart"/>
            <w:r w:rsidRPr="00653799">
              <w:rPr>
                <w:sz w:val="24"/>
                <w:szCs w:val="24"/>
              </w:rPr>
              <w:t>Plug&amp;Play</w:t>
            </w:r>
            <w:proofErr w:type="spellEnd"/>
            <w:r w:rsidRPr="00653799">
              <w:rPr>
                <w:sz w:val="24"/>
                <w:szCs w:val="24"/>
              </w:rPr>
              <w:t xml:space="preserve"> для автоматической идентификации </w:t>
            </w:r>
            <w:proofErr w:type="spellStart"/>
            <w:r w:rsidRPr="00653799">
              <w:rPr>
                <w:sz w:val="24"/>
                <w:szCs w:val="24"/>
              </w:rPr>
              <w:t>титранта</w:t>
            </w:r>
            <w:proofErr w:type="spellEnd"/>
            <w:r w:rsidRPr="00653799">
              <w:rPr>
                <w:sz w:val="24"/>
                <w:szCs w:val="24"/>
              </w:rPr>
              <w:t xml:space="preserve">. В комплект входит: бюретка на 5 мл, тефлоновый поршень, светозащитный кожух, держатель, трубки для подачи и дозирования </w:t>
            </w:r>
            <w:proofErr w:type="spellStart"/>
            <w:r w:rsidRPr="00653799">
              <w:rPr>
                <w:sz w:val="24"/>
                <w:szCs w:val="24"/>
              </w:rPr>
              <w:t>титранта</w:t>
            </w:r>
            <w:proofErr w:type="spellEnd"/>
            <w:r w:rsidRPr="00653799">
              <w:rPr>
                <w:sz w:val="24"/>
                <w:szCs w:val="24"/>
              </w:rPr>
              <w:t>, бутыль темного стекла, 1л, уплотнительная прокладка для бутыли, набор наклеек для реагентов, инструкция по монтажу и эксплуатации.</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9.9</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Стаканчики для титрования 100 мл, полипропилен, набор 120 </w:t>
            </w:r>
            <w:proofErr w:type="spellStart"/>
            <w:r w:rsidRPr="00653799">
              <w:rPr>
                <w:sz w:val="24"/>
                <w:szCs w:val="24"/>
              </w:rPr>
              <w:t>шт</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комплект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9.10</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Колбы круглые  стеклянные для титрования на 250мл, 10шт</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комплект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9.11</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Поглотительная трубка</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9.12</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Держатель поглотительной трубки</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9.13</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 xml:space="preserve">Упаковка молекулярных сит, 250г. Микропористая керамика для защиты </w:t>
            </w:r>
            <w:proofErr w:type="spellStart"/>
            <w:r w:rsidRPr="00653799">
              <w:rPr>
                <w:sz w:val="24"/>
                <w:szCs w:val="24"/>
              </w:rPr>
              <w:t>титрантов</w:t>
            </w:r>
            <w:proofErr w:type="spellEnd"/>
            <w:r w:rsidRPr="00653799">
              <w:rPr>
                <w:sz w:val="24"/>
                <w:szCs w:val="24"/>
              </w:rPr>
              <w:t xml:space="preserve"> от влияния окружающей среды.</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9.14</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Промывочное устройство в сборе</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9.15</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Бутыль темного стекла для реагентов, 1 л</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tabs>
                <w:tab w:val="num" w:pos="0"/>
              </w:tabs>
              <w:autoSpaceDE w:val="0"/>
              <w:autoSpaceDN w:val="0"/>
              <w:adjustRightInd w:val="0"/>
              <w:spacing w:line="240" w:lineRule="auto"/>
              <w:ind w:firstLine="0"/>
              <w:contextualSpacing/>
              <w:jc w:val="center"/>
              <w:rPr>
                <w:sz w:val="24"/>
                <w:szCs w:val="24"/>
              </w:rPr>
            </w:pPr>
            <w:r w:rsidRPr="00653799">
              <w:rPr>
                <w:sz w:val="24"/>
                <w:szCs w:val="24"/>
              </w:rPr>
              <w:t>1 шт.</w:t>
            </w:r>
          </w:p>
        </w:tc>
      </w:tr>
      <w:tr w:rsidR="00653799" w:rsidRPr="00653799" w:rsidTr="00002F6F">
        <w:tc>
          <w:tcPr>
            <w:tcW w:w="709"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9.16</w:t>
            </w:r>
          </w:p>
        </w:tc>
        <w:tc>
          <w:tcPr>
            <w:tcW w:w="6657" w:type="dxa"/>
            <w:tcBorders>
              <w:top w:val="single" w:sz="4" w:space="0" w:color="auto"/>
              <w:left w:val="single" w:sz="4" w:space="0" w:color="auto"/>
              <w:bottom w:val="single" w:sz="4" w:space="0" w:color="auto"/>
              <w:right w:val="single" w:sz="4" w:space="0" w:color="auto"/>
            </w:tcBorders>
            <w:hideMark/>
          </w:tcPr>
          <w:p w:rsidR="00653799" w:rsidRPr="00653799" w:rsidRDefault="00653799" w:rsidP="00653799">
            <w:pPr>
              <w:widowControl w:val="0"/>
              <w:tabs>
                <w:tab w:val="num" w:pos="0"/>
              </w:tabs>
              <w:autoSpaceDE w:val="0"/>
              <w:autoSpaceDN w:val="0"/>
              <w:adjustRightInd w:val="0"/>
              <w:spacing w:line="240" w:lineRule="auto"/>
              <w:ind w:firstLine="0"/>
              <w:contextualSpacing/>
              <w:rPr>
                <w:sz w:val="24"/>
                <w:szCs w:val="24"/>
              </w:rPr>
            </w:pPr>
            <w:r w:rsidRPr="00653799">
              <w:rPr>
                <w:sz w:val="24"/>
                <w:szCs w:val="24"/>
              </w:rPr>
              <w:t>Уплотнитель для бутылей с реактивами (5 шт.)</w:t>
            </w:r>
          </w:p>
        </w:tc>
        <w:tc>
          <w:tcPr>
            <w:tcW w:w="2694" w:type="dxa"/>
            <w:tcBorders>
              <w:top w:val="single" w:sz="4" w:space="0" w:color="auto"/>
              <w:left w:val="single" w:sz="4" w:space="0" w:color="auto"/>
              <w:bottom w:val="single" w:sz="4" w:space="0" w:color="auto"/>
              <w:right w:val="single" w:sz="4" w:space="0" w:color="auto"/>
            </w:tcBorders>
            <w:hideMark/>
          </w:tcPr>
          <w:p w:rsidR="00653799" w:rsidRPr="00653799" w:rsidRDefault="00653799" w:rsidP="00002F6F">
            <w:pPr>
              <w:widowControl w:val="0"/>
              <w:numPr>
                <w:ilvl w:val="0"/>
                <w:numId w:val="46"/>
              </w:numPr>
              <w:tabs>
                <w:tab w:val="num" w:pos="0"/>
              </w:tabs>
              <w:autoSpaceDE w:val="0"/>
              <w:autoSpaceDN w:val="0"/>
              <w:adjustRightInd w:val="0"/>
              <w:spacing w:after="200" w:line="240" w:lineRule="auto"/>
              <w:contextualSpacing/>
              <w:jc w:val="center"/>
              <w:rPr>
                <w:sz w:val="24"/>
                <w:szCs w:val="24"/>
              </w:rPr>
            </w:pPr>
            <w:r w:rsidRPr="00653799">
              <w:rPr>
                <w:sz w:val="24"/>
                <w:szCs w:val="24"/>
              </w:rPr>
              <w:t>комплект</w:t>
            </w:r>
          </w:p>
        </w:tc>
      </w:tr>
    </w:tbl>
    <w:p w:rsidR="00405179" w:rsidRPr="00EC5F63" w:rsidRDefault="00405179" w:rsidP="00405179">
      <w:pPr>
        <w:keepNext/>
        <w:keepLines/>
        <w:pageBreakBefore/>
        <w:suppressAutoHyphens/>
        <w:spacing w:before="480" w:after="240" w:line="240" w:lineRule="auto"/>
        <w:ind w:firstLine="0"/>
        <w:outlineLvl w:val="0"/>
        <w:rPr>
          <w:b/>
          <w:bCs/>
          <w:kern w:val="28"/>
        </w:rPr>
      </w:pPr>
      <w:r>
        <w:rPr>
          <w:b/>
          <w:bCs/>
          <w:kern w:val="28"/>
        </w:rPr>
        <w:lastRenderedPageBreak/>
        <w:t xml:space="preserve">3. </w:t>
      </w:r>
      <w:r w:rsidRPr="00A92A2D">
        <w:rPr>
          <w:b/>
          <w:bCs/>
          <w:kern w:val="28"/>
          <w:sz w:val="24"/>
          <w:szCs w:val="24"/>
        </w:rPr>
        <w:t>Проект Договора</w:t>
      </w:r>
    </w:p>
    <w:p w:rsidR="00653799" w:rsidRPr="00654F30" w:rsidRDefault="00653799" w:rsidP="00653799">
      <w:pPr>
        <w:keepNext/>
        <w:keepLines/>
        <w:tabs>
          <w:tab w:val="left" w:pos="708"/>
        </w:tabs>
        <w:suppressAutoHyphens/>
        <w:spacing w:after="120" w:line="240" w:lineRule="auto"/>
        <w:jc w:val="center"/>
        <w:outlineLvl w:val="0"/>
        <w:rPr>
          <w:b/>
          <w:sz w:val="24"/>
          <w:szCs w:val="24"/>
        </w:rPr>
      </w:pPr>
      <w:r w:rsidRPr="00654F30">
        <w:rPr>
          <w:b/>
          <w:snapToGrid w:val="0"/>
          <w:sz w:val="24"/>
          <w:szCs w:val="24"/>
        </w:rPr>
        <w:t>Договор</w:t>
      </w:r>
      <w:r w:rsidRPr="00654F30">
        <w:rPr>
          <w:b/>
          <w:sz w:val="24"/>
          <w:szCs w:val="24"/>
        </w:rPr>
        <w:t xml:space="preserve"> №СНГС-</w:t>
      </w:r>
      <w:proofErr w:type="spellStart"/>
      <w:r w:rsidRPr="00654F30">
        <w:rPr>
          <w:b/>
          <w:sz w:val="24"/>
          <w:szCs w:val="24"/>
        </w:rPr>
        <w:t>ОРиП</w:t>
      </w:r>
      <w:proofErr w:type="spellEnd"/>
      <w:r w:rsidRPr="00654F30">
        <w:rPr>
          <w:b/>
          <w:sz w:val="24"/>
          <w:szCs w:val="24"/>
        </w:rPr>
        <w:t>-________________</w:t>
      </w:r>
    </w:p>
    <w:p w:rsidR="00653799" w:rsidRPr="00654F30" w:rsidRDefault="00653799" w:rsidP="00653799">
      <w:pPr>
        <w:keepNext/>
        <w:keepLines/>
        <w:tabs>
          <w:tab w:val="left" w:pos="708"/>
        </w:tabs>
        <w:suppressAutoHyphens/>
        <w:spacing w:after="120" w:line="240" w:lineRule="auto"/>
        <w:jc w:val="center"/>
        <w:outlineLvl w:val="0"/>
        <w:rPr>
          <w:b/>
          <w:sz w:val="24"/>
          <w:szCs w:val="24"/>
        </w:rPr>
      </w:pPr>
      <w:r w:rsidRPr="00654F30">
        <w:rPr>
          <w:b/>
          <w:sz w:val="24"/>
          <w:szCs w:val="24"/>
        </w:rPr>
        <w:t>на поставку оборудования</w:t>
      </w:r>
    </w:p>
    <w:p w:rsidR="00653799" w:rsidRPr="00654F30" w:rsidRDefault="00653799" w:rsidP="00653799">
      <w:pPr>
        <w:widowControl w:val="0"/>
        <w:tabs>
          <w:tab w:val="left" w:pos="708"/>
        </w:tabs>
        <w:spacing w:line="240" w:lineRule="auto"/>
        <w:rPr>
          <w:sz w:val="24"/>
          <w:szCs w:val="24"/>
          <w:lang w:val="x-none" w:eastAsia="x-none"/>
        </w:rPr>
      </w:pPr>
    </w:p>
    <w:p w:rsidR="00653799" w:rsidRPr="00654F30" w:rsidRDefault="00653799" w:rsidP="00653799">
      <w:pPr>
        <w:tabs>
          <w:tab w:val="left" w:pos="0"/>
        </w:tabs>
        <w:snapToGrid w:val="0"/>
        <w:ind w:right="-1"/>
        <w:jc w:val="right"/>
        <w:rPr>
          <w:sz w:val="24"/>
          <w:szCs w:val="24"/>
        </w:rPr>
      </w:pPr>
      <w:r w:rsidRPr="00654F30">
        <w:rPr>
          <w:sz w:val="24"/>
          <w:szCs w:val="24"/>
        </w:rPr>
        <w:t>г. Якутск</w:t>
      </w:r>
      <w:r w:rsidRPr="00654F30">
        <w:rPr>
          <w:sz w:val="24"/>
          <w:szCs w:val="24"/>
        </w:rPr>
        <w:tab/>
      </w:r>
      <w:r w:rsidRPr="00654F30">
        <w:rPr>
          <w:sz w:val="24"/>
          <w:szCs w:val="24"/>
        </w:rPr>
        <w:tab/>
        <w:t xml:space="preserve">        </w:t>
      </w:r>
      <w:r w:rsidRPr="00654F30">
        <w:rPr>
          <w:sz w:val="24"/>
          <w:szCs w:val="24"/>
        </w:rPr>
        <w:tab/>
        <w:t xml:space="preserve">                             </w:t>
      </w:r>
      <w:r w:rsidR="006E4282">
        <w:rPr>
          <w:sz w:val="24"/>
          <w:szCs w:val="24"/>
        </w:rPr>
        <w:t xml:space="preserve">                           </w:t>
      </w:r>
      <w:proofErr w:type="gramStart"/>
      <w:r w:rsidR="006E4282">
        <w:rPr>
          <w:sz w:val="24"/>
          <w:szCs w:val="24"/>
        </w:rPr>
        <w:t xml:space="preserve">   </w:t>
      </w:r>
      <w:r w:rsidRPr="00654F30">
        <w:rPr>
          <w:sz w:val="24"/>
          <w:szCs w:val="24"/>
        </w:rPr>
        <w:t>«</w:t>
      </w:r>
      <w:proofErr w:type="gramEnd"/>
      <w:r w:rsidRPr="00654F30">
        <w:rPr>
          <w:sz w:val="24"/>
          <w:szCs w:val="24"/>
        </w:rPr>
        <w:t>_____» ___________ 2021 г.</w:t>
      </w:r>
    </w:p>
    <w:p w:rsidR="00653799" w:rsidRDefault="00653799" w:rsidP="00653799">
      <w:pPr>
        <w:spacing w:line="240" w:lineRule="auto"/>
        <w:rPr>
          <w:sz w:val="24"/>
          <w:szCs w:val="24"/>
        </w:rPr>
      </w:pPr>
      <w:r w:rsidRPr="00654F30">
        <w:rPr>
          <w:b/>
          <w:sz w:val="24"/>
          <w:szCs w:val="24"/>
        </w:rPr>
        <w:t>Акционерное общество</w:t>
      </w:r>
      <w:r w:rsidRPr="00654F30">
        <w:rPr>
          <w:sz w:val="24"/>
          <w:szCs w:val="24"/>
        </w:rPr>
        <w:t xml:space="preserve"> </w:t>
      </w:r>
      <w:r w:rsidRPr="00654F30">
        <w:rPr>
          <w:b/>
          <w:sz w:val="24"/>
          <w:szCs w:val="24"/>
        </w:rPr>
        <w:t>«</w:t>
      </w:r>
      <w:proofErr w:type="spellStart"/>
      <w:r w:rsidRPr="00654F30">
        <w:rPr>
          <w:b/>
          <w:sz w:val="24"/>
          <w:szCs w:val="24"/>
        </w:rPr>
        <w:t>Саханефтегазсбыт</w:t>
      </w:r>
      <w:proofErr w:type="spellEnd"/>
      <w:r w:rsidRPr="00654F30">
        <w:rPr>
          <w:b/>
          <w:sz w:val="24"/>
          <w:szCs w:val="24"/>
        </w:rPr>
        <w:t>»</w:t>
      </w:r>
      <w:r w:rsidRPr="00654F30">
        <w:rPr>
          <w:sz w:val="24"/>
          <w:szCs w:val="24"/>
        </w:rPr>
        <w:t xml:space="preserve">, именуемое в дальнейшем «Заказчик», в лице _________________, действующего на основании _____________, с одной стороны, и </w:t>
      </w:r>
      <w:r w:rsidRPr="00654F30">
        <w:rPr>
          <w:b/>
          <w:sz w:val="24"/>
          <w:szCs w:val="24"/>
        </w:rPr>
        <w:t>___________________________</w:t>
      </w:r>
      <w:r w:rsidRPr="00654F30">
        <w:rPr>
          <w:sz w:val="24"/>
          <w:szCs w:val="24"/>
        </w:rPr>
        <w:t xml:space="preserve">, именуемое в дальнейшем «Поставщик», в лице ___________________, действующего на основании ________________, с другой стороны, </w:t>
      </w:r>
      <w:r w:rsidR="00424DD6" w:rsidRPr="00121E3E">
        <w:rPr>
          <w:sz w:val="24"/>
          <w:szCs w:val="24"/>
        </w:rPr>
        <w:t>на основании протокола заседания закупочной комиссии от «____</w:t>
      </w:r>
      <w:r w:rsidR="00424DD6">
        <w:rPr>
          <w:sz w:val="24"/>
          <w:szCs w:val="24"/>
        </w:rPr>
        <w:t>» ____________ 2021</w:t>
      </w:r>
      <w:r w:rsidR="00424DD6" w:rsidRPr="00121E3E">
        <w:rPr>
          <w:sz w:val="24"/>
          <w:szCs w:val="24"/>
        </w:rPr>
        <w:t xml:space="preserve"> г. № _____ заключили настоящий договор о нижеследующем</w:t>
      </w:r>
      <w:r w:rsidRPr="00654F30">
        <w:rPr>
          <w:sz w:val="24"/>
          <w:szCs w:val="24"/>
        </w:rPr>
        <w:t xml:space="preserve">: </w:t>
      </w:r>
    </w:p>
    <w:p w:rsidR="00730A12" w:rsidRPr="00654F30" w:rsidRDefault="00730A12" w:rsidP="00653799">
      <w:pPr>
        <w:spacing w:line="240" w:lineRule="auto"/>
        <w:rPr>
          <w:sz w:val="24"/>
          <w:szCs w:val="24"/>
        </w:rPr>
      </w:pPr>
    </w:p>
    <w:p w:rsidR="00653799" w:rsidRPr="00654F30" w:rsidRDefault="00653799" w:rsidP="00730A12">
      <w:pPr>
        <w:pStyle w:val="-"/>
        <w:tabs>
          <w:tab w:val="num" w:pos="1134"/>
        </w:tabs>
        <w:snapToGrid w:val="0"/>
        <w:spacing w:before="0" w:after="0"/>
        <w:rPr>
          <w:sz w:val="24"/>
          <w:szCs w:val="24"/>
        </w:rPr>
      </w:pPr>
      <w:r w:rsidRPr="00654F30">
        <w:rPr>
          <w:sz w:val="24"/>
          <w:szCs w:val="24"/>
        </w:rPr>
        <w:t>ПРЕДМЕТ ДОГОВОРА</w:t>
      </w:r>
    </w:p>
    <w:p w:rsidR="00653799" w:rsidRPr="00654F30" w:rsidRDefault="00653799" w:rsidP="00424DD6">
      <w:pPr>
        <w:numPr>
          <w:ilvl w:val="1"/>
          <w:numId w:val="17"/>
        </w:numPr>
        <w:tabs>
          <w:tab w:val="clear" w:pos="6867"/>
          <w:tab w:val="num" w:pos="567"/>
          <w:tab w:val="num" w:pos="1134"/>
        </w:tabs>
        <w:snapToGrid w:val="0"/>
        <w:spacing w:line="240" w:lineRule="auto"/>
        <w:ind w:left="0"/>
        <w:rPr>
          <w:sz w:val="24"/>
          <w:szCs w:val="24"/>
        </w:rPr>
      </w:pPr>
      <w:bookmarkStart w:id="53" w:name="_Ref79393524"/>
      <w:r w:rsidRPr="00654F30">
        <w:rPr>
          <w:sz w:val="24"/>
          <w:szCs w:val="24"/>
        </w:rPr>
        <w:t xml:space="preserve">Общая стоимость поставляемой продукции в рамках настоящего Договора составляет ____________________рублей (____________ рублей) в </w:t>
      </w:r>
      <w:proofErr w:type="spellStart"/>
      <w:r w:rsidRPr="00654F30">
        <w:rPr>
          <w:sz w:val="24"/>
          <w:szCs w:val="24"/>
        </w:rPr>
        <w:t>т.ч</w:t>
      </w:r>
      <w:proofErr w:type="spellEnd"/>
      <w:r w:rsidRPr="00654F30">
        <w:rPr>
          <w:sz w:val="24"/>
          <w:szCs w:val="24"/>
        </w:rPr>
        <w:t>. НДС - _______.</w:t>
      </w:r>
    </w:p>
    <w:p w:rsidR="00653799" w:rsidRPr="00654F30" w:rsidRDefault="00653799" w:rsidP="00424DD6">
      <w:pPr>
        <w:numPr>
          <w:ilvl w:val="1"/>
          <w:numId w:val="17"/>
        </w:numPr>
        <w:tabs>
          <w:tab w:val="clear" w:pos="6867"/>
          <w:tab w:val="num" w:pos="567"/>
          <w:tab w:val="num" w:pos="1134"/>
        </w:tabs>
        <w:snapToGrid w:val="0"/>
        <w:spacing w:line="240" w:lineRule="auto"/>
        <w:ind w:left="0"/>
        <w:rPr>
          <w:sz w:val="24"/>
          <w:szCs w:val="24"/>
        </w:rPr>
      </w:pPr>
      <w:r w:rsidRPr="00654F30">
        <w:rPr>
          <w:sz w:val="24"/>
          <w:szCs w:val="24"/>
        </w:rPr>
        <w:t>Поставщик обязуется поставить, а Заказчик принять и оплатить продукцию в ассортименте, по цене и количеству, в сроки и на условиях, предусмотренных настоящим Договором и приложением к нему.</w:t>
      </w:r>
      <w:bookmarkEnd w:id="53"/>
    </w:p>
    <w:p w:rsidR="00653799" w:rsidRDefault="00653799" w:rsidP="00424DD6">
      <w:pPr>
        <w:numPr>
          <w:ilvl w:val="1"/>
          <w:numId w:val="17"/>
        </w:numPr>
        <w:tabs>
          <w:tab w:val="clear" w:pos="6867"/>
          <w:tab w:val="num" w:pos="567"/>
          <w:tab w:val="num" w:pos="1134"/>
        </w:tabs>
        <w:snapToGrid w:val="0"/>
        <w:spacing w:line="240" w:lineRule="auto"/>
        <w:ind w:left="0"/>
        <w:rPr>
          <w:sz w:val="24"/>
          <w:szCs w:val="24"/>
        </w:rPr>
      </w:pPr>
      <w:r w:rsidRPr="00654F30">
        <w:rPr>
          <w:sz w:val="24"/>
          <w:szCs w:val="24"/>
        </w:rPr>
        <w:t xml:space="preserve">Номенклатура, объемы и цена поставляемой продукции, а также условия и срок поставки определяются в Спецификации. </w:t>
      </w:r>
    </w:p>
    <w:p w:rsidR="00730A12" w:rsidRPr="00654F30" w:rsidRDefault="00730A12" w:rsidP="00424DD6">
      <w:pPr>
        <w:snapToGrid w:val="0"/>
        <w:spacing w:line="240" w:lineRule="auto"/>
        <w:ind w:firstLine="0"/>
        <w:rPr>
          <w:sz w:val="24"/>
          <w:szCs w:val="24"/>
        </w:rPr>
      </w:pPr>
    </w:p>
    <w:p w:rsidR="00653799" w:rsidRPr="00654F30" w:rsidRDefault="00653799" w:rsidP="00730A12">
      <w:pPr>
        <w:pStyle w:val="-"/>
        <w:tabs>
          <w:tab w:val="num" w:pos="1134"/>
        </w:tabs>
        <w:snapToGrid w:val="0"/>
        <w:spacing w:before="0" w:after="0"/>
        <w:rPr>
          <w:sz w:val="24"/>
          <w:szCs w:val="24"/>
        </w:rPr>
      </w:pPr>
      <w:r w:rsidRPr="00654F30">
        <w:rPr>
          <w:sz w:val="24"/>
          <w:szCs w:val="24"/>
        </w:rPr>
        <w:t>КАЧЕСТВО И КОМПЛЕКТНОСТЬ</w:t>
      </w:r>
    </w:p>
    <w:p w:rsidR="00653799" w:rsidRPr="00654F30" w:rsidRDefault="00653799" w:rsidP="00730A12">
      <w:pPr>
        <w:snapToGrid w:val="0"/>
        <w:spacing w:line="240" w:lineRule="auto"/>
        <w:rPr>
          <w:sz w:val="24"/>
          <w:szCs w:val="24"/>
        </w:rPr>
      </w:pPr>
      <w:r w:rsidRPr="00654F30">
        <w:rPr>
          <w:sz w:val="24"/>
          <w:szCs w:val="24"/>
        </w:rPr>
        <w:t>2.1. Продукция</w:t>
      </w:r>
      <w:r w:rsidRPr="00654F30">
        <w:rPr>
          <w:iCs/>
          <w:sz w:val="24"/>
          <w:szCs w:val="24"/>
        </w:rPr>
        <w:t xml:space="preserve"> должна иметь техническое описание всего оборудования и руководства по эксплуатации на русском языке. Методику поверки средства измерения.</w:t>
      </w:r>
    </w:p>
    <w:p w:rsidR="00653799" w:rsidRPr="00654F30" w:rsidRDefault="00653799" w:rsidP="00653799">
      <w:pPr>
        <w:snapToGrid w:val="0"/>
        <w:spacing w:line="240" w:lineRule="auto"/>
        <w:rPr>
          <w:sz w:val="24"/>
          <w:szCs w:val="24"/>
        </w:rPr>
      </w:pPr>
      <w:r w:rsidRPr="00654F30">
        <w:rPr>
          <w:sz w:val="24"/>
          <w:szCs w:val="24"/>
        </w:rPr>
        <w:t xml:space="preserve">Продукция должна быть </w:t>
      </w:r>
      <w:proofErr w:type="spellStart"/>
      <w:r w:rsidRPr="00654F30">
        <w:rPr>
          <w:sz w:val="24"/>
          <w:szCs w:val="24"/>
        </w:rPr>
        <w:t>поверена</w:t>
      </w:r>
      <w:proofErr w:type="spellEnd"/>
      <w:r w:rsidRPr="00654F30">
        <w:rPr>
          <w:sz w:val="24"/>
          <w:szCs w:val="24"/>
        </w:rPr>
        <w:t xml:space="preserve">, что подтверждается </w:t>
      </w:r>
      <w:r>
        <w:rPr>
          <w:sz w:val="24"/>
          <w:szCs w:val="24"/>
        </w:rPr>
        <w:t>записью на портале ФГИС "АРШИН"</w:t>
      </w:r>
      <w:r w:rsidRPr="00654F30">
        <w:rPr>
          <w:sz w:val="24"/>
          <w:szCs w:val="24"/>
        </w:rPr>
        <w:t>.</w:t>
      </w:r>
    </w:p>
    <w:p w:rsidR="00653799" w:rsidRPr="00654F30" w:rsidRDefault="00653799" w:rsidP="00653799">
      <w:pPr>
        <w:snapToGrid w:val="0"/>
        <w:spacing w:line="240" w:lineRule="auto"/>
        <w:rPr>
          <w:sz w:val="24"/>
          <w:szCs w:val="24"/>
        </w:rPr>
      </w:pPr>
      <w:r w:rsidRPr="00654F30">
        <w:rPr>
          <w:sz w:val="24"/>
          <w:szCs w:val="24"/>
        </w:rPr>
        <w:t xml:space="preserve">Сертифицирован в соответствии с требованиями действующего законодательства и иметь сертификат о внесении в </w:t>
      </w:r>
      <w:proofErr w:type="spellStart"/>
      <w:r w:rsidRPr="00654F30">
        <w:rPr>
          <w:sz w:val="24"/>
          <w:szCs w:val="24"/>
        </w:rPr>
        <w:t>Госреестр</w:t>
      </w:r>
      <w:proofErr w:type="spellEnd"/>
      <w:r w:rsidRPr="00654F30">
        <w:rPr>
          <w:sz w:val="24"/>
          <w:szCs w:val="24"/>
        </w:rPr>
        <w:t xml:space="preserve"> средств измерений.</w:t>
      </w:r>
    </w:p>
    <w:p w:rsidR="00653799" w:rsidRPr="00654F30" w:rsidRDefault="00653799" w:rsidP="00653799">
      <w:pPr>
        <w:snapToGrid w:val="0"/>
        <w:spacing w:line="240" w:lineRule="auto"/>
        <w:rPr>
          <w:sz w:val="24"/>
          <w:szCs w:val="24"/>
        </w:rPr>
      </w:pPr>
      <w:r w:rsidRPr="00654F30">
        <w:rPr>
          <w:sz w:val="24"/>
          <w:szCs w:val="24"/>
        </w:rPr>
        <w:t xml:space="preserve">2.2. Продукция должна быть соответствующим образом упакована, укомплектована в тару, пригодную для транспортировки данного вида товара, исключающую возможность утраты товара в период транспортировки. Грузоотправитель должен применять средства, предохраняющие продукцию от потертости, смятия, перегрева, влаги, боя, повреждения. Продукция должна размещаться в таре так, чтобы исключить возможность перемещения товара внутри тары при транспортировке. </w:t>
      </w:r>
    </w:p>
    <w:p w:rsidR="00653799" w:rsidRPr="00654F30" w:rsidRDefault="00653799" w:rsidP="00653799">
      <w:pPr>
        <w:snapToGrid w:val="0"/>
        <w:spacing w:line="240" w:lineRule="auto"/>
        <w:rPr>
          <w:sz w:val="24"/>
          <w:szCs w:val="24"/>
        </w:rPr>
      </w:pPr>
      <w:r w:rsidRPr="00654F30">
        <w:rPr>
          <w:sz w:val="24"/>
          <w:szCs w:val="24"/>
        </w:rPr>
        <w:t xml:space="preserve">2.3. Поставщик гарантирует качество поставляемой продукции. Гарантийный срок нормальной эксплуатации продукции равен сроку, установленному ГОСТам (ТУ) завода-изготовителя. Гарантийный срок исчисляется в течение </w:t>
      </w:r>
      <w:r w:rsidRPr="00654F30">
        <w:rPr>
          <w:color w:val="000000"/>
          <w:sz w:val="24"/>
          <w:szCs w:val="24"/>
        </w:rPr>
        <w:t>1 (одного) года с даты подписания акта прием-передачи в пункте назначения</w:t>
      </w:r>
      <w:r w:rsidRPr="00654F30">
        <w:rPr>
          <w:sz w:val="24"/>
          <w:szCs w:val="24"/>
        </w:rPr>
        <w:t xml:space="preserve">. В случае устранения дефектов в продукции, на которую установлен гарантийный срок эксплуатации, этот срок продлевается на время, в течение которого продукция не использовалась из-за обнаруженных дефектов. </w:t>
      </w:r>
    </w:p>
    <w:p w:rsidR="00653799" w:rsidRPr="00654F30" w:rsidRDefault="00653799" w:rsidP="00653799">
      <w:pPr>
        <w:snapToGrid w:val="0"/>
        <w:spacing w:line="240" w:lineRule="auto"/>
        <w:rPr>
          <w:sz w:val="24"/>
          <w:szCs w:val="24"/>
        </w:rPr>
      </w:pPr>
      <w:r w:rsidRPr="00654F30">
        <w:rPr>
          <w:sz w:val="24"/>
          <w:szCs w:val="24"/>
        </w:rPr>
        <w:t>2.4. Поставщик обязан за свой счет устранить дефекты, выявленные в продукции в течение гарантийного срока, либо заменить ее. Устранение дефектов (замена) продукции производится в максимально короткие сроки, но не более 60 (шестьдесят) календарных дней после получения сообщения Заказчика (грузополучателя) о выявленных дефектах.</w:t>
      </w:r>
    </w:p>
    <w:p w:rsidR="00653799" w:rsidRPr="00654F30" w:rsidRDefault="00653799" w:rsidP="00653799">
      <w:pPr>
        <w:snapToGrid w:val="0"/>
        <w:spacing w:line="240" w:lineRule="auto"/>
        <w:rPr>
          <w:sz w:val="24"/>
          <w:szCs w:val="24"/>
        </w:rPr>
      </w:pPr>
      <w:r w:rsidRPr="00654F30">
        <w:rPr>
          <w:sz w:val="24"/>
          <w:szCs w:val="24"/>
        </w:rPr>
        <w:t>2.5. При поставке продукции не соответствующей по качеству и комплектности условиям договора Поставщик обязан в течение 60 календарных дней с момента обнаружения недостатков доукомплектовать ее или заменить ее на качественную.</w:t>
      </w:r>
    </w:p>
    <w:p w:rsidR="009E2721" w:rsidRDefault="009E2721" w:rsidP="00730A12">
      <w:pPr>
        <w:snapToGrid w:val="0"/>
        <w:spacing w:line="240" w:lineRule="auto"/>
        <w:ind w:right="50"/>
        <w:jc w:val="center"/>
        <w:rPr>
          <w:b/>
          <w:sz w:val="24"/>
          <w:szCs w:val="24"/>
        </w:rPr>
      </w:pPr>
    </w:p>
    <w:p w:rsidR="00653799" w:rsidRPr="00654F30" w:rsidRDefault="00653799" w:rsidP="00730A12">
      <w:pPr>
        <w:snapToGrid w:val="0"/>
        <w:spacing w:line="240" w:lineRule="auto"/>
        <w:ind w:right="50"/>
        <w:jc w:val="center"/>
        <w:rPr>
          <w:b/>
          <w:sz w:val="24"/>
          <w:szCs w:val="24"/>
        </w:rPr>
      </w:pPr>
      <w:r w:rsidRPr="00654F30">
        <w:rPr>
          <w:b/>
          <w:sz w:val="24"/>
          <w:szCs w:val="24"/>
        </w:rPr>
        <w:t>3. УСЛОВИЯ ПОСТАВКИ И ПРИЕМА ПЕРЕДАЧИ ПРОДУКЦИИ</w:t>
      </w:r>
    </w:p>
    <w:p w:rsidR="00653799" w:rsidRPr="00654F30" w:rsidRDefault="00653799" w:rsidP="00730A12">
      <w:pPr>
        <w:snapToGrid w:val="0"/>
        <w:spacing w:line="240" w:lineRule="auto"/>
        <w:rPr>
          <w:sz w:val="24"/>
          <w:szCs w:val="24"/>
        </w:rPr>
      </w:pPr>
      <w:r w:rsidRPr="00654F30">
        <w:rPr>
          <w:sz w:val="24"/>
          <w:szCs w:val="24"/>
        </w:rPr>
        <w:t xml:space="preserve">3.1. Поставщик обязан поставить продукцию по адресу Заказчика в сроки, установленные в спецификациях к настоящему договору. </w:t>
      </w:r>
    </w:p>
    <w:p w:rsidR="00653799" w:rsidRPr="00654F30" w:rsidRDefault="00653799" w:rsidP="00653799">
      <w:pPr>
        <w:snapToGrid w:val="0"/>
        <w:spacing w:line="240" w:lineRule="auto"/>
        <w:rPr>
          <w:sz w:val="24"/>
          <w:szCs w:val="24"/>
        </w:rPr>
      </w:pPr>
      <w:r w:rsidRPr="00654F30">
        <w:rPr>
          <w:sz w:val="24"/>
          <w:szCs w:val="24"/>
        </w:rPr>
        <w:lastRenderedPageBreak/>
        <w:t xml:space="preserve">3.2. </w:t>
      </w:r>
      <w:proofErr w:type="gramStart"/>
      <w:r w:rsidRPr="00654F30">
        <w:rPr>
          <w:sz w:val="24"/>
          <w:szCs w:val="24"/>
        </w:rPr>
        <w:t>Поставщик  в</w:t>
      </w:r>
      <w:proofErr w:type="gramEnd"/>
      <w:r w:rsidRPr="00654F30">
        <w:rPr>
          <w:sz w:val="24"/>
          <w:szCs w:val="24"/>
        </w:rPr>
        <w:t xml:space="preserve"> течение   суток с момента отгрузки по электронной или факсимильной связи или иным способом обязан сообщить Заказчику об исполнении обязательств по отгрузке продукции путем предоставления грузовой накладной с оттиском календарного штемпеля пункта отправления о приеме груза к перевозке.</w:t>
      </w:r>
    </w:p>
    <w:p w:rsidR="00653799" w:rsidRPr="00654F30" w:rsidRDefault="00653799" w:rsidP="00653799">
      <w:pPr>
        <w:snapToGrid w:val="0"/>
        <w:spacing w:line="240" w:lineRule="auto"/>
        <w:rPr>
          <w:sz w:val="24"/>
          <w:szCs w:val="24"/>
        </w:rPr>
      </w:pPr>
      <w:r w:rsidRPr="00654F30">
        <w:rPr>
          <w:sz w:val="24"/>
          <w:szCs w:val="24"/>
        </w:rPr>
        <w:t>Отгруженная продукция в обязательном порядке должна сопровождаться паспортом или иными документами (лицензии, сертификаты) в зависимости от характера продукции.</w:t>
      </w:r>
    </w:p>
    <w:p w:rsidR="00653799" w:rsidRPr="00654F30" w:rsidRDefault="00653799" w:rsidP="00653799">
      <w:pPr>
        <w:tabs>
          <w:tab w:val="num" w:pos="1134"/>
        </w:tabs>
        <w:snapToGrid w:val="0"/>
        <w:spacing w:line="240" w:lineRule="auto"/>
        <w:rPr>
          <w:sz w:val="24"/>
          <w:szCs w:val="24"/>
        </w:rPr>
      </w:pPr>
      <w:r w:rsidRPr="00654F30">
        <w:rPr>
          <w:sz w:val="24"/>
          <w:szCs w:val="24"/>
        </w:rPr>
        <w:t>3.3. Приемка продукции по количеству, качеству и комплектности производится в соответствии с Инструкциями №П-6 (утв. постановлением Госарбитража при Совете Министров СССР от 15 июня 1965 г.) и №П-7 (утв. постановлением Госарбитража при Совете Министров СССР от 25 апреля 1966 г.).</w:t>
      </w:r>
    </w:p>
    <w:p w:rsidR="00653799" w:rsidRPr="00654F30" w:rsidRDefault="00653799" w:rsidP="00653799">
      <w:pPr>
        <w:snapToGrid w:val="0"/>
        <w:spacing w:line="240" w:lineRule="auto"/>
        <w:rPr>
          <w:sz w:val="24"/>
          <w:szCs w:val="24"/>
        </w:rPr>
      </w:pPr>
      <w:r w:rsidRPr="00654F30">
        <w:rPr>
          <w:sz w:val="24"/>
          <w:szCs w:val="24"/>
        </w:rPr>
        <w:t xml:space="preserve">3.4. В течение 2-х рабочих дней после отгрузки продукции, Поставщик </w:t>
      </w:r>
      <w:proofErr w:type="gramStart"/>
      <w:r w:rsidRPr="00654F30">
        <w:rPr>
          <w:sz w:val="24"/>
          <w:szCs w:val="24"/>
        </w:rPr>
        <w:t>направляет  Заказчику</w:t>
      </w:r>
      <w:proofErr w:type="gramEnd"/>
      <w:r w:rsidRPr="00654F30">
        <w:rPr>
          <w:sz w:val="24"/>
          <w:szCs w:val="24"/>
        </w:rPr>
        <w:t xml:space="preserve">  заказной  почтовой  корреспонденцией, нарочным  или непосредственно с продукцией подлинники документов:</w:t>
      </w:r>
    </w:p>
    <w:p w:rsidR="00653799" w:rsidRPr="00654F30" w:rsidRDefault="00653799" w:rsidP="00653799">
      <w:pPr>
        <w:snapToGrid w:val="0"/>
        <w:spacing w:line="240" w:lineRule="auto"/>
        <w:rPr>
          <w:sz w:val="24"/>
          <w:szCs w:val="24"/>
        </w:rPr>
      </w:pPr>
      <w:r w:rsidRPr="00654F30">
        <w:rPr>
          <w:sz w:val="24"/>
          <w:szCs w:val="24"/>
        </w:rPr>
        <w:t>- грузовую накладную (копию),</w:t>
      </w:r>
    </w:p>
    <w:p w:rsidR="00653799" w:rsidRPr="00654F30" w:rsidRDefault="00653799" w:rsidP="00653799">
      <w:pPr>
        <w:snapToGrid w:val="0"/>
        <w:spacing w:line="240" w:lineRule="auto"/>
        <w:rPr>
          <w:sz w:val="24"/>
          <w:szCs w:val="24"/>
        </w:rPr>
      </w:pPr>
      <w:r w:rsidRPr="00654F30">
        <w:rPr>
          <w:sz w:val="24"/>
          <w:szCs w:val="24"/>
        </w:rPr>
        <w:t>- товарную накладную (форма - Торг-12);</w:t>
      </w:r>
    </w:p>
    <w:p w:rsidR="00653799" w:rsidRPr="00654F30" w:rsidRDefault="00653799" w:rsidP="00653799">
      <w:pPr>
        <w:snapToGrid w:val="0"/>
        <w:spacing w:line="240" w:lineRule="auto"/>
        <w:rPr>
          <w:sz w:val="24"/>
          <w:szCs w:val="24"/>
        </w:rPr>
      </w:pPr>
      <w:r w:rsidRPr="00654F30">
        <w:rPr>
          <w:sz w:val="24"/>
          <w:szCs w:val="24"/>
        </w:rPr>
        <w:t>- счет-фактуру,</w:t>
      </w:r>
    </w:p>
    <w:p w:rsidR="00653799" w:rsidRPr="00654F30" w:rsidRDefault="00653799" w:rsidP="00653799">
      <w:pPr>
        <w:spacing w:line="240" w:lineRule="auto"/>
        <w:rPr>
          <w:sz w:val="24"/>
          <w:szCs w:val="24"/>
        </w:rPr>
      </w:pPr>
      <w:r w:rsidRPr="00654F30">
        <w:rPr>
          <w:bCs/>
          <w:sz w:val="24"/>
          <w:szCs w:val="24"/>
        </w:rPr>
        <w:t>3.5.</w:t>
      </w:r>
      <w:r w:rsidRPr="00654F30">
        <w:rPr>
          <w:sz w:val="24"/>
          <w:szCs w:val="24"/>
        </w:rPr>
        <w:t xml:space="preserve">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654F30">
        <w:rPr>
          <w:sz w:val="24"/>
          <w:szCs w:val="24"/>
        </w:rPr>
        <w:tab/>
      </w:r>
    </w:p>
    <w:p w:rsidR="00653799" w:rsidRPr="00654F30" w:rsidRDefault="00653799" w:rsidP="00653799">
      <w:pPr>
        <w:spacing w:line="240" w:lineRule="auto"/>
        <w:rPr>
          <w:sz w:val="24"/>
          <w:szCs w:val="24"/>
        </w:rPr>
      </w:pPr>
      <w:r w:rsidRPr="00654F30">
        <w:rPr>
          <w:sz w:val="24"/>
          <w:szCs w:val="24"/>
        </w:rPr>
        <w:t xml:space="preserve">3.5.1 </w:t>
      </w:r>
      <w:proofErr w:type="gramStart"/>
      <w:r w:rsidRPr="00654F30">
        <w:rPr>
          <w:sz w:val="24"/>
          <w:szCs w:val="24"/>
        </w:rPr>
        <w:t>В</w:t>
      </w:r>
      <w:proofErr w:type="gramEnd"/>
      <w:r w:rsidRPr="00654F30">
        <w:rPr>
          <w:sz w:val="24"/>
          <w:szCs w:val="24"/>
        </w:rPr>
        <w:t xml:space="preserve"> случае получения Заказчиком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653799" w:rsidRPr="00654F30" w:rsidRDefault="00653799" w:rsidP="00653799">
      <w:pPr>
        <w:spacing w:line="240" w:lineRule="auto"/>
        <w:rPr>
          <w:sz w:val="24"/>
          <w:szCs w:val="24"/>
        </w:rPr>
      </w:pPr>
      <w:r w:rsidRPr="00654F30">
        <w:rPr>
          <w:sz w:val="24"/>
          <w:szCs w:val="24"/>
        </w:rPr>
        <w:t>3.5.2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653799" w:rsidRPr="00654F30" w:rsidRDefault="00653799" w:rsidP="00653799">
      <w:pPr>
        <w:spacing w:line="240" w:lineRule="auto"/>
        <w:rPr>
          <w:sz w:val="24"/>
          <w:szCs w:val="24"/>
        </w:rPr>
      </w:pPr>
      <w:r w:rsidRPr="00654F30">
        <w:rPr>
          <w:sz w:val="24"/>
          <w:szCs w:val="24"/>
        </w:rPr>
        <w:t>3.5.3.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653799" w:rsidRPr="00654F30" w:rsidRDefault="00653799" w:rsidP="00653799">
      <w:pPr>
        <w:spacing w:line="240" w:lineRule="auto"/>
        <w:rPr>
          <w:sz w:val="24"/>
          <w:szCs w:val="24"/>
        </w:rPr>
      </w:pPr>
      <w:r w:rsidRPr="00654F30">
        <w:rPr>
          <w:sz w:val="24"/>
          <w:szCs w:val="24"/>
        </w:rPr>
        <w:t xml:space="preserve">Первичные учётные документы, составляемые во исполнение обязательств Сторон по настоящему договору, в соответствие с </w:t>
      </w:r>
      <w:proofErr w:type="gramStart"/>
      <w:r w:rsidRPr="00654F30">
        <w:rPr>
          <w:sz w:val="24"/>
          <w:szCs w:val="24"/>
        </w:rPr>
        <w:t>требованиями  ст.</w:t>
      </w:r>
      <w:proofErr w:type="gramEnd"/>
      <w:r w:rsidRPr="00654F30">
        <w:rPr>
          <w:sz w:val="24"/>
          <w:szCs w:val="24"/>
        </w:rPr>
        <w:t xml:space="preserve"> 9  Федерального закона  от 06.12.2011г. № 402-ФЗ «О бухгалтерском учете», должны содержать следующие обязательные реквизиты:</w:t>
      </w:r>
    </w:p>
    <w:p w:rsidR="00653799" w:rsidRPr="00654F30" w:rsidRDefault="00653799" w:rsidP="00653799">
      <w:pPr>
        <w:tabs>
          <w:tab w:val="left" w:pos="708"/>
          <w:tab w:val="left" w:pos="1416"/>
          <w:tab w:val="left" w:pos="2124"/>
          <w:tab w:val="left" w:pos="2832"/>
          <w:tab w:val="left" w:pos="3540"/>
          <w:tab w:val="left" w:pos="6245"/>
        </w:tabs>
        <w:spacing w:line="240" w:lineRule="auto"/>
        <w:rPr>
          <w:sz w:val="24"/>
          <w:szCs w:val="24"/>
        </w:rPr>
      </w:pPr>
      <w:r w:rsidRPr="00654F30">
        <w:rPr>
          <w:sz w:val="24"/>
          <w:szCs w:val="24"/>
        </w:rPr>
        <w:t>-</w:t>
      </w:r>
      <w:r w:rsidRPr="00654F30">
        <w:rPr>
          <w:sz w:val="24"/>
          <w:szCs w:val="24"/>
        </w:rPr>
        <w:tab/>
        <w:t>наименование документа;</w:t>
      </w:r>
      <w:r w:rsidRPr="00654F30">
        <w:rPr>
          <w:sz w:val="24"/>
          <w:szCs w:val="24"/>
        </w:rPr>
        <w:tab/>
      </w:r>
    </w:p>
    <w:p w:rsidR="00653799" w:rsidRPr="00654F30" w:rsidRDefault="00653799" w:rsidP="00653799">
      <w:pPr>
        <w:spacing w:line="240" w:lineRule="auto"/>
        <w:rPr>
          <w:sz w:val="24"/>
          <w:szCs w:val="24"/>
        </w:rPr>
      </w:pPr>
      <w:r w:rsidRPr="00654F30">
        <w:rPr>
          <w:sz w:val="24"/>
          <w:szCs w:val="24"/>
        </w:rPr>
        <w:t>-</w:t>
      </w:r>
      <w:r w:rsidRPr="00654F30">
        <w:rPr>
          <w:sz w:val="24"/>
          <w:szCs w:val="24"/>
        </w:rPr>
        <w:tab/>
        <w:t>дату составления документа;</w:t>
      </w:r>
    </w:p>
    <w:p w:rsidR="00653799" w:rsidRPr="00654F30" w:rsidRDefault="00653799" w:rsidP="00653799">
      <w:pPr>
        <w:spacing w:line="240" w:lineRule="auto"/>
        <w:rPr>
          <w:sz w:val="24"/>
          <w:szCs w:val="24"/>
        </w:rPr>
      </w:pPr>
      <w:r w:rsidRPr="00654F30">
        <w:rPr>
          <w:sz w:val="24"/>
          <w:szCs w:val="24"/>
        </w:rPr>
        <w:t>-</w:t>
      </w:r>
      <w:r w:rsidRPr="00654F30">
        <w:rPr>
          <w:sz w:val="24"/>
          <w:szCs w:val="24"/>
        </w:rPr>
        <w:tab/>
        <w:t>наименование экономического субъекта, составившего документ;</w:t>
      </w:r>
    </w:p>
    <w:p w:rsidR="00653799" w:rsidRPr="00654F30" w:rsidRDefault="00653799" w:rsidP="00653799">
      <w:pPr>
        <w:spacing w:line="240" w:lineRule="auto"/>
        <w:rPr>
          <w:sz w:val="24"/>
          <w:szCs w:val="24"/>
        </w:rPr>
      </w:pPr>
      <w:r w:rsidRPr="00654F30">
        <w:rPr>
          <w:sz w:val="24"/>
          <w:szCs w:val="24"/>
        </w:rPr>
        <w:t>-</w:t>
      </w:r>
      <w:r w:rsidRPr="00654F30">
        <w:rPr>
          <w:sz w:val="24"/>
          <w:szCs w:val="24"/>
        </w:rPr>
        <w:tab/>
        <w:t>содержание факта хозяйственной жизни;</w:t>
      </w:r>
    </w:p>
    <w:p w:rsidR="00653799" w:rsidRPr="00654F30" w:rsidRDefault="00653799" w:rsidP="00653799">
      <w:pPr>
        <w:spacing w:line="240" w:lineRule="auto"/>
        <w:rPr>
          <w:sz w:val="24"/>
          <w:szCs w:val="24"/>
        </w:rPr>
      </w:pPr>
      <w:r w:rsidRPr="00654F30">
        <w:rPr>
          <w:sz w:val="24"/>
          <w:szCs w:val="24"/>
        </w:rPr>
        <w:t>-</w:t>
      </w:r>
      <w:r w:rsidRPr="00654F30">
        <w:rPr>
          <w:sz w:val="24"/>
          <w:szCs w:val="24"/>
        </w:rPr>
        <w:tab/>
        <w:t>номер и дату договора;</w:t>
      </w:r>
    </w:p>
    <w:p w:rsidR="00653799" w:rsidRPr="00654F30" w:rsidRDefault="00653799" w:rsidP="00653799">
      <w:pPr>
        <w:spacing w:line="240" w:lineRule="auto"/>
        <w:rPr>
          <w:sz w:val="24"/>
          <w:szCs w:val="24"/>
        </w:rPr>
      </w:pPr>
      <w:r w:rsidRPr="00654F30">
        <w:rPr>
          <w:sz w:val="24"/>
          <w:szCs w:val="24"/>
        </w:rPr>
        <w:t>-</w:t>
      </w:r>
      <w:r w:rsidRPr="00654F30">
        <w:rPr>
          <w:sz w:val="24"/>
          <w:szCs w:val="24"/>
        </w:rPr>
        <w:tab/>
        <w:t>величину натурального и (или) денежного измерения факта хозяйственной жизни с указанием единиц измерения;</w:t>
      </w:r>
    </w:p>
    <w:p w:rsidR="00653799" w:rsidRPr="00654F30" w:rsidRDefault="00653799" w:rsidP="00653799">
      <w:pPr>
        <w:spacing w:line="240" w:lineRule="auto"/>
        <w:rPr>
          <w:sz w:val="24"/>
          <w:szCs w:val="24"/>
        </w:rPr>
      </w:pPr>
      <w:r w:rsidRPr="00654F30">
        <w:rPr>
          <w:sz w:val="24"/>
          <w:szCs w:val="24"/>
        </w:rPr>
        <w:t>-</w:t>
      </w:r>
      <w:r w:rsidRPr="00654F30">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653799" w:rsidRPr="00654F30" w:rsidRDefault="00653799" w:rsidP="00653799">
      <w:pPr>
        <w:snapToGrid w:val="0"/>
        <w:spacing w:line="240" w:lineRule="auto"/>
        <w:rPr>
          <w:sz w:val="24"/>
          <w:szCs w:val="24"/>
        </w:rPr>
      </w:pPr>
      <w:r w:rsidRPr="00654F30">
        <w:rPr>
          <w:sz w:val="24"/>
          <w:szCs w:val="24"/>
        </w:rPr>
        <w:t>3.6. Поставщик имеет право осуществлять досрочную поставку продукции по письменному согласованию с Заказчиком. Заказчик вправе досрочно принять и оплатить продукцию в порядке, установленном в настоящем договоре.</w:t>
      </w:r>
    </w:p>
    <w:p w:rsidR="00653799" w:rsidRPr="00654F30" w:rsidRDefault="00653799" w:rsidP="00653799">
      <w:pPr>
        <w:snapToGrid w:val="0"/>
        <w:spacing w:line="240" w:lineRule="auto"/>
        <w:rPr>
          <w:sz w:val="24"/>
          <w:szCs w:val="24"/>
        </w:rPr>
      </w:pPr>
      <w:r w:rsidRPr="00654F30">
        <w:rPr>
          <w:sz w:val="24"/>
          <w:szCs w:val="24"/>
        </w:rPr>
        <w:t>3.7. Право собственности на продукцию переходит к Заказчику с момента приемки продукции Заказчиком (грузополучателем).</w:t>
      </w:r>
    </w:p>
    <w:p w:rsidR="00653799" w:rsidRPr="00654F30" w:rsidRDefault="00653799" w:rsidP="00653799">
      <w:pPr>
        <w:snapToGrid w:val="0"/>
        <w:spacing w:line="240" w:lineRule="auto"/>
        <w:rPr>
          <w:sz w:val="24"/>
          <w:szCs w:val="24"/>
        </w:rPr>
      </w:pPr>
      <w:r w:rsidRPr="00654F30">
        <w:rPr>
          <w:sz w:val="24"/>
          <w:szCs w:val="24"/>
        </w:rPr>
        <w:t>3.8. Маркировка и упаковка продукции должны соответствовать обязательным стандартам, обеспечивать ее сохранность от всякого рода повреждений при перевозке и хранении.</w:t>
      </w:r>
    </w:p>
    <w:p w:rsidR="00653799" w:rsidRPr="00654F30" w:rsidRDefault="00653799" w:rsidP="00653799">
      <w:pPr>
        <w:snapToGrid w:val="0"/>
        <w:spacing w:line="240" w:lineRule="auto"/>
        <w:rPr>
          <w:sz w:val="24"/>
          <w:szCs w:val="24"/>
        </w:rPr>
      </w:pPr>
      <w:r w:rsidRPr="00654F30">
        <w:rPr>
          <w:sz w:val="24"/>
          <w:szCs w:val="24"/>
        </w:rPr>
        <w:t>3.9. Доставка продукции осуществляется на условиях, указанных в спецификациях.</w:t>
      </w:r>
    </w:p>
    <w:p w:rsidR="00424DD6" w:rsidRDefault="00424DD6" w:rsidP="00730A12">
      <w:pPr>
        <w:snapToGrid w:val="0"/>
        <w:spacing w:line="240" w:lineRule="auto"/>
        <w:ind w:right="51"/>
        <w:jc w:val="center"/>
        <w:rPr>
          <w:b/>
          <w:sz w:val="24"/>
          <w:szCs w:val="24"/>
        </w:rPr>
      </w:pPr>
    </w:p>
    <w:p w:rsidR="00653799" w:rsidRPr="00654F30" w:rsidRDefault="00653799" w:rsidP="00730A12">
      <w:pPr>
        <w:snapToGrid w:val="0"/>
        <w:spacing w:line="240" w:lineRule="auto"/>
        <w:ind w:right="51"/>
        <w:jc w:val="center"/>
        <w:rPr>
          <w:b/>
          <w:sz w:val="24"/>
          <w:szCs w:val="24"/>
        </w:rPr>
      </w:pPr>
      <w:r w:rsidRPr="00654F30">
        <w:rPr>
          <w:b/>
          <w:sz w:val="24"/>
          <w:szCs w:val="24"/>
        </w:rPr>
        <w:t>4. ЦЕНА И ПОРЯДОК РАСЧЕТОВ, СУММА ДОГОВОРА</w:t>
      </w:r>
    </w:p>
    <w:p w:rsidR="00653799" w:rsidRPr="00654F30" w:rsidRDefault="00653799" w:rsidP="00730A12">
      <w:pPr>
        <w:snapToGrid w:val="0"/>
        <w:spacing w:line="240" w:lineRule="auto"/>
        <w:ind w:right="51"/>
        <w:rPr>
          <w:sz w:val="24"/>
          <w:szCs w:val="24"/>
        </w:rPr>
      </w:pPr>
      <w:r w:rsidRPr="00654F30">
        <w:rPr>
          <w:sz w:val="24"/>
          <w:szCs w:val="24"/>
        </w:rPr>
        <w:t>4.1. Цена продукции, указанная в спецификациях к данному договору, остается фиксированной и не подлежит изменению в течение всего срока действия спецификации. Цена продукции устанавливается в российских рублях.</w:t>
      </w:r>
    </w:p>
    <w:p w:rsidR="00653799" w:rsidRPr="00654F30" w:rsidRDefault="00653799" w:rsidP="00653799">
      <w:pPr>
        <w:widowControl w:val="0"/>
        <w:autoSpaceDE w:val="0"/>
        <w:autoSpaceDN w:val="0"/>
        <w:adjustRightInd w:val="0"/>
        <w:spacing w:line="240" w:lineRule="auto"/>
        <w:contextualSpacing/>
        <w:rPr>
          <w:sz w:val="24"/>
          <w:szCs w:val="24"/>
        </w:rPr>
      </w:pPr>
      <w:r w:rsidRPr="00654F30">
        <w:rPr>
          <w:sz w:val="24"/>
          <w:szCs w:val="24"/>
        </w:rPr>
        <w:t xml:space="preserve">Цена договора включает в себя все расходы по поставке, включая стоимость тары и упаковки, </w:t>
      </w:r>
      <w:r w:rsidRPr="00654F30">
        <w:rPr>
          <w:sz w:val="24"/>
          <w:szCs w:val="24"/>
        </w:rPr>
        <w:lastRenderedPageBreak/>
        <w:t>транспортные расходы всеми видами транспорта, а также расходы по страхованию, уплате налогов, сборов и других обязательных платежей.</w:t>
      </w:r>
      <w:r>
        <w:rPr>
          <w:sz w:val="24"/>
          <w:szCs w:val="24"/>
        </w:rPr>
        <w:t xml:space="preserve"> Кроме того, в стоимость включено п</w:t>
      </w:r>
      <w:r w:rsidRPr="00654F30">
        <w:rPr>
          <w:sz w:val="24"/>
          <w:szCs w:val="24"/>
        </w:rPr>
        <w:t>роведение пусконаладочных работ на месте эксплуатации с настройкой методики титрования, обучением пользователей</w:t>
      </w:r>
      <w:r>
        <w:rPr>
          <w:sz w:val="24"/>
          <w:szCs w:val="24"/>
        </w:rPr>
        <w:t xml:space="preserve">, </w:t>
      </w:r>
      <w:r w:rsidRPr="00654F30">
        <w:rPr>
          <w:sz w:val="24"/>
          <w:szCs w:val="24"/>
        </w:rPr>
        <w:t>2 (два) выезда инженера в конце первого и второго года гарантии для проведения профилактического обслуживания и поверки</w:t>
      </w:r>
      <w:r>
        <w:rPr>
          <w:sz w:val="24"/>
          <w:szCs w:val="24"/>
        </w:rPr>
        <w:t>.</w:t>
      </w:r>
    </w:p>
    <w:p w:rsidR="00653799" w:rsidRPr="00654F30" w:rsidRDefault="00653799" w:rsidP="00653799">
      <w:pPr>
        <w:widowControl w:val="0"/>
        <w:autoSpaceDE w:val="0"/>
        <w:autoSpaceDN w:val="0"/>
        <w:adjustRightInd w:val="0"/>
        <w:spacing w:line="240" w:lineRule="auto"/>
        <w:contextualSpacing/>
        <w:rPr>
          <w:sz w:val="24"/>
          <w:szCs w:val="24"/>
        </w:rPr>
      </w:pPr>
      <w:r w:rsidRPr="00654F30">
        <w:rPr>
          <w:sz w:val="24"/>
          <w:szCs w:val="24"/>
        </w:rPr>
        <w:t>Не учтенные затраты Поставщика, связанные с исполнением Договора не включенные в стоимость Договора, не подлежат оплате Заказчиком.</w:t>
      </w:r>
    </w:p>
    <w:p w:rsidR="00653799" w:rsidRPr="00654F30" w:rsidRDefault="00653799" w:rsidP="00653799">
      <w:pPr>
        <w:snapToGrid w:val="0"/>
        <w:spacing w:line="240" w:lineRule="auto"/>
        <w:ind w:right="50"/>
        <w:rPr>
          <w:sz w:val="24"/>
          <w:szCs w:val="24"/>
        </w:rPr>
      </w:pPr>
      <w:r w:rsidRPr="00654F30">
        <w:rPr>
          <w:sz w:val="24"/>
          <w:szCs w:val="24"/>
        </w:rPr>
        <w:t>Тара и упаковка возврату не подлежит.</w:t>
      </w:r>
    </w:p>
    <w:p w:rsidR="00653799" w:rsidRPr="00654F30" w:rsidRDefault="00653799" w:rsidP="00653799">
      <w:pPr>
        <w:snapToGrid w:val="0"/>
        <w:spacing w:line="240" w:lineRule="auto"/>
        <w:ind w:right="50"/>
        <w:rPr>
          <w:sz w:val="24"/>
          <w:szCs w:val="24"/>
        </w:rPr>
      </w:pPr>
      <w:r w:rsidRPr="00654F30">
        <w:rPr>
          <w:sz w:val="24"/>
          <w:szCs w:val="24"/>
        </w:rPr>
        <w:t>4.2. Поставщик не вправе увеличивать цену на продукцию без согласования ее с Заказчиком. Согласование производится путем подписания сторонами дополнительного соглашения. Цена на продукцию, согласованная (подписанная) Сторонами в соответствующей Спецификации изменению не подлежит.</w:t>
      </w:r>
    </w:p>
    <w:p w:rsidR="00653799" w:rsidRPr="00654F30" w:rsidRDefault="00653799" w:rsidP="00653799">
      <w:pPr>
        <w:snapToGrid w:val="0"/>
        <w:spacing w:line="240" w:lineRule="auto"/>
        <w:ind w:right="50"/>
        <w:rPr>
          <w:sz w:val="24"/>
          <w:szCs w:val="24"/>
        </w:rPr>
      </w:pPr>
      <w:r w:rsidRPr="00654F30">
        <w:rPr>
          <w:sz w:val="24"/>
          <w:szCs w:val="24"/>
        </w:rPr>
        <w:t xml:space="preserve">4.3. Общая сумма договора складывается из стоимости продукции, указанной в спецификациях. </w:t>
      </w:r>
    </w:p>
    <w:p w:rsidR="00653799" w:rsidRPr="00654F30" w:rsidRDefault="00653799" w:rsidP="00653799">
      <w:pPr>
        <w:snapToGrid w:val="0"/>
        <w:spacing w:line="240" w:lineRule="auto"/>
        <w:ind w:right="50"/>
        <w:rPr>
          <w:sz w:val="24"/>
          <w:szCs w:val="24"/>
        </w:rPr>
      </w:pPr>
      <w:r w:rsidRPr="00654F30">
        <w:rPr>
          <w:sz w:val="24"/>
          <w:szCs w:val="24"/>
        </w:rPr>
        <w:t>4.4. Заказчик производит оплату за продукцию в следующем порядке:</w:t>
      </w:r>
    </w:p>
    <w:p w:rsidR="00653799" w:rsidRPr="00654F30" w:rsidRDefault="00653799" w:rsidP="00653799">
      <w:pPr>
        <w:tabs>
          <w:tab w:val="left" w:pos="851"/>
        </w:tabs>
        <w:spacing w:line="240" w:lineRule="auto"/>
        <w:rPr>
          <w:bCs/>
          <w:sz w:val="24"/>
          <w:szCs w:val="24"/>
          <w:shd w:val="clear" w:color="auto" w:fill="FFFF99"/>
        </w:rPr>
      </w:pPr>
      <w:r w:rsidRPr="00654F30">
        <w:rPr>
          <w:sz w:val="24"/>
          <w:szCs w:val="24"/>
        </w:rPr>
        <w:t xml:space="preserve">- предварительная оплата в размере 40 % (сорок процентов) от суммы договора в течение 5 (пяти) рабочих дней от даты выставленного Поставщиком счета на оплату на основании заключенного договора и надлежаще оформленной спецификации; </w:t>
      </w:r>
    </w:p>
    <w:p w:rsidR="00653799" w:rsidRPr="00654F30" w:rsidRDefault="00653799" w:rsidP="00653799">
      <w:pPr>
        <w:tabs>
          <w:tab w:val="left" w:pos="851"/>
        </w:tabs>
        <w:spacing w:line="240" w:lineRule="auto"/>
        <w:rPr>
          <w:bCs/>
          <w:sz w:val="24"/>
          <w:szCs w:val="24"/>
          <w:shd w:val="clear" w:color="auto" w:fill="FFFF99"/>
        </w:rPr>
      </w:pPr>
      <w:r w:rsidRPr="00654F30">
        <w:rPr>
          <w:sz w:val="24"/>
          <w:szCs w:val="24"/>
        </w:rPr>
        <w:t>- окончательная оплата в размере 60 % (</w:t>
      </w:r>
      <w:r w:rsidRPr="00747640">
        <w:rPr>
          <w:sz w:val="24"/>
          <w:szCs w:val="24"/>
        </w:rPr>
        <w:t>шестьдесят процентов) - в течение 10 (десяти) рабочих дней</w:t>
      </w:r>
      <w:r w:rsidRPr="00747640">
        <w:rPr>
          <w:color w:val="000000"/>
          <w:sz w:val="24"/>
          <w:szCs w:val="24"/>
        </w:rPr>
        <w:t xml:space="preserve"> с даты подписания акта прием-передачи в пункте назначения</w:t>
      </w:r>
      <w:r w:rsidRPr="00747640">
        <w:rPr>
          <w:sz w:val="24"/>
          <w:szCs w:val="24"/>
        </w:rPr>
        <w:t>.</w:t>
      </w:r>
      <w:r w:rsidRPr="00654F30">
        <w:rPr>
          <w:sz w:val="24"/>
          <w:szCs w:val="24"/>
        </w:rPr>
        <w:t xml:space="preserve"> </w:t>
      </w:r>
    </w:p>
    <w:p w:rsidR="00653799" w:rsidRPr="00654F30" w:rsidRDefault="00653799" w:rsidP="00653799">
      <w:pPr>
        <w:snapToGrid w:val="0"/>
        <w:spacing w:line="240" w:lineRule="auto"/>
        <w:ind w:right="50"/>
        <w:rPr>
          <w:sz w:val="24"/>
          <w:szCs w:val="24"/>
        </w:rPr>
      </w:pPr>
      <w:r w:rsidRPr="00654F30">
        <w:rPr>
          <w:sz w:val="24"/>
          <w:szCs w:val="24"/>
        </w:rPr>
        <w:t>4.5. Расчеты между сторонами производятся путем перечисления денежных средств на расчетный счет Поставщика, либо, по согласованию сторон, иной формой расчетов. Порядок (сроки) расчетов устанавливается сторонами в спецификациях, являющихся неотъемлемой частью настоящего договора.</w:t>
      </w:r>
    </w:p>
    <w:p w:rsidR="00653799" w:rsidRPr="00654F30" w:rsidRDefault="00653799" w:rsidP="00653799">
      <w:pPr>
        <w:snapToGrid w:val="0"/>
        <w:spacing w:line="240" w:lineRule="auto"/>
        <w:ind w:right="50"/>
        <w:rPr>
          <w:sz w:val="24"/>
          <w:szCs w:val="24"/>
        </w:rPr>
      </w:pPr>
      <w:r w:rsidRPr="00654F30">
        <w:rPr>
          <w:sz w:val="24"/>
          <w:szCs w:val="24"/>
        </w:rPr>
        <w:t xml:space="preserve">4.6. Заказчик считается исполнившим свои обязательства по оплате с момента списания денежных средств с расчетного счета Заказчика. </w:t>
      </w:r>
    </w:p>
    <w:p w:rsidR="00653799" w:rsidRPr="00654F30" w:rsidRDefault="00653799" w:rsidP="00653799">
      <w:pPr>
        <w:snapToGrid w:val="0"/>
        <w:spacing w:line="240" w:lineRule="auto"/>
        <w:ind w:right="50"/>
        <w:rPr>
          <w:sz w:val="24"/>
          <w:szCs w:val="24"/>
        </w:rPr>
      </w:pPr>
    </w:p>
    <w:p w:rsidR="00653799" w:rsidRPr="00654F30" w:rsidRDefault="00653799" w:rsidP="00653799">
      <w:pPr>
        <w:snapToGrid w:val="0"/>
        <w:spacing w:line="240" w:lineRule="auto"/>
        <w:ind w:right="50"/>
        <w:jc w:val="center"/>
        <w:rPr>
          <w:b/>
          <w:sz w:val="24"/>
          <w:szCs w:val="24"/>
        </w:rPr>
      </w:pPr>
      <w:r w:rsidRPr="00654F30">
        <w:rPr>
          <w:b/>
          <w:sz w:val="24"/>
          <w:szCs w:val="24"/>
        </w:rPr>
        <w:t>5. ОТВЕТСТВЕННОСТЬ СТОРОН</w:t>
      </w:r>
    </w:p>
    <w:p w:rsidR="00653799" w:rsidRPr="00654F30" w:rsidRDefault="00653799" w:rsidP="00653799">
      <w:pPr>
        <w:snapToGrid w:val="0"/>
        <w:spacing w:line="240" w:lineRule="auto"/>
        <w:ind w:right="50"/>
        <w:rPr>
          <w:sz w:val="24"/>
          <w:szCs w:val="24"/>
        </w:rPr>
      </w:pPr>
      <w:r w:rsidRPr="00654F30">
        <w:rPr>
          <w:sz w:val="24"/>
          <w:szCs w:val="24"/>
        </w:rPr>
        <w:t>5.1. За нарушение сроков поставки, недопоставки продукции, Поставщик уплачивает Заказчику пеню в размере 0,1%, но не более 5%:</w:t>
      </w:r>
    </w:p>
    <w:p w:rsidR="00653799" w:rsidRPr="00654F30" w:rsidRDefault="00653799" w:rsidP="00653799">
      <w:pPr>
        <w:snapToGrid w:val="0"/>
        <w:spacing w:line="240" w:lineRule="auto"/>
        <w:ind w:right="50"/>
        <w:rPr>
          <w:sz w:val="24"/>
          <w:szCs w:val="24"/>
        </w:rPr>
      </w:pPr>
      <w:r w:rsidRPr="00654F30">
        <w:rPr>
          <w:sz w:val="24"/>
          <w:szCs w:val="24"/>
        </w:rPr>
        <w:t>- от стоимости недопоставленной в срок продукции за каждый день просрочки поставки;</w:t>
      </w:r>
    </w:p>
    <w:p w:rsidR="00653799" w:rsidRPr="00654F30" w:rsidRDefault="00653799" w:rsidP="00653799">
      <w:pPr>
        <w:snapToGrid w:val="0"/>
        <w:spacing w:line="240" w:lineRule="auto"/>
        <w:ind w:right="50"/>
        <w:rPr>
          <w:sz w:val="24"/>
          <w:szCs w:val="24"/>
        </w:rPr>
      </w:pPr>
      <w:r w:rsidRPr="00654F30">
        <w:rPr>
          <w:sz w:val="24"/>
          <w:szCs w:val="24"/>
        </w:rPr>
        <w:t>- от стоимости недопоставленной продукции.</w:t>
      </w:r>
    </w:p>
    <w:p w:rsidR="00653799" w:rsidRPr="00654F30" w:rsidRDefault="00653799" w:rsidP="00653799">
      <w:pPr>
        <w:snapToGrid w:val="0"/>
        <w:spacing w:line="240" w:lineRule="auto"/>
        <w:ind w:right="50"/>
        <w:rPr>
          <w:sz w:val="24"/>
          <w:szCs w:val="24"/>
        </w:rPr>
      </w:pPr>
      <w:r w:rsidRPr="00654F30">
        <w:rPr>
          <w:sz w:val="24"/>
          <w:szCs w:val="24"/>
        </w:rPr>
        <w:t>5.2. В случае если поставленная продукция не соответствует по качеству условиям Договора, свидетельству об утверждении типа средств измерения, и Поставщик не устранил в установленный п.2.4. Договора срок дефекты или не произвел замену продукции, последний уплачивает Заказчику штраф в размере 1 % от стоимости продукции ненадлежащего качества.</w:t>
      </w:r>
    </w:p>
    <w:p w:rsidR="00653799" w:rsidRPr="00654F30" w:rsidRDefault="00653799" w:rsidP="00653799">
      <w:pPr>
        <w:snapToGrid w:val="0"/>
        <w:spacing w:line="240" w:lineRule="auto"/>
        <w:ind w:right="50"/>
        <w:rPr>
          <w:sz w:val="24"/>
          <w:szCs w:val="24"/>
        </w:rPr>
      </w:pPr>
      <w:r w:rsidRPr="00654F30">
        <w:rPr>
          <w:sz w:val="24"/>
          <w:szCs w:val="24"/>
        </w:rPr>
        <w:t>5.3. В случае нарушения сроков оплаты Заказчик оплачивает Поставщику пеню в размере 0,1% за каждый день просрочки, но не более 5% от суммы договора.</w:t>
      </w:r>
    </w:p>
    <w:p w:rsidR="00653799" w:rsidRPr="00654F30" w:rsidRDefault="00653799" w:rsidP="00653799">
      <w:pPr>
        <w:snapToGrid w:val="0"/>
        <w:spacing w:line="240" w:lineRule="auto"/>
        <w:ind w:right="50"/>
        <w:rPr>
          <w:sz w:val="24"/>
          <w:szCs w:val="24"/>
        </w:rPr>
      </w:pPr>
      <w:r w:rsidRPr="00654F30">
        <w:rPr>
          <w:sz w:val="24"/>
          <w:szCs w:val="24"/>
        </w:rPr>
        <w:t>5.4. Уплата неустойки (пени) не освобождает сторону от исполнения обязательств по настоящему Договору.</w:t>
      </w:r>
    </w:p>
    <w:p w:rsidR="00653799" w:rsidRPr="00654F30" w:rsidRDefault="00653799" w:rsidP="00653799">
      <w:pPr>
        <w:snapToGrid w:val="0"/>
        <w:spacing w:line="240" w:lineRule="auto"/>
        <w:ind w:right="50"/>
        <w:rPr>
          <w:sz w:val="24"/>
          <w:szCs w:val="24"/>
        </w:rPr>
      </w:pPr>
      <w:r w:rsidRPr="00654F30">
        <w:rPr>
          <w:sz w:val="24"/>
          <w:szCs w:val="24"/>
        </w:rPr>
        <w:t xml:space="preserve">5.5. Штрафные санкции начисляются по письменному требованию заинтересованной стороны. Сторона, к которой предъявлено обоснование требования об уплате неустойки (штрафов, пеней) обязано ее заплатить в течение 10 рабочих дней с момента предъявления требования. </w:t>
      </w:r>
    </w:p>
    <w:p w:rsidR="00653799" w:rsidRPr="00654F30" w:rsidRDefault="00653799" w:rsidP="00730A12">
      <w:pPr>
        <w:snapToGrid w:val="0"/>
        <w:spacing w:line="240" w:lineRule="auto"/>
        <w:ind w:right="51"/>
        <w:jc w:val="center"/>
        <w:rPr>
          <w:b/>
          <w:sz w:val="24"/>
          <w:szCs w:val="24"/>
        </w:rPr>
      </w:pPr>
      <w:r w:rsidRPr="00654F30">
        <w:rPr>
          <w:b/>
          <w:sz w:val="24"/>
          <w:szCs w:val="24"/>
        </w:rPr>
        <w:t>6. ФОРС-МАЖОРНЫЕ ОБСТОЯТЕЛЬСТВА</w:t>
      </w:r>
    </w:p>
    <w:p w:rsidR="00653799" w:rsidRPr="00654F30" w:rsidRDefault="00653799" w:rsidP="00730A12">
      <w:pPr>
        <w:snapToGrid w:val="0"/>
        <w:spacing w:line="240" w:lineRule="auto"/>
        <w:ind w:right="51"/>
        <w:rPr>
          <w:sz w:val="24"/>
          <w:szCs w:val="24"/>
        </w:rPr>
      </w:pPr>
      <w:r w:rsidRPr="00654F30">
        <w:rPr>
          <w:sz w:val="24"/>
          <w:szCs w:val="24"/>
        </w:rPr>
        <w:t>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таких как наводнение, пожар, землетрясение, война или военные действия (форс-мажор), возникших после заключения договора, которые стороны не могли ни предвидеть, ни предотвратить разумными мерами.</w:t>
      </w:r>
    </w:p>
    <w:p w:rsidR="00653799" w:rsidRPr="00654F30" w:rsidRDefault="00653799" w:rsidP="00653799">
      <w:pPr>
        <w:snapToGrid w:val="0"/>
        <w:spacing w:line="240" w:lineRule="auto"/>
        <w:ind w:right="50"/>
        <w:rPr>
          <w:sz w:val="24"/>
          <w:szCs w:val="24"/>
        </w:rPr>
      </w:pPr>
      <w:r w:rsidRPr="00654F30">
        <w:rPr>
          <w:sz w:val="24"/>
          <w:szCs w:val="24"/>
        </w:rPr>
        <w:t xml:space="preserve">6.2. Сторона, для которой возникли форс-мажорные обстоятельства, обязана уведомить другую сторону об этом в течение 7 (семи) календарных дней, а также сообщить предполагаемый срок возможности выполнения условий настоящего договора. Факты, изложенные в уведомлении, должны быть   подтверждены   торгово-промышленной   Палатой   или   иным    компетентным   органом. Несоблюдение и/или несвоевременное соблюдение указанных в настоящем пункте </w:t>
      </w:r>
      <w:r w:rsidRPr="00654F30">
        <w:rPr>
          <w:sz w:val="24"/>
          <w:szCs w:val="24"/>
        </w:rPr>
        <w:lastRenderedPageBreak/>
        <w:t>условий лишает стороны права ссылаться на форс-мажор как на основание, освобождающее от ответственности за неисполнение/ненадлежащее исполнение обязательств.</w:t>
      </w:r>
    </w:p>
    <w:p w:rsidR="00653799" w:rsidRPr="00654F30" w:rsidRDefault="00653799" w:rsidP="00653799">
      <w:pPr>
        <w:snapToGrid w:val="0"/>
        <w:spacing w:line="240" w:lineRule="auto"/>
        <w:ind w:right="50"/>
        <w:rPr>
          <w:sz w:val="24"/>
          <w:szCs w:val="24"/>
        </w:rPr>
      </w:pPr>
      <w:r w:rsidRPr="00654F30">
        <w:rPr>
          <w:sz w:val="24"/>
          <w:szCs w:val="24"/>
        </w:rPr>
        <w:t>6.3. В случае если обстоятельства форс-мажор будут длиться более 30 календарных дней. Заказчик вправе расторгнуть договор полностью или его часть. В случае расторжения договора или его части Поставщик вернет Заказчику все полученное по договору или его части и не обеспеченное поставкой.</w:t>
      </w:r>
    </w:p>
    <w:p w:rsidR="00653799" w:rsidRPr="00654F30" w:rsidRDefault="00653799" w:rsidP="00730A12">
      <w:pPr>
        <w:snapToGrid w:val="0"/>
        <w:spacing w:line="240" w:lineRule="auto"/>
        <w:ind w:right="51"/>
        <w:jc w:val="center"/>
        <w:rPr>
          <w:b/>
          <w:sz w:val="24"/>
          <w:szCs w:val="24"/>
        </w:rPr>
      </w:pPr>
      <w:r w:rsidRPr="00654F30">
        <w:rPr>
          <w:b/>
          <w:sz w:val="24"/>
          <w:szCs w:val="24"/>
        </w:rPr>
        <w:t>7. СРОК ДЕЙСТВИЯ ДОГОВОРА</w:t>
      </w:r>
    </w:p>
    <w:p w:rsidR="00653799" w:rsidRPr="00654F30" w:rsidRDefault="00653799" w:rsidP="00730A12">
      <w:pPr>
        <w:snapToGrid w:val="0"/>
        <w:spacing w:line="240" w:lineRule="auto"/>
        <w:ind w:right="51"/>
        <w:rPr>
          <w:sz w:val="24"/>
          <w:szCs w:val="24"/>
        </w:rPr>
      </w:pPr>
      <w:r w:rsidRPr="00654F30">
        <w:rPr>
          <w:sz w:val="24"/>
          <w:szCs w:val="24"/>
        </w:rPr>
        <w:t xml:space="preserve">7.1. Настоящий договор вступает в силу с момента его подписания и действует по «31» декабря 2021 года. </w:t>
      </w:r>
    </w:p>
    <w:p w:rsidR="00653799" w:rsidRPr="00654F30" w:rsidRDefault="00653799" w:rsidP="00653799">
      <w:pPr>
        <w:spacing w:line="240" w:lineRule="auto"/>
        <w:rPr>
          <w:sz w:val="24"/>
          <w:szCs w:val="24"/>
        </w:rPr>
      </w:pPr>
      <w:r w:rsidRPr="00654F30">
        <w:rPr>
          <w:sz w:val="24"/>
          <w:szCs w:val="24"/>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53799" w:rsidRPr="00654F30" w:rsidRDefault="00653799" w:rsidP="00653799">
      <w:pPr>
        <w:spacing w:line="240" w:lineRule="auto"/>
        <w:rPr>
          <w:sz w:val="24"/>
          <w:szCs w:val="24"/>
        </w:rPr>
      </w:pPr>
      <w:r w:rsidRPr="00654F30">
        <w:rPr>
          <w:sz w:val="24"/>
          <w:szCs w:val="24"/>
        </w:rPr>
        <w:t>7.3.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653799" w:rsidRPr="00654F30" w:rsidRDefault="00653799" w:rsidP="00730A12">
      <w:pPr>
        <w:jc w:val="center"/>
        <w:rPr>
          <w:b/>
          <w:sz w:val="24"/>
          <w:szCs w:val="24"/>
        </w:rPr>
      </w:pPr>
      <w:r w:rsidRPr="00654F30">
        <w:rPr>
          <w:b/>
          <w:sz w:val="24"/>
          <w:szCs w:val="24"/>
        </w:rPr>
        <w:t>8. АНТИКОРРУПЦИОННЫЕ УСЛОВИЯ</w:t>
      </w:r>
    </w:p>
    <w:p w:rsidR="00653799" w:rsidRPr="00654F30" w:rsidRDefault="00653799" w:rsidP="00730A12">
      <w:pPr>
        <w:tabs>
          <w:tab w:val="left" w:pos="1249"/>
        </w:tabs>
        <w:spacing w:line="240" w:lineRule="auto"/>
        <w:rPr>
          <w:sz w:val="24"/>
          <w:szCs w:val="24"/>
        </w:rPr>
      </w:pPr>
      <w:r w:rsidRPr="00654F30">
        <w:rPr>
          <w:sz w:val="24"/>
          <w:szCs w:val="24"/>
        </w:rPr>
        <w:t>8.1. 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654F30">
        <w:rPr>
          <w:sz w:val="24"/>
          <w:szCs w:val="24"/>
        </w:rPr>
        <w:t>Саханефтегазсбыт</w:t>
      </w:r>
      <w:proofErr w:type="spellEnd"/>
      <w:r w:rsidRPr="00654F30">
        <w:rPr>
          <w:sz w:val="24"/>
          <w:szCs w:val="24"/>
        </w:rPr>
        <w:t>».</w:t>
      </w:r>
    </w:p>
    <w:p w:rsidR="00653799" w:rsidRPr="00654F30" w:rsidRDefault="00653799" w:rsidP="00653799">
      <w:pPr>
        <w:tabs>
          <w:tab w:val="left" w:pos="1249"/>
        </w:tabs>
        <w:spacing w:line="240" w:lineRule="auto"/>
        <w:ind w:firstLine="709"/>
        <w:rPr>
          <w:sz w:val="24"/>
          <w:szCs w:val="24"/>
        </w:rPr>
      </w:pPr>
      <w:r w:rsidRPr="00654F30">
        <w:rPr>
          <w:sz w:val="24"/>
          <w:szCs w:val="24"/>
        </w:rPr>
        <w:t>Информация об Антикоррупционной политики акционерного общества «</w:t>
      </w:r>
      <w:proofErr w:type="spellStart"/>
      <w:r w:rsidRPr="00654F30">
        <w:rPr>
          <w:sz w:val="24"/>
          <w:szCs w:val="24"/>
        </w:rPr>
        <w:t>Саханефтегазсбыт</w:t>
      </w:r>
      <w:proofErr w:type="spellEnd"/>
      <w:r w:rsidRPr="00654F30">
        <w:rPr>
          <w:sz w:val="24"/>
          <w:szCs w:val="24"/>
        </w:rPr>
        <w:t>», утвержденная решением Совета директоров Общества, размещена на официальном сайте Общества (</w:t>
      </w:r>
      <w:proofErr w:type="spellStart"/>
      <w:r w:rsidR="00A9647C">
        <w:rPr>
          <w:sz w:val="24"/>
          <w:szCs w:val="24"/>
          <w:u w:val="single"/>
        </w:rPr>
        <w:fldChar w:fldCharType="begin"/>
      </w:r>
      <w:r w:rsidR="00A9647C">
        <w:rPr>
          <w:sz w:val="24"/>
          <w:szCs w:val="24"/>
          <w:u w:val="single"/>
        </w:rPr>
        <w:instrText xml:space="preserve"> HYPERLINK "http://corpmsp.ru/" </w:instrText>
      </w:r>
      <w:r w:rsidR="00A9647C">
        <w:rPr>
          <w:sz w:val="24"/>
          <w:szCs w:val="24"/>
          <w:u w:val="single"/>
        </w:rPr>
        <w:fldChar w:fldCharType="separate"/>
      </w:r>
      <w:r w:rsidRPr="00654F30">
        <w:rPr>
          <w:sz w:val="24"/>
          <w:szCs w:val="24"/>
          <w:u w:val="single"/>
        </w:rPr>
        <w:t>саханефтегазсбыт.рф</w:t>
      </w:r>
      <w:proofErr w:type="spellEnd"/>
      <w:r w:rsidRPr="00654F30">
        <w:rPr>
          <w:sz w:val="24"/>
          <w:szCs w:val="24"/>
        </w:rPr>
        <w:t xml:space="preserve">) </w:t>
      </w:r>
      <w:r w:rsidR="00A9647C">
        <w:rPr>
          <w:sz w:val="24"/>
          <w:szCs w:val="24"/>
        </w:rPr>
        <w:fldChar w:fldCharType="end"/>
      </w:r>
      <w:r w:rsidRPr="00654F30">
        <w:rPr>
          <w:sz w:val="24"/>
          <w:szCs w:val="24"/>
        </w:rPr>
        <w:t>в разделе «Антикоррупционная политика».</w:t>
      </w:r>
    </w:p>
    <w:p w:rsidR="00653799" w:rsidRPr="00654F30" w:rsidRDefault="00653799" w:rsidP="00653799">
      <w:pPr>
        <w:spacing w:line="240" w:lineRule="auto"/>
        <w:rPr>
          <w:sz w:val="24"/>
          <w:szCs w:val="24"/>
        </w:rPr>
      </w:pPr>
      <w:r w:rsidRPr="00654F30">
        <w:rPr>
          <w:sz w:val="24"/>
          <w:szCs w:val="24"/>
        </w:rPr>
        <w:t xml:space="preserve">8.2.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53799" w:rsidRPr="00654F30" w:rsidRDefault="00653799" w:rsidP="00653799">
      <w:pPr>
        <w:spacing w:line="240" w:lineRule="auto"/>
        <w:ind w:firstLine="709"/>
        <w:rPr>
          <w:sz w:val="24"/>
          <w:szCs w:val="24"/>
        </w:rPr>
      </w:pPr>
      <w:r w:rsidRPr="00654F30">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53799" w:rsidRPr="00654F30" w:rsidRDefault="00653799" w:rsidP="00653799">
      <w:pPr>
        <w:spacing w:line="240" w:lineRule="auto"/>
        <w:rPr>
          <w:sz w:val="24"/>
          <w:szCs w:val="24"/>
        </w:rPr>
      </w:pPr>
      <w:r w:rsidRPr="00654F30">
        <w:rPr>
          <w:sz w:val="24"/>
          <w:szCs w:val="24"/>
        </w:rPr>
        <w:t>8.3.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53799" w:rsidRPr="00654F30" w:rsidRDefault="00653799" w:rsidP="00653799">
      <w:pPr>
        <w:pStyle w:val="aff8"/>
        <w:widowControl/>
        <w:numPr>
          <w:ilvl w:val="1"/>
          <w:numId w:val="47"/>
        </w:numPr>
        <w:tabs>
          <w:tab w:val="left" w:pos="567"/>
        </w:tabs>
        <w:autoSpaceDE/>
        <w:autoSpaceDN/>
        <w:adjustRightInd/>
        <w:ind w:left="0" w:firstLine="0"/>
        <w:jc w:val="both"/>
        <w:rPr>
          <w:rFonts w:ascii="Times New Roman" w:hAnsi="Times New Roman" w:cs="Times New Roman"/>
          <w:sz w:val="24"/>
          <w:szCs w:val="24"/>
        </w:rPr>
      </w:pPr>
      <w:r w:rsidRPr="00654F30">
        <w:rPr>
          <w:rFonts w:ascii="Times New Roman" w:hAnsi="Times New Roman" w:cs="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53799" w:rsidRPr="00654F30" w:rsidRDefault="00653799" w:rsidP="00653799">
      <w:pPr>
        <w:tabs>
          <w:tab w:val="left" w:pos="567"/>
        </w:tabs>
        <w:spacing w:line="240" w:lineRule="auto"/>
        <w:rPr>
          <w:sz w:val="24"/>
          <w:szCs w:val="24"/>
        </w:rPr>
      </w:pPr>
      <w:r w:rsidRPr="00654F30">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4" w:name="page3"/>
      <w:bookmarkEnd w:id="54"/>
      <w:r w:rsidRPr="00654F30">
        <w:rPr>
          <w:sz w:val="24"/>
          <w:szCs w:val="24"/>
        </w:rPr>
        <w:t xml:space="preserve"> рассмотрения в течение 10 (десяти) рабочих дней со дня получения письменного уведомления.</w:t>
      </w:r>
    </w:p>
    <w:p w:rsidR="00653799" w:rsidRPr="00654F30" w:rsidRDefault="00653799" w:rsidP="00653799">
      <w:pPr>
        <w:pStyle w:val="aff8"/>
        <w:widowControl/>
        <w:numPr>
          <w:ilvl w:val="1"/>
          <w:numId w:val="47"/>
        </w:numPr>
        <w:tabs>
          <w:tab w:val="left" w:pos="567"/>
        </w:tabs>
        <w:autoSpaceDE/>
        <w:autoSpaceDN/>
        <w:adjustRightInd/>
        <w:ind w:left="0" w:firstLine="0"/>
        <w:jc w:val="both"/>
        <w:rPr>
          <w:rFonts w:ascii="Times New Roman" w:hAnsi="Times New Roman" w:cs="Times New Roman"/>
          <w:sz w:val="24"/>
          <w:szCs w:val="24"/>
        </w:rPr>
      </w:pPr>
      <w:r w:rsidRPr="00654F30">
        <w:rPr>
          <w:rFonts w:ascii="Times New Roman" w:hAnsi="Times New Roman" w:cs="Times New Roman"/>
          <w:sz w:val="24"/>
          <w:szCs w:val="24"/>
        </w:rPr>
        <w:lastRenderedPageBreak/>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53799" w:rsidRPr="00654F30" w:rsidRDefault="00653799" w:rsidP="00653799">
      <w:pPr>
        <w:pStyle w:val="aff8"/>
        <w:widowControl/>
        <w:numPr>
          <w:ilvl w:val="1"/>
          <w:numId w:val="47"/>
        </w:numPr>
        <w:tabs>
          <w:tab w:val="left" w:pos="567"/>
        </w:tabs>
        <w:autoSpaceDE/>
        <w:autoSpaceDN/>
        <w:adjustRightInd/>
        <w:spacing w:after="80"/>
        <w:ind w:left="0" w:firstLine="0"/>
        <w:jc w:val="both"/>
        <w:rPr>
          <w:rFonts w:ascii="Times New Roman" w:hAnsi="Times New Roman" w:cs="Times New Roman"/>
          <w:sz w:val="24"/>
          <w:szCs w:val="24"/>
        </w:rPr>
      </w:pPr>
      <w:r w:rsidRPr="00654F30">
        <w:rPr>
          <w:rFonts w:ascii="Times New Roman" w:hAnsi="Times New Roman" w:cs="Times New Roman"/>
          <w:sz w:val="24"/>
          <w:szCs w:val="24"/>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w:t>
      </w:r>
    </w:p>
    <w:p w:rsidR="00653799" w:rsidRPr="00654F30" w:rsidRDefault="00653799" w:rsidP="00B6057C">
      <w:pPr>
        <w:snapToGrid w:val="0"/>
        <w:spacing w:line="240" w:lineRule="auto"/>
        <w:ind w:right="51"/>
        <w:jc w:val="center"/>
        <w:rPr>
          <w:b/>
          <w:sz w:val="24"/>
          <w:szCs w:val="24"/>
        </w:rPr>
      </w:pPr>
      <w:r w:rsidRPr="00654F30">
        <w:rPr>
          <w:b/>
          <w:sz w:val="24"/>
          <w:szCs w:val="24"/>
        </w:rPr>
        <w:t>9. ЗАКЛЮЧИТЕЛЬНЫЕ ПОЛОЖЕНИЯ</w:t>
      </w:r>
    </w:p>
    <w:p w:rsidR="00653799" w:rsidRPr="00654F30" w:rsidRDefault="00653799" w:rsidP="00B6057C">
      <w:pPr>
        <w:snapToGrid w:val="0"/>
        <w:spacing w:line="240" w:lineRule="auto"/>
        <w:ind w:right="51"/>
        <w:rPr>
          <w:sz w:val="24"/>
          <w:szCs w:val="24"/>
        </w:rPr>
      </w:pPr>
      <w:r w:rsidRPr="00654F30">
        <w:rPr>
          <w:sz w:val="24"/>
          <w:szCs w:val="24"/>
        </w:rPr>
        <w:t>9.1. Поставщик не вправе передать полностью или частично свои права и обязанности по выполнению настоящего Договора третьим лицам без письменного согласия на то Заказчика.</w:t>
      </w:r>
    </w:p>
    <w:p w:rsidR="00653799" w:rsidRPr="00654F30" w:rsidRDefault="00653799" w:rsidP="00653799">
      <w:pPr>
        <w:snapToGrid w:val="0"/>
        <w:spacing w:line="240" w:lineRule="auto"/>
        <w:ind w:right="50"/>
        <w:rPr>
          <w:sz w:val="24"/>
          <w:szCs w:val="24"/>
        </w:rPr>
      </w:pPr>
      <w:r w:rsidRPr="00654F30">
        <w:rPr>
          <w:sz w:val="24"/>
          <w:szCs w:val="24"/>
        </w:rPr>
        <w:t>9.2. Все споры и разногласия, возникающие между сторонами при исполнении настоящего договора, решаются путем переговоров и в претензионном порядке. Срок рассмотрения претензии 10 (десять) календарных дней с момента получения. В случае не урегулирования разногласий путем переговоров или в претензионном порядке спор подлежит рассмотрению в Арбитражном суде по месту нахождения Ответчика.</w:t>
      </w:r>
    </w:p>
    <w:p w:rsidR="00653799" w:rsidRPr="00654F30" w:rsidRDefault="00653799" w:rsidP="00653799">
      <w:pPr>
        <w:snapToGrid w:val="0"/>
        <w:spacing w:line="240" w:lineRule="auto"/>
        <w:ind w:right="50"/>
        <w:rPr>
          <w:sz w:val="24"/>
          <w:szCs w:val="24"/>
        </w:rPr>
      </w:pPr>
      <w:r w:rsidRPr="00654F30">
        <w:rPr>
          <w:sz w:val="24"/>
          <w:szCs w:val="24"/>
        </w:rPr>
        <w:t xml:space="preserve">9.3. Во всем, что не предусмотрено настоящим Договором, стороны руководствуются действующим законодательством Российской Федерации. </w:t>
      </w:r>
    </w:p>
    <w:p w:rsidR="00653799" w:rsidRPr="00654F30" w:rsidRDefault="00653799" w:rsidP="00653799">
      <w:pPr>
        <w:snapToGrid w:val="0"/>
        <w:spacing w:line="240" w:lineRule="auto"/>
        <w:ind w:right="50"/>
        <w:rPr>
          <w:sz w:val="24"/>
          <w:szCs w:val="24"/>
        </w:rPr>
      </w:pPr>
      <w:r w:rsidRPr="00654F30">
        <w:rPr>
          <w:sz w:val="24"/>
          <w:szCs w:val="24"/>
        </w:rPr>
        <w:t>9.4. Настоящий договор составлен в двух экземплярах, имеющих одинаковую юридическую силу.</w:t>
      </w:r>
    </w:p>
    <w:p w:rsidR="00653799" w:rsidRPr="00654F30" w:rsidRDefault="00653799" w:rsidP="00653799">
      <w:pPr>
        <w:snapToGrid w:val="0"/>
        <w:spacing w:line="240" w:lineRule="auto"/>
        <w:ind w:right="50"/>
        <w:rPr>
          <w:sz w:val="24"/>
          <w:szCs w:val="24"/>
        </w:rPr>
      </w:pPr>
      <w:r w:rsidRPr="00654F30">
        <w:rPr>
          <w:sz w:val="24"/>
          <w:szCs w:val="24"/>
        </w:rPr>
        <w:t>9.5. Все изменения и дополнения к настоящему договору действительны лишь в том случае, если они составлены в письменной форме и подписаны уполномоченными лицами.</w:t>
      </w:r>
    </w:p>
    <w:p w:rsidR="00653799" w:rsidRPr="00654F30" w:rsidRDefault="00653799" w:rsidP="00653799">
      <w:pPr>
        <w:snapToGrid w:val="0"/>
        <w:spacing w:line="240" w:lineRule="auto"/>
        <w:ind w:right="50"/>
        <w:rPr>
          <w:sz w:val="24"/>
          <w:szCs w:val="24"/>
        </w:rPr>
      </w:pPr>
      <w:r w:rsidRPr="00654F30">
        <w:rPr>
          <w:sz w:val="24"/>
          <w:szCs w:val="24"/>
        </w:rPr>
        <w:t>9.6. Оперативные документы, переданные по факсимильной связи, имеют полную юридическую силу при условии последующего подтверждения их оригиналами.</w:t>
      </w:r>
    </w:p>
    <w:p w:rsidR="00653799" w:rsidRPr="00654F30" w:rsidRDefault="00653799" w:rsidP="00653799">
      <w:pPr>
        <w:snapToGrid w:val="0"/>
        <w:spacing w:line="240" w:lineRule="auto"/>
        <w:ind w:right="50"/>
        <w:rPr>
          <w:sz w:val="24"/>
          <w:szCs w:val="24"/>
        </w:rPr>
      </w:pPr>
      <w:r w:rsidRPr="00654F30">
        <w:rPr>
          <w:sz w:val="24"/>
          <w:szCs w:val="24"/>
        </w:rPr>
        <w:t>9.7. Неотъемлемыми частями настоящего Договора являются:</w:t>
      </w:r>
    </w:p>
    <w:p w:rsidR="00653799" w:rsidRPr="00654F30" w:rsidRDefault="00653799" w:rsidP="00653799">
      <w:pPr>
        <w:tabs>
          <w:tab w:val="left" w:pos="6750"/>
        </w:tabs>
        <w:snapToGrid w:val="0"/>
        <w:spacing w:line="240" w:lineRule="auto"/>
        <w:ind w:right="50"/>
        <w:rPr>
          <w:sz w:val="24"/>
          <w:szCs w:val="24"/>
        </w:rPr>
      </w:pPr>
      <w:r w:rsidRPr="00654F30">
        <w:rPr>
          <w:sz w:val="24"/>
          <w:szCs w:val="24"/>
        </w:rPr>
        <w:t>Приложения — Спецификации.</w:t>
      </w:r>
      <w:r w:rsidRPr="00654F30">
        <w:rPr>
          <w:sz w:val="24"/>
          <w:szCs w:val="24"/>
        </w:rPr>
        <w:tab/>
      </w:r>
    </w:p>
    <w:p w:rsidR="00653799" w:rsidRPr="00654F30" w:rsidRDefault="00653799" w:rsidP="00653799">
      <w:pPr>
        <w:pStyle w:val="-"/>
        <w:numPr>
          <w:ilvl w:val="0"/>
          <w:numId w:val="48"/>
        </w:numPr>
        <w:snapToGrid w:val="0"/>
        <w:ind w:left="0" w:firstLine="0"/>
        <w:rPr>
          <w:sz w:val="24"/>
          <w:szCs w:val="24"/>
        </w:rPr>
      </w:pPr>
      <w:r w:rsidRPr="00654F30">
        <w:rPr>
          <w:sz w:val="24"/>
          <w:szCs w:val="24"/>
        </w:rPr>
        <w:t>ЮРИДИЧЕСКИЕ АДРЕСА И РЕКВИЗИТЫ СТОРОН:</w:t>
      </w:r>
    </w:p>
    <w:tbl>
      <w:tblPr>
        <w:tblW w:w="10171" w:type="dxa"/>
        <w:tblInd w:w="2" w:type="dxa"/>
        <w:tblLayout w:type="fixed"/>
        <w:tblLook w:val="04A0" w:firstRow="1" w:lastRow="0" w:firstColumn="1" w:lastColumn="0" w:noHBand="0" w:noVBand="1"/>
      </w:tblPr>
      <w:tblGrid>
        <w:gridCol w:w="5068"/>
        <w:gridCol w:w="5103"/>
      </w:tblGrid>
      <w:tr w:rsidR="00653799" w:rsidRPr="00654F30" w:rsidTr="00730A12">
        <w:tc>
          <w:tcPr>
            <w:tcW w:w="5068" w:type="dxa"/>
            <w:vAlign w:val="bottom"/>
          </w:tcPr>
          <w:p w:rsidR="00653799" w:rsidRPr="00654F30" w:rsidRDefault="00653799" w:rsidP="00653799">
            <w:pPr>
              <w:autoSpaceDE w:val="0"/>
              <w:snapToGrid w:val="0"/>
              <w:spacing w:line="240" w:lineRule="auto"/>
              <w:ind w:hanging="4"/>
              <w:rPr>
                <w:b/>
                <w:bCs/>
                <w:sz w:val="24"/>
                <w:szCs w:val="24"/>
              </w:rPr>
            </w:pPr>
            <w:r w:rsidRPr="00654F30">
              <w:rPr>
                <w:b/>
                <w:bCs/>
                <w:sz w:val="24"/>
                <w:szCs w:val="24"/>
              </w:rPr>
              <w:t xml:space="preserve">Заказчик: </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_______________________________</w:t>
            </w:r>
          </w:p>
          <w:p w:rsidR="00653799" w:rsidRPr="00654F30" w:rsidRDefault="00653799" w:rsidP="00730A12">
            <w:pPr>
              <w:autoSpaceDE w:val="0"/>
              <w:snapToGrid w:val="0"/>
              <w:spacing w:line="240" w:lineRule="auto"/>
              <w:ind w:firstLine="34"/>
              <w:rPr>
                <w:b/>
                <w:bCs/>
                <w:sz w:val="24"/>
                <w:szCs w:val="24"/>
              </w:rPr>
            </w:pPr>
            <w:r w:rsidRPr="00654F30">
              <w:rPr>
                <w:b/>
                <w:bCs/>
                <w:sz w:val="24"/>
                <w:szCs w:val="24"/>
              </w:rPr>
              <w:t>адрес__________________________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ИНН 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КПП ____________________________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р/с ___________________________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_____________________________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г. Якутск</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к/</w:t>
            </w:r>
            <w:proofErr w:type="gramStart"/>
            <w:r w:rsidRPr="00654F30">
              <w:rPr>
                <w:b/>
                <w:bCs/>
                <w:sz w:val="24"/>
                <w:szCs w:val="24"/>
              </w:rPr>
              <w:t>с  _</w:t>
            </w:r>
            <w:proofErr w:type="gramEnd"/>
            <w:r w:rsidRPr="00654F30">
              <w:rPr>
                <w:b/>
                <w:bCs/>
                <w:sz w:val="24"/>
                <w:szCs w:val="24"/>
              </w:rPr>
              <w:t>___________________________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БИК ____________________________</w:t>
            </w:r>
          </w:p>
          <w:p w:rsidR="00653799" w:rsidRPr="00654F30" w:rsidRDefault="00653799" w:rsidP="00653799">
            <w:pPr>
              <w:pBdr>
                <w:bottom w:val="single" w:sz="12" w:space="1" w:color="auto"/>
              </w:pBdr>
              <w:autoSpaceDE w:val="0"/>
              <w:snapToGrid w:val="0"/>
              <w:spacing w:line="240" w:lineRule="auto"/>
              <w:rPr>
                <w:b/>
                <w:bCs/>
                <w:sz w:val="24"/>
                <w:szCs w:val="24"/>
              </w:rPr>
            </w:pPr>
          </w:p>
          <w:p w:rsidR="00653799" w:rsidRDefault="00653799" w:rsidP="00653799">
            <w:pPr>
              <w:autoSpaceDE w:val="0"/>
              <w:snapToGrid w:val="0"/>
              <w:spacing w:line="240" w:lineRule="auto"/>
              <w:ind w:hanging="4"/>
              <w:rPr>
                <w:b/>
                <w:bCs/>
                <w:sz w:val="24"/>
                <w:szCs w:val="24"/>
              </w:rPr>
            </w:pPr>
          </w:p>
          <w:p w:rsidR="00653799" w:rsidRPr="00654F30" w:rsidRDefault="00653799" w:rsidP="00653799">
            <w:pPr>
              <w:autoSpaceDE w:val="0"/>
              <w:snapToGrid w:val="0"/>
              <w:spacing w:line="240" w:lineRule="auto"/>
              <w:ind w:hanging="4"/>
              <w:rPr>
                <w:b/>
                <w:bCs/>
                <w:sz w:val="24"/>
                <w:szCs w:val="24"/>
              </w:rPr>
            </w:pPr>
            <w:r w:rsidRPr="00654F30">
              <w:rPr>
                <w:b/>
                <w:bCs/>
                <w:sz w:val="24"/>
                <w:szCs w:val="24"/>
              </w:rPr>
              <w:t xml:space="preserve"> «___»_________________ 2021 года</w:t>
            </w:r>
          </w:p>
        </w:tc>
        <w:tc>
          <w:tcPr>
            <w:tcW w:w="5103" w:type="dxa"/>
          </w:tcPr>
          <w:p w:rsidR="00653799" w:rsidRPr="00654F30" w:rsidRDefault="00653799" w:rsidP="00653799">
            <w:pPr>
              <w:keepNext/>
              <w:autoSpaceDE w:val="0"/>
              <w:snapToGrid w:val="0"/>
              <w:spacing w:line="240" w:lineRule="auto"/>
              <w:rPr>
                <w:b/>
                <w:bCs/>
                <w:sz w:val="24"/>
                <w:szCs w:val="24"/>
              </w:rPr>
            </w:pPr>
            <w:r w:rsidRPr="00654F30">
              <w:rPr>
                <w:b/>
                <w:bCs/>
                <w:sz w:val="24"/>
                <w:szCs w:val="24"/>
              </w:rPr>
              <w:t>Поставщик:</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_______________________________</w:t>
            </w:r>
          </w:p>
          <w:p w:rsidR="00653799" w:rsidRPr="00654F30" w:rsidRDefault="00653799" w:rsidP="00730A12">
            <w:pPr>
              <w:autoSpaceDE w:val="0"/>
              <w:snapToGrid w:val="0"/>
              <w:spacing w:line="240" w:lineRule="auto"/>
              <w:ind w:firstLine="0"/>
              <w:rPr>
                <w:b/>
                <w:bCs/>
                <w:sz w:val="24"/>
                <w:szCs w:val="24"/>
              </w:rPr>
            </w:pPr>
            <w:r w:rsidRPr="00654F30">
              <w:rPr>
                <w:b/>
                <w:bCs/>
                <w:sz w:val="24"/>
                <w:szCs w:val="24"/>
              </w:rPr>
              <w:t>адрес__________________________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ИНН 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КПП ____________________________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р/с ___________________________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_____________________________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г. Якутск</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к/</w:t>
            </w:r>
            <w:proofErr w:type="gramStart"/>
            <w:r w:rsidRPr="00654F30">
              <w:rPr>
                <w:b/>
                <w:bCs/>
                <w:sz w:val="24"/>
                <w:szCs w:val="24"/>
              </w:rPr>
              <w:t>с  _</w:t>
            </w:r>
            <w:proofErr w:type="gramEnd"/>
            <w:r w:rsidRPr="00654F30">
              <w:rPr>
                <w:b/>
                <w:bCs/>
                <w:sz w:val="24"/>
                <w:szCs w:val="24"/>
              </w:rPr>
              <w:t>___________________________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БИК ____________________________</w:t>
            </w:r>
          </w:p>
          <w:p w:rsidR="00653799" w:rsidRPr="00654F30" w:rsidRDefault="00653799" w:rsidP="00653799">
            <w:pPr>
              <w:autoSpaceDE w:val="0"/>
              <w:snapToGrid w:val="0"/>
              <w:spacing w:line="240" w:lineRule="auto"/>
              <w:rPr>
                <w:b/>
                <w:bCs/>
                <w:sz w:val="24"/>
                <w:szCs w:val="24"/>
              </w:rPr>
            </w:pPr>
          </w:p>
          <w:p w:rsidR="00653799" w:rsidRPr="00654F30" w:rsidRDefault="00653799" w:rsidP="00653799">
            <w:pPr>
              <w:autoSpaceDE w:val="0"/>
              <w:snapToGrid w:val="0"/>
              <w:spacing w:line="240" w:lineRule="auto"/>
              <w:ind w:hanging="4"/>
              <w:rPr>
                <w:b/>
                <w:bCs/>
                <w:sz w:val="24"/>
                <w:szCs w:val="24"/>
              </w:rPr>
            </w:pPr>
            <w:r w:rsidRPr="00654F30">
              <w:rPr>
                <w:b/>
                <w:bCs/>
                <w:sz w:val="24"/>
                <w:szCs w:val="24"/>
              </w:rPr>
              <w:t>_________________________</w:t>
            </w:r>
          </w:p>
          <w:p w:rsidR="00653799" w:rsidRPr="00654F30" w:rsidRDefault="00653799" w:rsidP="00653799">
            <w:pPr>
              <w:autoSpaceDE w:val="0"/>
              <w:snapToGrid w:val="0"/>
              <w:spacing w:line="240" w:lineRule="auto"/>
              <w:ind w:hanging="4"/>
              <w:rPr>
                <w:b/>
                <w:bCs/>
                <w:sz w:val="24"/>
                <w:szCs w:val="24"/>
              </w:rPr>
            </w:pPr>
            <w:r w:rsidRPr="00654F30">
              <w:rPr>
                <w:b/>
                <w:bCs/>
                <w:sz w:val="24"/>
                <w:szCs w:val="24"/>
              </w:rPr>
              <w:t xml:space="preserve"> «______» ________________ </w:t>
            </w:r>
            <w:r w:rsidR="00730A12">
              <w:rPr>
                <w:b/>
                <w:bCs/>
                <w:sz w:val="24"/>
                <w:szCs w:val="24"/>
              </w:rPr>
              <w:t xml:space="preserve">2021 </w:t>
            </w:r>
            <w:r w:rsidRPr="00654F30">
              <w:rPr>
                <w:b/>
                <w:bCs/>
                <w:sz w:val="24"/>
                <w:szCs w:val="24"/>
              </w:rPr>
              <w:t>года</w:t>
            </w:r>
          </w:p>
        </w:tc>
      </w:tr>
    </w:tbl>
    <w:p w:rsidR="00653799" w:rsidRPr="00654F30" w:rsidRDefault="00653799" w:rsidP="00653799">
      <w:pPr>
        <w:autoSpaceDE w:val="0"/>
        <w:snapToGrid w:val="0"/>
        <w:spacing w:line="240" w:lineRule="auto"/>
        <w:rPr>
          <w:b/>
          <w:bCs/>
          <w:sz w:val="20"/>
          <w:szCs w:val="20"/>
        </w:rPr>
        <w:sectPr w:rsidR="00653799" w:rsidRPr="00654F30" w:rsidSect="00E337B8">
          <w:footerReference w:type="default" r:id="rId14"/>
          <w:footerReference w:type="first" r:id="rId15"/>
          <w:pgSz w:w="11906" w:h="16838" w:code="9"/>
          <w:pgMar w:top="568" w:right="709" w:bottom="851" w:left="1134" w:header="0" w:footer="641" w:gutter="0"/>
          <w:cols w:space="708"/>
          <w:titlePg/>
          <w:docGrid w:linePitch="381"/>
        </w:sectPr>
      </w:pPr>
    </w:p>
    <w:p w:rsidR="00405179" w:rsidRPr="008D6FC3" w:rsidRDefault="00730A12" w:rsidP="00405179">
      <w:pPr>
        <w:suppressAutoHyphens/>
        <w:spacing w:line="240" w:lineRule="auto"/>
        <w:ind w:firstLine="540"/>
        <w:jc w:val="right"/>
        <w:rPr>
          <w:rFonts w:cs="Calibri"/>
          <w:sz w:val="20"/>
          <w:szCs w:val="20"/>
          <w:lang w:eastAsia="zh-CN"/>
        </w:rPr>
      </w:pPr>
      <w:r>
        <w:rPr>
          <w:sz w:val="20"/>
          <w:szCs w:val="20"/>
        </w:rPr>
        <w:lastRenderedPageBreak/>
        <w:t xml:space="preserve"> </w:t>
      </w:r>
      <w:r w:rsidR="00405179" w:rsidRPr="008D6FC3">
        <w:rPr>
          <w:sz w:val="20"/>
          <w:szCs w:val="20"/>
        </w:rPr>
        <w:t xml:space="preserve">Приложение № </w:t>
      </w:r>
      <w:r w:rsidR="00B6057C">
        <w:rPr>
          <w:sz w:val="20"/>
          <w:szCs w:val="20"/>
        </w:rPr>
        <w:t>1</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r w:rsidR="00730A12">
        <w:rPr>
          <w:sz w:val="20"/>
          <w:szCs w:val="20"/>
        </w:rPr>
        <w:t xml:space="preserve"> </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1</w:t>
      </w:r>
      <w:r w:rsidRPr="008D6FC3">
        <w:rPr>
          <w:sz w:val="20"/>
          <w:szCs w:val="20"/>
        </w:rPr>
        <w:t xml:space="preserve"> г. № _____</w:t>
      </w:r>
    </w:p>
    <w:p w:rsidR="00405179" w:rsidRPr="00021DBF" w:rsidRDefault="00405179" w:rsidP="00405179">
      <w:pPr>
        <w:tabs>
          <w:tab w:val="left" w:pos="853"/>
          <w:tab w:val="left" w:pos="3573"/>
          <w:tab w:val="left" w:pos="5406"/>
          <w:tab w:val="left" w:pos="7786"/>
        </w:tabs>
        <w:spacing w:line="240" w:lineRule="auto"/>
        <w:ind w:left="93"/>
        <w:jc w:val="right"/>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8D6FC3" w:rsidRDefault="00405179" w:rsidP="00405179">
      <w:pPr>
        <w:tabs>
          <w:tab w:val="left" w:pos="0"/>
        </w:tabs>
        <w:spacing w:line="240" w:lineRule="auto"/>
        <w:jc w:val="center"/>
        <w:rPr>
          <w:b/>
          <w:sz w:val="24"/>
          <w:szCs w:val="24"/>
        </w:rPr>
      </w:pPr>
      <w:r w:rsidRPr="008D6FC3">
        <w:rPr>
          <w:b/>
          <w:sz w:val="24"/>
          <w:szCs w:val="24"/>
        </w:rPr>
        <w:t xml:space="preserve">Заявление о добросовестности </w:t>
      </w:r>
    </w:p>
    <w:p w:rsidR="00405179" w:rsidRPr="008D6FC3" w:rsidRDefault="00405179" w:rsidP="00405179">
      <w:pPr>
        <w:tabs>
          <w:tab w:val="left" w:pos="0"/>
        </w:tabs>
        <w:spacing w:line="240" w:lineRule="auto"/>
        <w:ind w:firstLine="709"/>
        <w:rPr>
          <w:sz w:val="24"/>
          <w:szCs w:val="24"/>
        </w:rPr>
      </w:pPr>
    </w:p>
    <w:p w:rsidR="00405179" w:rsidRPr="008D6FC3" w:rsidRDefault="00405179" w:rsidP="00405179">
      <w:pPr>
        <w:widowControl w:val="0"/>
        <w:spacing w:line="240" w:lineRule="auto"/>
        <w:rPr>
          <w:color w:val="000000"/>
          <w:sz w:val="24"/>
          <w:szCs w:val="24"/>
        </w:rPr>
      </w:pPr>
      <w:r w:rsidRPr="008D6FC3">
        <w:rPr>
          <w:color w:val="000000"/>
          <w:sz w:val="24"/>
          <w:szCs w:val="24"/>
        </w:rPr>
        <w:t xml:space="preserve">г. Якутск                                                                            </w:t>
      </w:r>
      <w:r w:rsidR="00730A12">
        <w:rPr>
          <w:color w:val="000000"/>
          <w:sz w:val="24"/>
          <w:szCs w:val="24"/>
        </w:rPr>
        <w:t xml:space="preserve">          </w:t>
      </w:r>
      <w:r>
        <w:rPr>
          <w:color w:val="000000"/>
          <w:sz w:val="24"/>
          <w:szCs w:val="24"/>
        </w:rPr>
        <w:t xml:space="preserve">   </w:t>
      </w:r>
      <w:proofErr w:type="gramStart"/>
      <w:r>
        <w:rPr>
          <w:color w:val="000000"/>
          <w:sz w:val="24"/>
          <w:szCs w:val="24"/>
        </w:rPr>
        <w:t xml:space="preserve">   «</w:t>
      </w:r>
      <w:proofErr w:type="gramEnd"/>
      <w:r w:rsidRPr="008D6FC3">
        <w:rPr>
          <w:color w:val="000000"/>
          <w:sz w:val="24"/>
          <w:szCs w:val="24"/>
        </w:rPr>
        <w:t>____» __________ 202</w:t>
      </w:r>
      <w:r>
        <w:rPr>
          <w:color w:val="000000"/>
          <w:sz w:val="24"/>
          <w:szCs w:val="24"/>
        </w:rPr>
        <w:t>1</w:t>
      </w:r>
      <w:r w:rsidR="00730A12">
        <w:rPr>
          <w:color w:val="000000"/>
          <w:sz w:val="24"/>
          <w:szCs w:val="24"/>
        </w:rPr>
        <w:t xml:space="preserve"> </w:t>
      </w:r>
      <w:r w:rsidRPr="008D6FC3">
        <w:rPr>
          <w:color w:val="000000"/>
          <w:sz w:val="24"/>
          <w:szCs w:val="24"/>
        </w:rPr>
        <w:t xml:space="preserve">г. </w:t>
      </w:r>
    </w:p>
    <w:p w:rsidR="00405179" w:rsidRPr="008D6FC3" w:rsidRDefault="00405179" w:rsidP="00405179">
      <w:pPr>
        <w:spacing w:line="240" w:lineRule="auto"/>
        <w:rPr>
          <w:b/>
          <w:sz w:val="24"/>
          <w:szCs w:val="24"/>
        </w:rPr>
      </w:pPr>
    </w:p>
    <w:p w:rsidR="00405179" w:rsidRPr="008D6FC3" w:rsidRDefault="00405179" w:rsidP="00405179">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w:t>
      </w:r>
      <w:proofErr w:type="spellStart"/>
      <w:r w:rsidRPr="008D6FC3">
        <w:rPr>
          <w:b/>
          <w:sz w:val="24"/>
          <w:szCs w:val="24"/>
        </w:rPr>
        <w:t>Саханефтегазсбыт</w:t>
      </w:r>
      <w:proofErr w:type="spellEnd"/>
      <w:r w:rsidRPr="008D6FC3">
        <w:rPr>
          <w:b/>
          <w:sz w:val="24"/>
          <w:szCs w:val="24"/>
        </w:rPr>
        <w:t>»</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405179" w:rsidRPr="008D6FC3" w:rsidRDefault="00405179" w:rsidP="00405179">
      <w:pPr>
        <w:tabs>
          <w:tab w:val="left" w:pos="0"/>
          <w:tab w:val="left" w:pos="142"/>
        </w:tabs>
        <w:spacing w:line="240" w:lineRule="auto"/>
        <w:ind w:firstLine="426"/>
        <w:rPr>
          <w:sz w:val="24"/>
          <w:szCs w:val="24"/>
        </w:rPr>
      </w:pP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05179" w:rsidRDefault="00405179" w:rsidP="00405179">
      <w:pPr>
        <w:spacing w:line="240" w:lineRule="auto"/>
      </w:pPr>
    </w:p>
    <w:p w:rsidR="00405179" w:rsidRDefault="00405179" w:rsidP="00405179">
      <w:pPr>
        <w:spacing w:line="240" w:lineRule="auto"/>
      </w:pPr>
    </w:p>
    <w:tbl>
      <w:tblPr>
        <w:tblW w:w="10191" w:type="dxa"/>
        <w:tblLook w:val="01E0" w:firstRow="1" w:lastRow="1" w:firstColumn="1" w:lastColumn="1" w:noHBand="0" w:noVBand="0"/>
      </w:tblPr>
      <w:tblGrid>
        <w:gridCol w:w="5148"/>
        <w:gridCol w:w="5043"/>
      </w:tblGrid>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rPr>
            </w:pPr>
          </w:p>
          <w:p w:rsidR="00405179" w:rsidRPr="00902425" w:rsidRDefault="00405179" w:rsidP="00405179">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405179" w:rsidRDefault="00405179" w:rsidP="00405179">
            <w:pPr>
              <w:tabs>
                <w:tab w:val="left" w:pos="8100"/>
              </w:tabs>
              <w:spacing w:line="240" w:lineRule="auto"/>
              <w:jc w:val="center"/>
              <w:rPr>
                <w:b/>
                <w:sz w:val="24"/>
                <w:szCs w:val="24"/>
                <w:lang w:val="en-US"/>
              </w:rPr>
            </w:pPr>
          </w:p>
          <w:p w:rsidR="00405179" w:rsidRPr="00902425" w:rsidRDefault="00405179" w:rsidP="00405179">
            <w:pPr>
              <w:tabs>
                <w:tab w:val="left" w:pos="8100"/>
              </w:tabs>
              <w:spacing w:line="240" w:lineRule="auto"/>
              <w:jc w:val="center"/>
              <w:rPr>
                <w:b/>
                <w:sz w:val="24"/>
                <w:szCs w:val="24"/>
              </w:rPr>
            </w:pPr>
            <w:r w:rsidRPr="00902425">
              <w:rPr>
                <w:b/>
                <w:sz w:val="24"/>
                <w:szCs w:val="24"/>
              </w:rPr>
              <w:t>Поставщик</w:t>
            </w:r>
          </w:p>
        </w:tc>
      </w:tr>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lang w:val="en-US"/>
              </w:rPr>
            </w:pPr>
          </w:p>
        </w:tc>
        <w:tc>
          <w:tcPr>
            <w:tcW w:w="5043" w:type="dxa"/>
            <w:shd w:val="clear" w:color="auto" w:fill="auto"/>
          </w:tcPr>
          <w:p w:rsidR="00405179" w:rsidRPr="00902425" w:rsidRDefault="00405179" w:rsidP="00405179">
            <w:pPr>
              <w:tabs>
                <w:tab w:val="left" w:pos="8100"/>
              </w:tabs>
              <w:spacing w:line="240" w:lineRule="auto"/>
              <w:jc w:val="center"/>
              <w:rPr>
                <w:b/>
                <w:sz w:val="24"/>
                <w:szCs w:val="24"/>
              </w:rPr>
            </w:pPr>
          </w:p>
        </w:tc>
      </w:tr>
      <w:tr w:rsidR="00405179" w:rsidRPr="00902425" w:rsidTr="00405179">
        <w:tc>
          <w:tcPr>
            <w:tcW w:w="5148" w:type="dxa"/>
            <w:shd w:val="clear" w:color="auto" w:fill="auto"/>
          </w:tcPr>
          <w:p w:rsidR="00405179" w:rsidRPr="00902425" w:rsidRDefault="00405179" w:rsidP="00405179">
            <w:pPr>
              <w:tabs>
                <w:tab w:val="left" w:pos="8100"/>
              </w:tabs>
              <w:spacing w:line="240" w:lineRule="auto"/>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405179" w:rsidRPr="00902425" w:rsidRDefault="00405179" w:rsidP="00405179">
            <w:pPr>
              <w:tabs>
                <w:tab w:val="left" w:pos="8100"/>
              </w:tabs>
              <w:spacing w:line="240" w:lineRule="auto"/>
              <w:rPr>
                <w:b/>
                <w:sz w:val="24"/>
                <w:szCs w:val="24"/>
              </w:rPr>
            </w:pPr>
            <w:proofErr w:type="spellStart"/>
            <w:r>
              <w:rPr>
                <w:b/>
                <w:sz w:val="24"/>
                <w:szCs w:val="24"/>
              </w:rPr>
              <w:t>м.п</w:t>
            </w:r>
            <w:proofErr w:type="spellEnd"/>
          </w:p>
        </w:tc>
        <w:tc>
          <w:tcPr>
            <w:tcW w:w="5043" w:type="dxa"/>
            <w:shd w:val="clear" w:color="auto" w:fill="auto"/>
          </w:tcPr>
          <w:p w:rsidR="00405179" w:rsidRPr="00E20BEB" w:rsidRDefault="00405179" w:rsidP="00405179">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405179" w:rsidRPr="00E20BEB" w:rsidRDefault="00405179" w:rsidP="00405179">
            <w:pPr>
              <w:tabs>
                <w:tab w:val="left" w:pos="8100"/>
              </w:tabs>
              <w:spacing w:line="240" w:lineRule="auto"/>
              <w:rPr>
                <w:b/>
                <w:sz w:val="24"/>
                <w:szCs w:val="24"/>
                <w:lang w:val="en-US"/>
              </w:rPr>
            </w:pPr>
            <w:proofErr w:type="spellStart"/>
            <w:r>
              <w:rPr>
                <w:b/>
                <w:sz w:val="24"/>
                <w:szCs w:val="24"/>
              </w:rPr>
              <w:t>м.п</w:t>
            </w:r>
            <w:proofErr w:type="spellEnd"/>
          </w:p>
        </w:tc>
      </w:tr>
    </w:tbl>
    <w:p w:rsidR="00B06E14" w:rsidRDefault="00B06E14" w:rsidP="00B06E14">
      <w:pPr>
        <w:spacing w:line="240" w:lineRule="atLeast"/>
        <w:ind w:firstLine="0"/>
        <w:rPr>
          <w:sz w:val="24"/>
          <w:szCs w:val="24"/>
        </w:rPr>
      </w:pPr>
    </w:p>
    <w:p w:rsidR="00B06E14" w:rsidRDefault="00B06E14"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612EF6" w:rsidRDefault="00612EF6" w:rsidP="00B06E14">
      <w:pPr>
        <w:spacing w:line="240" w:lineRule="atLeast"/>
        <w:ind w:firstLine="0"/>
        <w:rPr>
          <w:sz w:val="24"/>
          <w:szCs w:val="24"/>
        </w:rPr>
      </w:pPr>
    </w:p>
    <w:tbl>
      <w:tblPr>
        <w:tblpPr w:leftFromText="180" w:rightFromText="180" w:vertAnchor="text" w:tblpY="1"/>
        <w:tblOverlap w:val="never"/>
        <w:tblW w:w="9907" w:type="dxa"/>
        <w:tblLayout w:type="fixed"/>
        <w:tblLook w:val="04A0" w:firstRow="1" w:lastRow="0" w:firstColumn="1" w:lastColumn="0" w:noHBand="0" w:noVBand="1"/>
      </w:tblPr>
      <w:tblGrid>
        <w:gridCol w:w="686"/>
        <w:gridCol w:w="1832"/>
        <w:gridCol w:w="1530"/>
        <w:gridCol w:w="1895"/>
        <w:gridCol w:w="3964"/>
      </w:tblGrid>
      <w:tr w:rsidR="00B6057C" w:rsidRPr="00B6057C" w:rsidTr="00A9647C">
        <w:trPr>
          <w:trHeight w:val="1492"/>
        </w:trPr>
        <w:tc>
          <w:tcPr>
            <w:tcW w:w="686" w:type="dxa"/>
            <w:tcBorders>
              <w:top w:val="nil"/>
              <w:left w:val="nil"/>
              <w:bottom w:val="nil"/>
              <w:right w:val="nil"/>
            </w:tcBorders>
            <w:shd w:val="clear" w:color="auto" w:fill="auto"/>
            <w:noWrap/>
            <w:vAlign w:val="center"/>
            <w:hideMark/>
          </w:tcPr>
          <w:p w:rsidR="00B6057C" w:rsidRPr="00B6057C" w:rsidRDefault="00B6057C" w:rsidP="00B6057C">
            <w:pPr>
              <w:spacing w:line="240" w:lineRule="auto"/>
              <w:ind w:firstLine="0"/>
              <w:jc w:val="center"/>
              <w:rPr>
                <w:b/>
                <w:bCs/>
                <w:sz w:val="32"/>
                <w:szCs w:val="32"/>
              </w:rPr>
            </w:pPr>
          </w:p>
        </w:tc>
        <w:tc>
          <w:tcPr>
            <w:tcW w:w="1832" w:type="dxa"/>
            <w:tcBorders>
              <w:top w:val="nil"/>
              <w:left w:val="nil"/>
              <w:bottom w:val="nil"/>
              <w:right w:val="nil"/>
            </w:tcBorders>
            <w:shd w:val="clear" w:color="auto" w:fill="auto"/>
            <w:noWrap/>
            <w:vAlign w:val="center"/>
            <w:hideMark/>
          </w:tcPr>
          <w:p w:rsidR="00B6057C" w:rsidRPr="00B6057C" w:rsidRDefault="00B6057C" w:rsidP="00B6057C">
            <w:pPr>
              <w:spacing w:line="240" w:lineRule="auto"/>
              <w:ind w:firstLine="0"/>
              <w:jc w:val="center"/>
              <w:rPr>
                <w:sz w:val="32"/>
                <w:szCs w:val="32"/>
              </w:rPr>
            </w:pPr>
          </w:p>
        </w:tc>
        <w:tc>
          <w:tcPr>
            <w:tcW w:w="1530" w:type="dxa"/>
            <w:tcBorders>
              <w:top w:val="nil"/>
              <w:left w:val="nil"/>
              <w:bottom w:val="nil"/>
              <w:right w:val="nil"/>
            </w:tcBorders>
            <w:shd w:val="clear" w:color="auto" w:fill="auto"/>
            <w:vAlign w:val="center"/>
            <w:hideMark/>
          </w:tcPr>
          <w:p w:rsidR="00B6057C" w:rsidRPr="00B6057C" w:rsidRDefault="00B6057C" w:rsidP="00B6057C">
            <w:pPr>
              <w:spacing w:line="240" w:lineRule="auto"/>
              <w:ind w:firstLine="0"/>
              <w:jc w:val="center"/>
              <w:rPr>
                <w:sz w:val="32"/>
                <w:szCs w:val="32"/>
              </w:rPr>
            </w:pPr>
          </w:p>
        </w:tc>
        <w:tc>
          <w:tcPr>
            <w:tcW w:w="1895" w:type="dxa"/>
            <w:tcBorders>
              <w:top w:val="nil"/>
              <w:left w:val="nil"/>
              <w:bottom w:val="nil"/>
              <w:right w:val="nil"/>
            </w:tcBorders>
            <w:shd w:val="clear" w:color="auto" w:fill="auto"/>
            <w:noWrap/>
            <w:vAlign w:val="center"/>
            <w:hideMark/>
          </w:tcPr>
          <w:p w:rsidR="00B6057C" w:rsidRPr="00B6057C" w:rsidRDefault="00B6057C" w:rsidP="00B6057C">
            <w:pPr>
              <w:spacing w:line="240" w:lineRule="auto"/>
              <w:ind w:firstLine="0"/>
              <w:jc w:val="left"/>
              <w:rPr>
                <w:sz w:val="32"/>
                <w:szCs w:val="32"/>
              </w:rPr>
            </w:pPr>
          </w:p>
        </w:tc>
        <w:tc>
          <w:tcPr>
            <w:tcW w:w="3962" w:type="dxa"/>
            <w:tcBorders>
              <w:top w:val="nil"/>
              <w:left w:val="nil"/>
              <w:bottom w:val="nil"/>
              <w:right w:val="nil"/>
            </w:tcBorders>
            <w:shd w:val="clear" w:color="auto" w:fill="auto"/>
            <w:vAlign w:val="center"/>
            <w:hideMark/>
          </w:tcPr>
          <w:p w:rsidR="00B6057C" w:rsidRPr="00B6057C" w:rsidRDefault="00B6057C" w:rsidP="00B6057C">
            <w:pPr>
              <w:spacing w:line="240" w:lineRule="auto"/>
              <w:ind w:firstLine="0"/>
              <w:jc w:val="right"/>
              <w:rPr>
                <w:sz w:val="20"/>
                <w:szCs w:val="20"/>
              </w:rPr>
            </w:pPr>
            <w:r>
              <w:rPr>
                <w:sz w:val="20"/>
                <w:szCs w:val="20"/>
              </w:rPr>
              <w:t xml:space="preserve"> </w:t>
            </w:r>
            <w:r w:rsidRPr="00B6057C">
              <w:rPr>
                <w:sz w:val="20"/>
                <w:szCs w:val="20"/>
              </w:rPr>
              <w:t xml:space="preserve">Приложение № </w:t>
            </w:r>
            <w:r>
              <w:rPr>
                <w:sz w:val="20"/>
                <w:szCs w:val="20"/>
              </w:rPr>
              <w:t>2</w:t>
            </w:r>
          </w:p>
          <w:p w:rsidR="00B6057C" w:rsidRPr="00B6057C" w:rsidRDefault="00B6057C" w:rsidP="00B6057C">
            <w:pPr>
              <w:spacing w:line="240" w:lineRule="auto"/>
              <w:ind w:firstLine="0"/>
              <w:jc w:val="right"/>
              <w:rPr>
                <w:sz w:val="20"/>
                <w:szCs w:val="20"/>
              </w:rPr>
            </w:pPr>
            <w:r w:rsidRPr="00B6057C">
              <w:rPr>
                <w:sz w:val="20"/>
                <w:szCs w:val="20"/>
              </w:rPr>
              <w:t xml:space="preserve">к Договору поставки  </w:t>
            </w:r>
          </w:p>
          <w:p w:rsidR="00B6057C" w:rsidRPr="00B6057C" w:rsidRDefault="00B6057C" w:rsidP="00B6057C">
            <w:pPr>
              <w:spacing w:line="240" w:lineRule="auto"/>
              <w:ind w:firstLine="0"/>
              <w:jc w:val="right"/>
              <w:rPr>
                <w:sz w:val="20"/>
                <w:szCs w:val="20"/>
              </w:rPr>
            </w:pPr>
            <w:r w:rsidRPr="00B6057C">
              <w:rPr>
                <w:sz w:val="20"/>
                <w:szCs w:val="20"/>
              </w:rPr>
              <w:t>от «____» __________2021 г. № _____</w:t>
            </w:r>
          </w:p>
          <w:p w:rsidR="00B6057C" w:rsidRPr="00B6057C" w:rsidRDefault="00B6057C" w:rsidP="00B6057C">
            <w:pPr>
              <w:spacing w:line="240" w:lineRule="auto"/>
              <w:ind w:firstLine="0"/>
              <w:jc w:val="right"/>
              <w:rPr>
                <w:sz w:val="20"/>
                <w:szCs w:val="20"/>
              </w:rPr>
            </w:pPr>
            <w:r>
              <w:rPr>
                <w:sz w:val="20"/>
                <w:szCs w:val="20"/>
              </w:rPr>
              <w:t xml:space="preserve"> </w:t>
            </w:r>
          </w:p>
          <w:p w:rsidR="00B6057C" w:rsidRPr="00B6057C" w:rsidRDefault="00B6057C" w:rsidP="00B6057C">
            <w:pPr>
              <w:spacing w:line="240" w:lineRule="auto"/>
              <w:ind w:firstLine="0"/>
              <w:jc w:val="right"/>
              <w:rPr>
                <w:sz w:val="20"/>
                <w:szCs w:val="20"/>
              </w:rPr>
            </w:pPr>
          </w:p>
        </w:tc>
      </w:tr>
      <w:tr w:rsidR="00B6057C" w:rsidRPr="00B6057C" w:rsidTr="00A9647C">
        <w:trPr>
          <w:trHeight w:val="487"/>
        </w:trPr>
        <w:tc>
          <w:tcPr>
            <w:tcW w:w="9907" w:type="dxa"/>
            <w:gridSpan w:val="5"/>
            <w:tcBorders>
              <w:top w:val="nil"/>
              <w:left w:val="nil"/>
              <w:bottom w:val="nil"/>
              <w:right w:val="nil"/>
            </w:tcBorders>
            <w:shd w:val="clear" w:color="auto" w:fill="auto"/>
            <w:noWrap/>
            <w:vAlign w:val="center"/>
            <w:hideMark/>
          </w:tcPr>
          <w:p w:rsidR="00B6057C" w:rsidRPr="00B6057C" w:rsidRDefault="00B6057C" w:rsidP="00B6057C">
            <w:pPr>
              <w:spacing w:line="240" w:lineRule="auto"/>
              <w:ind w:firstLine="0"/>
              <w:jc w:val="center"/>
              <w:rPr>
                <w:b/>
                <w:sz w:val="24"/>
                <w:szCs w:val="24"/>
              </w:rPr>
            </w:pPr>
          </w:p>
          <w:p w:rsidR="00B6057C" w:rsidRDefault="00B6057C" w:rsidP="00B6057C">
            <w:pPr>
              <w:spacing w:line="240" w:lineRule="auto"/>
              <w:ind w:firstLine="0"/>
              <w:jc w:val="center"/>
              <w:rPr>
                <w:b/>
                <w:sz w:val="24"/>
                <w:szCs w:val="24"/>
              </w:rPr>
            </w:pPr>
            <w:r w:rsidRPr="00B6057C">
              <w:rPr>
                <w:b/>
                <w:sz w:val="24"/>
                <w:szCs w:val="24"/>
              </w:rPr>
              <w:t>СПЕЦИФИКАЦИЯ №1</w:t>
            </w:r>
          </w:p>
          <w:p w:rsidR="00B6057C" w:rsidRPr="00B6057C" w:rsidRDefault="00B6057C" w:rsidP="00B6057C">
            <w:pPr>
              <w:spacing w:line="240" w:lineRule="auto"/>
              <w:ind w:firstLine="0"/>
              <w:jc w:val="center"/>
              <w:rPr>
                <w:b/>
                <w:sz w:val="24"/>
                <w:szCs w:val="24"/>
              </w:rPr>
            </w:pPr>
          </w:p>
          <w:tbl>
            <w:tblPr>
              <w:tblpPr w:leftFromText="180" w:rightFromText="180" w:vertAnchor="text" w:horzAnchor="page" w:tblpX="185" w:tblpY="15"/>
              <w:tblOverlap w:val="never"/>
              <w:tblW w:w="9763" w:type="dxa"/>
              <w:tblLayout w:type="fixed"/>
              <w:tblLook w:val="04A0" w:firstRow="1" w:lastRow="0" w:firstColumn="1" w:lastColumn="0" w:noHBand="0" w:noVBand="1"/>
            </w:tblPr>
            <w:tblGrid>
              <w:gridCol w:w="561"/>
              <w:gridCol w:w="1981"/>
              <w:gridCol w:w="1845"/>
              <w:gridCol w:w="1704"/>
              <w:gridCol w:w="1267"/>
              <w:gridCol w:w="1551"/>
              <w:gridCol w:w="854"/>
            </w:tblGrid>
            <w:tr w:rsidR="00B6057C" w:rsidRPr="00B6057C" w:rsidTr="00B6057C">
              <w:trPr>
                <w:trHeight w:val="1292"/>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7C" w:rsidRPr="00B6057C" w:rsidRDefault="00B6057C" w:rsidP="00B6057C">
                  <w:pPr>
                    <w:spacing w:line="240" w:lineRule="auto"/>
                    <w:ind w:firstLine="0"/>
                    <w:jc w:val="center"/>
                    <w:rPr>
                      <w:b/>
                      <w:color w:val="000000"/>
                      <w:sz w:val="20"/>
                      <w:szCs w:val="20"/>
                    </w:rPr>
                  </w:pPr>
                  <w:r w:rsidRPr="00B6057C">
                    <w:rPr>
                      <w:b/>
                      <w:color w:val="000000"/>
                      <w:sz w:val="20"/>
                      <w:szCs w:val="20"/>
                    </w:rPr>
                    <w:t>№ п/п</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B6057C" w:rsidRPr="00B6057C" w:rsidRDefault="00B6057C" w:rsidP="00B6057C">
                  <w:pPr>
                    <w:spacing w:line="240" w:lineRule="auto"/>
                    <w:ind w:firstLine="0"/>
                    <w:jc w:val="center"/>
                    <w:rPr>
                      <w:b/>
                      <w:bCs/>
                      <w:color w:val="000000"/>
                      <w:sz w:val="24"/>
                      <w:szCs w:val="24"/>
                    </w:rPr>
                  </w:pPr>
                  <w:r w:rsidRPr="00B6057C">
                    <w:rPr>
                      <w:b/>
                      <w:bCs/>
                      <w:color w:val="000000"/>
                      <w:sz w:val="24"/>
                      <w:szCs w:val="24"/>
                    </w:rPr>
                    <w:t>Место поставки/место передачи</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B6057C" w:rsidRPr="00B6057C" w:rsidRDefault="00B6057C" w:rsidP="00B6057C">
                  <w:pPr>
                    <w:spacing w:line="240" w:lineRule="auto"/>
                    <w:ind w:firstLine="0"/>
                    <w:jc w:val="center"/>
                    <w:rPr>
                      <w:b/>
                      <w:bCs/>
                      <w:color w:val="000000"/>
                      <w:sz w:val="24"/>
                      <w:szCs w:val="24"/>
                    </w:rPr>
                  </w:pPr>
                  <w:r w:rsidRPr="00B6057C">
                    <w:rPr>
                      <w:b/>
                      <w:bCs/>
                      <w:color w:val="000000"/>
                      <w:sz w:val="24"/>
                      <w:szCs w:val="24"/>
                    </w:rPr>
                    <w:t>Наименование продукции</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B6057C" w:rsidRPr="00B6057C" w:rsidRDefault="00B6057C" w:rsidP="00B6057C">
                  <w:pPr>
                    <w:spacing w:line="240" w:lineRule="auto"/>
                    <w:ind w:firstLine="0"/>
                    <w:jc w:val="center"/>
                    <w:rPr>
                      <w:b/>
                      <w:bCs/>
                      <w:color w:val="000000"/>
                      <w:sz w:val="24"/>
                      <w:szCs w:val="24"/>
                    </w:rPr>
                  </w:pPr>
                  <w:r w:rsidRPr="00B6057C">
                    <w:rPr>
                      <w:b/>
                      <w:bCs/>
                      <w:color w:val="000000"/>
                      <w:sz w:val="24"/>
                      <w:szCs w:val="24"/>
                    </w:rPr>
                    <w:t>Количество, штук</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B6057C" w:rsidRPr="00B6057C" w:rsidRDefault="00B6057C" w:rsidP="00B6057C">
                  <w:pPr>
                    <w:spacing w:line="240" w:lineRule="auto"/>
                    <w:ind w:firstLine="0"/>
                    <w:jc w:val="center"/>
                    <w:rPr>
                      <w:b/>
                      <w:bCs/>
                      <w:color w:val="000000"/>
                      <w:sz w:val="24"/>
                      <w:szCs w:val="24"/>
                    </w:rPr>
                  </w:pPr>
                  <w:r w:rsidRPr="00B6057C">
                    <w:rPr>
                      <w:b/>
                      <w:bCs/>
                      <w:color w:val="000000"/>
                      <w:sz w:val="24"/>
                      <w:szCs w:val="24"/>
                    </w:rPr>
                    <w:t xml:space="preserve">Цена за единицу </w:t>
                  </w:r>
                  <w:r w:rsidRPr="00424DD6">
                    <w:rPr>
                      <w:b/>
                      <w:bCs/>
                      <w:color w:val="000000"/>
                      <w:sz w:val="24"/>
                      <w:szCs w:val="24"/>
                    </w:rPr>
                    <w:t>без НДС,</w:t>
                  </w:r>
                  <w:r w:rsidRPr="00B6057C">
                    <w:rPr>
                      <w:b/>
                      <w:bCs/>
                      <w:color w:val="000000"/>
                      <w:sz w:val="24"/>
                      <w:szCs w:val="24"/>
                    </w:rPr>
                    <w:t xml:space="preserve"> руб.</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B6057C" w:rsidRPr="00B6057C" w:rsidRDefault="00B6057C" w:rsidP="00B6057C">
                  <w:pPr>
                    <w:spacing w:line="240" w:lineRule="auto"/>
                    <w:ind w:firstLine="0"/>
                    <w:jc w:val="center"/>
                    <w:rPr>
                      <w:b/>
                      <w:bCs/>
                      <w:color w:val="000000"/>
                      <w:sz w:val="24"/>
                      <w:szCs w:val="24"/>
                    </w:rPr>
                  </w:pPr>
                  <w:r w:rsidRPr="00B6057C">
                    <w:rPr>
                      <w:b/>
                      <w:bCs/>
                      <w:color w:val="000000"/>
                      <w:sz w:val="24"/>
                      <w:szCs w:val="24"/>
                    </w:rPr>
                    <w:t>Стоимость                    с НДС, в пункте передачи, руб.</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B6057C" w:rsidRPr="00B6057C" w:rsidRDefault="00B6057C" w:rsidP="00B6057C">
                  <w:pPr>
                    <w:spacing w:line="240" w:lineRule="auto"/>
                    <w:ind w:firstLine="0"/>
                    <w:jc w:val="center"/>
                    <w:rPr>
                      <w:b/>
                      <w:bCs/>
                      <w:color w:val="000000"/>
                      <w:sz w:val="24"/>
                      <w:szCs w:val="24"/>
                    </w:rPr>
                  </w:pPr>
                  <w:r w:rsidRPr="00B6057C">
                    <w:rPr>
                      <w:b/>
                      <w:bCs/>
                      <w:color w:val="000000"/>
                      <w:sz w:val="24"/>
                      <w:szCs w:val="24"/>
                    </w:rPr>
                    <w:t xml:space="preserve">Срок поставки                             </w:t>
                  </w:r>
                </w:p>
              </w:tc>
            </w:tr>
            <w:tr w:rsidR="00B6057C" w:rsidRPr="00B6057C" w:rsidTr="00B6057C">
              <w:trPr>
                <w:trHeight w:val="29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6057C" w:rsidRPr="00B6057C" w:rsidRDefault="00B6057C" w:rsidP="00B6057C">
                  <w:pPr>
                    <w:spacing w:line="240" w:lineRule="auto"/>
                    <w:ind w:firstLine="0"/>
                    <w:jc w:val="center"/>
                    <w:rPr>
                      <w:color w:val="000000"/>
                      <w:sz w:val="20"/>
                      <w:szCs w:val="20"/>
                    </w:rPr>
                  </w:pPr>
                  <w:r w:rsidRPr="00B6057C">
                    <w:rPr>
                      <w:color w:val="000000"/>
                      <w:sz w:val="20"/>
                      <w:szCs w:val="20"/>
                    </w:rPr>
                    <w:t>1</w:t>
                  </w:r>
                </w:p>
              </w:tc>
              <w:tc>
                <w:tcPr>
                  <w:tcW w:w="1981" w:type="dxa"/>
                  <w:tcBorders>
                    <w:top w:val="nil"/>
                    <w:left w:val="single" w:sz="4" w:space="0" w:color="auto"/>
                    <w:bottom w:val="single" w:sz="4" w:space="0" w:color="auto"/>
                    <w:right w:val="single" w:sz="4" w:space="0" w:color="auto"/>
                  </w:tcBorders>
                  <w:shd w:val="clear" w:color="auto" w:fill="auto"/>
                  <w:vAlign w:val="center"/>
                </w:tcPr>
                <w:p w:rsidR="00B6057C" w:rsidRPr="00B6057C" w:rsidRDefault="00B6057C" w:rsidP="00B6057C">
                  <w:pPr>
                    <w:spacing w:line="240" w:lineRule="auto"/>
                    <w:ind w:firstLine="0"/>
                    <w:jc w:val="left"/>
                    <w:rPr>
                      <w:color w:val="000000"/>
                      <w:sz w:val="20"/>
                      <w:szCs w:val="20"/>
                    </w:rPr>
                  </w:pPr>
                </w:p>
              </w:tc>
              <w:tc>
                <w:tcPr>
                  <w:tcW w:w="1845" w:type="dxa"/>
                  <w:tcBorders>
                    <w:top w:val="nil"/>
                    <w:left w:val="nil"/>
                    <w:bottom w:val="single" w:sz="4" w:space="0" w:color="auto"/>
                    <w:right w:val="single" w:sz="4" w:space="0" w:color="auto"/>
                  </w:tcBorders>
                  <w:shd w:val="clear" w:color="auto" w:fill="auto"/>
                  <w:vAlign w:val="center"/>
                  <w:hideMark/>
                </w:tcPr>
                <w:p w:rsidR="00B6057C" w:rsidRPr="00B6057C" w:rsidRDefault="00B6057C" w:rsidP="00B6057C">
                  <w:pPr>
                    <w:spacing w:line="240" w:lineRule="auto"/>
                    <w:ind w:firstLine="0"/>
                    <w:jc w:val="center"/>
                    <w:rPr>
                      <w:color w:val="000000"/>
                      <w:sz w:val="20"/>
                      <w:szCs w:val="20"/>
                    </w:rPr>
                  </w:pPr>
                </w:p>
              </w:tc>
              <w:tc>
                <w:tcPr>
                  <w:tcW w:w="1704" w:type="dxa"/>
                  <w:tcBorders>
                    <w:top w:val="nil"/>
                    <w:left w:val="nil"/>
                    <w:bottom w:val="single" w:sz="4" w:space="0" w:color="auto"/>
                    <w:right w:val="single" w:sz="4" w:space="0" w:color="auto"/>
                  </w:tcBorders>
                  <w:shd w:val="clear" w:color="000000" w:fill="FFFFFF"/>
                  <w:noWrap/>
                  <w:vAlign w:val="center"/>
                  <w:hideMark/>
                </w:tcPr>
                <w:p w:rsidR="00B6057C" w:rsidRPr="00B6057C" w:rsidRDefault="00B6057C" w:rsidP="00B6057C">
                  <w:pPr>
                    <w:spacing w:line="240" w:lineRule="auto"/>
                    <w:ind w:firstLine="0"/>
                    <w:jc w:val="center"/>
                    <w:rPr>
                      <w:color w:val="000000"/>
                      <w:sz w:val="20"/>
                      <w:szCs w:val="20"/>
                    </w:rPr>
                  </w:pPr>
                </w:p>
              </w:tc>
              <w:tc>
                <w:tcPr>
                  <w:tcW w:w="1267" w:type="dxa"/>
                  <w:tcBorders>
                    <w:top w:val="nil"/>
                    <w:left w:val="single" w:sz="4" w:space="0" w:color="auto"/>
                    <w:bottom w:val="single" w:sz="4" w:space="0" w:color="auto"/>
                    <w:right w:val="single" w:sz="4" w:space="0" w:color="auto"/>
                  </w:tcBorders>
                  <w:shd w:val="clear" w:color="000000" w:fill="FFFFFF"/>
                  <w:vAlign w:val="center"/>
                  <w:hideMark/>
                </w:tcPr>
                <w:p w:rsidR="00B6057C" w:rsidRPr="00B6057C" w:rsidRDefault="00B6057C" w:rsidP="00B6057C">
                  <w:pPr>
                    <w:spacing w:line="240" w:lineRule="auto"/>
                    <w:ind w:firstLine="0"/>
                    <w:jc w:val="center"/>
                    <w:rPr>
                      <w:color w:val="000000"/>
                      <w:sz w:val="20"/>
                      <w:szCs w:val="20"/>
                    </w:rPr>
                  </w:pPr>
                </w:p>
              </w:tc>
              <w:tc>
                <w:tcPr>
                  <w:tcW w:w="1551" w:type="dxa"/>
                  <w:tcBorders>
                    <w:top w:val="nil"/>
                    <w:left w:val="single" w:sz="4" w:space="0" w:color="auto"/>
                    <w:bottom w:val="single" w:sz="4" w:space="0" w:color="auto"/>
                    <w:right w:val="single" w:sz="4" w:space="0" w:color="auto"/>
                  </w:tcBorders>
                  <w:shd w:val="clear" w:color="000000" w:fill="FFFFFF"/>
                  <w:vAlign w:val="center"/>
                  <w:hideMark/>
                </w:tcPr>
                <w:p w:rsidR="00B6057C" w:rsidRPr="00B6057C" w:rsidRDefault="00B6057C" w:rsidP="00B6057C">
                  <w:pPr>
                    <w:spacing w:line="240" w:lineRule="auto"/>
                    <w:ind w:firstLine="0"/>
                    <w:jc w:val="center"/>
                    <w:rPr>
                      <w:color w:val="000000"/>
                      <w:sz w:val="20"/>
                      <w:szCs w:val="20"/>
                    </w:rPr>
                  </w:pP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B6057C" w:rsidRPr="00B6057C" w:rsidRDefault="00B6057C" w:rsidP="00B6057C">
                  <w:pPr>
                    <w:spacing w:line="240" w:lineRule="auto"/>
                    <w:ind w:firstLine="0"/>
                    <w:jc w:val="center"/>
                    <w:rPr>
                      <w:color w:val="000000"/>
                      <w:sz w:val="20"/>
                      <w:szCs w:val="20"/>
                    </w:rPr>
                  </w:pPr>
                </w:p>
              </w:tc>
            </w:tr>
            <w:tr w:rsidR="00B6057C" w:rsidRPr="00B6057C" w:rsidTr="00B6057C">
              <w:trPr>
                <w:trHeight w:val="3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B6057C" w:rsidRPr="00B6057C" w:rsidRDefault="00B6057C" w:rsidP="00B6057C">
                  <w:pPr>
                    <w:spacing w:line="240" w:lineRule="auto"/>
                    <w:ind w:firstLine="0"/>
                    <w:jc w:val="left"/>
                    <w:rPr>
                      <w:b/>
                      <w:bCs/>
                      <w:color w:val="000000"/>
                      <w:sz w:val="22"/>
                      <w:szCs w:val="22"/>
                    </w:rPr>
                  </w:pPr>
                  <w:r w:rsidRPr="00B6057C">
                    <w:rPr>
                      <w:b/>
                      <w:bCs/>
                      <w:color w:val="000000"/>
                      <w:sz w:val="22"/>
                      <w:szCs w:val="22"/>
                    </w:rPr>
                    <w:t> </w:t>
                  </w:r>
                </w:p>
              </w:tc>
              <w:tc>
                <w:tcPr>
                  <w:tcW w:w="1981" w:type="dxa"/>
                  <w:tcBorders>
                    <w:top w:val="nil"/>
                    <w:left w:val="nil"/>
                    <w:bottom w:val="single" w:sz="4" w:space="0" w:color="auto"/>
                    <w:right w:val="single" w:sz="4" w:space="0" w:color="auto"/>
                  </w:tcBorders>
                  <w:shd w:val="clear" w:color="auto" w:fill="auto"/>
                  <w:noWrap/>
                  <w:vAlign w:val="center"/>
                  <w:hideMark/>
                </w:tcPr>
                <w:p w:rsidR="00B6057C" w:rsidRPr="00B6057C" w:rsidRDefault="00B6057C" w:rsidP="00B6057C">
                  <w:pPr>
                    <w:spacing w:line="240" w:lineRule="auto"/>
                    <w:ind w:firstLine="0"/>
                    <w:jc w:val="center"/>
                    <w:rPr>
                      <w:b/>
                      <w:bCs/>
                      <w:color w:val="000000"/>
                      <w:sz w:val="24"/>
                      <w:szCs w:val="24"/>
                    </w:rPr>
                  </w:pPr>
                  <w:r w:rsidRPr="00B6057C">
                    <w:rPr>
                      <w:b/>
                      <w:bCs/>
                      <w:color w:val="000000"/>
                      <w:sz w:val="24"/>
                      <w:szCs w:val="24"/>
                    </w:rPr>
                    <w:t>ИТОГО</w:t>
                  </w:r>
                </w:p>
              </w:tc>
              <w:tc>
                <w:tcPr>
                  <w:tcW w:w="1845" w:type="dxa"/>
                  <w:tcBorders>
                    <w:top w:val="nil"/>
                    <w:left w:val="nil"/>
                    <w:bottom w:val="single" w:sz="4" w:space="0" w:color="auto"/>
                    <w:right w:val="single" w:sz="4" w:space="0" w:color="auto"/>
                  </w:tcBorders>
                  <w:shd w:val="clear" w:color="auto" w:fill="auto"/>
                  <w:vAlign w:val="center"/>
                  <w:hideMark/>
                </w:tcPr>
                <w:p w:rsidR="00B6057C" w:rsidRPr="00B6057C" w:rsidRDefault="00B6057C" w:rsidP="00B6057C">
                  <w:pPr>
                    <w:spacing w:line="240" w:lineRule="auto"/>
                    <w:ind w:firstLine="0"/>
                    <w:jc w:val="left"/>
                    <w:rPr>
                      <w:b/>
                      <w:bCs/>
                      <w:color w:val="000000"/>
                      <w:sz w:val="22"/>
                      <w:szCs w:val="22"/>
                    </w:rPr>
                  </w:pPr>
                  <w:r w:rsidRPr="00B6057C">
                    <w:rPr>
                      <w:b/>
                      <w:bCs/>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center"/>
                  <w:hideMark/>
                </w:tcPr>
                <w:p w:rsidR="00B6057C" w:rsidRPr="00B6057C" w:rsidRDefault="00B6057C" w:rsidP="00B6057C">
                  <w:pPr>
                    <w:spacing w:line="240" w:lineRule="auto"/>
                    <w:ind w:firstLine="0"/>
                    <w:jc w:val="left"/>
                    <w:rPr>
                      <w:b/>
                      <w:bCs/>
                      <w:color w:val="000000"/>
                      <w:sz w:val="22"/>
                      <w:szCs w:val="22"/>
                    </w:rPr>
                  </w:pPr>
                  <w:r w:rsidRPr="00B6057C">
                    <w:rPr>
                      <w:b/>
                      <w:bCs/>
                      <w:color w:val="000000"/>
                      <w:sz w:val="22"/>
                      <w:szCs w:val="22"/>
                    </w:rPr>
                    <w:t> </w:t>
                  </w:r>
                </w:p>
              </w:tc>
              <w:tc>
                <w:tcPr>
                  <w:tcW w:w="1267" w:type="dxa"/>
                  <w:tcBorders>
                    <w:top w:val="nil"/>
                    <w:left w:val="nil"/>
                    <w:bottom w:val="single" w:sz="4" w:space="0" w:color="auto"/>
                    <w:right w:val="single" w:sz="4" w:space="0" w:color="auto"/>
                  </w:tcBorders>
                  <w:shd w:val="clear" w:color="000000" w:fill="FFFFFF"/>
                  <w:noWrap/>
                  <w:vAlign w:val="center"/>
                </w:tcPr>
                <w:p w:rsidR="00B6057C" w:rsidRPr="00B6057C" w:rsidRDefault="00B6057C" w:rsidP="00B6057C">
                  <w:pPr>
                    <w:spacing w:line="240" w:lineRule="auto"/>
                    <w:ind w:firstLine="0"/>
                    <w:jc w:val="center"/>
                    <w:rPr>
                      <w:b/>
                      <w:bCs/>
                      <w:color w:val="000000"/>
                      <w:sz w:val="22"/>
                      <w:szCs w:val="22"/>
                    </w:rPr>
                  </w:pPr>
                </w:p>
              </w:tc>
              <w:tc>
                <w:tcPr>
                  <w:tcW w:w="1551" w:type="dxa"/>
                  <w:tcBorders>
                    <w:top w:val="nil"/>
                    <w:left w:val="nil"/>
                    <w:bottom w:val="single" w:sz="4" w:space="0" w:color="auto"/>
                    <w:right w:val="single" w:sz="4" w:space="0" w:color="auto"/>
                  </w:tcBorders>
                  <w:shd w:val="clear" w:color="000000" w:fill="FFFFFF"/>
                  <w:noWrap/>
                  <w:vAlign w:val="center"/>
                  <w:hideMark/>
                </w:tcPr>
                <w:p w:rsidR="00B6057C" w:rsidRPr="00B6057C" w:rsidRDefault="00B6057C" w:rsidP="00B6057C">
                  <w:pPr>
                    <w:spacing w:line="240" w:lineRule="auto"/>
                    <w:ind w:firstLine="0"/>
                    <w:jc w:val="center"/>
                    <w:rPr>
                      <w:b/>
                      <w:bCs/>
                      <w:color w:val="000000"/>
                      <w:sz w:val="22"/>
                      <w:szCs w:val="22"/>
                    </w:rPr>
                  </w:pPr>
                </w:p>
              </w:tc>
              <w:tc>
                <w:tcPr>
                  <w:tcW w:w="854" w:type="dxa"/>
                  <w:tcBorders>
                    <w:top w:val="nil"/>
                    <w:left w:val="nil"/>
                    <w:bottom w:val="single" w:sz="4" w:space="0" w:color="auto"/>
                    <w:right w:val="single" w:sz="4" w:space="0" w:color="auto"/>
                  </w:tcBorders>
                  <w:shd w:val="clear" w:color="auto" w:fill="auto"/>
                  <w:noWrap/>
                  <w:vAlign w:val="center"/>
                  <w:hideMark/>
                </w:tcPr>
                <w:p w:rsidR="00B6057C" w:rsidRPr="00B6057C" w:rsidRDefault="00B6057C" w:rsidP="00B6057C">
                  <w:pPr>
                    <w:spacing w:line="240" w:lineRule="auto"/>
                    <w:ind w:firstLine="0"/>
                    <w:jc w:val="left"/>
                    <w:rPr>
                      <w:b/>
                      <w:bCs/>
                      <w:color w:val="000000"/>
                      <w:sz w:val="22"/>
                      <w:szCs w:val="22"/>
                    </w:rPr>
                  </w:pPr>
                  <w:r w:rsidRPr="00B6057C">
                    <w:rPr>
                      <w:b/>
                      <w:bCs/>
                      <w:color w:val="000000"/>
                      <w:sz w:val="22"/>
                      <w:szCs w:val="22"/>
                    </w:rPr>
                    <w:t> </w:t>
                  </w:r>
                </w:p>
              </w:tc>
            </w:tr>
          </w:tbl>
          <w:p w:rsidR="00B6057C" w:rsidRPr="00B6057C" w:rsidRDefault="00B6057C" w:rsidP="00B6057C">
            <w:pPr>
              <w:spacing w:line="240" w:lineRule="auto"/>
              <w:ind w:firstLine="0"/>
              <w:jc w:val="center"/>
              <w:rPr>
                <w:b/>
                <w:sz w:val="24"/>
                <w:szCs w:val="24"/>
              </w:rPr>
            </w:pPr>
          </w:p>
          <w:p w:rsidR="00B6057C" w:rsidRPr="00B6057C" w:rsidRDefault="00B6057C" w:rsidP="00B6057C">
            <w:pPr>
              <w:spacing w:line="240" w:lineRule="auto"/>
              <w:ind w:firstLine="0"/>
              <w:jc w:val="left"/>
              <w:rPr>
                <w:b/>
                <w:sz w:val="24"/>
                <w:szCs w:val="24"/>
              </w:rPr>
            </w:pPr>
          </w:p>
        </w:tc>
      </w:tr>
      <w:tr w:rsidR="00B6057C" w:rsidRPr="00B6057C" w:rsidTr="00A9647C">
        <w:trPr>
          <w:trHeight w:val="2893"/>
        </w:trPr>
        <w:tc>
          <w:tcPr>
            <w:tcW w:w="9907" w:type="dxa"/>
            <w:gridSpan w:val="5"/>
            <w:tcBorders>
              <w:top w:val="nil"/>
              <w:left w:val="nil"/>
              <w:bottom w:val="nil"/>
              <w:right w:val="nil"/>
            </w:tcBorders>
            <w:shd w:val="clear" w:color="auto" w:fill="auto"/>
            <w:noWrap/>
            <w:vAlign w:val="center"/>
            <w:hideMark/>
          </w:tcPr>
          <w:p w:rsidR="00B6057C" w:rsidRPr="00B6057C" w:rsidRDefault="00B6057C" w:rsidP="00B6057C">
            <w:pPr>
              <w:spacing w:line="240" w:lineRule="auto"/>
              <w:ind w:firstLine="0"/>
              <w:jc w:val="left"/>
              <w:rPr>
                <w:b/>
                <w:bCs/>
              </w:rPr>
            </w:pPr>
            <w:r w:rsidRPr="00B6057C">
              <w:rPr>
                <w:b/>
                <w:bCs/>
              </w:rPr>
              <w:t>Итого: ____________________ (_______________________) руб.</w:t>
            </w:r>
          </w:p>
          <w:p w:rsidR="00B6057C" w:rsidRPr="00B6057C" w:rsidRDefault="00B6057C" w:rsidP="00B6057C">
            <w:pPr>
              <w:spacing w:line="240" w:lineRule="auto"/>
              <w:ind w:firstLine="0"/>
              <w:jc w:val="center"/>
              <w:rPr>
                <w:b/>
                <w:bCs/>
              </w:rPr>
            </w:pPr>
            <w:r w:rsidRPr="00B6057C">
              <w:rPr>
                <w:b/>
                <w:bCs/>
              </w:rPr>
              <w:t xml:space="preserve">                                                  </w:t>
            </w:r>
          </w:p>
          <w:tbl>
            <w:tblPr>
              <w:tblW w:w="17889" w:type="dxa"/>
              <w:tblLayout w:type="fixed"/>
              <w:tblLook w:val="04A0" w:firstRow="1" w:lastRow="0" w:firstColumn="1" w:lastColumn="0" w:noHBand="0" w:noVBand="1"/>
            </w:tblPr>
            <w:tblGrid>
              <w:gridCol w:w="684"/>
              <w:gridCol w:w="3591"/>
              <w:gridCol w:w="1715"/>
              <w:gridCol w:w="4584"/>
              <w:gridCol w:w="236"/>
              <w:gridCol w:w="4463"/>
              <w:gridCol w:w="1231"/>
              <w:gridCol w:w="1385"/>
            </w:tblGrid>
            <w:tr w:rsidR="00B6057C" w:rsidRPr="00B6057C" w:rsidTr="00B6057C">
              <w:trPr>
                <w:trHeight w:val="847"/>
              </w:trPr>
              <w:tc>
                <w:tcPr>
                  <w:tcW w:w="684" w:type="dxa"/>
                  <w:tcBorders>
                    <w:top w:val="nil"/>
                    <w:left w:val="nil"/>
                    <w:bottom w:val="nil"/>
                    <w:right w:val="nil"/>
                  </w:tcBorders>
                  <w:shd w:val="clear" w:color="auto" w:fill="auto"/>
                  <w:noWrap/>
                  <w:vAlign w:val="center"/>
                  <w:hideMark/>
                </w:tcPr>
                <w:p w:rsidR="00B6057C" w:rsidRPr="00B6057C" w:rsidRDefault="00B6057C" w:rsidP="00B7350C">
                  <w:pPr>
                    <w:framePr w:hSpace="180" w:wrap="around" w:vAnchor="text" w:hAnchor="text" w:y="1"/>
                    <w:spacing w:line="240" w:lineRule="auto"/>
                    <w:ind w:firstLine="0"/>
                    <w:suppressOverlap/>
                    <w:jc w:val="center"/>
                    <w:rPr>
                      <w:b/>
                      <w:bCs/>
                    </w:rPr>
                  </w:pPr>
                </w:p>
              </w:tc>
              <w:tc>
                <w:tcPr>
                  <w:tcW w:w="3591" w:type="dxa"/>
                  <w:tcBorders>
                    <w:top w:val="nil"/>
                    <w:left w:val="nil"/>
                    <w:bottom w:val="nil"/>
                    <w:right w:val="nil"/>
                  </w:tcBorders>
                  <w:shd w:val="clear" w:color="auto" w:fill="auto"/>
                  <w:noWrap/>
                  <w:vAlign w:val="center"/>
                  <w:hideMark/>
                </w:tcPr>
                <w:p w:rsidR="00B6057C" w:rsidRPr="00B6057C" w:rsidRDefault="00B6057C" w:rsidP="00B7350C">
                  <w:pPr>
                    <w:framePr w:hSpace="180" w:wrap="around" w:vAnchor="text" w:hAnchor="text" w:y="1"/>
                    <w:spacing w:line="240" w:lineRule="auto"/>
                    <w:ind w:left="165" w:firstLine="0"/>
                    <w:suppressOverlap/>
                    <w:jc w:val="left"/>
                    <w:rPr>
                      <w:b/>
                      <w:sz w:val="24"/>
                      <w:szCs w:val="24"/>
                    </w:rPr>
                  </w:pPr>
                  <w:r w:rsidRPr="00B6057C">
                    <w:rPr>
                      <w:b/>
                      <w:bCs/>
                    </w:rPr>
                    <w:t xml:space="preserve">Заказчик:            </w:t>
                  </w:r>
                </w:p>
                <w:p w:rsidR="00B6057C" w:rsidRPr="00B6057C" w:rsidRDefault="00B6057C" w:rsidP="00B7350C">
                  <w:pPr>
                    <w:framePr w:hSpace="180" w:wrap="around" w:vAnchor="text" w:hAnchor="text" w:y="1"/>
                    <w:spacing w:line="240" w:lineRule="auto"/>
                    <w:ind w:firstLine="0"/>
                    <w:suppressOverlap/>
                    <w:jc w:val="left"/>
                    <w:rPr>
                      <w:b/>
                      <w:sz w:val="24"/>
                      <w:szCs w:val="24"/>
                    </w:rPr>
                  </w:pPr>
                  <w:r w:rsidRPr="00B6057C">
                    <w:rPr>
                      <w:b/>
                      <w:bCs/>
                    </w:rPr>
                    <w:t>АО «</w:t>
                  </w:r>
                  <w:proofErr w:type="spellStart"/>
                  <w:r w:rsidRPr="00B6057C">
                    <w:rPr>
                      <w:b/>
                      <w:bCs/>
                    </w:rPr>
                    <w:t>Саханефтегазсбыт</w:t>
                  </w:r>
                  <w:proofErr w:type="spellEnd"/>
                  <w:r w:rsidRPr="00B6057C">
                    <w:rPr>
                      <w:b/>
                      <w:bCs/>
                    </w:rPr>
                    <w:t>»</w:t>
                  </w:r>
                </w:p>
              </w:tc>
              <w:tc>
                <w:tcPr>
                  <w:tcW w:w="1715" w:type="dxa"/>
                  <w:tcBorders>
                    <w:top w:val="nil"/>
                    <w:left w:val="nil"/>
                    <w:bottom w:val="nil"/>
                    <w:right w:val="nil"/>
                  </w:tcBorders>
                  <w:shd w:val="clear" w:color="auto" w:fill="auto"/>
                  <w:vAlign w:val="center"/>
                  <w:hideMark/>
                </w:tcPr>
                <w:p w:rsidR="00B6057C" w:rsidRPr="00B6057C" w:rsidRDefault="00B6057C" w:rsidP="00B7350C">
                  <w:pPr>
                    <w:framePr w:hSpace="180" w:wrap="around" w:vAnchor="text" w:hAnchor="text" w:y="1"/>
                    <w:spacing w:line="240" w:lineRule="auto"/>
                    <w:ind w:firstLine="0"/>
                    <w:suppressOverlap/>
                    <w:jc w:val="center"/>
                    <w:rPr>
                      <w:b/>
                      <w:sz w:val="24"/>
                      <w:szCs w:val="24"/>
                    </w:rPr>
                  </w:pPr>
                </w:p>
              </w:tc>
              <w:tc>
                <w:tcPr>
                  <w:tcW w:w="4584" w:type="dxa"/>
                  <w:tcBorders>
                    <w:top w:val="nil"/>
                    <w:left w:val="nil"/>
                    <w:bottom w:val="nil"/>
                    <w:right w:val="nil"/>
                  </w:tcBorders>
                  <w:shd w:val="clear" w:color="auto" w:fill="auto"/>
                  <w:noWrap/>
                  <w:vAlign w:val="center"/>
                  <w:hideMark/>
                </w:tcPr>
                <w:p w:rsidR="00B6057C" w:rsidRPr="00B6057C" w:rsidRDefault="00B6057C" w:rsidP="00B7350C">
                  <w:pPr>
                    <w:framePr w:hSpace="180" w:wrap="around" w:vAnchor="text" w:hAnchor="text" w:y="1"/>
                    <w:spacing w:line="240" w:lineRule="auto"/>
                    <w:ind w:firstLine="0"/>
                    <w:suppressOverlap/>
                    <w:jc w:val="left"/>
                    <w:rPr>
                      <w:b/>
                      <w:bCs/>
                    </w:rPr>
                  </w:pPr>
                  <w:r w:rsidRPr="00B6057C">
                    <w:rPr>
                      <w:b/>
                      <w:bCs/>
                    </w:rPr>
                    <w:t>Поставщик</w:t>
                  </w:r>
                </w:p>
                <w:p w:rsidR="00B6057C" w:rsidRPr="00B6057C" w:rsidRDefault="00B6057C" w:rsidP="00B7350C">
                  <w:pPr>
                    <w:framePr w:hSpace="180" w:wrap="around" w:vAnchor="text" w:hAnchor="text" w:y="1"/>
                    <w:spacing w:line="240" w:lineRule="auto"/>
                    <w:ind w:firstLine="0"/>
                    <w:suppressOverlap/>
                    <w:jc w:val="left"/>
                    <w:rPr>
                      <w:b/>
                      <w:bCs/>
                    </w:rPr>
                  </w:pPr>
                  <w:r>
                    <w:rPr>
                      <w:b/>
                      <w:bCs/>
                    </w:rPr>
                    <w:t>______________________</w:t>
                  </w:r>
                  <w:r w:rsidRPr="00B6057C">
                    <w:rPr>
                      <w:b/>
                      <w:bCs/>
                    </w:rPr>
                    <w:t>_</w:t>
                  </w:r>
                </w:p>
              </w:tc>
              <w:tc>
                <w:tcPr>
                  <w:tcW w:w="236" w:type="dxa"/>
                  <w:tcBorders>
                    <w:top w:val="nil"/>
                    <w:left w:val="nil"/>
                    <w:bottom w:val="nil"/>
                    <w:right w:val="nil"/>
                  </w:tcBorders>
                  <w:shd w:val="clear" w:color="000000" w:fill="FFFFFF"/>
                  <w:noWrap/>
                  <w:vAlign w:val="center"/>
                  <w:hideMark/>
                </w:tcPr>
                <w:p w:rsidR="00B6057C" w:rsidRPr="00B6057C" w:rsidRDefault="00B6057C" w:rsidP="00B7350C">
                  <w:pPr>
                    <w:framePr w:hSpace="180" w:wrap="around" w:vAnchor="text" w:hAnchor="text" w:y="1"/>
                    <w:spacing w:line="240" w:lineRule="auto"/>
                    <w:ind w:firstLine="0"/>
                    <w:suppressOverlap/>
                    <w:jc w:val="center"/>
                    <w:rPr>
                      <w:b/>
                      <w:sz w:val="24"/>
                      <w:szCs w:val="24"/>
                    </w:rPr>
                  </w:pPr>
                  <w:r w:rsidRPr="00B6057C">
                    <w:rPr>
                      <w:b/>
                      <w:sz w:val="24"/>
                      <w:szCs w:val="24"/>
                    </w:rPr>
                    <w:t> </w:t>
                  </w:r>
                </w:p>
              </w:tc>
              <w:tc>
                <w:tcPr>
                  <w:tcW w:w="4463" w:type="dxa"/>
                  <w:tcBorders>
                    <w:top w:val="nil"/>
                    <w:left w:val="nil"/>
                    <w:bottom w:val="nil"/>
                    <w:right w:val="nil"/>
                  </w:tcBorders>
                  <w:shd w:val="clear" w:color="000000" w:fill="FFFFFF"/>
                  <w:noWrap/>
                  <w:vAlign w:val="center"/>
                  <w:hideMark/>
                </w:tcPr>
                <w:p w:rsidR="00B6057C" w:rsidRPr="00B6057C" w:rsidRDefault="00B6057C" w:rsidP="00B7350C">
                  <w:pPr>
                    <w:framePr w:hSpace="180" w:wrap="around" w:vAnchor="text" w:hAnchor="text" w:y="1"/>
                    <w:spacing w:line="240" w:lineRule="auto"/>
                    <w:ind w:firstLine="0"/>
                    <w:suppressOverlap/>
                    <w:jc w:val="center"/>
                    <w:rPr>
                      <w:b/>
                      <w:sz w:val="24"/>
                      <w:szCs w:val="24"/>
                    </w:rPr>
                  </w:pPr>
                  <w:r w:rsidRPr="00B6057C">
                    <w:rPr>
                      <w:b/>
                      <w:sz w:val="24"/>
                      <w:szCs w:val="24"/>
                    </w:rPr>
                    <w:t> </w:t>
                  </w:r>
                </w:p>
              </w:tc>
              <w:tc>
                <w:tcPr>
                  <w:tcW w:w="1231" w:type="dxa"/>
                  <w:tcBorders>
                    <w:top w:val="nil"/>
                    <w:left w:val="nil"/>
                    <w:bottom w:val="nil"/>
                    <w:right w:val="nil"/>
                  </w:tcBorders>
                  <w:shd w:val="clear" w:color="000000" w:fill="FFFFFF"/>
                  <w:noWrap/>
                  <w:vAlign w:val="center"/>
                  <w:hideMark/>
                </w:tcPr>
                <w:p w:rsidR="00B6057C" w:rsidRPr="00B6057C" w:rsidRDefault="00B6057C" w:rsidP="00B7350C">
                  <w:pPr>
                    <w:framePr w:hSpace="180" w:wrap="around" w:vAnchor="text" w:hAnchor="text" w:y="1"/>
                    <w:spacing w:line="240" w:lineRule="auto"/>
                    <w:ind w:firstLine="0"/>
                    <w:suppressOverlap/>
                    <w:jc w:val="center"/>
                    <w:rPr>
                      <w:b/>
                      <w:sz w:val="24"/>
                      <w:szCs w:val="24"/>
                    </w:rPr>
                  </w:pPr>
                  <w:r w:rsidRPr="00B6057C">
                    <w:rPr>
                      <w:b/>
                      <w:sz w:val="24"/>
                      <w:szCs w:val="24"/>
                    </w:rPr>
                    <w:t> </w:t>
                  </w:r>
                </w:p>
              </w:tc>
              <w:tc>
                <w:tcPr>
                  <w:tcW w:w="1385" w:type="dxa"/>
                  <w:tcBorders>
                    <w:top w:val="nil"/>
                    <w:left w:val="nil"/>
                    <w:bottom w:val="nil"/>
                    <w:right w:val="nil"/>
                  </w:tcBorders>
                  <w:shd w:val="clear" w:color="auto" w:fill="auto"/>
                  <w:noWrap/>
                  <w:vAlign w:val="center"/>
                  <w:hideMark/>
                </w:tcPr>
                <w:p w:rsidR="00B6057C" w:rsidRPr="00B6057C" w:rsidRDefault="00B6057C" w:rsidP="00B7350C">
                  <w:pPr>
                    <w:framePr w:hSpace="180" w:wrap="around" w:vAnchor="text" w:hAnchor="text" w:y="1"/>
                    <w:spacing w:line="240" w:lineRule="auto"/>
                    <w:ind w:firstLine="0"/>
                    <w:suppressOverlap/>
                    <w:jc w:val="center"/>
                    <w:rPr>
                      <w:b/>
                      <w:sz w:val="24"/>
                      <w:szCs w:val="24"/>
                    </w:rPr>
                  </w:pPr>
                </w:p>
              </w:tc>
            </w:tr>
          </w:tbl>
          <w:p w:rsidR="00B6057C" w:rsidRPr="00B6057C" w:rsidRDefault="00B6057C" w:rsidP="00B6057C">
            <w:pPr>
              <w:spacing w:after="200" w:line="276" w:lineRule="auto"/>
              <w:ind w:firstLine="0"/>
              <w:jc w:val="left"/>
              <w:rPr>
                <w:rFonts w:eastAsia="Calibri"/>
                <w:b/>
                <w:lang w:eastAsia="en-US"/>
              </w:rPr>
            </w:pPr>
            <w:r w:rsidRPr="00B6057C">
              <w:rPr>
                <w:rFonts w:eastAsia="Calibri"/>
                <w:b/>
                <w:lang w:eastAsia="en-US"/>
              </w:rPr>
              <w:t xml:space="preserve">             ______________________                               _______________________</w:t>
            </w:r>
          </w:p>
          <w:p w:rsidR="00B6057C" w:rsidRPr="00B6057C" w:rsidRDefault="00B6057C" w:rsidP="00B6057C">
            <w:pPr>
              <w:spacing w:line="240" w:lineRule="auto"/>
              <w:ind w:firstLine="0"/>
              <w:jc w:val="center"/>
              <w:rPr>
                <w:b/>
                <w:bCs/>
              </w:rPr>
            </w:pPr>
          </w:p>
        </w:tc>
      </w:tr>
    </w:tbl>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B6057C" w:rsidRDefault="00B6057C" w:rsidP="00B06E14">
      <w:pPr>
        <w:spacing w:line="240" w:lineRule="atLeast"/>
        <w:ind w:firstLine="0"/>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5" w:name="_Toc322017042"/>
      <w:r w:rsidRPr="00680A42">
        <w:rPr>
          <w:b/>
          <w:bCs/>
          <w:sz w:val="24"/>
          <w:szCs w:val="24"/>
        </w:rPr>
        <w:t xml:space="preserve">Общий порядок проведения </w:t>
      </w:r>
      <w:bookmarkEnd w:id="55"/>
      <w:r w:rsidRPr="00680A42">
        <w:rPr>
          <w:b/>
          <w:bCs/>
          <w:sz w:val="24"/>
          <w:szCs w:val="24"/>
        </w:rPr>
        <w:t>закупки</w:t>
      </w:r>
    </w:p>
    <w:p w:rsidR="003D2889" w:rsidRPr="00680A42" w:rsidRDefault="003D2889" w:rsidP="00696645">
      <w:pPr>
        <w:widowControl w:val="0"/>
        <w:numPr>
          <w:ilvl w:val="2"/>
          <w:numId w:val="33"/>
        </w:numPr>
        <w:shd w:val="clear" w:color="auto" w:fill="FFFFFF"/>
        <w:autoSpaceDE w:val="0"/>
        <w:autoSpaceDN w:val="0"/>
        <w:adjustRightInd w:val="0"/>
        <w:spacing w:line="240" w:lineRule="auto"/>
        <w:ind w:left="0" w:firstLine="0"/>
        <w:contextualSpacing/>
        <w:rPr>
          <w:rFonts w:cs="Arial"/>
          <w:sz w:val="24"/>
          <w:szCs w:val="24"/>
        </w:rPr>
      </w:pPr>
      <w:bookmarkStart w:id="56"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6"/>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7" w:name="_Toc322017046"/>
      <w:r w:rsidRPr="00680A42">
        <w:rPr>
          <w:b/>
          <w:bCs/>
          <w:sz w:val="24"/>
          <w:szCs w:val="24"/>
        </w:rPr>
        <w:t xml:space="preserve">4.3. </w:t>
      </w:r>
      <w:bookmarkStart w:id="58" w:name="_Toc322017044"/>
      <w:r w:rsidRPr="00680A42">
        <w:rPr>
          <w:b/>
          <w:bCs/>
          <w:sz w:val="24"/>
          <w:szCs w:val="24"/>
        </w:rPr>
        <w:t>Предоставление закупочной документации Участникам</w:t>
      </w:r>
      <w:bookmarkEnd w:id="58"/>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9"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9"/>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7"/>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60" w:name="_Toc322017047"/>
      <w:r w:rsidRPr="00680A42">
        <w:rPr>
          <w:b/>
          <w:bCs/>
          <w:sz w:val="24"/>
          <w:szCs w:val="24"/>
        </w:rPr>
        <w:t xml:space="preserve"> Общие требования к </w:t>
      </w:r>
      <w:bookmarkEnd w:id="60"/>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C08EB" w:rsidRDefault="003C08EB" w:rsidP="003C08EB">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3C08EB" w:rsidRDefault="003C08EB" w:rsidP="003C08EB">
      <w:pPr>
        <w:shd w:val="clear" w:color="auto" w:fill="FFFFFF" w:themeFill="background1"/>
        <w:spacing w:line="240" w:lineRule="atLeast"/>
        <w:ind w:firstLine="426"/>
        <w:rPr>
          <w:sz w:val="24"/>
          <w:szCs w:val="24"/>
        </w:rPr>
      </w:pPr>
      <w:r w:rsidRPr="005E263A">
        <w:rPr>
          <w:b/>
          <w:sz w:val="24"/>
          <w:szCs w:val="24"/>
        </w:rPr>
        <w:t>б)</w:t>
      </w:r>
      <w:r>
        <w:rPr>
          <w:sz w:val="24"/>
          <w:szCs w:val="24"/>
        </w:rPr>
        <w:t xml:space="preserve"> Техническое предложение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C08EB" w:rsidRPr="00AF7D23" w:rsidRDefault="003C08EB" w:rsidP="003C08EB">
      <w:pPr>
        <w:shd w:val="clear" w:color="auto" w:fill="FFFFFF" w:themeFill="background1"/>
        <w:spacing w:line="240" w:lineRule="atLeast"/>
        <w:ind w:firstLine="426"/>
        <w:rPr>
          <w:sz w:val="24"/>
          <w:szCs w:val="24"/>
        </w:rPr>
      </w:pPr>
      <w:r>
        <w:rPr>
          <w:b/>
          <w:sz w:val="24"/>
          <w:szCs w:val="24"/>
        </w:rPr>
        <w:t>в</w:t>
      </w:r>
      <w:r w:rsidRPr="00AF7D23">
        <w:rPr>
          <w:b/>
          <w:sz w:val="24"/>
          <w:szCs w:val="24"/>
        </w:rPr>
        <w:t>)</w:t>
      </w:r>
      <w:r>
        <w:rPr>
          <w:sz w:val="24"/>
          <w:szCs w:val="24"/>
        </w:rPr>
        <w:t xml:space="preserve"> </w:t>
      </w:r>
      <w:r w:rsidRPr="00AF7D23">
        <w:rPr>
          <w:sz w:val="24"/>
          <w:szCs w:val="24"/>
        </w:rPr>
        <w:t>Анкету Участника по форме и в соответствии с инструкциями, приведенными в настоящей Документации (подраздел 5.</w:t>
      </w:r>
      <w:r>
        <w:rPr>
          <w:sz w:val="24"/>
          <w:szCs w:val="24"/>
        </w:rPr>
        <w:t>3</w:t>
      </w:r>
      <w:r w:rsidRPr="00AF7D23">
        <w:rPr>
          <w:sz w:val="24"/>
          <w:szCs w:val="24"/>
        </w:rPr>
        <w:t>.);</w:t>
      </w:r>
    </w:p>
    <w:p w:rsidR="003C08EB" w:rsidRPr="00AF7D23" w:rsidRDefault="003C08EB" w:rsidP="003C08EB">
      <w:pPr>
        <w:shd w:val="clear" w:color="auto" w:fill="FFFFFF" w:themeFill="background1"/>
        <w:spacing w:line="240" w:lineRule="atLeast"/>
        <w:ind w:firstLine="426"/>
        <w:rPr>
          <w:sz w:val="24"/>
          <w:szCs w:val="24"/>
        </w:rPr>
      </w:pPr>
      <w:r>
        <w:rPr>
          <w:b/>
          <w:sz w:val="24"/>
          <w:szCs w:val="24"/>
        </w:rPr>
        <w:t>г</w:t>
      </w:r>
      <w:r w:rsidRPr="00AF7D23">
        <w:rPr>
          <w:b/>
          <w:sz w:val="24"/>
          <w:szCs w:val="24"/>
        </w:rPr>
        <w:t>)</w:t>
      </w:r>
      <w:r w:rsidRPr="00AF7D23">
        <w:rPr>
          <w:sz w:val="24"/>
          <w:szCs w:val="24"/>
        </w:rPr>
        <w:t xml:space="preserve"> Справку об отсутствии признаков кру</w:t>
      </w:r>
      <w:r>
        <w:rPr>
          <w:sz w:val="24"/>
          <w:szCs w:val="24"/>
        </w:rPr>
        <w:t>пной сделки</w:t>
      </w:r>
      <w:r w:rsidRPr="00AF7D23">
        <w:rPr>
          <w:sz w:val="24"/>
          <w:szCs w:val="24"/>
        </w:rPr>
        <w:t xml:space="preserve"> по форме и в соответствии с инструкциями, приведенными в настоящей Документации (подраздел 5.</w:t>
      </w:r>
      <w:r>
        <w:rPr>
          <w:sz w:val="24"/>
          <w:szCs w:val="24"/>
        </w:rPr>
        <w:t>4</w:t>
      </w:r>
      <w:r w:rsidRPr="00AF7D23">
        <w:rPr>
          <w:sz w:val="24"/>
          <w:szCs w:val="24"/>
        </w:rPr>
        <w:t>.);</w:t>
      </w:r>
    </w:p>
    <w:p w:rsidR="003C08EB" w:rsidRPr="00AF7D23" w:rsidRDefault="003C08EB" w:rsidP="003C08EB">
      <w:pPr>
        <w:shd w:val="clear" w:color="auto" w:fill="FFFFFF" w:themeFill="background1"/>
        <w:spacing w:line="240" w:lineRule="atLeast"/>
        <w:ind w:firstLine="426"/>
        <w:rPr>
          <w:sz w:val="24"/>
          <w:szCs w:val="24"/>
        </w:rPr>
      </w:pPr>
      <w:r>
        <w:rPr>
          <w:b/>
          <w:sz w:val="24"/>
          <w:szCs w:val="24"/>
        </w:rPr>
        <w:t>д</w:t>
      </w:r>
      <w:r w:rsidRPr="00AF7D23">
        <w:rPr>
          <w:b/>
          <w:sz w:val="24"/>
          <w:szCs w:val="24"/>
        </w:rPr>
        <w:t>)</w:t>
      </w:r>
      <w:r w:rsidRPr="00AF7D23">
        <w:rPr>
          <w:sz w:val="24"/>
          <w:szCs w:val="24"/>
        </w:rPr>
        <w:t xml:space="preserve"> Документы, подтверждающие соответствие Участника требованиям настоящей Документации (</w:t>
      </w:r>
      <w:proofErr w:type="spellStart"/>
      <w:r w:rsidRPr="00AF7D23">
        <w:rPr>
          <w:sz w:val="24"/>
          <w:szCs w:val="24"/>
        </w:rPr>
        <w:t>п.п</w:t>
      </w:r>
      <w:proofErr w:type="spellEnd"/>
      <w:r w:rsidRPr="00AF7D23">
        <w:rPr>
          <w:sz w:val="24"/>
          <w:szCs w:val="24"/>
        </w:rPr>
        <w:t>. 4.5.2.2 Документации) предоставляются одновременно с Заявкой.</w:t>
      </w:r>
    </w:p>
    <w:p w:rsidR="003C08EB" w:rsidRDefault="003C08EB" w:rsidP="003C08E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«а»-«г»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48"/>
      <w:r w:rsidRPr="00AF7D23">
        <w:rPr>
          <w:b/>
          <w:bCs/>
          <w:sz w:val="24"/>
          <w:szCs w:val="24"/>
        </w:rPr>
        <w:lastRenderedPageBreak/>
        <w:t xml:space="preserve">Требования к сроку действия </w:t>
      </w:r>
      <w:bookmarkEnd w:id="61"/>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2" w:name="_Toc322017049"/>
      <w:r w:rsidRPr="00AF7D23">
        <w:rPr>
          <w:b/>
          <w:bCs/>
          <w:sz w:val="24"/>
          <w:szCs w:val="24"/>
        </w:rPr>
        <w:t xml:space="preserve">Требования к языку </w:t>
      </w:r>
      <w:bookmarkEnd w:id="62"/>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3" w:name="_Toc322017050"/>
      <w:r w:rsidRPr="00AF7D23">
        <w:rPr>
          <w:b/>
          <w:bCs/>
          <w:sz w:val="24"/>
          <w:szCs w:val="24"/>
        </w:rPr>
        <w:t xml:space="preserve">Требования к валюте </w:t>
      </w:r>
      <w:bookmarkEnd w:id="63"/>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B6057C">
        <w:rPr>
          <w:b/>
          <w:color w:val="000000"/>
          <w:sz w:val="24"/>
          <w:szCs w:val="24"/>
        </w:rPr>
        <w:t>0</w:t>
      </w:r>
      <w:r w:rsidR="00302282">
        <w:rPr>
          <w:b/>
          <w:color w:val="000000"/>
          <w:sz w:val="24"/>
          <w:szCs w:val="24"/>
        </w:rPr>
        <w:t>2</w:t>
      </w:r>
      <w:r w:rsidRPr="00A24AB9">
        <w:rPr>
          <w:b/>
          <w:color w:val="000000"/>
          <w:sz w:val="24"/>
          <w:szCs w:val="24"/>
        </w:rPr>
        <w:t>.0</w:t>
      </w:r>
      <w:r w:rsidR="00B6057C">
        <w:rPr>
          <w:b/>
          <w:color w:val="000000"/>
          <w:sz w:val="24"/>
          <w:szCs w:val="24"/>
        </w:rPr>
        <w:t>4</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F61ED3">
        <w:rPr>
          <w:b/>
          <w:sz w:val="24"/>
          <w:szCs w:val="24"/>
        </w:rPr>
        <w:t>0</w:t>
      </w:r>
      <w:r w:rsidR="00302282">
        <w:rPr>
          <w:b/>
          <w:sz w:val="24"/>
          <w:szCs w:val="24"/>
        </w:rPr>
        <w:t>8</w:t>
      </w:r>
      <w:r w:rsidRPr="00A24AB9">
        <w:rPr>
          <w:b/>
          <w:sz w:val="24"/>
          <w:szCs w:val="24"/>
        </w:rPr>
        <w:t>.0</w:t>
      </w:r>
      <w:r w:rsidR="00F61ED3">
        <w:rPr>
          <w:b/>
          <w:sz w:val="24"/>
          <w:szCs w:val="24"/>
        </w:rPr>
        <w:t>4</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sidR="00F61ED3" w:rsidRPr="00F61ED3">
        <w:rPr>
          <w:rFonts w:cs="Arial"/>
          <w:b/>
          <w:sz w:val="24"/>
          <w:szCs w:val="24"/>
        </w:rPr>
        <w:t>0</w:t>
      </w:r>
      <w:r w:rsidR="00302282">
        <w:rPr>
          <w:rFonts w:cs="Arial"/>
          <w:b/>
          <w:sz w:val="24"/>
          <w:szCs w:val="24"/>
        </w:rPr>
        <w:t>7</w:t>
      </w:r>
      <w:r w:rsidRPr="00F61ED3">
        <w:rPr>
          <w:rFonts w:cs="Arial"/>
          <w:b/>
          <w:sz w:val="24"/>
          <w:szCs w:val="24"/>
        </w:rPr>
        <w:t>.0</w:t>
      </w:r>
      <w:r w:rsidR="00F61ED3" w:rsidRPr="00F61ED3">
        <w:rPr>
          <w:rFonts w:cs="Arial"/>
          <w:b/>
          <w:sz w:val="24"/>
          <w:szCs w:val="24"/>
        </w:rPr>
        <w:t>4</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696645">
      <w:pPr>
        <w:widowControl w:val="0"/>
        <w:numPr>
          <w:ilvl w:val="3"/>
          <w:numId w:val="24"/>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696645">
      <w:pPr>
        <w:widowControl w:val="0"/>
        <w:numPr>
          <w:ilvl w:val="2"/>
          <w:numId w:val="24"/>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F61ED3">
        <w:rPr>
          <w:b/>
          <w:sz w:val="24"/>
          <w:szCs w:val="24"/>
        </w:rPr>
        <w:t>0</w:t>
      </w:r>
      <w:r w:rsidR="00302282">
        <w:rPr>
          <w:b/>
          <w:sz w:val="24"/>
          <w:szCs w:val="24"/>
        </w:rPr>
        <w:t>9</w:t>
      </w:r>
      <w:r w:rsidR="00547940">
        <w:rPr>
          <w:b/>
          <w:sz w:val="24"/>
          <w:szCs w:val="24"/>
        </w:rPr>
        <w:t>.0</w:t>
      </w:r>
      <w:r w:rsidR="00F61ED3">
        <w:rPr>
          <w:b/>
          <w:sz w:val="24"/>
          <w:szCs w:val="24"/>
        </w:rPr>
        <w:t>4</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302282">
        <w:rPr>
          <w:b/>
          <w:color w:val="000000"/>
          <w:sz w:val="24"/>
          <w:szCs w:val="24"/>
        </w:rPr>
        <w:t>12</w:t>
      </w:r>
      <w:r w:rsidRPr="00F61ED3">
        <w:rPr>
          <w:b/>
          <w:color w:val="000000"/>
          <w:sz w:val="24"/>
          <w:szCs w:val="24"/>
        </w:rPr>
        <w:t>.0</w:t>
      </w:r>
      <w:r w:rsidR="00F61ED3" w:rsidRPr="00F61ED3">
        <w:rPr>
          <w:b/>
          <w:color w:val="000000"/>
          <w:sz w:val="24"/>
          <w:szCs w:val="24"/>
        </w:rPr>
        <w:t>4</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696645">
      <w:pPr>
        <w:keepNext/>
        <w:numPr>
          <w:ilvl w:val="2"/>
          <w:numId w:val="24"/>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696645">
      <w:pPr>
        <w:keepNext/>
        <w:numPr>
          <w:ilvl w:val="1"/>
          <w:numId w:val="24"/>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4"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D0849">
        <w:rPr>
          <w:sz w:val="24"/>
          <w:szCs w:val="24"/>
        </w:rPr>
        <w:t>;</w:t>
      </w:r>
    </w:p>
    <w:p w:rsidR="005D0849" w:rsidRDefault="005D084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5D0849">
        <w:rPr>
          <w:b/>
          <w:sz w:val="24"/>
          <w:szCs w:val="24"/>
        </w:rPr>
        <w:t>з)</w:t>
      </w:r>
      <w:r>
        <w:rPr>
          <w:sz w:val="24"/>
          <w:szCs w:val="24"/>
        </w:rPr>
        <w:t xml:space="preserve"> </w:t>
      </w:r>
      <w:r w:rsidR="00811BC2" w:rsidRPr="00811BC2">
        <w:rPr>
          <w:sz w:val="24"/>
          <w:szCs w:val="24"/>
        </w:rPr>
        <w:t xml:space="preserve">Участник </w:t>
      </w:r>
      <w:r w:rsidR="00811BC2">
        <w:rPr>
          <w:sz w:val="24"/>
          <w:szCs w:val="24"/>
        </w:rPr>
        <w:t>должен обеспечивать</w:t>
      </w:r>
      <w:r w:rsidR="00811BC2" w:rsidRPr="00811BC2">
        <w:rPr>
          <w:sz w:val="24"/>
          <w:szCs w:val="24"/>
        </w:rPr>
        <w:t xml:space="preserve"> Сервисное обслуживание квалифицированными сервисными инженерами, готовыми выехать на объект в кратчайшие сроки и провести ремонтные работы</w:t>
      </w:r>
      <w:r>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4"/>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г)</w:t>
      </w:r>
      <w:r w:rsidRPr="00AF7D23">
        <w:rPr>
          <w:sz w:val="24"/>
          <w:szCs w:val="24"/>
        </w:rPr>
        <w:t xml:space="preserve"> информация об учредителях и акционерах Участника, оформленная в свободной форме в виде справки;</w:t>
      </w:r>
    </w:p>
    <w:p w:rsidR="003D2889" w:rsidRPr="00AF7D23" w:rsidRDefault="003D2889" w:rsidP="003D2889">
      <w:pPr>
        <w:shd w:val="clear" w:color="auto" w:fill="FFFFFF" w:themeFill="background1"/>
        <w:tabs>
          <w:tab w:val="left" w:pos="0"/>
        </w:tabs>
        <w:autoSpaceDE w:val="0"/>
        <w:spacing w:line="240" w:lineRule="atLeast"/>
        <w:rPr>
          <w:i/>
          <w:sz w:val="24"/>
          <w:szCs w:val="24"/>
        </w:rPr>
      </w:pPr>
      <w:r w:rsidRPr="00AF7D23">
        <w:rPr>
          <w:b/>
          <w:sz w:val="24"/>
          <w:szCs w:val="24"/>
        </w:rPr>
        <w:t>д)</w:t>
      </w:r>
      <w:r w:rsidRPr="00AF7D23">
        <w:rPr>
          <w:sz w:val="24"/>
          <w:szCs w:val="24"/>
        </w:rPr>
        <w:t xml:space="preserve"> бухгалтерский баланс вместе с отчетами о прибылях и </w:t>
      </w:r>
      <w:r w:rsidR="00F401E0">
        <w:rPr>
          <w:sz w:val="24"/>
          <w:szCs w:val="24"/>
        </w:rPr>
        <w:t>убытках - формы № 1 и № 2 за 2020</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е)</w:t>
      </w:r>
      <w:r w:rsidRPr="00AF7D23">
        <w:rPr>
          <w:sz w:val="24"/>
          <w:szCs w:val="24"/>
        </w:rPr>
        <w:t xml:space="preserve"> декларацию по НДС за последний отчетный период </w:t>
      </w:r>
      <w:r w:rsidRPr="003277B0">
        <w:rPr>
          <w:sz w:val="24"/>
          <w:szCs w:val="24"/>
        </w:rPr>
        <w:t>(за 4 квартал 2020 года).</w:t>
      </w:r>
      <w:r w:rsidRPr="00AF7D23">
        <w:rPr>
          <w:sz w:val="24"/>
          <w:szCs w:val="24"/>
        </w:rPr>
        <w:t xml:space="preserve"> Декларация предоставляется </w:t>
      </w:r>
      <w:r w:rsidRPr="00AF7D23">
        <w:rPr>
          <w:i/>
          <w:sz w:val="24"/>
          <w:szCs w:val="24"/>
        </w:rPr>
        <w:t xml:space="preserve">с отметкой ИФНС (в случае сдачи в бумажной форме) </w:t>
      </w:r>
      <w:r w:rsidRPr="00AF7D23">
        <w:rPr>
          <w:sz w:val="24"/>
          <w:szCs w:val="24"/>
        </w:rPr>
        <w:t>или с приложением квитанции ИФНС о приеме</w:t>
      </w:r>
      <w:r w:rsidRPr="00AF7D23">
        <w:rPr>
          <w:i/>
          <w:sz w:val="24"/>
          <w:szCs w:val="24"/>
        </w:rPr>
        <w:t xml:space="preserve"> (в случае сдачи в электронной форме)</w:t>
      </w:r>
      <w:r w:rsidRPr="00AF7D23">
        <w:rPr>
          <w:sz w:val="24"/>
          <w:szCs w:val="24"/>
        </w:rPr>
        <w:t xml:space="preserve"> (если Участник плательщик налога на добавленную стоимость);</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lastRenderedPageBreak/>
        <w:t>ж)</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з)</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3D2889" w:rsidP="003D2889">
      <w:pPr>
        <w:shd w:val="clear" w:color="auto" w:fill="FFFFFF" w:themeFill="background1"/>
        <w:tabs>
          <w:tab w:val="left" w:pos="1134"/>
          <w:tab w:val="left" w:pos="1701"/>
        </w:tabs>
        <w:spacing w:line="240" w:lineRule="atLeast"/>
        <w:rPr>
          <w:sz w:val="24"/>
          <w:szCs w:val="24"/>
        </w:rPr>
      </w:pPr>
      <w:r w:rsidRPr="00AF7D23">
        <w:rPr>
          <w:b/>
          <w:snapToGrid w:val="0"/>
          <w:sz w:val="24"/>
          <w:szCs w:val="24"/>
        </w:rPr>
        <w:t>и)</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F61ED3" w:rsidRPr="00F61ED3" w:rsidRDefault="00F61ED3" w:rsidP="00F61ED3">
      <w:pPr>
        <w:shd w:val="clear" w:color="auto" w:fill="FFFFFF" w:themeFill="background1"/>
        <w:tabs>
          <w:tab w:val="left" w:pos="1134"/>
          <w:tab w:val="left" w:pos="1701"/>
        </w:tabs>
        <w:spacing w:line="240" w:lineRule="atLeast"/>
        <w:ind w:firstLine="284"/>
        <w:rPr>
          <w:sz w:val="24"/>
          <w:szCs w:val="24"/>
        </w:rPr>
      </w:pPr>
      <w:r>
        <w:rPr>
          <w:sz w:val="24"/>
          <w:szCs w:val="24"/>
        </w:rPr>
        <w:t xml:space="preserve"> </w:t>
      </w:r>
      <w:r>
        <w:rPr>
          <w:b/>
          <w:sz w:val="24"/>
          <w:szCs w:val="24"/>
        </w:rPr>
        <w:t xml:space="preserve">  к</w:t>
      </w:r>
      <w:r w:rsidRPr="00680A42">
        <w:rPr>
          <w:b/>
          <w:sz w:val="24"/>
          <w:szCs w:val="24"/>
        </w:rPr>
        <w:t>)</w:t>
      </w:r>
      <w:r>
        <w:rPr>
          <w:b/>
          <w:sz w:val="24"/>
          <w:szCs w:val="24"/>
        </w:rPr>
        <w:t xml:space="preserve"> </w:t>
      </w:r>
      <w:r w:rsidRPr="00F61ED3">
        <w:rPr>
          <w:sz w:val="24"/>
          <w:szCs w:val="24"/>
        </w:rPr>
        <w:t>доверенность поставщику от завода-изготовителя либо иной документ, удостоверяющий возможность сервисного обслуживания на поставляемый в рамках данной закупки товар</w:t>
      </w:r>
      <w:r w:rsidR="00993E0F" w:rsidRPr="00993E0F">
        <w:rPr>
          <w:sz w:val="24"/>
          <w:szCs w:val="24"/>
        </w:rPr>
        <w:t xml:space="preserve"> </w:t>
      </w:r>
      <w:r w:rsidR="00993E0F" w:rsidRPr="00653799">
        <w:rPr>
          <w:sz w:val="24"/>
          <w:szCs w:val="24"/>
        </w:rPr>
        <w:t>на территории РФ</w:t>
      </w:r>
      <w:r w:rsidRPr="00F61ED3">
        <w:rPr>
          <w:sz w:val="24"/>
          <w:szCs w:val="24"/>
        </w:rPr>
        <w:t xml:space="preserve"> </w:t>
      </w:r>
      <w:r w:rsidR="009E2721">
        <w:rPr>
          <w:sz w:val="24"/>
          <w:szCs w:val="24"/>
        </w:rPr>
        <w:t>(п.</w:t>
      </w:r>
      <w:r w:rsidRPr="00F61ED3">
        <w:rPr>
          <w:sz w:val="24"/>
          <w:szCs w:val="24"/>
        </w:rPr>
        <w:t xml:space="preserve"> 2.1.8.)</w:t>
      </w:r>
    </w:p>
    <w:p w:rsidR="009E2721" w:rsidRPr="009E2721" w:rsidRDefault="009E2721" w:rsidP="00424DD6">
      <w:pPr>
        <w:shd w:val="clear" w:color="auto" w:fill="FFFFFF" w:themeFill="background1"/>
        <w:tabs>
          <w:tab w:val="left" w:pos="1134"/>
          <w:tab w:val="left" w:pos="1701"/>
        </w:tabs>
        <w:spacing w:line="240" w:lineRule="atLeast"/>
        <w:ind w:firstLine="0"/>
        <w:rPr>
          <w:sz w:val="24"/>
          <w:szCs w:val="24"/>
        </w:rPr>
      </w:pPr>
      <w:r>
        <w:rPr>
          <w:b/>
          <w:sz w:val="24"/>
          <w:szCs w:val="24"/>
        </w:rPr>
        <w:t xml:space="preserve">4.5.2.3 </w:t>
      </w:r>
      <w:r w:rsidRPr="009E2721">
        <w:rPr>
          <w:sz w:val="24"/>
          <w:szCs w:val="24"/>
        </w:rPr>
        <w:t xml:space="preserve">Документы, подтверждающие соответствие </w:t>
      </w:r>
      <w:r>
        <w:rPr>
          <w:sz w:val="24"/>
          <w:szCs w:val="24"/>
        </w:rPr>
        <w:t>дополнительным требованиям:</w:t>
      </w:r>
    </w:p>
    <w:p w:rsidR="00F61ED3" w:rsidRDefault="009E2721" w:rsidP="00F61ED3">
      <w:pPr>
        <w:shd w:val="clear" w:color="auto" w:fill="FFFFFF" w:themeFill="background1"/>
        <w:tabs>
          <w:tab w:val="left" w:pos="1134"/>
          <w:tab w:val="left" w:pos="1701"/>
        </w:tabs>
        <w:spacing w:line="240" w:lineRule="atLeast"/>
        <w:ind w:firstLine="426"/>
        <w:rPr>
          <w:sz w:val="24"/>
          <w:szCs w:val="24"/>
        </w:rPr>
      </w:pPr>
      <w:r>
        <w:rPr>
          <w:b/>
          <w:sz w:val="24"/>
          <w:szCs w:val="24"/>
        </w:rPr>
        <w:t>а</w:t>
      </w:r>
      <w:r w:rsidR="00212EF4" w:rsidRPr="00F61ED3">
        <w:rPr>
          <w:b/>
          <w:sz w:val="24"/>
          <w:szCs w:val="24"/>
        </w:rPr>
        <w:t>)</w:t>
      </w:r>
      <w:r w:rsidR="00212EF4">
        <w:rPr>
          <w:sz w:val="24"/>
          <w:szCs w:val="24"/>
        </w:rPr>
        <w:t xml:space="preserve"> </w:t>
      </w:r>
      <w:r w:rsidR="00212EF4" w:rsidRPr="00F61ED3">
        <w:rPr>
          <w:sz w:val="24"/>
          <w:szCs w:val="24"/>
        </w:rPr>
        <w:t>Свидетельство</w:t>
      </w:r>
      <w:r w:rsidR="00F61ED3" w:rsidRPr="00F61ED3">
        <w:rPr>
          <w:sz w:val="24"/>
          <w:szCs w:val="24"/>
        </w:rPr>
        <w:t xml:space="preserve"> о поверке, или выписка из реес</w:t>
      </w:r>
      <w:r w:rsidR="00D60E1F">
        <w:rPr>
          <w:sz w:val="24"/>
          <w:szCs w:val="24"/>
        </w:rPr>
        <w:t xml:space="preserve">тра </w:t>
      </w:r>
      <w:proofErr w:type="spellStart"/>
      <w:r w:rsidR="00D60E1F">
        <w:rPr>
          <w:sz w:val="24"/>
          <w:szCs w:val="24"/>
        </w:rPr>
        <w:t>Росстандарта</w:t>
      </w:r>
      <w:proofErr w:type="spellEnd"/>
      <w:r w:rsidR="00D60E1F">
        <w:rPr>
          <w:sz w:val="24"/>
          <w:szCs w:val="24"/>
        </w:rPr>
        <w:t xml:space="preserve"> - ФГИС "АРШИН"           </w:t>
      </w:r>
      <w:proofErr w:type="gramStart"/>
      <w:r w:rsidR="00D60E1F">
        <w:rPr>
          <w:sz w:val="24"/>
          <w:szCs w:val="24"/>
        </w:rPr>
        <w:t xml:space="preserve">   </w:t>
      </w:r>
      <w:r w:rsidR="00F61ED3" w:rsidRPr="00F61ED3">
        <w:rPr>
          <w:sz w:val="24"/>
          <w:szCs w:val="24"/>
        </w:rPr>
        <w:t>(</w:t>
      </w:r>
      <w:proofErr w:type="spellStart"/>
      <w:proofErr w:type="gramEnd"/>
      <w:r w:rsidR="00F61ED3" w:rsidRPr="00F61ED3">
        <w:rPr>
          <w:sz w:val="24"/>
          <w:szCs w:val="24"/>
        </w:rPr>
        <w:t>п.п</w:t>
      </w:r>
      <w:proofErr w:type="spellEnd"/>
      <w:r w:rsidR="00F61ED3" w:rsidRPr="00F61ED3">
        <w:rPr>
          <w:sz w:val="24"/>
          <w:szCs w:val="24"/>
        </w:rPr>
        <w:t>. 2.1.9.)</w:t>
      </w:r>
      <w:r w:rsidR="00212EF4">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5" w:name="_Toc322017059"/>
      <w:bookmarkStart w:id="66" w:name="_Toc322017064"/>
      <w:bookmarkStart w:id="67"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lastRenderedPageBreak/>
        <w:t xml:space="preserve">4.7. Изменение условий </w:t>
      </w:r>
      <w:bookmarkEnd w:id="65"/>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696645">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8" w:name="_Toc322017061"/>
      <w:r w:rsidRPr="007B4BBE">
        <w:rPr>
          <w:rFonts w:cs="Arial"/>
          <w:b/>
          <w:bCs/>
          <w:sz w:val="24"/>
          <w:szCs w:val="24"/>
        </w:rPr>
        <w:t xml:space="preserve"> Закупочная комиссия. Отбор и оценка </w:t>
      </w:r>
      <w:bookmarkEnd w:id="68"/>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9" w:name="_Toc322017062"/>
      <w:r w:rsidRPr="007B4BBE">
        <w:rPr>
          <w:b/>
          <w:bCs/>
          <w:sz w:val="24"/>
          <w:szCs w:val="24"/>
        </w:rPr>
        <w:t>Общие положения</w:t>
      </w:r>
      <w:bookmarkEnd w:id="69"/>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70"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70"/>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696645">
      <w:pPr>
        <w:widowControl w:val="0"/>
        <w:numPr>
          <w:ilvl w:val="3"/>
          <w:numId w:val="26"/>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 xml:space="preserve">При проведении отборочного этапа закупочная комиссия может направить </w:t>
      </w:r>
      <w:r w:rsidRPr="007B4BBE">
        <w:rPr>
          <w:rFonts w:cs="Arial"/>
          <w:sz w:val="24"/>
          <w:szCs w:val="24"/>
        </w:rPr>
        <w:lastRenderedPageBreak/>
        <w:t>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696645">
      <w:pPr>
        <w:widowControl w:val="0"/>
        <w:numPr>
          <w:ilvl w:val="3"/>
          <w:numId w:val="28"/>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696645">
      <w:pPr>
        <w:numPr>
          <w:ilvl w:val="3"/>
          <w:numId w:val="28"/>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6"/>
    <w:p w:rsidR="00113E6B" w:rsidRPr="007B4BBE" w:rsidRDefault="00113E6B" w:rsidP="00696645">
      <w:pPr>
        <w:widowControl w:val="0"/>
        <w:numPr>
          <w:ilvl w:val="3"/>
          <w:numId w:val="28"/>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lastRenderedPageBreak/>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696645">
      <w:pPr>
        <w:pStyle w:val="aff8"/>
        <w:keepNext/>
        <w:numPr>
          <w:ilvl w:val="2"/>
          <w:numId w:val="28"/>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lastRenderedPageBreak/>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F401E0" w:rsidRDefault="00113E6B" w:rsidP="000C58EE">
      <w:pPr>
        <w:widowControl w:val="0"/>
        <w:shd w:val="clear" w:color="auto" w:fill="FFFFFF" w:themeFill="background1"/>
        <w:autoSpaceDE w:val="0"/>
        <w:autoSpaceDN w:val="0"/>
        <w:adjustRightInd w:val="0"/>
        <w:spacing w:line="240" w:lineRule="auto"/>
        <w:ind w:firstLine="0"/>
        <w:rPr>
          <w:sz w:val="24"/>
          <w:szCs w:val="24"/>
        </w:rPr>
      </w:pPr>
      <w:r w:rsidRPr="009D7455">
        <w:rPr>
          <w:b/>
          <w:sz w:val="24"/>
          <w:szCs w:val="24"/>
        </w:rPr>
        <w:t xml:space="preserve">4.9.3.2. </w:t>
      </w:r>
      <w:r w:rsidRPr="009D7455">
        <w:rPr>
          <w:sz w:val="24"/>
          <w:szCs w:val="24"/>
        </w:rPr>
        <w:t xml:space="preserve">Оценка Заявок Участников производится на основании указанных ниже критериев </w:t>
      </w:r>
    </w:p>
    <w:p w:rsidR="00BC2862" w:rsidRDefault="00113E6B" w:rsidP="000C58EE">
      <w:pPr>
        <w:widowControl w:val="0"/>
        <w:shd w:val="clear" w:color="auto" w:fill="FFFFFF" w:themeFill="background1"/>
        <w:autoSpaceDE w:val="0"/>
        <w:autoSpaceDN w:val="0"/>
        <w:adjustRightInd w:val="0"/>
        <w:spacing w:line="240" w:lineRule="auto"/>
        <w:ind w:firstLine="0"/>
        <w:rPr>
          <w:sz w:val="24"/>
          <w:szCs w:val="24"/>
        </w:rPr>
      </w:pPr>
      <w:r w:rsidRPr="009D7455">
        <w:rPr>
          <w:sz w:val="24"/>
          <w:szCs w:val="24"/>
        </w:rPr>
        <w:t>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4820"/>
        <w:gridCol w:w="992"/>
        <w:gridCol w:w="71"/>
        <w:gridCol w:w="1063"/>
      </w:tblGrid>
      <w:tr w:rsidR="00AC3FB3" w:rsidRPr="00AC3FB3" w:rsidTr="00224AE6">
        <w:trPr>
          <w:trHeight w:val="690"/>
        </w:trPr>
        <w:tc>
          <w:tcPr>
            <w:tcW w:w="851" w:type="dxa"/>
            <w:vMerge w:val="restart"/>
            <w:vAlign w:val="center"/>
          </w:tcPr>
          <w:p w:rsidR="00AC3FB3" w:rsidRPr="00AC3FB3" w:rsidRDefault="00AC3FB3" w:rsidP="00AC3FB3">
            <w:pPr>
              <w:tabs>
                <w:tab w:val="left" w:pos="885"/>
              </w:tabs>
              <w:spacing w:after="120" w:line="240" w:lineRule="auto"/>
              <w:ind w:firstLine="34"/>
              <w:jc w:val="center"/>
              <w:rPr>
                <w:b/>
                <w:snapToGrid w:val="0"/>
                <w:sz w:val="24"/>
                <w:szCs w:val="24"/>
              </w:rPr>
            </w:pPr>
            <w:r w:rsidRPr="00AC3FB3">
              <w:rPr>
                <w:b/>
                <w:snapToGrid w:val="0"/>
                <w:sz w:val="24"/>
                <w:szCs w:val="24"/>
              </w:rPr>
              <w:t>№ п/п</w:t>
            </w:r>
          </w:p>
        </w:tc>
        <w:tc>
          <w:tcPr>
            <w:tcW w:w="1559" w:type="dxa"/>
            <w:vMerge w:val="restart"/>
            <w:vAlign w:val="center"/>
          </w:tcPr>
          <w:p w:rsidR="00AC3FB3" w:rsidRPr="00AC3FB3" w:rsidRDefault="00AC3FB3" w:rsidP="00AC3FB3">
            <w:pPr>
              <w:tabs>
                <w:tab w:val="left" w:pos="600"/>
              </w:tabs>
              <w:spacing w:after="120" w:line="240" w:lineRule="auto"/>
              <w:ind w:firstLine="0"/>
              <w:jc w:val="center"/>
              <w:rPr>
                <w:b/>
                <w:snapToGrid w:val="0"/>
                <w:sz w:val="24"/>
                <w:szCs w:val="24"/>
              </w:rPr>
            </w:pPr>
            <w:r w:rsidRPr="00AC3FB3">
              <w:rPr>
                <w:b/>
                <w:bCs/>
                <w:snapToGrid w:val="0"/>
                <w:sz w:val="24"/>
                <w:szCs w:val="24"/>
              </w:rPr>
              <w:t>Критерий</w:t>
            </w:r>
          </w:p>
        </w:tc>
        <w:tc>
          <w:tcPr>
            <w:tcW w:w="4820" w:type="dxa"/>
            <w:vMerge w:val="restart"/>
            <w:vAlign w:val="center"/>
          </w:tcPr>
          <w:p w:rsidR="00AC3FB3" w:rsidRPr="00AC3FB3" w:rsidRDefault="00AC3FB3" w:rsidP="00AC3FB3">
            <w:pPr>
              <w:tabs>
                <w:tab w:val="left" w:pos="600"/>
              </w:tabs>
              <w:spacing w:after="120" w:line="240" w:lineRule="auto"/>
              <w:jc w:val="center"/>
              <w:rPr>
                <w:b/>
                <w:snapToGrid w:val="0"/>
                <w:sz w:val="24"/>
                <w:szCs w:val="24"/>
              </w:rPr>
            </w:pPr>
            <w:r w:rsidRPr="00AC3FB3">
              <w:rPr>
                <w:b/>
                <w:bCs/>
                <w:snapToGrid w:val="0"/>
                <w:sz w:val="24"/>
                <w:szCs w:val="24"/>
              </w:rPr>
              <w:t>Порядок оценки</w:t>
            </w:r>
          </w:p>
        </w:tc>
        <w:tc>
          <w:tcPr>
            <w:tcW w:w="2126" w:type="dxa"/>
            <w:gridSpan w:val="3"/>
            <w:vAlign w:val="center"/>
          </w:tcPr>
          <w:p w:rsidR="00AC3FB3" w:rsidRPr="00AC3FB3" w:rsidRDefault="00AC3FB3" w:rsidP="00AC3FB3">
            <w:pPr>
              <w:tabs>
                <w:tab w:val="left" w:pos="34"/>
                <w:tab w:val="left" w:pos="62"/>
              </w:tabs>
              <w:spacing w:line="240" w:lineRule="auto"/>
              <w:ind w:right="33" w:firstLine="0"/>
              <w:jc w:val="center"/>
              <w:rPr>
                <w:b/>
                <w:bCs/>
                <w:snapToGrid w:val="0"/>
                <w:sz w:val="24"/>
                <w:szCs w:val="24"/>
              </w:rPr>
            </w:pPr>
            <w:r w:rsidRPr="00AC3FB3">
              <w:rPr>
                <w:b/>
                <w:bCs/>
                <w:snapToGrid w:val="0"/>
                <w:sz w:val="24"/>
                <w:szCs w:val="24"/>
              </w:rPr>
              <w:t>Значимость критериев</w:t>
            </w:r>
          </w:p>
          <w:p w:rsidR="00AC3FB3" w:rsidRPr="00AC3FB3" w:rsidRDefault="00AC3FB3" w:rsidP="00AC3FB3">
            <w:pPr>
              <w:tabs>
                <w:tab w:val="left" w:pos="34"/>
                <w:tab w:val="left" w:pos="62"/>
              </w:tabs>
              <w:spacing w:line="240" w:lineRule="auto"/>
              <w:ind w:right="33" w:firstLine="0"/>
              <w:jc w:val="center"/>
              <w:rPr>
                <w:b/>
                <w:bCs/>
                <w:snapToGrid w:val="0"/>
                <w:sz w:val="24"/>
                <w:szCs w:val="24"/>
              </w:rPr>
            </w:pPr>
            <w:r w:rsidRPr="00AC3FB3">
              <w:rPr>
                <w:b/>
                <w:bCs/>
                <w:snapToGrid w:val="0"/>
                <w:sz w:val="24"/>
                <w:szCs w:val="24"/>
              </w:rPr>
              <w:t xml:space="preserve">оценки заявок </w:t>
            </w:r>
          </w:p>
        </w:tc>
      </w:tr>
      <w:tr w:rsidR="00AC3FB3" w:rsidRPr="00AC3FB3" w:rsidTr="00224AE6">
        <w:trPr>
          <w:trHeight w:val="675"/>
        </w:trPr>
        <w:tc>
          <w:tcPr>
            <w:tcW w:w="851" w:type="dxa"/>
            <w:vMerge/>
            <w:vAlign w:val="center"/>
          </w:tcPr>
          <w:p w:rsidR="00AC3FB3" w:rsidRPr="00AC3FB3" w:rsidRDefault="00AC3FB3" w:rsidP="00AC3FB3">
            <w:pPr>
              <w:tabs>
                <w:tab w:val="left" w:pos="885"/>
              </w:tabs>
              <w:spacing w:after="120" w:line="240" w:lineRule="auto"/>
              <w:jc w:val="center"/>
              <w:rPr>
                <w:b/>
                <w:snapToGrid w:val="0"/>
                <w:sz w:val="24"/>
                <w:szCs w:val="24"/>
              </w:rPr>
            </w:pPr>
          </w:p>
        </w:tc>
        <w:tc>
          <w:tcPr>
            <w:tcW w:w="1559" w:type="dxa"/>
            <w:vMerge/>
            <w:vAlign w:val="center"/>
          </w:tcPr>
          <w:p w:rsidR="00AC3FB3" w:rsidRPr="00AC3FB3" w:rsidRDefault="00AC3FB3" w:rsidP="00AC3FB3">
            <w:pPr>
              <w:tabs>
                <w:tab w:val="left" w:pos="600"/>
              </w:tabs>
              <w:spacing w:after="120" w:line="240" w:lineRule="auto"/>
              <w:ind w:firstLine="0"/>
              <w:jc w:val="center"/>
              <w:rPr>
                <w:b/>
                <w:bCs/>
                <w:snapToGrid w:val="0"/>
                <w:sz w:val="24"/>
                <w:szCs w:val="24"/>
              </w:rPr>
            </w:pPr>
          </w:p>
        </w:tc>
        <w:tc>
          <w:tcPr>
            <w:tcW w:w="4820" w:type="dxa"/>
            <w:vMerge/>
            <w:vAlign w:val="center"/>
          </w:tcPr>
          <w:p w:rsidR="00AC3FB3" w:rsidRPr="00AC3FB3" w:rsidRDefault="00AC3FB3" w:rsidP="00AC3FB3">
            <w:pPr>
              <w:tabs>
                <w:tab w:val="left" w:pos="600"/>
              </w:tabs>
              <w:spacing w:after="120" w:line="240" w:lineRule="auto"/>
              <w:jc w:val="center"/>
              <w:rPr>
                <w:b/>
                <w:bCs/>
                <w:snapToGrid w:val="0"/>
                <w:sz w:val="24"/>
                <w:szCs w:val="24"/>
              </w:rPr>
            </w:pPr>
          </w:p>
        </w:tc>
        <w:tc>
          <w:tcPr>
            <w:tcW w:w="992" w:type="dxa"/>
            <w:vAlign w:val="center"/>
          </w:tcPr>
          <w:p w:rsidR="00AC3FB3" w:rsidRPr="00AC3FB3" w:rsidRDefault="00AC3FB3" w:rsidP="00AC3FB3">
            <w:pPr>
              <w:tabs>
                <w:tab w:val="left" w:pos="34"/>
                <w:tab w:val="left" w:pos="62"/>
              </w:tabs>
              <w:spacing w:line="240" w:lineRule="auto"/>
              <w:ind w:right="33" w:firstLine="0"/>
              <w:jc w:val="center"/>
              <w:rPr>
                <w:b/>
                <w:bCs/>
                <w:snapToGrid w:val="0"/>
                <w:sz w:val="24"/>
                <w:szCs w:val="24"/>
                <w:lang w:val="en-US"/>
              </w:rPr>
            </w:pPr>
            <w:r w:rsidRPr="00AC3FB3">
              <w:rPr>
                <w:b/>
                <w:bCs/>
                <w:snapToGrid w:val="0"/>
                <w:sz w:val="24"/>
                <w:szCs w:val="24"/>
                <w:lang w:val="en-US"/>
              </w:rPr>
              <w:t>%</w:t>
            </w:r>
          </w:p>
        </w:tc>
        <w:tc>
          <w:tcPr>
            <w:tcW w:w="1134" w:type="dxa"/>
            <w:gridSpan w:val="2"/>
            <w:vAlign w:val="center"/>
          </w:tcPr>
          <w:p w:rsidR="00AC3FB3" w:rsidRPr="00AC3FB3" w:rsidRDefault="00AC3FB3" w:rsidP="00AC3FB3">
            <w:pPr>
              <w:tabs>
                <w:tab w:val="left" w:pos="34"/>
                <w:tab w:val="left" w:pos="62"/>
              </w:tabs>
              <w:spacing w:line="240" w:lineRule="auto"/>
              <w:ind w:right="33" w:firstLine="0"/>
              <w:jc w:val="center"/>
              <w:rPr>
                <w:b/>
                <w:bCs/>
                <w:snapToGrid w:val="0"/>
                <w:sz w:val="24"/>
                <w:szCs w:val="24"/>
              </w:rPr>
            </w:pPr>
            <w:r w:rsidRPr="00AC3FB3">
              <w:rPr>
                <w:b/>
                <w:bCs/>
                <w:snapToGrid w:val="0"/>
                <w:sz w:val="24"/>
                <w:szCs w:val="24"/>
              </w:rPr>
              <w:t>коэффициент</w:t>
            </w:r>
          </w:p>
        </w:tc>
      </w:tr>
      <w:tr w:rsidR="00AC3FB3" w:rsidRPr="00AC3FB3" w:rsidTr="00224AE6">
        <w:trPr>
          <w:trHeight w:val="261"/>
        </w:trPr>
        <w:tc>
          <w:tcPr>
            <w:tcW w:w="7230" w:type="dxa"/>
            <w:gridSpan w:val="3"/>
            <w:vAlign w:val="center"/>
          </w:tcPr>
          <w:p w:rsidR="00AC3FB3" w:rsidRPr="00AC3FB3" w:rsidRDefault="00AC3FB3" w:rsidP="00AC3FB3">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sz w:val="24"/>
                <w:szCs w:val="24"/>
              </w:rPr>
            </w:pPr>
            <w:r w:rsidRPr="00AC3FB3">
              <w:rPr>
                <w:bCs/>
                <w:snapToGrid w:val="0"/>
                <w:sz w:val="24"/>
                <w:szCs w:val="24"/>
              </w:rPr>
              <w:t>Ценовой критерий</w:t>
            </w:r>
          </w:p>
        </w:tc>
        <w:tc>
          <w:tcPr>
            <w:tcW w:w="992" w:type="dxa"/>
            <w:vAlign w:val="center"/>
          </w:tcPr>
          <w:p w:rsidR="00AC3FB3" w:rsidRPr="00AC3FB3" w:rsidRDefault="00AC3FB3" w:rsidP="00AC3FB3">
            <w:pPr>
              <w:tabs>
                <w:tab w:val="left" w:pos="34"/>
                <w:tab w:val="left" w:pos="62"/>
              </w:tabs>
              <w:spacing w:line="240" w:lineRule="auto"/>
              <w:ind w:right="33" w:firstLine="0"/>
              <w:jc w:val="center"/>
              <w:rPr>
                <w:b/>
                <w:bCs/>
                <w:snapToGrid w:val="0"/>
                <w:sz w:val="24"/>
                <w:szCs w:val="24"/>
                <w:lang w:val="en-US"/>
              </w:rPr>
            </w:pPr>
          </w:p>
        </w:tc>
        <w:tc>
          <w:tcPr>
            <w:tcW w:w="1134" w:type="dxa"/>
            <w:gridSpan w:val="2"/>
            <w:vAlign w:val="center"/>
          </w:tcPr>
          <w:p w:rsidR="00AC3FB3" w:rsidRPr="00AC3FB3" w:rsidRDefault="00AC3FB3" w:rsidP="00AC3FB3">
            <w:pPr>
              <w:tabs>
                <w:tab w:val="left" w:pos="34"/>
                <w:tab w:val="left" w:pos="62"/>
              </w:tabs>
              <w:spacing w:line="240" w:lineRule="auto"/>
              <w:ind w:right="33" w:firstLine="0"/>
              <w:jc w:val="center"/>
              <w:rPr>
                <w:b/>
                <w:bCs/>
                <w:snapToGrid w:val="0"/>
                <w:sz w:val="24"/>
                <w:szCs w:val="24"/>
              </w:rPr>
            </w:pPr>
          </w:p>
        </w:tc>
      </w:tr>
      <w:tr w:rsidR="00AC3FB3" w:rsidRPr="00AC3FB3" w:rsidTr="00224AE6">
        <w:trPr>
          <w:trHeight w:val="509"/>
        </w:trPr>
        <w:tc>
          <w:tcPr>
            <w:tcW w:w="851" w:type="dxa"/>
            <w:vMerge w:val="restart"/>
            <w:vAlign w:val="center"/>
          </w:tcPr>
          <w:p w:rsidR="00AC3FB3" w:rsidRPr="00AC3FB3" w:rsidRDefault="00AC3FB3" w:rsidP="00AC3FB3">
            <w:pPr>
              <w:tabs>
                <w:tab w:val="left" w:pos="885"/>
              </w:tabs>
              <w:spacing w:after="120" w:line="240" w:lineRule="auto"/>
              <w:ind w:firstLine="0"/>
              <w:jc w:val="center"/>
              <w:rPr>
                <w:snapToGrid w:val="0"/>
                <w:sz w:val="24"/>
                <w:szCs w:val="24"/>
              </w:rPr>
            </w:pPr>
            <w:r w:rsidRPr="00AC3FB3">
              <w:rPr>
                <w:snapToGrid w:val="0"/>
                <w:sz w:val="24"/>
                <w:szCs w:val="24"/>
              </w:rPr>
              <w:t>1.1</w:t>
            </w:r>
          </w:p>
          <w:p w:rsidR="00AC3FB3" w:rsidRPr="00AC3FB3" w:rsidRDefault="00AC3FB3" w:rsidP="00AC3FB3">
            <w:pPr>
              <w:tabs>
                <w:tab w:val="left" w:pos="885"/>
              </w:tabs>
              <w:spacing w:after="120" w:line="240" w:lineRule="auto"/>
              <w:ind w:firstLine="0"/>
              <w:jc w:val="center"/>
              <w:rPr>
                <w:snapToGrid w:val="0"/>
                <w:sz w:val="24"/>
                <w:szCs w:val="24"/>
              </w:rPr>
            </w:pPr>
          </w:p>
        </w:tc>
        <w:tc>
          <w:tcPr>
            <w:tcW w:w="1559" w:type="dxa"/>
            <w:vMerge w:val="restart"/>
            <w:vAlign w:val="center"/>
          </w:tcPr>
          <w:p w:rsidR="00AC3FB3" w:rsidRPr="00AC3FB3" w:rsidRDefault="00AC3FB3" w:rsidP="00AC3FB3">
            <w:pPr>
              <w:tabs>
                <w:tab w:val="left" w:pos="600"/>
              </w:tabs>
              <w:spacing w:after="120" w:line="240" w:lineRule="auto"/>
              <w:ind w:firstLine="0"/>
              <w:rPr>
                <w:snapToGrid w:val="0"/>
                <w:sz w:val="24"/>
                <w:szCs w:val="24"/>
              </w:rPr>
            </w:pPr>
            <w:r w:rsidRPr="00AC3FB3">
              <w:rPr>
                <w:snapToGrid w:val="0"/>
                <w:sz w:val="24"/>
                <w:szCs w:val="24"/>
              </w:rPr>
              <w:t>Цена договора</w:t>
            </w:r>
          </w:p>
          <w:p w:rsidR="00AC3FB3" w:rsidRPr="00AC3FB3" w:rsidRDefault="00AC3FB3" w:rsidP="00AC3FB3">
            <w:pPr>
              <w:tabs>
                <w:tab w:val="left" w:pos="600"/>
              </w:tabs>
              <w:spacing w:after="120" w:line="240" w:lineRule="auto"/>
              <w:rPr>
                <w:snapToGrid w:val="0"/>
                <w:sz w:val="24"/>
                <w:szCs w:val="24"/>
              </w:rPr>
            </w:pPr>
          </w:p>
        </w:tc>
        <w:tc>
          <w:tcPr>
            <w:tcW w:w="4820" w:type="dxa"/>
            <w:vMerge w:val="restart"/>
            <w:vAlign w:val="center"/>
          </w:tcPr>
          <w:p w:rsidR="00AC3FB3" w:rsidRPr="00AC3FB3" w:rsidRDefault="00AC3FB3" w:rsidP="00AC3FB3">
            <w:pPr>
              <w:spacing w:line="240" w:lineRule="auto"/>
              <w:ind w:firstLine="176"/>
              <w:rPr>
                <w:bCs/>
                <w:snapToGrid w:val="0"/>
                <w:sz w:val="24"/>
                <w:szCs w:val="24"/>
              </w:rPr>
            </w:pPr>
            <w:r w:rsidRPr="00AC3FB3">
              <w:rPr>
                <w:sz w:val="24"/>
                <w:szCs w:val="24"/>
              </w:rPr>
              <w:t>Оценка по критерию производится по данным</w:t>
            </w:r>
            <w:r w:rsidRPr="00AC3FB3">
              <w:rPr>
                <w:bCs/>
                <w:snapToGrid w:val="0"/>
                <w:sz w:val="24"/>
                <w:szCs w:val="24"/>
              </w:rPr>
              <w:t>, указанным в Заявке Участника (форма 5.1 Документации)</w:t>
            </w:r>
          </w:p>
          <w:p w:rsidR="00AC3FB3" w:rsidRPr="00AC3FB3" w:rsidRDefault="00AC3FB3" w:rsidP="00AC3FB3">
            <w:pPr>
              <w:spacing w:line="240" w:lineRule="auto"/>
              <w:ind w:firstLine="176"/>
              <w:rPr>
                <w:bCs/>
                <w:snapToGrid w:val="0"/>
                <w:sz w:val="24"/>
                <w:szCs w:val="24"/>
              </w:rPr>
            </w:pPr>
            <w:r w:rsidRPr="00AC3FB3">
              <w:rPr>
                <w:bCs/>
                <w:snapToGrid w:val="0"/>
                <w:sz w:val="24"/>
                <w:szCs w:val="24"/>
              </w:rPr>
              <w:t xml:space="preserve">Оценка определяется по формуле: </w:t>
            </w:r>
          </w:p>
          <w:p w:rsidR="00AC3FB3" w:rsidRPr="00AC3FB3" w:rsidRDefault="00AC3FB3" w:rsidP="00AC3FB3">
            <w:pPr>
              <w:widowControl w:val="0"/>
              <w:autoSpaceDE w:val="0"/>
              <w:autoSpaceDN w:val="0"/>
              <w:adjustRightInd w:val="0"/>
              <w:spacing w:line="240" w:lineRule="auto"/>
              <w:ind w:firstLine="720"/>
              <w:rPr>
                <w:sz w:val="24"/>
                <w:szCs w:val="24"/>
              </w:rPr>
            </w:pPr>
            <w:r w:rsidRPr="00AC3FB3">
              <w:rPr>
                <w:sz w:val="24"/>
                <w:szCs w:val="24"/>
              </w:rPr>
              <w:t xml:space="preserve">ЦБ </w:t>
            </w:r>
            <w:proofErr w:type="spellStart"/>
            <w:r w:rsidRPr="00AC3FB3">
              <w:rPr>
                <w:sz w:val="24"/>
                <w:szCs w:val="24"/>
                <w:vertAlign w:val="subscript"/>
                <w:lang w:val="en-US"/>
              </w:rPr>
              <w:t>i</w:t>
            </w:r>
            <w:proofErr w:type="spellEnd"/>
            <w:r w:rsidRPr="00AC3FB3">
              <w:rPr>
                <w:sz w:val="24"/>
                <w:szCs w:val="24"/>
                <w:vertAlign w:val="subscript"/>
              </w:rPr>
              <w:t xml:space="preserve"> </w:t>
            </w:r>
            <w:r w:rsidRPr="00AC3FB3">
              <w:rPr>
                <w:sz w:val="24"/>
                <w:szCs w:val="24"/>
              </w:rPr>
              <w:t xml:space="preserve">= Ц </w:t>
            </w:r>
            <w:r w:rsidRPr="00AC3FB3">
              <w:rPr>
                <w:sz w:val="24"/>
                <w:szCs w:val="24"/>
                <w:vertAlign w:val="subscript"/>
                <w:lang w:val="en-US"/>
              </w:rPr>
              <w:t>min</w:t>
            </w:r>
            <w:r w:rsidRPr="00AC3FB3">
              <w:rPr>
                <w:sz w:val="24"/>
                <w:szCs w:val="24"/>
                <w:vertAlign w:val="subscript"/>
              </w:rPr>
              <w:t xml:space="preserve"> </w:t>
            </w:r>
            <w:r w:rsidRPr="00AC3FB3">
              <w:rPr>
                <w:sz w:val="24"/>
                <w:szCs w:val="24"/>
              </w:rPr>
              <w:t xml:space="preserve">/ Ц </w:t>
            </w:r>
            <w:proofErr w:type="spellStart"/>
            <w:proofErr w:type="gramStart"/>
            <w:r w:rsidRPr="00AC3FB3">
              <w:rPr>
                <w:sz w:val="24"/>
                <w:szCs w:val="24"/>
                <w:vertAlign w:val="subscript"/>
                <w:lang w:val="en-US"/>
              </w:rPr>
              <w:t>i</w:t>
            </w:r>
            <w:proofErr w:type="spellEnd"/>
            <w:r w:rsidRPr="00AC3FB3">
              <w:rPr>
                <w:sz w:val="24"/>
                <w:szCs w:val="24"/>
                <w:vertAlign w:val="subscript"/>
              </w:rPr>
              <w:t xml:space="preserve">  </w:t>
            </w:r>
            <w:r w:rsidRPr="00AC3FB3">
              <w:rPr>
                <w:sz w:val="24"/>
                <w:szCs w:val="24"/>
              </w:rPr>
              <w:t>х</w:t>
            </w:r>
            <w:proofErr w:type="gramEnd"/>
            <w:r w:rsidRPr="00AC3FB3">
              <w:rPr>
                <w:sz w:val="24"/>
                <w:szCs w:val="24"/>
              </w:rPr>
              <w:t xml:space="preserve"> 10     где:</w:t>
            </w:r>
          </w:p>
          <w:p w:rsidR="00AC3FB3" w:rsidRPr="00AC3FB3" w:rsidRDefault="00AC3FB3" w:rsidP="00AC3FB3">
            <w:pPr>
              <w:widowControl w:val="0"/>
              <w:autoSpaceDE w:val="0"/>
              <w:autoSpaceDN w:val="0"/>
              <w:adjustRightInd w:val="0"/>
              <w:spacing w:line="240" w:lineRule="auto"/>
              <w:ind w:firstLine="0"/>
              <w:rPr>
                <w:sz w:val="24"/>
                <w:szCs w:val="24"/>
              </w:rPr>
            </w:pPr>
            <w:r w:rsidRPr="00AC3FB3">
              <w:rPr>
                <w:noProof/>
                <w:position w:val="-12"/>
                <w:sz w:val="24"/>
                <w:szCs w:val="24"/>
              </w:rPr>
              <w:drawing>
                <wp:inline distT="0" distB="0" distL="0" distR="0" wp14:anchorId="3A241F99" wp14:editId="16DD0C13">
                  <wp:extent cx="193675" cy="219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AC3FB3">
              <w:rPr>
                <w:sz w:val="24"/>
                <w:szCs w:val="24"/>
              </w:rPr>
              <w:t xml:space="preserve"> - ценовое предложение Участника закупки, Заявка которого оценивается;</w:t>
            </w:r>
          </w:p>
          <w:p w:rsidR="00AC3FB3" w:rsidRPr="00AC3FB3" w:rsidRDefault="00AC3FB3" w:rsidP="00AC3FB3">
            <w:pPr>
              <w:spacing w:line="240" w:lineRule="atLeast"/>
              <w:ind w:firstLine="34"/>
              <w:rPr>
                <w:snapToGrid w:val="0"/>
                <w:sz w:val="24"/>
                <w:szCs w:val="24"/>
              </w:rPr>
            </w:pPr>
            <w:r w:rsidRPr="00AC3FB3">
              <w:rPr>
                <w:noProof/>
                <w:position w:val="-12"/>
                <w:sz w:val="24"/>
                <w:szCs w:val="24"/>
              </w:rPr>
              <w:drawing>
                <wp:inline distT="0" distB="0" distL="0" distR="0" wp14:anchorId="3924E010" wp14:editId="56B49144">
                  <wp:extent cx="307975" cy="219710"/>
                  <wp:effectExtent l="0" t="0" r="0" b="889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AC3FB3">
              <w:rPr>
                <w:sz w:val="24"/>
                <w:szCs w:val="24"/>
              </w:rPr>
              <w:t xml:space="preserve"> - минимальное ценовое предложение из сделанных участниками закупки</w:t>
            </w:r>
          </w:p>
        </w:tc>
        <w:tc>
          <w:tcPr>
            <w:tcW w:w="992" w:type="dxa"/>
            <w:vAlign w:val="center"/>
          </w:tcPr>
          <w:p w:rsidR="00AC3FB3" w:rsidRPr="00AC3FB3" w:rsidRDefault="00AC3FB3" w:rsidP="00224AE6">
            <w:pPr>
              <w:tabs>
                <w:tab w:val="left" w:pos="-108"/>
                <w:tab w:val="left" w:pos="175"/>
              </w:tabs>
              <w:spacing w:after="120" w:line="240" w:lineRule="auto"/>
              <w:ind w:right="176" w:hanging="108"/>
              <w:jc w:val="center"/>
              <w:rPr>
                <w:b/>
                <w:snapToGrid w:val="0"/>
                <w:sz w:val="24"/>
                <w:szCs w:val="24"/>
              </w:rPr>
            </w:pPr>
            <w:r w:rsidRPr="00AC3FB3">
              <w:rPr>
                <w:b/>
                <w:snapToGrid w:val="0"/>
                <w:sz w:val="24"/>
                <w:szCs w:val="24"/>
              </w:rPr>
              <w:t xml:space="preserve">  </w:t>
            </w:r>
            <w:r w:rsidR="00224AE6">
              <w:rPr>
                <w:b/>
                <w:snapToGrid w:val="0"/>
                <w:sz w:val="24"/>
                <w:szCs w:val="24"/>
              </w:rPr>
              <w:t>7</w:t>
            </w:r>
            <w:r w:rsidRPr="00AC3FB3">
              <w:rPr>
                <w:b/>
                <w:snapToGrid w:val="0"/>
                <w:sz w:val="24"/>
                <w:szCs w:val="24"/>
              </w:rPr>
              <w:t>0</w:t>
            </w:r>
          </w:p>
        </w:tc>
        <w:tc>
          <w:tcPr>
            <w:tcW w:w="1134" w:type="dxa"/>
            <w:gridSpan w:val="2"/>
            <w:vAlign w:val="center"/>
          </w:tcPr>
          <w:p w:rsidR="00AC3FB3" w:rsidRPr="00AC3FB3" w:rsidRDefault="00AC3FB3" w:rsidP="00224AE6">
            <w:pPr>
              <w:tabs>
                <w:tab w:val="left" w:pos="34"/>
                <w:tab w:val="left" w:pos="175"/>
              </w:tabs>
              <w:spacing w:after="120" w:line="240" w:lineRule="auto"/>
              <w:ind w:right="176" w:firstLine="0"/>
              <w:jc w:val="center"/>
              <w:rPr>
                <w:b/>
                <w:snapToGrid w:val="0"/>
                <w:sz w:val="24"/>
                <w:szCs w:val="24"/>
              </w:rPr>
            </w:pPr>
            <w:r w:rsidRPr="00AC3FB3">
              <w:rPr>
                <w:b/>
                <w:snapToGrid w:val="0"/>
                <w:sz w:val="24"/>
                <w:szCs w:val="24"/>
              </w:rPr>
              <w:t>0,</w:t>
            </w:r>
            <w:r w:rsidR="00224AE6">
              <w:rPr>
                <w:b/>
                <w:snapToGrid w:val="0"/>
                <w:sz w:val="24"/>
                <w:szCs w:val="24"/>
              </w:rPr>
              <w:t>7</w:t>
            </w:r>
          </w:p>
        </w:tc>
      </w:tr>
      <w:tr w:rsidR="00AC3FB3" w:rsidRPr="00AC3FB3" w:rsidTr="00224AE6">
        <w:trPr>
          <w:trHeight w:val="1102"/>
        </w:trPr>
        <w:tc>
          <w:tcPr>
            <w:tcW w:w="851" w:type="dxa"/>
            <w:vMerge/>
            <w:vAlign w:val="center"/>
          </w:tcPr>
          <w:p w:rsidR="00AC3FB3" w:rsidRPr="00AC3FB3" w:rsidRDefault="00AC3FB3" w:rsidP="00AC3FB3">
            <w:pPr>
              <w:tabs>
                <w:tab w:val="left" w:pos="885"/>
              </w:tabs>
              <w:spacing w:after="120" w:line="240" w:lineRule="auto"/>
              <w:jc w:val="center"/>
              <w:rPr>
                <w:snapToGrid w:val="0"/>
                <w:sz w:val="24"/>
                <w:szCs w:val="24"/>
              </w:rPr>
            </w:pPr>
          </w:p>
        </w:tc>
        <w:tc>
          <w:tcPr>
            <w:tcW w:w="1559" w:type="dxa"/>
            <w:vMerge/>
            <w:vAlign w:val="center"/>
          </w:tcPr>
          <w:p w:rsidR="00AC3FB3" w:rsidRPr="00AC3FB3" w:rsidRDefault="00AC3FB3" w:rsidP="00AC3FB3">
            <w:pPr>
              <w:tabs>
                <w:tab w:val="left" w:pos="600"/>
              </w:tabs>
              <w:spacing w:after="120" w:line="240" w:lineRule="auto"/>
              <w:ind w:firstLine="0"/>
              <w:rPr>
                <w:snapToGrid w:val="0"/>
                <w:sz w:val="24"/>
                <w:szCs w:val="24"/>
              </w:rPr>
            </w:pPr>
          </w:p>
        </w:tc>
        <w:tc>
          <w:tcPr>
            <w:tcW w:w="4820" w:type="dxa"/>
            <w:vMerge/>
            <w:vAlign w:val="center"/>
          </w:tcPr>
          <w:p w:rsidR="00AC3FB3" w:rsidRPr="00AC3FB3" w:rsidRDefault="00AC3FB3" w:rsidP="00AC3FB3">
            <w:pPr>
              <w:spacing w:line="240" w:lineRule="auto"/>
              <w:ind w:firstLine="176"/>
              <w:rPr>
                <w:sz w:val="24"/>
                <w:szCs w:val="24"/>
              </w:rPr>
            </w:pPr>
          </w:p>
        </w:tc>
        <w:tc>
          <w:tcPr>
            <w:tcW w:w="2126" w:type="dxa"/>
            <w:gridSpan w:val="3"/>
            <w:vAlign w:val="center"/>
          </w:tcPr>
          <w:p w:rsidR="00AC3FB3" w:rsidRPr="00AC3FB3" w:rsidRDefault="00AC3FB3" w:rsidP="00AC3FB3">
            <w:pPr>
              <w:tabs>
                <w:tab w:val="left" w:pos="34"/>
                <w:tab w:val="left" w:pos="175"/>
              </w:tabs>
              <w:spacing w:after="120" w:line="240" w:lineRule="auto"/>
              <w:ind w:right="176" w:firstLine="34"/>
              <w:jc w:val="center"/>
              <w:rPr>
                <w:b/>
                <w:snapToGrid w:val="0"/>
                <w:sz w:val="24"/>
                <w:szCs w:val="24"/>
              </w:rPr>
            </w:pPr>
            <w:r w:rsidRPr="00AC3FB3">
              <w:rPr>
                <w:snapToGrid w:val="0"/>
                <w:sz w:val="24"/>
                <w:szCs w:val="24"/>
              </w:rPr>
              <w:t>от 1 до 10 баллов</w:t>
            </w:r>
          </w:p>
        </w:tc>
      </w:tr>
      <w:tr w:rsidR="00AC3FB3" w:rsidRPr="00AC3FB3" w:rsidTr="00224AE6">
        <w:trPr>
          <w:trHeight w:val="81"/>
        </w:trPr>
        <w:tc>
          <w:tcPr>
            <w:tcW w:w="7230" w:type="dxa"/>
            <w:gridSpan w:val="3"/>
            <w:vAlign w:val="center"/>
          </w:tcPr>
          <w:p w:rsidR="00AC3FB3" w:rsidRPr="00AC3FB3" w:rsidRDefault="00AC3FB3" w:rsidP="00AC3FB3">
            <w:pPr>
              <w:widowControl w:val="0"/>
              <w:numPr>
                <w:ilvl w:val="0"/>
                <w:numId w:val="20"/>
              </w:numPr>
              <w:autoSpaceDE w:val="0"/>
              <w:autoSpaceDN w:val="0"/>
              <w:adjustRightInd w:val="0"/>
              <w:spacing w:after="200" w:line="240" w:lineRule="auto"/>
              <w:ind w:left="459" w:hanging="425"/>
              <w:contextualSpacing/>
              <w:jc w:val="left"/>
              <w:rPr>
                <w:sz w:val="24"/>
                <w:szCs w:val="24"/>
              </w:rPr>
            </w:pPr>
            <w:r w:rsidRPr="00AC3FB3">
              <w:rPr>
                <w:sz w:val="24"/>
                <w:szCs w:val="24"/>
              </w:rPr>
              <w:t>Неценовые критерии</w:t>
            </w:r>
          </w:p>
        </w:tc>
        <w:tc>
          <w:tcPr>
            <w:tcW w:w="2126" w:type="dxa"/>
            <w:gridSpan w:val="3"/>
            <w:vAlign w:val="center"/>
          </w:tcPr>
          <w:p w:rsidR="00AC3FB3" w:rsidRPr="00AC3FB3" w:rsidRDefault="00AC3FB3" w:rsidP="00AC3FB3">
            <w:pPr>
              <w:tabs>
                <w:tab w:val="left" w:pos="34"/>
                <w:tab w:val="left" w:pos="175"/>
              </w:tabs>
              <w:spacing w:after="120" w:line="240" w:lineRule="auto"/>
              <w:ind w:right="176" w:firstLine="34"/>
              <w:jc w:val="center"/>
              <w:rPr>
                <w:snapToGrid w:val="0"/>
                <w:sz w:val="24"/>
                <w:szCs w:val="24"/>
              </w:rPr>
            </w:pPr>
          </w:p>
        </w:tc>
      </w:tr>
      <w:tr w:rsidR="00AC3FB3" w:rsidRPr="00AC3FB3" w:rsidTr="00224AE6">
        <w:trPr>
          <w:trHeight w:val="559"/>
        </w:trPr>
        <w:tc>
          <w:tcPr>
            <w:tcW w:w="851" w:type="dxa"/>
            <w:vMerge w:val="restart"/>
            <w:vAlign w:val="center"/>
          </w:tcPr>
          <w:p w:rsidR="00AC3FB3" w:rsidRPr="00AC3FB3" w:rsidRDefault="00224AE6" w:rsidP="00224AE6">
            <w:pPr>
              <w:tabs>
                <w:tab w:val="left" w:pos="885"/>
              </w:tabs>
              <w:spacing w:after="120" w:line="240" w:lineRule="auto"/>
              <w:ind w:firstLine="0"/>
              <w:rPr>
                <w:snapToGrid w:val="0"/>
                <w:sz w:val="24"/>
                <w:szCs w:val="24"/>
              </w:rPr>
            </w:pPr>
            <w:r>
              <w:rPr>
                <w:snapToGrid w:val="0"/>
                <w:sz w:val="24"/>
                <w:szCs w:val="24"/>
              </w:rPr>
              <w:t xml:space="preserve">  </w:t>
            </w:r>
            <w:r w:rsidR="00AC3FB3" w:rsidRPr="00AC3FB3">
              <w:rPr>
                <w:snapToGrid w:val="0"/>
                <w:sz w:val="24"/>
                <w:szCs w:val="24"/>
              </w:rPr>
              <w:t>2.1</w:t>
            </w:r>
          </w:p>
        </w:tc>
        <w:tc>
          <w:tcPr>
            <w:tcW w:w="1559" w:type="dxa"/>
            <w:vMerge w:val="restart"/>
            <w:vAlign w:val="center"/>
          </w:tcPr>
          <w:p w:rsidR="00AC3FB3" w:rsidRPr="00AC3FB3" w:rsidRDefault="00AC3FB3" w:rsidP="00AC3FB3">
            <w:pPr>
              <w:tabs>
                <w:tab w:val="left" w:pos="600"/>
              </w:tabs>
              <w:spacing w:after="120" w:line="240" w:lineRule="auto"/>
              <w:ind w:firstLine="0"/>
              <w:rPr>
                <w:snapToGrid w:val="0"/>
                <w:sz w:val="24"/>
                <w:szCs w:val="24"/>
              </w:rPr>
            </w:pPr>
            <w:r w:rsidRPr="00AC3FB3">
              <w:rPr>
                <w:rFonts w:eastAsia="Calibri"/>
                <w:sz w:val="24"/>
                <w:szCs w:val="24"/>
                <w:lang w:eastAsia="en-US"/>
              </w:rPr>
              <w:t>Срок поставки</w:t>
            </w:r>
          </w:p>
        </w:tc>
        <w:tc>
          <w:tcPr>
            <w:tcW w:w="4820" w:type="dxa"/>
            <w:vMerge w:val="restart"/>
          </w:tcPr>
          <w:p w:rsidR="00AC3FB3" w:rsidRDefault="00AC3FB3" w:rsidP="00AC3FB3">
            <w:pPr>
              <w:spacing w:line="240" w:lineRule="auto"/>
              <w:ind w:firstLine="176"/>
              <w:rPr>
                <w:bCs/>
                <w:snapToGrid w:val="0"/>
                <w:sz w:val="24"/>
                <w:szCs w:val="24"/>
              </w:rPr>
            </w:pPr>
            <w:r w:rsidRPr="00AC3FB3">
              <w:rPr>
                <w:sz w:val="24"/>
                <w:szCs w:val="24"/>
              </w:rPr>
              <w:t>Оценка по критерию производится по данным</w:t>
            </w:r>
            <w:r w:rsidRPr="00AC3FB3">
              <w:rPr>
                <w:bCs/>
                <w:snapToGrid w:val="0"/>
                <w:sz w:val="24"/>
                <w:szCs w:val="24"/>
              </w:rPr>
              <w:t>, указанным в Заявке Участника (форма 5.1 Документации)</w:t>
            </w:r>
            <w:r w:rsidR="00224AE6">
              <w:rPr>
                <w:bCs/>
                <w:snapToGrid w:val="0"/>
                <w:sz w:val="24"/>
                <w:szCs w:val="24"/>
              </w:rPr>
              <w:t>:</w:t>
            </w:r>
          </w:p>
          <w:p w:rsidR="00AC3FB3" w:rsidRPr="00AC3FB3" w:rsidRDefault="00AC3FB3" w:rsidP="00AC3FB3">
            <w:pPr>
              <w:spacing w:line="240" w:lineRule="auto"/>
              <w:ind w:firstLine="0"/>
              <w:jc w:val="left"/>
              <w:rPr>
                <w:sz w:val="24"/>
                <w:szCs w:val="24"/>
              </w:rPr>
            </w:pPr>
            <w:r w:rsidRPr="00AC3FB3">
              <w:rPr>
                <w:sz w:val="24"/>
                <w:szCs w:val="24"/>
              </w:rPr>
              <w:t xml:space="preserve">  -  до 01.06.2021</w:t>
            </w:r>
          </w:p>
        </w:tc>
        <w:tc>
          <w:tcPr>
            <w:tcW w:w="992" w:type="dxa"/>
            <w:vAlign w:val="center"/>
          </w:tcPr>
          <w:p w:rsidR="00AC3FB3" w:rsidRPr="00AC3FB3" w:rsidRDefault="00AC3FB3" w:rsidP="00AC3FB3">
            <w:pPr>
              <w:tabs>
                <w:tab w:val="left" w:pos="34"/>
                <w:tab w:val="left" w:pos="175"/>
              </w:tabs>
              <w:spacing w:after="120" w:line="240" w:lineRule="auto"/>
              <w:ind w:right="176" w:firstLine="34"/>
              <w:jc w:val="center"/>
              <w:rPr>
                <w:b/>
                <w:snapToGrid w:val="0"/>
                <w:sz w:val="24"/>
                <w:szCs w:val="24"/>
              </w:rPr>
            </w:pPr>
            <w:r w:rsidRPr="00AC3FB3">
              <w:rPr>
                <w:b/>
                <w:snapToGrid w:val="0"/>
                <w:sz w:val="24"/>
                <w:szCs w:val="24"/>
              </w:rPr>
              <w:t>20</w:t>
            </w:r>
          </w:p>
        </w:tc>
        <w:tc>
          <w:tcPr>
            <w:tcW w:w="1134" w:type="dxa"/>
            <w:gridSpan w:val="2"/>
            <w:vAlign w:val="center"/>
          </w:tcPr>
          <w:p w:rsidR="00AC3FB3" w:rsidRPr="00AC3FB3" w:rsidRDefault="00AC3FB3" w:rsidP="00AC3FB3">
            <w:pPr>
              <w:tabs>
                <w:tab w:val="left" w:pos="34"/>
                <w:tab w:val="left" w:pos="175"/>
              </w:tabs>
              <w:spacing w:after="120" w:line="240" w:lineRule="auto"/>
              <w:ind w:right="176" w:firstLine="34"/>
              <w:jc w:val="center"/>
              <w:rPr>
                <w:b/>
                <w:snapToGrid w:val="0"/>
                <w:sz w:val="24"/>
                <w:szCs w:val="24"/>
              </w:rPr>
            </w:pPr>
            <w:r w:rsidRPr="00AC3FB3">
              <w:rPr>
                <w:b/>
                <w:snapToGrid w:val="0"/>
                <w:sz w:val="24"/>
                <w:szCs w:val="24"/>
              </w:rPr>
              <w:t>0,2</w:t>
            </w:r>
          </w:p>
        </w:tc>
      </w:tr>
      <w:tr w:rsidR="00AC3FB3" w:rsidRPr="00AC3FB3" w:rsidTr="00E33851">
        <w:trPr>
          <w:trHeight w:val="547"/>
        </w:trPr>
        <w:tc>
          <w:tcPr>
            <w:tcW w:w="851" w:type="dxa"/>
            <w:vMerge/>
            <w:vAlign w:val="center"/>
          </w:tcPr>
          <w:p w:rsidR="00AC3FB3" w:rsidRPr="00AC3FB3" w:rsidRDefault="00AC3FB3" w:rsidP="00AC3FB3">
            <w:pPr>
              <w:tabs>
                <w:tab w:val="left" w:pos="885"/>
              </w:tabs>
              <w:spacing w:after="120" w:line="240" w:lineRule="auto"/>
              <w:jc w:val="center"/>
              <w:rPr>
                <w:snapToGrid w:val="0"/>
                <w:sz w:val="24"/>
                <w:szCs w:val="24"/>
              </w:rPr>
            </w:pPr>
          </w:p>
        </w:tc>
        <w:tc>
          <w:tcPr>
            <w:tcW w:w="1559" w:type="dxa"/>
            <w:vMerge/>
            <w:vAlign w:val="center"/>
          </w:tcPr>
          <w:p w:rsidR="00AC3FB3" w:rsidRPr="00AC3FB3" w:rsidRDefault="00AC3FB3" w:rsidP="00AC3FB3">
            <w:pPr>
              <w:tabs>
                <w:tab w:val="left" w:pos="600"/>
              </w:tabs>
              <w:spacing w:after="120" w:line="240" w:lineRule="auto"/>
              <w:ind w:firstLine="0"/>
              <w:rPr>
                <w:snapToGrid w:val="0"/>
                <w:sz w:val="24"/>
                <w:szCs w:val="24"/>
              </w:rPr>
            </w:pPr>
          </w:p>
        </w:tc>
        <w:tc>
          <w:tcPr>
            <w:tcW w:w="4820" w:type="dxa"/>
            <w:vMerge/>
          </w:tcPr>
          <w:p w:rsidR="00AC3FB3" w:rsidRPr="00AC3FB3" w:rsidRDefault="00AC3FB3" w:rsidP="00AC3FB3">
            <w:pPr>
              <w:spacing w:line="240" w:lineRule="auto"/>
              <w:ind w:firstLine="176"/>
              <w:jc w:val="left"/>
              <w:rPr>
                <w:sz w:val="24"/>
                <w:szCs w:val="24"/>
              </w:rPr>
            </w:pPr>
          </w:p>
        </w:tc>
        <w:tc>
          <w:tcPr>
            <w:tcW w:w="2126" w:type="dxa"/>
            <w:gridSpan w:val="3"/>
            <w:vAlign w:val="center"/>
          </w:tcPr>
          <w:p w:rsidR="00AC3FB3" w:rsidRPr="00AC3FB3" w:rsidRDefault="00AC3FB3" w:rsidP="00AC3FB3">
            <w:pPr>
              <w:widowControl w:val="0"/>
              <w:numPr>
                <w:ilvl w:val="0"/>
                <w:numId w:val="49"/>
              </w:numPr>
              <w:tabs>
                <w:tab w:val="left" w:pos="34"/>
                <w:tab w:val="left" w:pos="175"/>
              </w:tabs>
              <w:autoSpaceDE w:val="0"/>
              <w:autoSpaceDN w:val="0"/>
              <w:adjustRightInd w:val="0"/>
              <w:spacing w:after="200" w:line="240" w:lineRule="atLeast"/>
              <w:ind w:right="176"/>
              <w:contextualSpacing/>
              <w:jc w:val="left"/>
              <w:rPr>
                <w:snapToGrid w:val="0"/>
                <w:sz w:val="24"/>
                <w:szCs w:val="24"/>
              </w:rPr>
            </w:pPr>
            <w:r w:rsidRPr="00AC3FB3">
              <w:rPr>
                <w:snapToGrid w:val="0"/>
                <w:sz w:val="24"/>
                <w:szCs w:val="24"/>
              </w:rPr>
              <w:t>баллов</w:t>
            </w:r>
          </w:p>
        </w:tc>
      </w:tr>
      <w:tr w:rsidR="00224AE6" w:rsidRPr="00AC3FB3" w:rsidTr="00224AE6">
        <w:trPr>
          <w:trHeight w:val="558"/>
        </w:trPr>
        <w:tc>
          <w:tcPr>
            <w:tcW w:w="851" w:type="dxa"/>
            <w:vMerge w:val="restart"/>
            <w:vAlign w:val="center"/>
          </w:tcPr>
          <w:p w:rsidR="00224AE6" w:rsidRPr="00AC3FB3" w:rsidRDefault="00224AE6" w:rsidP="00224AE6">
            <w:pPr>
              <w:tabs>
                <w:tab w:val="left" w:pos="885"/>
              </w:tabs>
              <w:spacing w:after="120" w:line="240" w:lineRule="auto"/>
              <w:ind w:firstLine="34"/>
              <w:jc w:val="center"/>
              <w:rPr>
                <w:snapToGrid w:val="0"/>
                <w:sz w:val="24"/>
                <w:szCs w:val="24"/>
              </w:rPr>
            </w:pPr>
            <w:r>
              <w:rPr>
                <w:snapToGrid w:val="0"/>
                <w:sz w:val="24"/>
                <w:szCs w:val="24"/>
              </w:rPr>
              <w:t>2.2</w:t>
            </w:r>
          </w:p>
        </w:tc>
        <w:tc>
          <w:tcPr>
            <w:tcW w:w="1559" w:type="dxa"/>
            <w:vMerge w:val="restart"/>
            <w:vAlign w:val="center"/>
          </w:tcPr>
          <w:p w:rsidR="00224AE6" w:rsidRPr="00AC3FB3" w:rsidRDefault="00224AE6" w:rsidP="00224AE6">
            <w:pPr>
              <w:tabs>
                <w:tab w:val="left" w:pos="600"/>
              </w:tabs>
              <w:spacing w:after="120" w:line="240" w:lineRule="auto"/>
              <w:ind w:firstLine="0"/>
              <w:rPr>
                <w:snapToGrid w:val="0"/>
                <w:sz w:val="24"/>
                <w:szCs w:val="24"/>
              </w:rPr>
            </w:pPr>
            <w:r w:rsidRPr="00747640">
              <w:rPr>
                <w:sz w:val="24"/>
                <w:szCs w:val="24"/>
              </w:rPr>
              <w:t>Продукция в собст</w:t>
            </w:r>
            <w:r>
              <w:rPr>
                <w:sz w:val="24"/>
                <w:szCs w:val="24"/>
              </w:rPr>
              <w:t>венности Участника</w:t>
            </w:r>
          </w:p>
        </w:tc>
        <w:tc>
          <w:tcPr>
            <w:tcW w:w="4820" w:type="dxa"/>
            <w:vMerge w:val="restart"/>
          </w:tcPr>
          <w:p w:rsidR="00224AE6" w:rsidRPr="00AC3FB3" w:rsidRDefault="00224AE6" w:rsidP="00224AE6">
            <w:pPr>
              <w:spacing w:line="240" w:lineRule="auto"/>
              <w:ind w:firstLine="176"/>
              <w:rPr>
                <w:bCs/>
                <w:snapToGrid w:val="0"/>
                <w:sz w:val="24"/>
                <w:szCs w:val="24"/>
              </w:rPr>
            </w:pPr>
            <w:r w:rsidRPr="00AC3FB3">
              <w:rPr>
                <w:sz w:val="24"/>
                <w:szCs w:val="24"/>
              </w:rPr>
              <w:t xml:space="preserve">Оценка по критерию производится по </w:t>
            </w:r>
            <w:r>
              <w:rPr>
                <w:sz w:val="24"/>
                <w:szCs w:val="24"/>
              </w:rPr>
              <w:t>приложенным документам</w:t>
            </w:r>
            <w:r w:rsidRPr="00AC3FB3">
              <w:rPr>
                <w:bCs/>
                <w:snapToGrid w:val="0"/>
                <w:sz w:val="24"/>
                <w:szCs w:val="24"/>
              </w:rPr>
              <w:t xml:space="preserve"> (</w:t>
            </w:r>
            <w:proofErr w:type="spellStart"/>
            <w:r>
              <w:rPr>
                <w:bCs/>
                <w:snapToGrid w:val="0"/>
                <w:sz w:val="24"/>
                <w:szCs w:val="24"/>
              </w:rPr>
              <w:t>п.п</w:t>
            </w:r>
            <w:proofErr w:type="spellEnd"/>
            <w:r>
              <w:rPr>
                <w:bCs/>
                <w:snapToGrid w:val="0"/>
                <w:sz w:val="24"/>
                <w:szCs w:val="24"/>
              </w:rPr>
              <w:t>. «а» п.4.5.2.3</w:t>
            </w:r>
            <w:r w:rsidRPr="00AC3FB3">
              <w:rPr>
                <w:bCs/>
                <w:snapToGrid w:val="0"/>
                <w:sz w:val="24"/>
                <w:szCs w:val="24"/>
              </w:rPr>
              <w:t>)</w:t>
            </w:r>
          </w:p>
          <w:p w:rsidR="00322DA9" w:rsidRDefault="00224AE6" w:rsidP="00E33851">
            <w:pPr>
              <w:spacing w:line="240" w:lineRule="auto"/>
              <w:ind w:firstLine="0"/>
              <w:jc w:val="left"/>
              <w:rPr>
                <w:sz w:val="24"/>
                <w:szCs w:val="24"/>
              </w:rPr>
            </w:pPr>
            <w:r>
              <w:rPr>
                <w:sz w:val="24"/>
                <w:szCs w:val="24"/>
              </w:rPr>
              <w:t xml:space="preserve">  </w:t>
            </w:r>
          </w:p>
          <w:p w:rsidR="00224AE6" w:rsidRPr="00AC3FB3" w:rsidRDefault="00224AE6" w:rsidP="00E33851">
            <w:pPr>
              <w:spacing w:line="240" w:lineRule="auto"/>
              <w:ind w:firstLine="0"/>
              <w:jc w:val="left"/>
              <w:rPr>
                <w:sz w:val="24"/>
                <w:szCs w:val="24"/>
              </w:rPr>
            </w:pPr>
            <w:r w:rsidRPr="00AC3FB3">
              <w:rPr>
                <w:sz w:val="24"/>
                <w:szCs w:val="24"/>
              </w:rPr>
              <w:t xml:space="preserve">-  </w:t>
            </w:r>
            <w:r w:rsidR="00E33851">
              <w:rPr>
                <w:sz w:val="24"/>
                <w:szCs w:val="24"/>
              </w:rPr>
              <w:t>в наличии</w:t>
            </w:r>
          </w:p>
        </w:tc>
        <w:tc>
          <w:tcPr>
            <w:tcW w:w="1063" w:type="dxa"/>
            <w:gridSpan w:val="2"/>
            <w:vAlign w:val="center"/>
          </w:tcPr>
          <w:p w:rsidR="00224AE6" w:rsidRPr="00224AE6" w:rsidRDefault="00224AE6" w:rsidP="00224AE6">
            <w:pPr>
              <w:widowControl w:val="0"/>
              <w:tabs>
                <w:tab w:val="left" w:pos="34"/>
                <w:tab w:val="left" w:pos="175"/>
              </w:tabs>
              <w:autoSpaceDE w:val="0"/>
              <w:autoSpaceDN w:val="0"/>
              <w:adjustRightInd w:val="0"/>
              <w:spacing w:after="200" w:line="240" w:lineRule="atLeast"/>
              <w:ind w:right="176" w:firstLine="0"/>
              <w:contextualSpacing/>
              <w:jc w:val="left"/>
              <w:rPr>
                <w:b/>
                <w:snapToGrid w:val="0"/>
                <w:sz w:val="24"/>
                <w:szCs w:val="24"/>
              </w:rPr>
            </w:pPr>
            <w:r w:rsidRPr="00224AE6">
              <w:rPr>
                <w:b/>
                <w:snapToGrid w:val="0"/>
                <w:sz w:val="24"/>
                <w:szCs w:val="24"/>
              </w:rPr>
              <w:t xml:space="preserve">   10</w:t>
            </w:r>
          </w:p>
        </w:tc>
        <w:tc>
          <w:tcPr>
            <w:tcW w:w="1063" w:type="dxa"/>
            <w:vAlign w:val="center"/>
          </w:tcPr>
          <w:p w:rsidR="00224AE6" w:rsidRPr="00224AE6" w:rsidRDefault="00224AE6" w:rsidP="00224AE6">
            <w:pPr>
              <w:widowControl w:val="0"/>
              <w:tabs>
                <w:tab w:val="left" w:pos="34"/>
                <w:tab w:val="left" w:pos="175"/>
              </w:tabs>
              <w:autoSpaceDE w:val="0"/>
              <w:autoSpaceDN w:val="0"/>
              <w:adjustRightInd w:val="0"/>
              <w:spacing w:after="200" w:line="240" w:lineRule="atLeast"/>
              <w:ind w:right="176" w:firstLine="0"/>
              <w:contextualSpacing/>
              <w:jc w:val="left"/>
              <w:rPr>
                <w:b/>
                <w:snapToGrid w:val="0"/>
                <w:sz w:val="24"/>
                <w:szCs w:val="24"/>
              </w:rPr>
            </w:pPr>
            <w:r w:rsidRPr="00224AE6">
              <w:rPr>
                <w:b/>
                <w:snapToGrid w:val="0"/>
                <w:sz w:val="24"/>
                <w:szCs w:val="24"/>
              </w:rPr>
              <w:t xml:space="preserve">   0,1</w:t>
            </w:r>
          </w:p>
        </w:tc>
      </w:tr>
      <w:tr w:rsidR="00224AE6" w:rsidRPr="00AC3FB3" w:rsidTr="00224AE6">
        <w:trPr>
          <w:trHeight w:val="380"/>
        </w:trPr>
        <w:tc>
          <w:tcPr>
            <w:tcW w:w="851" w:type="dxa"/>
            <w:vMerge/>
            <w:vAlign w:val="center"/>
          </w:tcPr>
          <w:p w:rsidR="00224AE6" w:rsidRPr="00AC3FB3" w:rsidRDefault="00224AE6" w:rsidP="00AC3FB3">
            <w:pPr>
              <w:tabs>
                <w:tab w:val="left" w:pos="885"/>
              </w:tabs>
              <w:spacing w:after="120" w:line="240" w:lineRule="auto"/>
              <w:jc w:val="center"/>
              <w:rPr>
                <w:snapToGrid w:val="0"/>
                <w:sz w:val="24"/>
                <w:szCs w:val="24"/>
              </w:rPr>
            </w:pPr>
          </w:p>
        </w:tc>
        <w:tc>
          <w:tcPr>
            <w:tcW w:w="1559" w:type="dxa"/>
            <w:vMerge/>
            <w:vAlign w:val="center"/>
          </w:tcPr>
          <w:p w:rsidR="00224AE6" w:rsidRPr="00AC3FB3" w:rsidRDefault="00224AE6" w:rsidP="00AC3FB3">
            <w:pPr>
              <w:tabs>
                <w:tab w:val="left" w:pos="600"/>
              </w:tabs>
              <w:spacing w:after="120" w:line="240" w:lineRule="auto"/>
              <w:ind w:firstLine="0"/>
              <w:rPr>
                <w:snapToGrid w:val="0"/>
                <w:sz w:val="24"/>
                <w:szCs w:val="24"/>
              </w:rPr>
            </w:pPr>
          </w:p>
        </w:tc>
        <w:tc>
          <w:tcPr>
            <w:tcW w:w="4820" w:type="dxa"/>
            <w:vMerge/>
          </w:tcPr>
          <w:p w:rsidR="00224AE6" w:rsidRPr="00AC3FB3" w:rsidRDefault="00224AE6" w:rsidP="00AC3FB3">
            <w:pPr>
              <w:spacing w:line="240" w:lineRule="auto"/>
              <w:ind w:firstLine="176"/>
              <w:jc w:val="left"/>
              <w:rPr>
                <w:sz w:val="24"/>
                <w:szCs w:val="24"/>
              </w:rPr>
            </w:pPr>
          </w:p>
        </w:tc>
        <w:tc>
          <w:tcPr>
            <w:tcW w:w="2126" w:type="dxa"/>
            <w:gridSpan w:val="3"/>
            <w:vAlign w:val="center"/>
          </w:tcPr>
          <w:p w:rsidR="00224AE6" w:rsidRPr="00AC3FB3" w:rsidRDefault="00324F7F" w:rsidP="00324F7F">
            <w:pPr>
              <w:widowControl w:val="0"/>
              <w:tabs>
                <w:tab w:val="left" w:pos="34"/>
                <w:tab w:val="left" w:pos="175"/>
              </w:tabs>
              <w:autoSpaceDE w:val="0"/>
              <w:autoSpaceDN w:val="0"/>
              <w:adjustRightInd w:val="0"/>
              <w:spacing w:after="200" w:line="240" w:lineRule="atLeast"/>
              <w:ind w:left="720" w:right="176" w:hanging="720"/>
              <w:contextualSpacing/>
              <w:jc w:val="left"/>
              <w:rPr>
                <w:snapToGrid w:val="0"/>
                <w:sz w:val="24"/>
                <w:szCs w:val="24"/>
              </w:rPr>
            </w:pPr>
            <w:r>
              <w:rPr>
                <w:snapToGrid w:val="0"/>
                <w:sz w:val="24"/>
                <w:szCs w:val="24"/>
              </w:rPr>
              <w:t xml:space="preserve">      </w:t>
            </w:r>
            <w:r w:rsidR="00E33851">
              <w:rPr>
                <w:snapToGrid w:val="0"/>
                <w:sz w:val="24"/>
                <w:szCs w:val="24"/>
              </w:rPr>
              <w:t>10 баллов</w:t>
            </w:r>
          </w:p>
        </w:tc>
      </w:tr>
      <w:tr w:rsidR="00AC3FB3" w:rsidRPr="00AC3FB3" w:rsidTr="00224AE6">
        <w:trPr>
          <w:trHeight w:val="433"/>
        </w:trPr>
        <w:tc>
          <w:tcPr>
            <w:tcW w:w="7230" w:type="dxa"/>
            <w:gridSpan w:val="3"/>
            <w:vAlign w:val="center"/>
          </w:tcPr>
          <w:p w:rsidR="00AC3FB3" w:rsidRPr="00AC3FB3" w:rsidRDefault="00AC3FB3" w:rsidP="00AC3FB3">
            <w:pPr>
              <w:spacing w:line="240" w:lineRule="auto"/>
              <w:rPr>
                <w:sz w:val="24"/>
                <w:szCs w:val="24"/>
              </w:rPr>
            </w:pPr>
            <w:r w:rsidRPr="00AC3FB3">
              <w:rPr>
                <w:sz w:val="24"/>
                <w:szCs w:val="24"/>
              </w:rPr>
              <w:t>Совокупная значимость всех критериев в процентах</w:t>
            </w:r>
          </w:p>
        </w:tc>
        <w:tc>
          <w:tcPr>
            <w:tcW w:w="2126" w:type="dxa"/>
            <w:gridSpan w:val="3"/>
          </w:tcPr>
          <w:p w:rsidR="00AC3FB3" w:rsidRPr="00AC3FB3" w:rsidRDefault="00AC3FB3" w:rsidP="00AC3FB3">
            <w:pPr>
              <w:spacing w:line="240" w:lineRule="auto"/>
              <w:ind w:right="-132" w:firstLine="34"/>
              <w:jc w:val="center"/>
              <w:rPr>
                <w:b/>
                <w:bCs/>
                <w:sz w:val="24"/>
                <w:szCs w:val="24"/>
              </w:rPr>
            </w:pPr>
            <w:r w:rsidRPr="00AC3FB3">
              <w:rPr>
                <w:b/>
                <w:bCs/>
                <w:sz w:val="24"/>
                <w:szCs w:val="24"/>
              </w:rPr>
              <w:t>100 %</w:t>
            </w:r>
          </w:p>
        </w:tc>
      </w:tr>
    </w:tbl>
    <w:bookmarkEnd w:id="67"/>
    <w:p w:rsidR="002548DE" w:rsidRPr="002548DE" w:rsidRDefault="00F66312" w:rsidP="002548DE">
      <w:pPr>
        <w:spacing w:line="240" w:lineRule="atLeast"/>
        <w:ind w:firstLine="0"/>
        <w:rPr>
          <w:rFonts w:eastAsia="Calibri"/>
          <w:spacing w:val="-6"/>
          <w:sz w:val="24"/>
          <w:szCs w:val="24"/>
          <w:lang w:eastAsia="en-US"/>
        </w:rPr>
      </w:pPr>
      <w:r w:rsidRPr="00F66312">
        <w:rPr>
          <w:rFonts w:eastAsia="Calibri"/>
          <w:b/>
          <w:sz w:val="24"/>
          <w:szCs w:val="24"/>
          <w:lang w:eastAsia="en-US"/>
        </w:rPr>
        <w:t>4.9.3.3.</w:t>
      </w:r>
      <w:r w:rsidR="002548DE">
        <w:rPr>
          <w:rFonts w:eastAsia="Calibri"/>
          <w:sz w:val="24"/>
          <w:szCs w:val="24"/>
          <w:lang w:eastAsia="en-US"/>
        </w:rPr>
        <w:t xml:space="preserve"> </w:t>
      </w:r>
      <w:r w:rsidRPr="00F66312">
        <w:rPr>
          <w:rFonts w:eastAsia="Calibri"/>
          <w:spacing w:val="-6"/>
          <w:sz w:val="24"/>
          <w:szCs w:val="24"/>
          <w:lang w:eastAsia="en-US"/>
        </w:rPr>
        <w:t xml:space="preserve">Для оценки </w:t>
      </w:r>
      <w:r w:rsidR="002548DE">
        <w:rPr>
          <w:rFonts w:eastAsia="Calibri"/>
          <w:spacing w:val="-6"/>
          <w:sz w:val="24"/>
          <w:szCs w:val="24"/>
          <w:lang w:eastAsia="en-US"/>
        </w:rPr>
        <w:t xml:space="preserve">Заявок </w:t>
      </w:r>
      <w:r w:rsidRPr="00F66312">
        <w:rPr>
          <w:rFonts w:eastAsia="Calibri"/>
          <w:spacing w:val="-6"/>
          <w:sz w:val="24"/>
          <w:szCs w:val="24"/>
          <w:lang w:eastAsia="en-US"/>
        </w:rPr>
        <w:t xml:space="preserve">осуществляется расчет </w:t>
      </w:r>
      <w:r w:rsidR="002548DE">
        <w:rPr>
          <w:rFonts w:eastAsia="Calibri"/>
          <w:spacing w:val="-6"/>
          <w:sz w:val="24"/>
          <w:szCs w:val="24"/>
          <w:lang w:eastAsia="en-US"/>
        </w:rPr>
        <w:t xml:space="preserve">итогового </w:t>
      </w:r>
      <w:r w:rsidRPr="00F66312">
        <w:rPr>
          <w:rFonts w:eastAsia="Calibri"/>
          <w:spacing w:val="-6"/>
          <w:sz w:val="24"/>
          <w:szCs w:val="24"/>
          <w:lang w:eastAsia="en-US"/>
        </w:rPr>
        <w:t>рейтинга по каждой Заявке</w:t>
      </w:r>
      <w:r w:rsidR="002548DE" w:rsidRPr="00F66312">
        <w:rPr>
          <w:rFonts w:eastAsia="Calibri"/>
          <w:spacing w:val="-6"/>
          <w:sz w:val="24"/>
          <w:szCs w:val="24"/>
          <w:lang w:eastAsia="en-US"/>
        </w:rPr>
        <w:t>,</w:t>
      </w:r>
      <w:r w:rsidR="002548DE" w:rsidRPr="002548DE">
        <w:rPr>
          <w:spacing w:val="-6"/>
          <w:sz w:val="24"/>
          <w:szCs w:val="24"/>
        </w:rPr>
        <w:t xml:space="preserve"> </w:t>
      </w:r>
      <w:r w:rsidR="002548DE" w:rsidRPr="002548DE">
        <w:rPr>
          <w:rFonts w:eastAsia="Calibri"/>
          <w:spacing w:val="-6"/>
          <w:sz w:val="24"/>
          <w:szCs w:val="24"/>
          <w:lang w:eastAsia="en-US"/>
        </w:rPr>
        <w:t>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2548DE" w:rsidRPr="002548DE" w:rsidRDefault="002548DE" w:rsidP="002548DE">
      <w:pPr>
        <w:spacing w:line="240" w:lineRule="atLeast"/>
        <w:ind w:firstLine="0"/>
        <w:rPr>
          <w:rFonts w:eastAsia="Calibri"/>
          <w:spacing w:val="-6"/>
          <w:sz w:val="24"/>
          <w:szCs w:val="24"/>
          <w:lang w:val="en-US" w:eastAsia="en-US"/>
        </w:rPr>
      </w:pPr>
      <w:proofErr w:type="spellStart"/>
      <w:r w:rsidRPr="002548DE">
        <w:rPr>
          <w:rFonts w:eastAsia="Calibri"/>
          <w:spacing w:val="-6"/>
          <w:sz w:val="24"/>
          <w:szCs w:val="24"/>
          <w:lang w:val="en-US" w:eastAsia="en-US"/>
        </w:rPr>
        <w:lastRenderedPageBreak/>
        <w:t>R</w:t>
      </w:r>
      <w:r w:rsidRPr="002548DE">
        <w:rPr>
          <w:rFonts w:eastAsia="Calibri"/>
          <w:spacing w:val="-6"/>
          <w:sz w:val="24"/>
          <w:szCs w:val="24"/>
          <w:vertAlign w:val="subscript"/>
          <w:lang w:val="en-US" w:eastAsia="en-US"/>
        </w:rPr>
        <w:t>sum</w:t>
      </w:r>
      <w:proofErr w:type="spellEnd"/>
      <w:r w:rsidRPr="00A9647C">
        <w:rPr>
          <w:rFonts w:eastAsia="Calibri"/>
          <w:spacing w:val="-6"/>
          <w:sz w:val="24"/>
          <w:szCs w:val="24"/>
          <w:vertAlign w:val="subscript"/>
          <w:lang w:val="en-US" w:eastAsia="en-US"/>
        </w:rPr>
        <w:t xml:space="preserve"> </w:t>
      </w:r>
      <w:proofErr w:type="spellStart"/>
      <w:r w:rsidRPr="002548DE">
        <w:rPr>
          <w:rFonts w:eastAsia="Calibri"/>
          <w:spacing w:val="-6"/>
          <w:sz w:val="24"/>
          <w:szCs w:val="24"/>
          <w:vertAlign w:val="subscript"/>
          <w:lang w:val="en-US" w:eastAsia="en-US"/>
        </w:rPr>
        <w:t>i</w:t>
      </w:r>
      <w:proofErr w:type="spellEnd"/>
      <w:r w:rsidRPr="00A9647C">
        <w:rPr>
          <w:rFonts w:eastAsia="Calibri"/>
          <w:spacing w:val="-6"/>
          <w:sz w:val="24"/>
          <w:szCs w:val="24"/>
          <w:lang w:val="en-US" w:eastAsia="en-US"/>
        </w:rPr>
        <w:t xml:space="preserve"> </w:t>
      </w:r>
      <w:proofErr w:type="gramStart"/>
      <w:r w:rsidRPr="00A9647C">
        <w:rPr>
          <w:rFonts w:eastAsia="Calibri"/>
          <w:spacing w:val="-6"/>
          <w:sz w:val="24"/>
          <w:szCs w:val="24"/>
          <w:lang w:val="en-US" w:eastAsia="en-US"/>
        </w:rPr>
        <w:t>=  (</w:t>
      </w:r>
      <w:proofErr w:type="gramEnd"/>
      <w:r w:rsidRPr="002548DE">
        <w:rPr>
          <w:rFonts w:eastAsia="Calibri"/>
          <w:spacing w:val="-6"/>
          <w:sz w:val="24"/>
          <w:szCs w:val="24"/>
          <w:lang w:val="en-US" w:eastAsia="en-US"/>
        </w:rPr>
        <w:t>R</w:t>
      </w:r>
      <w:r w:rsidRPr="00A9647C">
        <w:rPr>
          <w:rFonts w:eastAsia="Calibri"/>
          <w:spacing w:val="-6"/>
          <w:sz w:val="24"/>
          <w:szCs w:val="24"/>
          <w:lang w:val="en-US" w:eastAsia="en-US"/>
        </w:rPr>
        <w:t>1</w:t>
      </w:r>
      <w:r w:rsidRPr="002548DE">
        <w:rPr>
          <w:rFonts w:eastAsia="Calibri"/>
          <w:spacing w:val="-6"/>
          <w:sz w:val="24"/>
          <w:szCs w:val="24"/>
          <w:vertAlign w:val="subscript"/>
          <w:lang w:val="en-US" w:eastAsia="en-US"/>
        </w:rPr>
        <w:t>i</w:t>
      </w:r>
      <w:r w:rsidRPr="002548DE">
        <w:rPr>
          <w:rFonts w:eastAsia="Calibri"/>
          <w:spacing w:val="-6"/>
          <w:sz w:val="24"/>
          <w:szCs w:val="24"/>
          <w:lang w:eastAsia="en-US"/>
        </w:rPr>
        <w:t>х</w:t>
      </w:r>
      <w:r w:rsidRPr="00A9647C">
        <w:rPr>
          <w:rFonts w:eastAsia="Calibri"/>
          <w:spacing w:val="-6"/>
          <w:sz w:val="24"/>
          <w:szCs w:val="24"/>
          <w:lang w:val="en-US" w:eastAsia="en-US"/>
        </w:rPr>
        <w:t xml:space="preserve">  </w:t>
      </w:r>
      <w:r w:rsidRPr="002548DE">
        <w:rPr>
          <w:rFonts w:eastAsia="Calibri"/>
          <w:spacing w:val="-6"/>
          <w:sz w:val="24"/>
          <w:szCs w:val="24"/>
          <w:lang w:val="en-US" w:eastAsia="en-US"/>
        </w:rPr>
        <w:t>K</w:t>
      </w:r>
      <w:r w:rsidRPr="00A9647C">
        <w:rPr>
          <w:rFonts w:eastAsia="Calibri"/>
          <w:spacing w:val="-6"/>
          <w:sz w:val="24"/>
          <w:szCs w:val="24"/>
          <w:lang w:val="en-US" w:eastAsia="en-US"/>
        </w:rPr>
        <w:t>1</w:t>
      </w:r>
      <w:r w:rsidRPr="002548DE">
        <w:rPr>
          <w:rFonts w:eastAsia="Calibri"/>
          <w:spacing w:val="-6"/>
          <w:sz w:val="24"/>
          <w:szCs w:val="24"/>
          <w:vertAlign w:val="subscript"/>
          <w:lang w:val="en-US" w:eastAsia="en-US"/>
        </w:rPr>
        <w:t>i</w:t>
      </w:r>
      <w:r w:rsidRPr="00A9647C">
        <w:rPr>
          <w:rFonts w:eastAsia="Calibri"/>
          <w:spacing w:val="-6"/>
          <w:sz w:val="24"/>
          <w:szCs w:val="24"/>
          <w:lang w:val="en-US" w:eastAsia="en-US"/>
        </w:rPr>
        <w:t xml:space="preserve">) + </w:t>
      </w:r>
      <w:r w:rsidRPr="002548DE">
        <w:rPr>
          <w:rFonts w:eastAsia="Calibri"/>
          <w:spacing w:val="-6"/>
          <w:sz w:val="24"/>
          <w:szCs w:val="24"/>
          <w:lang w:val="en-US" w:eastAsia="en-US"/>
        </w:rPr>
        <w:t>… + (</w:t>
      </w:r>
      <w:proofErr w:type="spellStart"/>
      <w:r w:rsidRPr="002548DE">
        <w:rPr>
          <w:rFonts w:eastAsia="Calibri"/>
          <w:spacing w:val="-6"/>
          <w:sz w:val="24"/>
          <w:szCs w:val="24"/>
          <w:lang w:val="en-US" w:eastAsia="en-US"/>
        </w:rPr>
        <w:t>Rn</w:t>
      </w:r>
      <w:r w:rsidRPr="002548DE">
        <w:rPr>
          <w:rFonts w:eastAsia="Calibri"/>
          <w:spacing w:val="-6"/>
          <w:sz w:val="24"/>
          <w:szCs w:val="24"/>
          <w:vertAlign w:val="subscript"/>
          <w:lang w:val="en-US" w:eastAsia="en-US"/>
        </w:rPr>
        <w:t>i</w:t>
      </w:r>
      <w:proofErr w:type="spellEnd"/>
      <w:r w:rsidRPr="002548DE">
        <w:rPr>
          <w:rFonts w:eastAsia="Calibri"/>
          <w:spacing w:val="-6"/>
          <w:sz w:val="24"/>
          <w:szCs w:val="24"/>
          <w:lang w:val="en-US" w:eastAsia="en-US"/>
        </w:rPr>
        <w:t xml:space="preserve">  </w:t>
      </w:r>
      <w:r w:rsidRPr="002548DE">
        <w:rPr>
          <w:rFonts w:eastAsia="Calibri"/>
          <w:spacing w:val="-6"/>
          <w:sz w:val="24"/>
          <w:szCs w:val="24"/>
          <w:lang w:eastAsia="en-US"/>
        </w:rPr>
        <w:t>х</w:t>
      </w:r>
      <w:r w:rsidRPr="002548DE">
        <w:rPr>
          <w:rFonts w:eastAsia="Calibri"/>
          <w:spacing w:val="-6"/>
          <w:sz w:val="24"/>
          <w:szCs w:val="24"/>
          <w:lang w:val="en-US" w:eastAsia="en-US"/>
        </w:rPr>
        <w:t xml:space="preserve">  </w:t>
      </w:r>
      <w:proofErr w:type="spellStart"/>
      <w:r w:rsidRPr="002548DE">
        <w:rPr>
          <w:rFonts w:eastAsia="Calibri"/>
          <w:spacing w:val="-6"/>
          <w:sz w:val="24"/>
          <w:szCs w:val="24"/>
          <w:lang w:val="en-US" w:eastAsia="en-US"/>
        </w:rPr>
        <w:t>Kn</w:t>
      </w:r>
      <w:r w:rsidRPr="002548DE">
        <w:rPr>
          <w:rFonts w:eastAsia="Calibri"/>
          <w:spacing w:val="-6"/>
          <w:sz w:val="24"/>
          <w:szCs w:val="24"/>
          <w:vertAlign w:val="subscript"/>
          <w:lang w:val="en-US" w:eastAsia="en-US"/>
        </w:rPr>
        <w:t>i</w:t>
      </w:r>
      <w:proofErr w:type="spellEnd"/>
      <w:r w:rsidRPr="002548DE">
        <w:rPr>
          <w:rFonts w:eastAsia="Calibri"/>
          <w:spacing w:val="-6"/>
          <w:sz w:val="24"/>
          <w:szCs w:val="24"/>
          <w:lang w:val="en-US" w:eastAsia="en-US"/>
        </w:rPr>
        <w:t xml:space="preserve">)  </w:t>
      </w:r>
      <w:r w:rsidRPr="002548DE">
        <w:rPr>
          <w:rFonts w:eastAsia="Calibri"/>
          <w:spacing w:val="-6"/>
          <w:sz w:val="24"/>
          <w:szCs w:val="24"/>
          <w:lang w:eastAsia="en-US"/>
        </w:rPr>
        <w:t>где</w:t>
      </w:r>
      <w:r w:rsidRPr="002548DE">
        <w:rPr>
          <w:rFonts w:eastAsia="Calibri"/>
          <w:spacing w:val="-6"/>
          <w:sz w:val="24"/>
          <w:szCs w:val="24"/>
          <w:lang w:val="en-US" w:eastAsia="en-US"/>
        </w:rPr>
        <w:t>:</w:t>
      </w:r>
    </w:p>
    <w:p w:rsidR="002548DE" w:rsidRPr="002548DE" w:rsidRDefault="002548DE" w:rsidP="002548DE">
      <w:pPr>
        <w:spacing w:line="240" w:lineRule="atLeast"/>
        <w:ind w:firstLine="0"/>
        <w:rPr>
          <w:rFonts w:eastAsia="Calibri"/>
          <w:spacing w:val="-6"/>
          <w:sz w:val="24"/>
          <w:szCs w:val="24"/>
          <w:lang w:eastAsia="en-US"/>
        </w:rPr>
      </w:pPr>
      <w:proofErr w:type="spellStart"/>
      <w:r w:rsidRPr="002548DE">
        <w:rPr>
          <w:rFonts w:eastAsia="Calibri"/>
          <w:spacing w:val="-6"/>
          <w:sz w:val="24"/>
          <w:szCs w:val="24"/>
          <w:lang w:val="en-US" w:eastAsia="en-US"/>
        </w:rPr>
        <w:t>R</w:t>
      </w:r>
      <w:r w:rsidRPr="002548DE">
        <w:rPr>
          <w:rFonts w:eastAsia="Calibri"/>
          <w:spacing w:val="-6"/>
          <w:sz w:val="24"/>
          <w:szCs w:val="24"/>
          <w:vertAlign w:val="subscript"/>
          <w:lang w:val="en-US" w:eastAsia="en-US"/>
        </w:rPr>
        <w:t>sumi</w:t>
      </w:r>
      <w:proofErr w:type="spellEnd"/>
      <w:r w:rsidRPr="002548DE">
        <w:rPr>
          <w:rFonts w:eastAsia="Calibri"/>
          <w:spacing w:val="-6"/>
          <w:sz w:val="24"/>
          <w:szCs w:val="24"/>
          <w:lang w:eastAsia="en-US"/>
        </w:rPr>
        <w:t xml:space="preserve"> – итоговый рейтинг</w:t>
      </w:r>
      <w:proofErr w:type="spellStart"/>
      <w:r w:rsidRPr="002548DE">
        <w:rPr>
          <w:rFonts w:eastAsia="Calibri"/>
          <w:spacing w:val="-6"/>
          <w:sz w:val="24"/>
          <w:szCs w:val="24"/>
          <w:lang w:val="en-US" w:eastAsia="en-US"/>
        </w:rPr>
        <w:t>i</w:t>
      </w:r>
      <w:proofErr w:type="spellEnd"/>
      <w:r w:rsidRPr="002548DE">
        <w:rPr>
          <w:rFonts w:eastAsia="Calibri"/>
          <w:spacing w:val="-6"/>
          <w:sz w:val="24"/>
          <w:szCs w:val="24"/>
          <w:lang w:eastAsia="en-US"/>
        </w:rPr>
        <w:t>-ого предложения;</w:t>
      </w:r>
    </w:p>
    <w:p w:rsidR="002548DE" w:rsidRPr="002548DE" w:rsidRDefault="002548DE" w:rsidP="002548DE">
      <w:pPr>
        <w:spacing w:line="240" w:lineRule="atLeast"/>
        <w:ind w:firstLine="0"/>
        <w:rPr>
          <w:rFonts w:eastAsia="Calibri"/>
          <w:b/>
          <w:spacing w:val="-6"/>
          <w:sz w:val="24"/>
          <w:szCs w:val="24"/>
          <w:lang w:eastAsia="en-US"/>
        </w:rPr>
      </w:pPr>
      <w:r w:rsidRPr="002548DE">
        <w:rPr>
          <w:rFonts w:eastAsia="Calibri"/>
          <w:spacing w:val="-6"/>
          <w:sz w:val="24"/>
          <w:szCs w:val="24"/>
          <w:lang w:val="en-US" w:eastAsia="en-US"/>
        </w:rPr>
        <w:t>R</w:t>
      </w:r>
      <w:r w:rsidRPr="002548DE">
        <w:rPr>
          <w:rFonts w:eastAsia="Calibri"/>
          <w:spacing w:val="-6"/>
          <w:sz w:val="24"/>
          <w:szCs w:val="24"/>
          <w:lang w:eastAsia="en-US"/>
        </w:rPr>
        <w:t>1</w:t>
      </w:r>
      <w:proofErr w:type="spellStart"/>
      <w:r w:rsidRPr="002548DE">
        <w:rPr>
          <w:rFonts w:eastAsia="Calibri"/>
          <w:spacing w:val="-6"/>
          <w:sz w:val="24"/>
          <w:szCs w:val="24"/>
          <w:vertAlign w:val="subscript"/>
          <w:lang w:val="en-US" w:eastAsia="en-US"/>
        </w:rPr>
        <w:t>i</w:t>
      </w:r>
      <w:proofErr w:type="spellEnd"/>
      <w:r w:rsidRPr="002548DE">
        <w:rPr>
          <w:rFonts w:eastAsia="Calibri"/>
          <w:spacing w:val="-6"/>
          <w:sz w:val="24"/>
          <w:szCs w:val="24"/>
          <w:lang w:eastAsia="en-US"/>
        </w:rPr>
        <w:t xml:space="preserve">     - рейтинг, присуждаемый </w:t>
      </w:r>
      <w:proofErr w:type="spellStart"/>
      <w:r w:rsidRPr="002548DE">
        <w:rPr>
          <w:rFonts w:eastAsia="Calibri"/>
          <w:spacing w:val="-6"/>
          <w:sz w:val="24"/>
          <w:szCs w:val="24"/>
          <w:lang w:val="en-US" w:eastAsia="en-US"/>
        </w:rPr>
        <w:t>i</w:t>
      </w:r>
      <w:proofErr w:type="spellEnd"/>
      <w:r w:rsidRPr="002548DE">
        <w:rPr>
          <w:rFonts w:eastAsia="Calibri"/>
          <w:spacing w:val="-6"/>
          <w:sz w:val="24"/>
          <w:szCs w:val="24"/>
          <w:lang w:eastAsia="en-US"/>
        </w:rPr>
        <w:t>-ому предложению по критерию 1;</w:t>
      </w:r>
    </w:p>
    <w:p w:rsidR="002548DE" w:rsidRPr="002548DE" w:rsidRDefault="002548DE" w:rsidP="002548DE">
      <w:pPr>
        <w:spacing w:line="240" w:lineRule="atLeast"/>
        <w:ind w:firstLine="0"/>
        <w:rPr>
          <w:rFonts w:eastAsia="Calibri"/>
          <w:spacing w:val="-6"/>
          <w:sz w:val="24"/>
          <w:szCs w:val="24"/>
          <w:lang w:eastAsia="en-US"/>
        </w:rPr>
      </w:pPr>
      <w:r w:rsidRPr="002548DE">
        <w:rPr>
          <w:rFonts w:eastAsia="Calibri"/>
          <w:spacing w:val="-6"/>
          <w:sz w:val="24"/>
          <w:szCs w:val="24"/>
          <w:lang w:val="en-US" w:eastAsia="en-US"/>
        </w:rPr>
        <w:t>K</w:t>
      </w:r>
      <w:r w:rsidRPr="002548DE">
        <w:rPr>
          <w:rFonts w:eastAsia="Calibri"/>
          <w:spacing w:val="-6"/>
          <w:sz w:val="24"/>
          <w:szCs w:val="24"/>
          <w:lang w:eastAsia="en-US"/>
        </w:rPr>
        <w:t>1</w:t>
      </w:r>
      <w:proofErr w:type="spellStart"/>
      <w:r w:rsidRPr="002548DE">
        <w:rPr>
          <w:rFonts w:eastAsia="Calibri"/>
          <w:spacing w:val="-6"/>
          <w:sz w:val="24"/>
          <w:szCs w:val="24"/>
          <w:vertAlign w:val="subscript"/>
          <w:lang w:val="en-US" w:eastAsia="en-US"/>
        </w:rPr>
        <w:t>i</w:t>
      </w:r>
      <w:proofErr w:type="spellEnd"/>
      <w:r w:rsidRPr="002548DE">
        <w:rPr>
          <w:rFonts w:eastAsia="Calibri"/>
          <w:spacing w:val="-6"/>
          <w:sz w:val="24"/>
          <w:szCs w:val="24"/>
          <w:lang w:eastAsia="en-US"/>
        </w:rPr>
        <w:t xml:space="preserve">     - коэффициент значимости критерия 1;</w:t>
      </w:r>
    </w:p>
    <w:p w:rsidR="002548DE" w:rsidRPr="002548DE" w:rsidRDefault="002548DE" w:rsidP="002548DE">
      <w:pPr>
        <w:spacing w:line="240" w:lineRule="atLeast"/>
        <w:ind w:firstLine="0"/>
        <w:rPr>
          <w:rFonts w:eastAsia="Calibri"/>
          <w:spacing w:val="-6"/>
          <w:sz w:val="24"/>
          <w:szCs w:val="24"/>
          <w:lang w:eastAsia="en-US"/>
        </w:rPr>
      </w:pPr>
      <w:r w:rsidRPr="002548DE">
        <w:rPr>
          <w:rFonts w:eastAsia="Calibri"/>
          <w:spacing w:val="-6"/>
          <w:sz w:val="24"/>
          <w:szCs w:val="24"/>
          <w:lang w:eastAsia="en-US"/>
        </w:rPr>
        <w:t>и т.д. по всем критериям</w:t>
      </w:r>
    </w:p>
    <w:p w:rsidR="00F66312" w:rsidRPr="00F66312" w:rsidRDefault="00F66312" w:rsidP="00F66312">
      <w:pPr>
        <w:spacing w:line="240" w:lineRule="atLeast"/>
        <w:ind w:firstLine="0"/>
        <w:rPr>
          <w:rFonts w:eastAsia="Calibri"/>
          <w:sz w:val="24"/>
          <w:szCs w:val="24"/>
          <w:lang w:eastAsia="en-US"/>
        </w:rPr>
      </w:pPr>
      <w:r w:rsidRPr="00F66312">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66312" w:rsidRPr="00F66312" w:rsidRDefault="00F66312" w:rsidP="00F66312">
      <w:pPr>
        <w:spacing w:line="240" w:lineRule="atLeast"/>
        <w:ind w:firstLine="0"/>
        <w:rPr>
          <w:rFonts w:eastAsia="Calibri"/>
          <w:bCs/>
          <w:sz w:val="24"/>
          <w:szCs w:val="24"/>
          <w:lang w:eastAsia="en-US"/>
        </w:rPr>
      </w:pPr>
      <w:r w:rsidRPr="00F66312">
        <w:rPr>
          <w:rFonts w:eastAsia="Calibri"/>
          <w:sz w:val="24"/>
          <w:szCs w:val="24"/>
          <w:lang w:eastAsia="en-US"/>
        </w:rPr>
        <w:t xml:space="preserve">     Значимость критери</w:t>
      </w:r>
      <w:r w:rsidR="00880A25">
        <w:rPr>
          <w:rFonts w:eastAsia="Calibri"/>
          <w:sz w:val="24"/>
          <w:szCs w:val="24"/>
          <w:lang w:eastAsia="en-US"/>
        </w:rPr>
        <w:t>я</w:t>
      </w:r>
      <w:r w:rsidRPr="00F66312">
        <w:rPr>
          <w:rFonts w:eastAsia="Calibri"/>
          <w:sz w:val="24"/>
          <w:szCs w:val="24"/>
          <w:lang w:eastAsia="en-US"/>
        </w:rPr>
        <w:t xml:space="preserve">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F66312">
        <w:rPr>
          <w:rFonts w:eastAsia="Calibri"/>
          <w:bCs/>
          <w:sz w:val="24"/>
          <w:szCs w:val="24"/>
          <w:lang w:eastAsia="en-US"/>
        </w:rPr>
        <w:t xml:space="preserve">  </w:t>
      </w:r>
    </w:p>
    <w:p w:rsidR="00F66312" w:rsidRPr="00F66312" w:rsidRDefault="00F66312" w:rsidP="00F66312">
      <w:pPr>
        <w:spacing w:line="240" w:lineRule="atLeast"/>
        <w:ind w:firstLine="0"/>
        <w:rPr>
          <w:rFonts w:eastAsia="Calibri"/>
          <w:sz w:val="24"/>
          <w:szCs w:val="24"/>
          <w:lang w:eastAsia="en-US"/>
        </w:rPr>
      </w:pPr>
      <w:r w:rsidRPr="00F66312">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F66312">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696645">
      <w:pPr>
        <w:keepNext/>
        <w:numPr>
          <w:ilvl w:val="1"/>
          <w:numId w:val="28"/>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367C7E">
      <w:pPr>
        <w:widowControl w:val="0"/>
        <w:numPr>
          <w:ilvl w:val="2"/>
          <w:numId w:val="3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71"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w:t>
      </w:r>
      <w:r w:rsidRPr="00113E6B">
        <w:rPr>
          <w:rFonts w:cs="Arial"/>
          <w:bCs/>
          <w:iCs/>
          <w:sz w:val="24"/>
          <w:szCs w:val="24"/>
        </w:rPr>
        <w:lastRenderedPageBreak/>
        <w:t xml:space="preserve">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367C7E">
      <w:pPr>
        <w:numPr>
          <w:ilvl w:val="2"/>
          <w:numId w:val="28"/>
        </w:numPr>
        <w:shd w:val="clear" w:color="auto" w:fill="FFFFFF"/>
        <w:spacing w:after="200" w:line="240" w:lineRule="auto"/>
        <w:ind w:left="0" w:firstLine="0"/>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1"/>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Заказчику подписанный со своей стороны договор по электронной почте в сканированном виде на адрес Заказчика</w:t>
      </w:r>
      <w:r w:rsidR="00C41054">
        <w:rPr>
          <w:sz w:val="24"/>
          <w:szCs w:val="24"/>
        </w:rPr>
        <w:t>:</w:t>
      </w:r>
      <w:r w:rsidRPr="00113E6B">
        <w:rPr>
          <w:sz w:val="24"/>
          <w:szCs w:val="24"/>
        </w:rPr>
        <w:t xml:space="preserve"> </w:t>
      </w:r>
      <w:hyperlink r:id="rId18" w:history="1">
        <w:r w:rsidR="00367C7E" w:rsidRPr="00367C7E">
          <w:rPr>
            <w:rStyle w:val="a8"/>
            <w:rFonts w:eastAsia="Calibri"/>
            <w:noProof/>
            <w:sz w:val="24"/>
            <w:szCs w:val="24"/>
            <w:lang w:val="en-US"/>
          </w:rPr>
          <w:t>matveeva</w:t>
        </w:r>
        <w:r w:rsidR="00367C7E" w:rsidRPr="00367C7E">
          <w:rPr>
            <w:rStyle w:val="a8"/>
            <w:rFonts w:eastAsia="Calibri"/>
            <w:noProof/>
            <w:sz w:val="24"/>
            <w:szCs w:val="24"/>
          </w:rPr>
          <w:t xml:space="preserve"> </w:t>
        </w:r>
        <w:r w:rsidR="00F66312" w:rsidRPr="00367C7E">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w:t>
      </w:r>
      <w:r w:rsidRPr="00113E6B">
        <w:rPr>
          <w:sz w:val="24"/>
          <w:szCs w:val="24"/>
        </w:rPr>
        <w:lastRenderedPageBreak/>
        <w:t>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w:t>
      </w:r>
      <w:r w:rsidRPr="00113E6B">
        <w:rPr>
          <w:bCs/>
          <w:iCs/>
          <w:sz w:val="24"/>
          <w:szCs w:val="24"/>
        </w:rPr>
        <w:lastRenderedPageBreak/>
        <w:t xml:space="preserve">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2"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2"/>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3" w:name="_Ref310532857"/>
      <w:r w:rsidRPr="00113E6B">
        <w:rPr>
          <w:rFonts w:eastAsia="Calibri"/>
          <w:sz w:val="24"/>
          <w:szCs w:val="24"/>
          <w:lang w:eastAsia="en-US"/>
        </w:rPr>
        <w:t>-  отказаться от заключения договора и прекратить процедуру закупки.</w:t>
      </w:r>
      <w:bookmarkEnd w:id="73"/>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8"/>
    <w:bookmarkEnd w:id="49"/>
    <w:bookmarkEnd w:id="50"/>
    <w:bookmarkEnd w:id="51"/>
    <w:bookmarkEnd w:id="52"/>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917152">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B914CC" w:rsidRPr="00893BA8" w:rsidRDefault="00B914CC" w:rsidP="00B914CC">
      <w:pPr>
        <w:spacing w:line="240" w:lineRule="auto"/>
        <w:ind w:right="140"/>
        <w:jc w:val="right"/>
        <w:rPr>
          <w:sz w:val="24"/>
          <w:szCs w:val="24"/>
        </w:rPr>
      </w:pPr>
      <w:r w:rsidRPr="00893BA8">
        <w:rPr>
          <w:sz w:val="24"/>
          <w:szCs w:val="24"/>
        </w:rPr>
        <w:t xml:space="preserve">Заказчику: </w:t>
      </w:r>
    </w:p>
    <w:p w:rsidR="00B914CC" w:rsidRPr="00893BA8" w:rsidRDefault="00B914CC" w:rsidP="00B914CC">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B914CC" w:rsidRPr="00893BA8" w:rsidRDefault="00B914CC" w:rsidP="00B914CC">
      <w:pPr>
        <w:spacing w:line="240" w:lineRule="auto"/>
        <w:ind w:right="140"/>
        <w:jc w:val="right"/>
        <w:rPr>
          <w:sz w:val="24"/>
          <w:szCs w:val="24"/>
        </w:rPr>
      </w:pPr>
      <w:r w:rsidRPr="00893BA8">
        <w:rPr>
          <w:sz w:val="24"/>
          <w:szCs w:val="24"/>
        </w:rPr>
        <w:t>АО «</w:t>
      </w:r>
      <w:proofErr w:type="spellStart"/>
      <w:r w:rsidRPr="00893BA8">
        <w:rPr>
          <w:sz w:val="24"/>
          <w:szCs w:val="24"/>
        </w:rPr>
        <w:t>Саханефтегазсбыт</w:t>
      </w:r>
      <w:proofErr w:type="spellEnd"/>
      <w:r w:rsidRPr="00893BA8">
        <w:rPr>
          <w:sz w:val="24"/>
          <w:szCs w:val="24"/>
        </w:rPr>
        <w:t>»</w:t>
      </w:r>
    </w:p>
    <w:p w:rsidR="00B914CC" w:rsidRPr="00893BA8" w:rsidRDefault="00B914CC" w:rsidP="00B914CC">
      <w:pPr>
        <w:spacing w:line="240" w:lineRule="auto"/>
        <w:ind w:right="140"/>
        <w:jc w:val="right"/>
        <w:rPr>
          <w:sz w:val="24"/>
          <w:szCs w:val="24"/>
        </w:rPr>
      </w:pPr>
      <w:r>
        <w:rPr>
          <w:sz w:val="24"/>
          <w:szCs w:val="24"/>
        </w:rPr>
        <w:t>Лебедеву В.Н.</w:t>
      </w:r>
    </w:p>
    <w:p w:rsidR="00B914CC" w:rsidRPr="00893BA8" w:rsidRDefault="00B914CC" w:rsidP="00B914CC">
      <w:pPr>
        <w:spacing w:line="240" w:lineRule="auto"/>
        <w:ind w:right="140"/>
        <w:jc w:val="right"/>
        <w:rPr>
          <w:sz w:val="24"/>
          <w:szCs w:val="24"/>
        </w:rPr>
      </w:pPr>
    </w:p>
    <w:p w:rsidR="00B914CC" w:rsidRDefault="00B914CC" w:rsidP="00B914CC">
      <w:pPr>
        <w:spacing w:line="240" w:lineRule="auto"/>
        <w:jc w:val="center"/>
        <w:rPr>
          <w:b/>
          <w:bCs/>
          <w:sz w:val="24"/>
          <w:szCs w:val="24"/>
        </w:rPr>
      </w:pPr>
    </w:p>
    <w:p w:rsidR="00B914CC" w:rsidRPr="00236125" w:rsidRDefault="00B914CC" w:rsidP="00B914CC">
      <w:pPr>
        <w:spacing w:line="240" w:lineRule="auto"/>
        <w:jc w:val="center"/>
        <w:rPr>
          <w:b/>
          <w:bCs/>
          <w:sz w:val="24"/>
          <w:szCs w:val="24"/>
        </w:rPr>
      </w:pPr>
      <w:r w:rsidRPr="00236125">
        <w:rPr>
          <w:b/>
          <w:bCs/>
          <w:sz w:val="24"/>
          <w:szCs w:val="24"/>
        </w:rPr>
        <w:t xml:space="preserve">Заявка на участие в </w:t>
      </w:r>
      <w:r>
        <w:rPr>
          <w:b/>
          <w:bCs/>
          <w:sz w:val="24"/>
          <w:szCs w:val="24"/>
        </w:rPr>
        <w:t>состязательной закупке</w:t>
      </w:r>
    </w:p>
    <w:p w:rsidR="00B914CC" w:rsidRPr="00236125" w:rsidRDefault="00B914CC" w:rsidP="00B914CC">
      <w:pPr>
        <w:spacing w:line="240" w:lineRule="auto"/>
        <w:jc w:val="center"/>
        <w:rPr>
          <w:b/>
          <w:bCs/>
          <w:sz w:val="24"/>
          <w:szCs w:val="24"/>
        </w:rPr>
      </w:pPr>
      <w:r w:rsidRPr="00236125">
        <w:rPr>
          <w:b/>
          <w:bCs/>
          <w:sz w:val="24"/>
          <w:szCs w:val="24"/>
        </w:rPr>
        <w:t xml:space="preserve">на </w:t>
      </w:r>
      <w:r w:rsidR="00367C7E" w:rsidRPr="00367C7E">
        <w:rPr>
          <w:b/>
          <w:bCs/>
          <w:sz w:val="24"/>
          <w:szCs w:val="24"/>
        </w:rPr>
        <w:t xml:space="preserve">поставку автоматического </w:t>
      </w:r>
      <w:proofErr w:type="spellStart"/>
      <w:r w:rsidR="00367C7E" w:rsidRPr="00367C7E">
        <w:rPr>
          <w:b/>
          <w:bCs/>
          <w:sz w:val="24"/>
          <w:szCs w:val="24"/>
        </w:rPr>
        <w:t>титратора</w:t>
      </w:r>
      <w:proofErr w:type="spellEnd"/>
      <w:r w:rsidR="00367C7E" w:rsidRPr="00367C7E">
        <w:rPr>
          <w:b/>
          <w:bCs/>
          <w:sz w:val="24"/>
          <w:szCs w:val="24"/>
        </w:rPr>
        <w:t xml:space="preserve"> с проведением пуско-наладочных работ в месте эксплуатации для </w:t>
      </w:r>
      <w:r w:rsidR="00BF6303">
        <w:rPr>
          <w:b/>
          <w:bCs/>
          <w:sz w:val="24"/>
          <w:szCs w:val="24"/>
        </w:rPr>
        <w:t xml:space="preserve">нужд </w:t>
      </w:r>
      <w:r w:rsidR="00367C7E" w:rsidRPr="00367C7E">
        <w:rPr>
          <w:b/>
          <w:bCs/>
          <w:sz w:val="24"/>
          <w:szCs w:val="24"/>
        </w:rPr>
        <w:t>АО «</w:t>
      </w:r>
      <w:proofErr w:type="spellStart"/>
      <w:r w:rsidR="00367C7E" w:rsidRPr="00367C7E">
        <w:rPr>
          <w:b/>
          <w:bCs/>
          <w:sz w:val="24"/>
          <w:szCs w:val="24"/>
        </w:rPr>
        <w:t>Саханефтегазсбыт</w:t>
      </w:r>
      <w:proofErr w:type="spellEnd"/>
      <w:r w:rsidR="00367C7E" w:rsidRPr="00367C7E">
        <w:rPr>
          <w:b/>
          <w:bCs/>
          <w:sz w:val="24"/>
          <w:szCs w:val="24"/>
        </w:rPr>
        <w:t>» в 2021 году</w:t>
      </w:r>
    </w:p>
    <w:p w:rsidR="00B914CC" w:rsidRPr="00236125" w:rsidRDefault="00B914CC" w:rsidP="00B914CC">
      <w:pPr>
        <w:spacing w:line="240" w:lineRule="auto"/>
        <w:rPr>
          <w:b/>
          <w:bCs/>
          <w:sz w:val="24"/>
          <w:szCs w:val="24"/>
        </w:rPr>
      </w:pPr>
    </w:p>
    <w:p w:rsidR="00B914CC" w:rsidRPr="00236125" w:rsidRDefault="00B914CC" w:rsidP="00B914CC">
      <w:pPr>
        <w:spacing w:line="240" w:lineRule="auto"/>
        <w:rPr>
          <w:bCs/>
          <w:sz w:val="24"/>
          <w:szCs w:val="24"/>
        </w:rPr>
      </w:pPr>
      <w:r w:rsidRPr="00236125">
        <w:rPr>
          <w:bCs/>
          <w:sz w:val="24"/>
          <w:szCs w:val="24"/>
        </w:rPr>
        <w:t xml:space="preserve">     Изучив Извещение о проведении </w:t>
      </w:r>
      <w:r>
        <w:rPr>
          <w:bCs/>
          <w:sz w:val="24"/>
          <w:szCs w:val="24"/>
        </w:rPr>
        <w:t>состязательной закупки</w:t>
      </w:r>
      <w:r w:rsidRPr="00236125">
        <w:rPr>
          <w:bCs/>
          <w:sz w:val="24"/>
          <w:szCs w:val="24"/>
        </w:rPr>
        <w:t xml:space="preserve"> (далее по тексту – </w:t>
      </w:r>
      <w:r>
        <w:rPr>
          <w:bCs/>
          <w:sz w:val="24"/>
          <w:szCs w:val="24"/>
        </w:rPr>
        <w:t>закупка</w:t>
      </w:r>
      <w:r w:rsidRPr="00236125">
        <w:rPr>
          <w:bCs/>
          <w:sz w:val="24"/>
          <w:szCs w:val="24"/>
        </w:rPr>
        <w:t>), опубликованное [</w:t>
      </w:r>
      <w:r w:rsidRPr="00236125">
        <w:rPr>
          <w:bCs/>
          <w:i/>
          <w:iCs/>
          <w:sz w:val="24"/>
          <w:szCs w:val="24"/>
        </w:rPr>
        <w:t>указывается источник и дата публикации</w:t>
      </w:r>
      <w:r>
        <w:rPr>
          <w:bCs/>
          <w:sz w:val="24"/>
          <w:szCs w:val="24"/>
        </w:rPr>
        <w:t>], и закупочную Документацию</w:t>
      </w:r>
      <w:r w:rsidRPr="00236125">
        <w:rPr>
          <w:bCs/>
          <w:sz w:val="24"/>
          <w:szCs w:val="24"/>
        </w:rPr>
        <w:t xml:space="preserve">, и принимая установленные в них требования и условия </w:t>
      </w:r>
      <w:r>
        <w:rPr>
          <w:bCs/>
          <w:sz w:val="24"/>
          <w:szCs w:val="24"/>
        </w:rPr>
        <w:t>закупки</w:t>
      </w:r>
      <w:r w:rsidRPr="00236125">
        <w:rPr>
          <w:bCs/>
          <w:sz w:val="24"/>
          <w:szCs w:val="24"/>
        </w:rPr>
        <w:t>,</w:t>
      </w:r>
    </w:p>
    <w:p w:rsidR="00B914CC" w:rsidRPr="00236125" w:rsidRDefault="00B914CC" w:rsidP="00B914CC">
      <w:pPr>
        <w:spacing w:line="240" w:lineRule="auto"/>
        <w:rPr>
          <w:bCs/>
          <w:sz w:val="24"/>
          <w:szCs w:val="24"/>
        </w:rPr>
      </w:pPr>
      <w:r w:rsidRPr="00236125">
        <w:rPr>
          <w:bCs/>
          <w:sz w:val="24"/>
          <w:szCs w:val="24"/>
        </w:rPr>
        <w:t>________________________________________________________________________,</w:t>
      </w:r>
    </w:p>
    <w:p w:rsidR="00B914CC" w:rsidRPr="00236125" w:rsidRDefault="00B914CC" w:rsidP="00B914CC">
      <w:pPr>
        <w:spacing w:line="240" w:lineRule="auto"/>
        <w:rPr>
          <w:bCs/>
          <w:sz w:val="24"/>
          <w:szCs w:val="24"/>
          <w:vertAlign w:val="superscript"/>
        </w:rPr>
      </w:pPr>
      <w:r w:rsidRPr="00236125">
        <w:rPr>
          <w:bCs/>
          <w:sz w:val="24"/>
          <w:szCs w:val="24"/>
          <w:vertAlign w:val="superscript"/>
        </w:rPr>
        <w:t>(полное наименование Участника с указанием организационно-правовой формы)</w:t>
      </w:r>
    </w:p>
    <w:p w:rsidR="00B914CC" w:rsidRPr="00236125" w:rsidRDefault="00B914CC" w:rsidP="00B914CC">
      <w:pPr>
        <w:spacing w:line="240" w:lineRule="auto"/>
        <w:rPr>
          <w:bCs/>
          <w:sz w:val="24"/>
          <w:szCs w:val="24"/>
        </w:rPr>
      </w:pPr>
      <w:r w:rsidRPr="00236125">
        <w:rPr>
          <w:bCs/>
          <w:sz w:val="24"/>
          <w:szCs w:val="24"/>
        </w:rPr>
        <w:t>зарегистрированное по адресу</w:t>
      </w:r>
    </w:p>
    <w:p w:rsidR="00B914CC" w:rsidRPr="00236125" w:rsidRDefault="00B914CC" w:rsidP="00B914CC">
      <w:pPr>
        <w:spacing w:line="240" w:lineRule="auto"/>
        <w:rPr>
          <w:bCs/>
          <w:sz w:val="24"/>
          <w:szCs w:val="24"/>
        </w:rPr>
      </w:pPr>
      <w:r w:rsidRPr="00236125">
        <w:rPr>
          <w:bCs/>
          <w:sz w:val="24"/>
          <w:szCs w:val="24"/>
        </w:rPr>
        <w:t>________________________________________________________________________,</w:t>
      </w:r>
    </w:p>
    <w:p w:rsidR="00B914CC" w:rsidRPr="00236125" w:rsidRDefault="00B914CC" w:rsidP="00B914CC">
      <w:pPr>
        <w:spacing w:line="240" w:lineRule="auto"/>
        <w:rPr>
          <w:bCs/>
          <w:sz w:val="24"/>
          <w:szCs w:val="24"/>
          <w:vertAlign w:val="superscript"/>
        </w:rPr>
      </w:pPr>
      <w:r w:rsidRPr="00236125">
        <w:rPr>
          <w:bCs/>
          <w:sz w:val="24"/>
          <w:szCs w:val="24"/>
          <w:vertAlign w:val="superscript"/>
        </w:rPr>
        <w:t>(юридический адрес Участника)</w:t>
      </w:r>
    </w:p>
    <w:p w:rsidR="00B914CC" w:rsidRPr="00236125" w:rsidRDefault="00B914CC" w:rsidP="00B914CC">
      <w:pPr>
        <w:spacing w:line="240" w:lineRule="auto"/>
        <w:rPr>
          <w:bCs/>
          <w:sz w:val="24"/>
          <w:szCs w:val="24"/>
        </w:rPr>
      </w:pPr>
      <w:r w:rsidRPr="00236125">
        <w:rPr>
          <w:bCs/>
          <w:sz w:val="24"/>
          <w:szCs w:val="24"/>
        </w:rPr>
        <w:t xml:space="preserve">предлагает заключить Договор на </w:t>
      </w:r>
      <w:r w:rsidR="00367C7E" w:rsidRPr="00367C7E">
        <w:rPr>
          <w:bCs/>
          <w:sz w:val="24"/>
          <w:szCs w:val="24"/>
        </w:rPr>
        <w:t xml:space="preserve">поставку автоматического </w:t>
      </w:r>
      <w:proofErr w:type="spellStart"/>
      <w:r w:rsidR="00367C7E" w:rsidRPr="00367C7E">
        <w:rPr>
          <w:bCs/>
          <w:sz w:val="24"/>
          <w:szCs w:val="24"/>
        </w:rPr>
        <w:t>титратора</w:t>
      </w:r>
      <w:proofErr w:type="spellEnd"/>
      <w:r w:rsidR="00367C7E" w:rsidRPr="00367C7E">
        <w:rPr>
          <w:bCs/>
          <w:sz w:val="24"/>
          <w:szCs w:val="24"/>
        </w:rPr>
        <w:t xml:space="preserve"> с проведением пуско-наладочных работ в месте эксплуатации для </w:t>
      </w:r>
      <w:r w:rsidR="00BF6303">
        <w:rPr>
          <w:bCs/>
          <w:sz w:val="24"/>
          <w:szCs w:val="24"/>
        </w:rPr>
        <w:t xml:space="preserve">нужд </w:t>
      </w:r>
      <w:r w:rsidR="00367C7E" w:rsidRPr="00367C7E">
        <w:rPr>
          <w:bCs/>
          <w:sz w:val="24"/>
          <w:szCs w:val="24"/>
        </w:rPr>
        <w:t>АО «</w:t>
      </w:r>
      <w:proofErr w:type="spellStart"/>
      <w:r w:rsidR="00367C7E" w:rsidRPr="00367C7E">
        <w:rPr>
          <w:bCs/>
          <w:sz w:val="24"/>
          <w:szCs w:val="24"/>
        </w:rPr>
        <w:t>Саханефтегазсбыт</w:t>
      </w:r>
      <w:proofErr w:type="spellEnd"/>
      <w:r w:rsidR="00367C7E" w:rsidRPr="00367C7E">
        <w:rPr>
          <w:bCs/>
          <w:sz w:val="24"/>
          <w:szCs w:val="24"/>
        </w:rPr>
        <w:t>» в 2021 году</w:t>
      </w:r>
      <w:r w:rsidRPr="00236125">
        <w:rPr>
          <w:bCs/>
          <w:sz w:val="24"/>
          <w:szCs w:val="24"/>
        </w:rPr>
        <w:t xml:space="preserve"> на условиях, изложенных в </w:t>
      </w:r>
      <w:r>
        <w:rPr>
          <w:bCs/>
          <w:sz w:val="24"/>
          <w:szCs w:val="24"/>
        </w:rPr>
        <w:t xml:space="preserve">закупочной </w:t>
      </w:r>
      <w:r w:rsidRPr="00236125">
        <w:rPr>
          <w:bCs/>
          <w:sz w:val="24"/>
          <w:szCs w:val="24"/>
        </w:rPr>
        <w:t xml:space="preserve">Документации, в соответствии с Техническим заданием и с настоящим письмом направляет Заявку по Лоту № </w:t>
      </w:r>
      <w:r w:rsidR="00367C7E">
        <w:rPr>
          <w:bCs/>
          <w:sz w:val="24"/>
          <w:szCs w:val="24"/>
        </w:rPr>
        <w:t>__</w:t>
      </w:r>
    </w:p>
    <w:p w:rsidR="00B914CC" w:rsidRPr="00236125" w:rsidRDefault="00B914CC" w:rsidP="00B914CC">
      <w:pPr>
        <w:spacing w:line="240" w:lineRule="auto"/>
        <w:rPr>
          <w:b/>
          <w:bCs/>
          <w:sz w:val="24"/>
          <w:szCs w:val="24"/>
        </w:rPr>
      </w:pPr>
    </w:p>
    <w:tbl>
      <w:tblPr>
        <w:tblW w:w="10085" w:type="dxa"/>
        <w:tblInd w:w="-25" w:type="dxa"/>
        <w:tblLayout w:type="fixed"/>
        <w:tblLook w:val="00A0" w:firstRow="1" w:lastRow="0" w:firstColumn="1" w:lastColumn="0" w:noHBand="0" w:noVBand="0"/>
      </w:tblPr>
      <w:tblGrid>
        <w:gridCol w:w="587"/>
        <w:gridCol w:w="2410"/>
        <w:gridCol w:w="1843"/>
        <w:gridCol w:w="2410"/>
        <w:gridCol w:w="2835"/>
      </w:tblGrid>
      <w:tr w:rsidR="00B83C0B" w:rsidRPr="00236125" w:rsidTr="00B83C0B">
        <w:trPr>
          <w:trHeight w:val="906"/>
        </w:trPr>
        <w:tc>
          <w:tcPr>
            <w:tcW w:w="587" w:type="dxa"/>
            <w:tcBorders>
              <w:top w:val="single" w:sz="4" w:space="0" w:color="000000"/>
              <w:left w:val="single" w:sz="4" w:space="0" w:color="000000"/>
              <w:bottom w:val="single" w:sz="4" w:space="0" w:color="000000"/>
              <w:right w:val="nil"/>
            </w:tcBorders>
            <w:vAlign w:val="center"/>
          </w:tcPr>
          <w:p w:rsidR="00B83C0B" w:rsidRPr="00236125" w:rsidRDefault="00B83C0B" w:rsidP="00880A25">
            <w:pPr>
              <w:spacing w:line="240" w:lineRule="auto"/>
              <w:ind w:firstLine="0"/>
              <w:jc w:val="center"/>
              <w:rPr>
                <w:b/>
                <w:bCs/>
                <w:sz w:val="24"/>
                <w:szCs w:val="24"/>
              </w:rPr>
            </w:pPr>
            <w:r w:rsidRPr="00236125">
              <w:rPr>
                <w:b/>
                <w:bCs/>
                <w:sz w:val="24"/>
                <w:szCs w:val="24"/>
              </w:rPr>
              <w:t>№ п/п</w:t>
            </w:r>
          </w:p>
        </w:tc>
        <w:tc>
          <w:tcPr>
            <w:tcW w:w="2410" w:type="dxa"/>
            <w:tcBorders>
              <w:top w:val="single" w:sz="4" w:space="0" w:color="000000"/>
              <w:left w:val="single" w:sz="4" w:space="0" w:color="000000"/>
              <w:bottom w:val="single" w:sz="4" w:space="0" w:color="000000"/>
              <w:right w:val="single" w:sz="4" w:space="0" w:color="000000"/>
            </w:tcBorders>
            <w:vAlign w:val="center"/>
          </w:tcPr>
          <w:p w:rsidR="00B83C0B" w:rsidRPr="00236125" w:rsidRDefault="00B83C0B" w:rsidP="00880A25">
            <w:pPr>
              <w:spacing w:line="240" w:lineRule="auto"/>
              <w:ind w:firstLine="0"/>
              <w:jc w:val="center"/>
              <w:rPr>
                <w:b/>
                <w:bCs/>
                <w:sz w:val="24"/>
                <w:szCs w:val="24"/>
              </w:rPr>
            </w:pPr>
            <w:r w:rsidRPr="00236125">
              <w:rPr>
                <w:b/>
                <w:bCs/>
                <w:sz w:val="24"/>
                <w:szCs w:val="24"/>
              </w:rPr>
              <w:t>Место поставки</w:t>
            </w:r>
          </w:p>
        </w:tc>
        <w:tc>
          <w:tcPr>
            <w:tcW w:w="1843" w:type="dxa"/>
            <w:tcBorders>
              <w:top w:val="single" w:sz="4" w:space="0" w:color="000000"/>
              <w:left w:val="single" w:sz="4" w:space="0" w:color="000000"/>
              <w:bottom w:val="single" w:sz="4" w:space="0" w:color="000000"/>
              <w:right w:val="nil"/>
            </w:tcBorders>
            <w:vAlign w:val="center"/>
          </w:tcPr>
          <w:p w:rsidR="00B83C0B" w:rsidRPr="00F20BB1" w:rsidRDefault="00B83C0B" w:rsidP="00BF6303">
            <w:pPr>
              <w:spacing w:line="240" w:lineRule="auto"/>
              <w:ind w:firstLine="0"/>
              <w:jc w:val="center"/>
              <w:rPr>
                <w:b/>
                <w:bCs/>
                <w:sz w:val="24"/>
                <w:szCs w:val="24"/>
              </w:rPr>
            </w:pPr>
            <w:r w:rsidRPr="00236125">
              <w:rPr>
                <w:b/>
                <w:bCs/>
                <w:sz w:val="24"/>
                <w:szCs w:val="24"/>
              </w:rPr>
              <w:t>Наименование</w:t>
            </w:r>
            <w:r>
              <w:rPr>
                <w:b/>
                <w:bCs/>
                <w:sz w:val="24"/>
                <w:szCs w:val="24"/>
              </w:rPr>
              <w:t xml:space="preserve"> </w:t>
            </w:r>
            <w:r w:rsidR="00BF6303">
              <w:rPr>
                <w:b/>
                <w:bCs/>
                <w:sz w:val="24"/>
                <w:szCs w:val="24"/>
              </w:rPr>
              <w:t>продукции</w:t>
            </w:r>
          </w:p>
        </w:tc>
        <w:tc>
          <w:tcPr>
            <w:tcW w:w="2410" w:type="dxa"/>
            <w:tcBorders>
              <w:top w:val="single" w:sz="4" w:space="0" w:color="000000"/>
              <w:left w:val="single" w:sz="4" w:space="0" w:color="000000"/>
              <w:bottom w:val="single" w:sz="4" w:space="0" w:color="000000"/>
              <w:right w:val="single" w:sz="4" w:space="0" w:color="000000"/>
            </w:tcBorders>
          </w:tcPr>
          <w:p w:rsidR="00B83C0B" w:rsidRPr="00236125" w:rsidRDefault="00B83C0B" w:rsidP="00BF6303">
            <w:pPr>
              <w:spacing w:line="240" w:lineRule="auto"/>
              <w:ind w:firstLine="0"/>
              <w:jc w:val="center"/>
              <w:rPr>
                <w:b/>
                <w:bCs/>
                <w:sz w:val="24"/>
                <w:szCs w:val="24"/>
              </w:rPr>
            </w:pPr>
            <w:r w:rsidRPr="00236125">
              <w:rPr>
                <w:b/>
                <w:bCs/>
                <w:sz w:val="24"/>
                <w:szCs w:val="24"/>
              </w:rPr>
              <w:t xml:space="preserve">Страна происхождения </w:t>
            </w:r>
            <w:r w:rsidR="00BF6303">
              <w:rPr>
                <w:b/>
                <w:bCs/>
                <w:sz w:val="24"/>
                <w:szCs w:val="24"/>
              </w:rPr>
              <w:t>продукции</w:t>
            </w:r>
          </w:p>
        </w:tc>
        <w:tc>
          <w:tcPr>
            <w:tcW w:w="2835" w:type="dxa"/>
            <w:tcBorders>
              <w:top w:val="single" w:sz="4" w:space="0" w:color="000000"/>
              <w:left w:val="single" w:sz="4" w:space="0" w:color="000000"/>
              <w:bottom w:val="single" w:sz="4" w:space="0" w:color="000000"/>
              <w:right w:val="single" w:sz="4" w:space="0" w:color="000000"/>
            </w:tcBorders>
            <w:vAlign w:val="center"/>
          </w:tcPr>
          <w:p w:rsidR="00B83C0B" w:rsidRPr="00236125" w:rsidRDefault="00B83C0B" w:rsidP="00BF6303">
            <w:pPr>
              <w:spacing w:line="240" w:lineRule="auto"/>
              <w:ind w:firstLine="0"/>
              <w:jc w:val="center"/>
              <w:rPr>
                <w:b/>
                <w:bCs/>
                <w:sz w:val="24"/>
                <w:szCs w:val="24"/>
              </w:rPr>
            </w:pPr>
            <w:r w:rsidRPr="00236125">
              <w:rPr>
                <w:b/>
                <w:bCs/>
                <w:sz w:val="24"/>
                <w:szCs w:val="24"/>
              </w:rPr>
              <w:t xml:space="preserve">Стоимость лота </w:t>
            </w:r>
            <w:r w:rsidR="00BF6303">
              <w:rPr>
                <w:b/>
                <w:bCs/>
                <w:sz w:val="24"/>
                <w:szCs w:val="24"/>
              </w:rPr>
              <w:t>с</w:t>
            </w:r>
            <w:r w:rsidRPr="00236125">
              <w:rPr>
                <w:b/>
                <w:bCs/>
                <w:sz w:val="24"/>
                <w:szCs w:val="24"/>
              </w:rPr>
              <w:t xml:space="preserve"> НДС, в руб.</w:t>
            </w:r>
          </w:p>
        </w:tc>
      </w:tr>
      <w:tr w:rsidR="00B83C0B" w:rsidRPr="00236125" w:rsidTr="00B83C0B">
        <w:trPr>
          <w:trHeight w:val="684"/>
        </w:trPr>
        <w:tc>
          <w:tcPr>
            <w:tcW w:w="587" w:type="dxa"/>
            <w:tcBorders>
              <w:top w:val="single" w:sz="4" w:space="0" w:color="000000"/>
              <w:left w:val="single" w:sz="4" w:space="0" w:color="000000"/>
              <w:bottom w:val="single" w:sz="4" w:space="0" w:color="000000"/>
              <w:right w:val="nil"/>
            </w:tcBorders>
            <w:vAlign w:val="center"/>
          </w:tcPr>
          <w:p w:rsidR="00B83C0B" w:rsidRPr="00236125" w:rsidRDefault="00B83C0B" w:rsidP="00FE7A4F">
            <w:pPr>
              <w:spacing w:line="240" w:lineRule="auto"/>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83C0B" w:rsidRPr="00236125" w:rsidRDefault="00B83C0B" w:rsidP="00FE7A4F">
            <w:pPr>
              <w:spacing w:line="240" w:lineRule="auto"/>
              <w:rPr>
                <w:b/>
                <w:bCs/>
                <w:sz w:val="24"/>
                <w:szCs w:val="24"/>
              </w:rPr>
            </w:pPr>
          </w:p>
        </w:tc>
        <w:tc>
          <w:tcPr>
            <w:tcW w:w="1843" w:type="dxa"/>
            <w:tcBorders>
              <w:top w:val="single" w:sz="4" w:space="0" w:color="000000"/>
              <w:left w:val="single" w:sz="4" w:space="0" w:color="000000"/>
              <w:bottom w:val="single" w:sz="4" w:space="0" w:color="000000"/>
              <w:right w:val="nil"/>
            </w:tcBorders>
          </w:tcPr>
          <w:p w:rsidR="00B83C0B" w:rsidRPr="00236125" w:rsidRDefault="00B83C0B" w:rsidP="00FE7A4F">
            <w:pPr>
              <w:spacing w:line="240" w:lineRule="auto"/>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83C0B" w:rsidRPr="00236125" w:rsidRDefault="00B83C0B" w:rsidP="00FE7A4F">
            <w:pPr>
              <w:spacing w:line="240" w:lineRule="auto"/>
              <w:rPr>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83C0B" w:rsidRPr="00236125" w:rsidRDefault="00B83C0B" w:rsidP="00FE7A4F">
            <w:pPr>
              <w:spacing w:line="240" w:lineRule="auto"/>
              <w:rPr>
                <w:b/>
                <w:bCs/>
                <w:sz w:val="24"/>
                <w:szCs w:val="24"/>
              </w:rPr>
            </w:pPr>
          </w:p>
        </w:tc>
      </w:tr>
    </w:tbl>
    <w:p w:rsidR="00B914CC" w:rsidRDefault="00B914CC" w:rsidP="00B914CC">
      <w:pPr>
        <w:spacing w:line="240" w:lineRule="auto"/>
        <w:rPr>
          <w:color w:val="000000"/>
          <w:sz w:val="24"/>
          <w:szCs w:val="24"/>
        </w:rPr>
      </w:pPr>
      <w:r>
        <w:rPr>
          <w:color w:val="000000"/>
          <w:sz w:val="24"/>
          <w:szCs w:val="24"/>
        </w:rPr>
        <w:t xml:space="preserve"> </w:t>
      </w:r>
    </w:p>
    <w:p w:rsidR="00B914CC" w:rsidRDefault="00C236BC" w:rsidP="00B914CC">
      <w:pPr>
        <w:spacing w:line="240" w:lineRule="auto"/>
        <w:rPr>
          <w:sz w:val="24"/>
          <w:szCs w:val="24"/>
          <w:lang w:eastAsia="ar-SA"/>
        </w:rPr>
      </w:pPr>
      <w:r>
        <w:rPr>
          <w:color w:val="000000"/>
          <w:sz w:val="24"/>
          <w:szCs w:val="24"/>
        </w:rPr>
        <w:t>С</w:t>
      </w:r>
      <w:r w:rsidR="00B914CC">
        <w:rPr>
          <w:color w:val="000000"/>
          <w:sz w:val="24"/>
          <w:szCs w:val="24"/>
        </w:rPr>
        <w:t>тоимость</w:t>
      </w:r>
      <w:r>
        <w:rPr>
          <w:color w:val="000000"/>
          <w:sz w:val="24"/>
          <w:szCs w:val="24"/>
        </w:rPr>
        <w:t xml:space="preserve"> договора (</w:t>
      </w:r>
      <w:r w:rsidRPr="00893BA8">
        <w:rPr>
          <w:color w:val="000000"/>
          <w:sz w:val="24"/>
          <w:szCs w:val="24"/>
        </w:rPr>
        <w:t>лота</w:t>
      </w:r>
      <w:r>
        <w:rPr>
          <w:color w:val="000000"/>
          <w:sz w:val="24"/>
          <w:szCs w:val="24"/>
        </w:rPr>
        <w:t>)</w:t>
      </w:r>
      <w:r w:rsidR="00B914CC" w:rsidRPr="00893BA8">
        <w:rPr>
          <w:color w:val="000000"/>
          <w:sz w:val="24"/>
          <w:szCs w:val="24"/>
        </w:rPr>
        <w:t xml:space="preserve"> </w:t>
      </w:r>
      <w:r w:rsidR="00BF6303">
        <w:rPr>
          <w:color w:val="000000"/>
          <w:sz w:val="24"/>
          <w:szCs w:val="24"/>
        </w:rPr>
        <w:t>с</w:t>
      </w:r>
      <w:r w:rsidR="00B914CC" w:rsidRPr="00893BA8">
        <w:rPr>
          <w:color w:val="000000"/>
          <w:sz w:val="24"/>
          <w:szCs w:val="24"/>
        </w:rPr>
        <w:t xml:space="preserve"> НДС, руб.</w:t>
      </w:r>
      <w:r w:rsidR="00B914CC" w:rsidRPr="00893BA8">
        <w:rPr>
          <w:sz w:val="24"/>
          <w:szCs w:val="24"/>
          <w:lang w:eastAsia="ar-SA"/>
        </w:rPr>
        <w:t xml:space="preserve"> </w:t>
      </w:r>
      <w:r w:rsidR="00B914CC">
        <w:rPr>
          <w:sz w:val="24"/>
          <w:szCs w:val="24"/>
          <w:lang w:eastAsia="ar-SA"/>
        </w:rPr>
        <w:t>____________________________</w:t>
      </w:r>
    </w:p>
    <w:p w:rsidR="00B914CC" w:rsidRDefault="00B914CC" w:rsidP="00B914CC">
      <w:pPr>
        <w:spacing w:line="240" w:lineRule="auto"/>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880A25" w:rsidRDefault="00880A25" w:rsidP="00B914CC">
      <w:pPr>
        <w:spacing w:line="240" w:lineRule="auto"/>
        <w:contextualSpacing/>
        <w:rPr>
          <w:bCs/>
          <w:sz w:val="24"/>
          <w:szCs w:val="24"/>
        </w:rPr>
      </w:pPr>
      <w:r w:rsidRPr="00880A25">
        <w:rPr>
          <w:bCs/>
          <w:sz w:val="24"/>
          <w:szCs w:val="24"/>
        </w:rPr>
        <w:t xml:space="preserve">Срок </w:t>
      </w:r>
      <w:r w:rsidR="00367C7E">
        <w:rPr>
          <w:bCs/>
          <w:sz w:val="24"/>
          <w:szCs w:val="24"/>
        </w:rPr>
        <w:t>поставки</w:t>
      </w:r>
      <w:r>
        <w:rPr>
          <w:bCs/>
          <w:sz w:val="24"/>
          <w:szCs w:val="24"/>
        </w:rPr>
        <w:t xml:space="preserve">: </w:t>
      </w:r>
      <w:r w:rsidR="00BF6303">
        <w:rPr>
          <w:bCs/>
          <w:sz w:val="24"/>
          <w:szCs w:val="24"/>
        </w:rPr>
        <w:t xml:space="preserve">до </w:t>
      </w:r>
      <w:r w:rsidR="00146DD0">
        <w:rPr>
          <w:bCs/>
          <w:sz w:val="24"/>
          <w:szCs w:val="24"/>
        </w:rPr>
        <w:t>____ _____________ 20</w:t>
      </w:r>
      <w:r w:rsidR="00BF6303">
        <w:rPr>
          <w:bCs/>
          <w:sz w:val="24"/>
          <w:szCs w:val="24"/>
        </w:rPr>
        <w:t>__г.</w:t>
      </w:r>
    </w:p>
    <w:p w:rsidR="00880A25" w:rsidRPr="00880A25" w:rsidRDefault="00B914CC" w:rsidP="00B914CC">
      <w:pPr>
        <w:spacing w:line="240" w:lineRule="auto"/>
        <w:contextualSpacing/>
        <w:rPr>
          <w:sz w:val="24"/>
          <w:szCs w:val="24"/>
        </w:rPr>
      </w:pPr>
      <w:r w:rsidRPr="00880A25">
        <w:rPr>
          <w:sz w:val="24"/>
          <w:szCs w:val="24"/>
        </w:rPr>
        <w:t xml:space="preserve">   </w:t>
      </w:r>
    </w:p>
    <w:p w:rsidR="00B914CC" w:rsidRPr="00247E76" w:rsidRDefault="00B914CC" w:rsidP="00B914CC">
      <w:pPr>
        <w:spacing w:line="240" w:lineRule="auto"/>
        <w:contextualSpacing/>
        <w:rPr>
          <w:sz w:val="24"/>
          <w:szCs w:val="24"/>
        </w:rPr>
      </w:pPr>
      <w:r w:rsidRPr="00247E76">
        <w:rPr>
          <w:sz w:val="24"/>
          <w:szCs w:val="24"/>
        </w:rPr>
        <w:t>Настоящая Заявка имеет правовой статус оферты и действует до «____»</w:t>
      </w:r>
      <w:r>
        <w:rPr>
          <w:sz w:val="24"/>
          <w:szCs w:val="24"/>
        </w:rPr>
        <w:t xml:space="preserve"> </w:t>
      </w:r>
      <w:r w:rsidRPr="00247E76">
        <w:rPr>
          <w:sz w:val="24"/>
          <w:szCs w:val="24"/>
        </w:rPr>
        <w:t>_________________года.</w:t>
      </w:r>
    </w:p>
    <w:p w:rsidR="00B914CC" w:rsidRPr="00247E76" w:rsidRDefault="00B914CC" w:rsidP="00146DD0">
      <w:pPr>
        <w:spacing w:line="240" w:lineRule="auto"/>
        <w:contextualSpacing/>
        <w:rPr>
          <w:sz w:val="24"/>
          <w:szCs w:val="24"/>
        </w:rPr>
      </w:pPr>
      <w:r w:rsidRPr="00247E76">
        <w:rPr>
          <w:sz w:val="24"/>
          <w:szCs w:val="24"/>
        </w:rPr>
        <w:t xml:space="preserve">Подтверждаем, что предложенная цена договора </w:t>
      </w:r>
      <w:r w:rsidR="00146DD0" w:rsidRPr="00654F30">
        <w:rPr>
          <w:sz w:val="24"/>
          <w:szCs w:val="24"/>
        </w:rPr>
        <w:t>включает в себя все расходы по поставке, включая стоимость тары и упаковки, транспортные расходы всеми видами транспорта, а также расходы по страхованию, уплате налогов, сборов и других обязательных платежей.</w:t>
      </w:r>
      <w:r w:rsidR="00146DD0">
        <w:rPr>
          <w:sz w:val="24"/>
          <w:szCs w:val="24"/>
        </w:rPr>
        <w:t xml:space="preserve"> Кроме того, в стоимость включено п</w:t>
      </w:r>
      <w:r w:rsidR="00146DD0" w:rsidRPr="00654F30">
        <w:rPr>
          <w:sz w:val="24"/>
          <w:szCs w:val="24"/>
        </w:rPr>
        <w:t>роведение пусконаладочных работ на месте эксплуатации с настройкой методики титрования, обучением пользователей</w:t>
      </w:r>
      <w:r w:rsidR="00146DD0">
        <w:rPr>
          <w:sz w:val="24"/>
          <w:szCs w:val="24"/>
        </w:rPr>
        <w:t xml:space="preserve">, </w:t>
      </w:r>
      <w:r w:rsidR="00146DD0" w:rsidRPr="00654F30">
        <w:rPr>
          <w:sz w:val="24"/>
          <w:szCs w:val="24"/>
        </w:rPr>
        <w:t>2 (два) выезда инженера в конце первого и второго года гарантии для проведения профилактического обслуживания и поверки</w:t>
      </w:r>
      <w:r w:rsidRPr="00247E76">
        <w:rPr>
          <w:sz w:val="24"/>
          <w:szCs w:val="24"/>
        </w:rPr>
        <w:t>.</w:t>
      </w:r>
    </w:p>
    <w:p w:rsidR="00B914CC" w:rsidRPr="00247E76" w:rsidRDefault="00C24C5F" w:rsidP="00B914CC">
      <w:pPr>
        <w:spacing w:line="240" w:lineRule="auto"/>
        <w:contextualSpacing/>
        <w:rPr>
          <w:sz w:val="24"/>
          <w:szCs w:val="24"/>
        </w:rPr>
      </w:pPr>
      <w:r>
        <w:rPr>
          <w:sz w:val="24"/>
          <w:szCs w:val="24"/>
        </w:rPr>
        <w:t xml:space="preserve"> </w:t>
      </w:r>
      <w:r w:rsidR="00B914CC" w:rsidRPr="00247E76">
        <w:rPr>
          <w:sz w:val="24"/>
          <w:szCs w:val="24"/>
        </w:rPr>
        <w:t>Заявляем, что в отношении нашей организации:</w:t>
      </w:r>
    </w:p>
    <w:p w:rsidR="00B914CC" w:rsidRPr="00247E76" w:rsidRDefault="00B914CC" w:rsidP="00B914CC">
      <w:pPr>
        <w:spacing w:line="240" w:lineRule="auto"/>
        <w:contextualSpacing/>
        <w:rPr>
          <w:sz w:val="24"/>
          <w:szCs w:val="24"/>
        </w:rPr>
      </w:pPr>
      <w:r w:rsidRPr="00247E76">
        <w:rPr>
          <w:b/>
          <w:sz w:val="24"/>
          <w:szCs w:val="24"/>
        </w:rPr>
        <w:t>а)</w:t>
      </w:r>
      <w:r w:rsidRPr="00247E76">
        <w:rPr>
          <w:sz w:val="24"/>
          <w:szCs w:val="24"/>
        </w:rPr>
        <w:t xml:space="preserve"> отсутствуют сведений в реестрах недобросовестных поставщиков (РНП).</w:t>
      </w:r>
    </w:p>
    <w:p w:rsidR="00B914CC" w:rsidRPr="00247E76" w:rsidRDefault="00B914CC" w:rsidP="00B914CC">
      <w:pPr>
        <w:spacing w:line="240" w:lineRule="auto"/>
        <w:contextualSpacing/>
        <w:rPr>
          <w:sz w:val="24"/>
          <w:szCs w:val="24"/>
        </w:rPr>
      </w:pPr>
      <w:r w:rsidRPr="00247E76">
        <w:rPr>
          <w:b/>
          <w:sz w:val="24"/>
          <w:szCs w:val="24"/>
        </w:rPr>
        <w:t>б)</w:t>
      </w:r>
      <w:r w:rsidRPr="00247E76">
        <w:rPr>
          <w:sz w:val="24"/>
          <w:szCs w:val="24"/>
        </w:rPr>
        <w:t xml:space="preserve"> отсутствует у _______________ и должностных лиц конфликт интересов с сотрудниками Заказчика.</w:t>
      </w:r>
    </w:p>
    <w:p w:rsidR="00B914CC" w:rsidRPr="00247E76" w:rsidRDefault="00B914CC" w:rsidP="00B914CC">
      <w:pPr>
        <w:spacing w:line="240" w:lineRule="auto"/>
        <w:contextualSpacing/>
        <w:rPr>
          <w:sz w:val="24"/>
          <w:szCs w:val="24"/>
        </w:rPr>
      </w:pPr>
      <w:r w:rsidRPr="00247E76">
        <w:rPr>
          <w:b/>
          <w:sz w:val="24"/>
          <w:szCs w:val="24"/>
        </w:rPr>
        <w:lastRenderedPageBreak/>
        <w:t>в)</w:t>
      </w:r>
      <w:r w:rsidRPr="00247E76">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B914CC" w:rsidRPr="00247E76" w:rsidRDefault="00B914CC" w:rsidP="00B914CC">
      <w:pPr>
        <w:spacing w:line="240" w:lineRule="auto"/>
        <w:contextualSpacing/>
        <w:rPr>
          <w:sz w:val="24"/>
          <w:szCs w:val="24"/>
        </w:rPr>
      </w:pPr>
      <w:r w:rsidRPr="00247E76">
        <w:rPr>
          <w:b/>
          <w:sz w:val="24"/>
          <w:szCs w:val="24"/>
        </w:rPr>
        <w:t>г)</w:t>
      </w:r>
      <w:r>
        <w:rPr>
          <w:sz w:val="24"/>
          <w:szCs w:val="24"/>
        </w:rPr>
        <w:t xml:space="preserve"> </w:t>
      </w:r>
      <w:r w:rsidRPr="00247E76">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914CC" w:rsidRDefault="00B914CC" w:rsidP="00B914CC">
      <w:pPr>
        <w:spacing w:line="240" w:lineRule="auto"/>
        <w:contextualSpacing/>
        <w:rPr>
          <w:sz w:val="24"/>
          <w:szCs w:val="24"/>
        </w:rPr>
      </w:pPr>
      <w:r w:rsidRPr="00247E76">
        <w:rPr>
          <w:b/>
          <w:sz w:val="24"/>
          <w:szCs w:val="24"/>
        </w:rPr>
        <w:t>д)</w:t>
      </w:r>
      <w:r>
        <w:rPr>
          <w:sz w:val="24"/>
          <w:szCs w:val="24"/>
        </w:rPr>
        <w:t xml:space="preserve"> по состоянию на _________________ </w:t>
      </w:r>
      <w:r w:rsidRPr="000F08E8">
        <w:rPr>
          <w:sz w:val="24"/>
          <w:szCs w:val="24"/>
        </w:rPr>
        <w:t>задолженност</w:t>
      </w:r>
      <w:r>
        <w:rPr>
          <w:sz w:val="24"/>
          <w:szCs w:val="24"/>
        </w:rPr>
        <w:t>ь</w:t>
      </w:r>
      <w:r w:rsidRPr="000F08E8">
        <w:rPr>
          <w:sz w:val="24"/>
          <w:szCs w:val="24"/>
        </w:rPr>
        <w:t xml:space="preserve"> по начисленным налогам, сборам и иным обязательным плат</w:t>
      </w:r>
      <w:r>
        <w:rPr>
          <w:sz w:val="24"/>
          <w:szCs w:val="24"/>
        </w:rPr>
        <w:t>ежам в бюджеты любого уровня и</w:t>
      </w:r>
      <w:r w:rsidRPr="000F08E8">
        <w:rPr>
          <w:sz w:val="24"/>
          <w:szCs w:val="24"/>
        </w:rPr>
        <w:t xml:space="preserve"> государственные внебюджетные фонды отсутств</w:t>
      </w:r>
      <w:r>
        <w:rPr>
          <w:sz w:val="24"/>
          <w:szCs w:val="24"/>
        </w:rPr>
        <w:t>ует или не превышает</w:t>
      </w:r>
      <w:r w:rsidRPr="000F08E8">
        <w:rPr>
          <w:sz w:val="24"/>
          <w:szCs w:val="24"/>
        </w:rPr>
        <w:t xml:space="preserve"> 25% (двадцати пяти проценто</w:t>
      </w:r>
      <w:r>
        <w:rPr>
          <w:sz w:val="24"/>
          <w:szCs w:val="24"/>
        </w:rPr>
        <w:t>в) балансовой стоимости активов.</w:t>
      </w:r>
      <w:r w:rsidRPr="00893BA8">
        <w:rPr>
          <w:sz w:val="24"/>
          <w:szCs w:val="24"/>
        </w:rPr>
        <w:t xml:space="preserve">      </w:t>
      </w:r>
    </w:p>
    <w:p w:rsidR="00B914CC" w:rsidRPr="00893BA8" w:rsidRDefault="00B914CC" w:rsidP="00B914CC">
      <w:pPr>
        <w:spacing w:line="240" w:lineRule="auto"/>
        <w:rPr>
          <w:sz w:val="24"/>
          <w:szCs w:val="24"/>
        </w:rPr>
      </w:pPr>
      <w:r w:rsidRPr="00893BA8">
        <w:rPr>
          <w:sz w:val="24"/>
          <w:szCs w:val="24"/>
        </w:rPr>
        <w:t>В случае признания нашей организации победителем по данному лоту мы берем обязательства подписать договор на поставку</w:t>
      </w:r>
      <w:r w:rsidRPr="00EA4DC0">
        <w:t xml:space="preserve"> </w:t>
      </w:r>
      <w:r w:rsidR="00146DD0" w:rsidRPr="00367C7E">
        <w:rPr>
          <w:bCs/>
          <w:sz w:val="24"/>
          <w:szCs w:val="24"/>
        </w:rPr>
        <w:t xml:space="preserve">автоматического </w:t>
      </w:r>
      <w:proofErr w:type="spellStart"/>
      <w:r w:rsidR="00146DD0" w:rsidRPr="00367C7E">
        <w:rPr>
          <w:bCs/>
          <w:sz w:val="24"/>
          <w:szCs w:val="24"/>
        </w:rPr>
        <w:t>титратора</w:t>
      </w:r>
      <w:proofErr w:type="spellEnd"/>
      <w:r w:rsidR="00146DD0" w:rsidRPr="00367C7E">
        <w:rPr>
          <w:bCs/>
          <w:sz w:val="24"/>
          <w:szCs w:val="24"/>
        </w:rPr>
        <w:t xml:space="preserve"> с проведением пуско-наладочных работ в месте эксплуатации для </w:t>
      </w:r>
      <w:r w:rsidR="00146DD0">
        <w:rPr>
          <w:bCs/>
          <w:sz w:val="24"/>
          <w:szCs w:val="24"/>
        </w:rPr>
        <w:t xml:space="preserve">нужд </w:t>
      </w:r>
      <w:r w:rsidR="00146DD0" w:rsidRPr="00367C7E">
        <w:rPr>
          <w:bCs/>
          <w:sz w:val="24"/>
          <w:szCs w:val="24"/>
        </w:rPr>
        <w:t>АО «</w:t>
      </w:r>
      <w:proofErr w:type="spellStart"/>
      <w:r w:rsidR="00146DD0" w:rsidRPr="00367C7E">
        <w:rPr>
          <w:bCs/>
          <w:sz w:val="24"/>
          <w:szCs w:val="24"/>
        </w:rPr>
        <w:t>Саханефтегазсбыт</w:t>
      </w:r>
      <w:proofErr w:type="spellEnd"/>
      <w:r w:rsidR="00146DD0" w:rsidRPr="00367C7E">
        <w:rPr>
          <w:bCs/>
          <w:sz w:val="24"/>
          <w:szCs w:val="24"/>
        </w:rPr>
        <w:t>» в 2021 году</w:t>
      </w:r>
      <w:r w:rsidRPr="00893BA8">
        <w:rPr>
          <w:sz w:val="24"/>
          <w:szCs w:val="24"/>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B914CC" w:rsidRDefault="00B914CC" w:rsidP="00B914CC">
      <w:pPr>
        <w:spacing w:line="240" w:lineRule="auto"/>
        <w:contextualSpacing/>
        <w:rPr>
          <w:sz w:val="24"/>
          <w:szCs w:val="24"/>
        </w:rPr>
      </w:pPr>
    </w:p>
    <w:p w:rsidR="00B914CC" w:rsidRPr="00247E76" w:rsidRDefault="00B914CC" w:rsidP="00B914CC">
      <w:pPr>
        <w:spacing w:line="240" w:lineRule="auto"/>
        <w:contextualSpacing/>
        <w:rPr>
          <w:sz w:val="24"/>
          <w:szCs w:val="24"/>
        </w:rPr>
      </w:pPr>
      <w:r w:rsidRPr="00247E76">
        <w:rPr>
          <w:sz w:val="24"/>
          <w:szCs w:val="24"/>
        </w:rPr>
        <w:t xml:space="preserve">      Настоящая Заявка дополняется следующими документами, включая неотъемлемые приложения:</w:t>
      </w:r>
    </w:p>
    <w:p w:rsidR="00B914CC" w:rsidRPr="00247E76" w:rsidRDefault="00B914CC" w:rsidP="00B914CC">
      <w:pPr>
        <w:widowControl w:val="0"/>
        <w:numPr>
          <w:ilvl w:val="0"/>
          <w:numId w:val="40"/>
        </w:numPr>
        <w:autoSpaceDE w:val="0"/>
        <w:autoSpaceDN w:val="0"/>
        <w:adjustRightInd w:val="0"/>
        <w:spacing w:line="240" w:lineRule="auto"/>
        <w:contextualSpacing/>
        <w:jc w:val="left"/>
        <w:rPr>
          <w:sz w:val="24"/>
          <w:szCs w:val="24"/>
        </w:rPr>
      </w:pPr>
      <w:r>
        <w:rPr>
          <w:sz w:val="24"/>
          <w:szCs w:val="24"/>
        </w:rPr>
        <w:t>Техническое предложение</w:t>
      </w:r>
      <w:r w:rsidRPr="00247E76">
        <w:rPr>
          <w:sz w:val="24"/>
          <w:szCs w:val="24"/>
        </w:rPr>
        <w:t xml:space="preserve"> Участника (форма 2) - на ____ листах;</w:t>
      </w:r>
    </w:p>
    <w:p w:rsidR="00B914CC" w:rsidRPr="00247E76" w:rsidRDefault="00B914CC" w:rsidP="00B914CC">
      <w:pPr>
        <w:widowControl w:val="0"/>
        <w:numPr>
          <w:ilvl w:val="0"/>
          <w:numId w:val="40"/>
        </w:numPr>
        <w:autoSpaceDE w:val="0"/>
        <w:autoSpaceDN w:val="0"/>
        <w:adjustRightInd w:val="0"/>
        <w:spacing w:line="240" w:lineRule="auto"/>
        <w:contextualSpacing/>
        <w:jc w:val="left"/>
        <w:rPr>
          <w:sz w:val="24"/>
          <w:szCs w:val="24"/>
        </w:rPr>
      </w:pPr>
      <w:r w:rsidRPr="00247E76">
        <w:rPr>
          <w:sz w:val="24"/>
          <w:szCs w:val="24"/>
        </w:rPr>
        <w:t xml:space="preserve">Анкета Участника (форма </w:t>
      </w:r>
      <w:r>
        <w:rPr>
          <w:sz w:val="24"/>
          <w:szCs w:val="24"/>
        </w:rPr>
        <w:t>3</w:t>
      </w:r>
      <w:r w:rsidRPr="00247E76">
        <w:rPr>
          <w:sz w:val="24"/>
          <w:szCs w:val="24"/>
        </w:rPr>
        <w:t>) - на ____ листах;</w:t>
      </w:r>
    </w:p>
    <w:p w:rsidR="00B914CC" w:rsidRPr="00247E76" w:rsidRDefault="00B914CC" w:rsidP="00B914CC">
      <w:pPr>
        <w:numPr>
          <w:ilvl w:val="0"/>
          <w:numId w:val="40"/>
        </w:numPr>
        <w:spacing w:line="240" w:lineRule="auto"/>
        <w:ind w:right="140"/>
        <w:contextualSpacing/>
        <w:rPr>
          <w:sz w:val="24"/>
          <w:szCs w:val="24"/>
        </w:rPr>
      </w:pPr>
      <w:r w:rsidRPr="00247E76">
        <w:rPr>
          <w:bCs/>
          <w:sz w:val="24"/>
          <w:szCs w:val="24"/>
        </w:rPr>
        <w:t xml:space="preserve">Справка об отсутствии признаков крупной сделки (форма </w:t>
      </w:r>
      <w:r w:rsidR="00146DD0">
        <w:rPr>
          <w:bCs/>
          <w:sz w:val="24"/>
          <w:szCs w:val="24"/>
        </w:rPr>
        <w:t>4</w:t>
      </w:r>
      <w:r w:rsidRPr="00247E76">
        <w:rPr>
          <w:bCs/>
          <w:sz w:val="24"/>
          <w:szCs w:val="24"/>
        </w:rPr>
        <w:t xml:space="preserve">) </w:t>
      </w:r>
      <w:r w:rsidRPr="00247E76">
        <w:rPr>
          <w:sz w:val="24"/>
          <w:szCs w:val="24"/>
        </w:rPr>
        <w:t>— на ____ листах;</w:t>
      </w:r>
    </w:p>
    <w:p w:rsidR="00B914CC" w:rsidRPr="00247E76" w:rsidRDefault="00B914CC" w:rsidP="00B914CC">
      <w:pPr>
        <w:numPr>
          <w:ilvl w:val="0"/>
          <w:numId w:val="40"/>
        </w:numPr>
        <w:spacing w:line="240" w:lineRule="auto"/>
        <w:ind w:right="140"/>
        <w:contextualSpacing/>
        <w:rPr>
          <w:sz w:val="24"/>
          <w:szCs w:val="24"/>
        </w:rPr>
      </w:pPr>
      <w:r w:rsidRPr="00247E76">
        <w:rPr>
          <w:sz w:val="24"/>
          <w:szCs w:val="24"/>
        </w:rPr>
        <w:t xml:space="preserve">Документы, подтверждающие соответствие Участника установленным требованиям          </w:t>
      </w:r>
      <w:proofErr w:type="gramStart"/>
      <w:r w:rsidRPr="00247E76">
        <w:rPr>
          <w:sz w:val="24"/>
          <w:szCs w:val="24"/>
        </w:rPr>
        <w:t xml:space="preserve">   (</w:t>
      </w:r>
      <w:proofErr w:type="gramEnd"/>
      <w:r w:rsidRPr="00247E76">
        <w:rPr>
          <w:sz w:val="24"/>
          <w:szCs w:val="24"/>
        </w:rPr>
        <w:t>п. 4.5.2.2 Документации) — на ____ листах.</w:t>
      </w:r>
    </w:p>
    <w:p w:rsidR="00F66312" w:rsidRPr="00F708DE" w:rsidRDefault="00F66312" w:rsidP="00F66312">
      <w:pPr>
        <w:widowControl w:val="0"/>
        <w:autoSpaceDE w:val="0"/>
        <w:autoSpaceDN w:val="0"/>
        <w:adjustRightInd w:val="0"/>
        <w:spacing w:line="240" w:lineRule="auto"/>
        <w:ind w:left="927"/>
        <w:contextualSpacing/>
        <w:rPr>
          <w:sz w:val="24"/>
          <w:szCs w:val="24"/>
        </w:rPr>
      </w:pPr>
    </w:p>
    <w:p w:rsidR="00F66312" w:rsidRPr="00F708DE" w:rsidRDefault="00F66312" w:rsidP="00F66312">
      <w:pPr>
        <w:tabs>
          <w:tab w:val="left" w:pos="993"/>
        </w:tabs>
        <w:spacing w:line="240" w:lineRule="auto"/>
        <w:ind w:left="567"/>
        <w:rPr>
          <w:sz w:val="24"/>
          <w:szCs w:val="24"/>
        </w:rPr>
      </w:pPr>
    </w:p>
    <w:p w:rsidR="00F66312" w:rsidRPr="00F708DE" w:rsidRDefault="00F66312" w:rsidP="00F66312">
      <w:pPr>
        <w:spacing w:line="240" w:lineRule="auto"/>
        <w:rPr>
          <w:sz w:val="24"/>
          <w:szCs w:val="24"/>
        </w:rPr>
      </w:pPr>
      <w:r w:rsidRPr="00F708DE">
        <w:rPr>
          <w:sz w:val="24"/>
          <w:szCs w:val="24"/>
        </w:rPr>
        <w:t>____________________________________</w:t>
      </w:r>
    </w:p>
    <w:p w:rsidR="00F66312" w:rsidRPr="00F708DE" w:rsidRDefault="00F66312" w:rsidP="00F66312">
      <w:pPr>
        <w:spacing w:line="240" w:lineRule="auto"/>
        <w:ind w:right="3684"/>
        <w:jc w:val="center"/>
        <w:rPr>
          <w:sz w:val="24"/>
          <w:szCs w:val="24"/>
          <w:vertAlign w:val="superscript"/>
        </w:rPr>
      </w:pPr>
      <w:r w:rsidRPr="00F708DE">
        <w:rPr>
          <w:sz w:val="24"/>
          <w:szCs w:val="24"/>
          <w:vertAlign w:val="superscript"/>
        </w:rPr>
        <w:t>(подпись, М.П.)</w:t>
      </w:r>
    </w:p>
    <w:p w:rsidR="00F66312" w:rsidRPr="00F708DE" w:rsidRDefault="00F66312" w:rsidP="00F66312">
      <w:pPr>
        <w:spacing w:line="240" w:lineRule="auto"/>
        <w:rPr>
          <w:sz w:val="24"/>
          <w:szCs w:val="24"/>
        </w:rPr>
      </w:pPr>
      <w:r w:rsidRPr="00F708DE">
        <w:rPr>
          <w:sz w:val="24"/>
          <w:szCs w:val="24"/>
        </w:rPr>
        <w:t>____________________________________</w:t>
      </w:r>
    </w:p>
    <w:p w:rsidR="00F66312" w:rsidRPr="00F708DE" w:rsidRDefault="00F66312" w:rsidP="00F66312">
      <w:pPr>
        <w:spacing w:line="240" w:lineRule="auto"/>
        <w:ind w:right="3684"/>
        <w:jc w:val="center"/>
        <w:rPr>
          <w:sz w:val="24"/>
          <w:szCs w:val="24"/>
          <w:vertAlign w:val="superscript"/>
        </w:rPr>
      </w:pPr>
      <w:r w:rsidRPr="00F708DE">
        <w:rPr>
          <w:sz w:val="24"/>
          <w:szCs w:val="24"/>
          <w:vertAlign w:val="superscript"/>
        </w:rPr>
        <w:t>(фамилия, имя, отчество подписавшего, должность)</w:t>
      </w:r>
    </w:p>
    <w:p w:rsidR="00F66312" w:rsidRPr="00F708DE" w:rsidRDefault="00F66312" w:rsidP="00F66312">
      <w:pPr>
        <w:spacing w:line="240" w:lineRule="auto"/>
        <w:rPr>
          <w:sz w:val="24"/>
          <w:szCs w:val="24"/>
        </w:rPr>
      </w:pPr>
    </w:p>
    <w:p w:rsidR="00F66312" w:rsidRPr="00F708DE" w:rsidRDefault="00F66312" w:rsidP="00F66312">
      <w:pPr>
        <w:pBdr>
          <w:bottom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конец формы</w:t>
      </w:r>
    </w:p>
    <w:p w:rsidR="00A7225C" w:rsidRPr="00074246" w:rsidRDefault="00A7225C" w:rsidP="00A7225C">
      <w:pPr>
        <w:spacing w:line="240" w:lineRule="auto"/>
        <w:rPr>
          <w:sz w:val="24"/>
          <w:szCs w:val="24"/>
        </w:rPr>
      </w:pPr>
    </w:p>
    <w:p w:rsidR="00A7225C" w:rsidRPr="00074246" w:rsidRDefault="00A7225C" w:rsidP="00A7225C">
      <w:pPr>
        <w:spacing w:line="240" w:lineRule="auto"/>
        <w:rPr>
          <w:sz w:val="24"/>
          <w:szCs w:val="24"/>
        </w:rPr>
      </w:pPr>
    </w:p>
    <w:p w:rsidR="00A7225C" w:rsidRPr="009B5C0E" w:rsidRDefault="00A7225C" w:rsidP="00696645">
      <w:pPr>
        <w:keepNext/>
        <w:pageBreakBefore/>
        <w:numPr>
          <w:ilvl w:val="2"/>
          <w:numId w:val="14"/>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A7225C" w:rsidRDefault="00A7225C" w:rsidP="00A7225C">
      <w:pPr>
        <w:pStyle w:val="aff8"/>
        <w:jc w:val="both"/>
        <w:rPr>
          <w:rFonts w:ascii="Times New Roman" w:hAnsi="Times New Roman" w:cs="Times New Roman"/>
          <w:sz w:val="24"/>
          <w:szCs w:val="24"/>
        </w:rPr>
      </w:pPr>
      <w:bookmarkStart w:id="74" w:name="_Hlt22846931"/>
      <w:bookmarkEnd w:id="74"/>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696645" w:rsidRPr="00F708DE" w:rsidRDefault="00696645" w:rsidP="0057590E">
      <w:pPr>
        <w:keepNext/>
        <w:tabs>
          <w:tab w:val="num" w:pos="0"/>
        </w:tabs>
        <w:suppressAutoHyphens/>
        <w:spacing w:before="240" w:after="120" w:line="240" w:lineRule="auto"/>
        <w:ind w:firstLine="0"/>
        <w:outlineLvl w:val="2"/>
        <w:rPr>
          <w:rFonts w:cs="Arial"/>
          <w:b/>
          <w:bCs/>
          <w:sz w:val="24"/>
          <w:szCs w:val="24"/>
        </w:rPr>
      </w:pPr>
      <w:bookmarkStart w:id="75" w:name="_Toc322017073"/>
      <w:bookmarkStart w:id="76" w:name="_Toc329257458"/>
      <w:bookmarkStart w:id="77" w:name="_Toc344124426"/>
      <w:r w:rsidRPr="00F708DE">
        <w:rPr>
          <w:b/>
          <w:bCs/>
          <w:sz w:val="24"/>
          <w:szCs w:val="24"/>
        </w:rPr>
        <w:lastRenderedPageBreak/>
        <w:t xml:space="preserve">5.2. </w:t>
      </w:r>
      <w:bookmarkEnd w:id="75"/>
      <w:bookmarkEnd w:id="76"/>
      <w:bookmarkEnd w:id="77"/>
      <w:r w:rsidRPr="00F708DE">
        <w:rPr>
          <w:b/>
          <w:bCs/>
          <w:sz w:val="24"/>
          <w:szCs w:val="24"/>
        </w:rPr>
        <w:t xml:space="preserve"> </w:t>
      </w:r>
      <w:bookmarkStart w:id="78" w:name="_Ref55335821"/>
      <w:bookmarkStart w:id="79" w:name="_Ref55336345"/>
      <w:bookmarkStart w:id="80" w:name="_Toc57314674"/>
      <w:bookmarkStart w:id="81" w:name="_Toc69728988"/>
      <w:bookmarkStart w:id="82" w:name="_Toc261535092"/>
      <w:bookmarkStart w:id="83" w:name="_Toc262557848"/>
      <w:bookmarkStart w:id="84" w:name="_Toc278971521"/>
      <w:r w:rsidRPr="00F708DE">
        <w:rPr>
          <w:rFonts w:cs="Arial"/>
          <w:b/>
          <w:bCs/>
          <w:sz w:val="24"/>
          <w:szCs w:val="24"/>
        </w:rPr>
        <w:t>Техническое предложение Участника (форма 2)</w:t>
      </w:r>
      <w:bookmarkEnd w:id="78"/>
      <w:bookmarkEnd w:id="79"/>
      <w:bookmarkEnd w:id="80"/>
      <w:bookmarkEnd w:id="81"/>
      <w:bookmarkEnd w:id="82"/>
      <w:bookmarkEnd w:id="83"/>
      <w:bookmarkEnd w:id="84"/>
    </w:p>
    <w:p w:rsidR="00696645" w:rsidRPr="00F708DE" w:rsidRDefault="00696645" w:rsidP="00696645">
      <w:pPr>
        <w:pBdr>
          <w:top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начало формы</w:t>
      </w:r>
    </w:p>
    <w:p w:rsidR="00696645" w:rsidRPr="00F708DE" w:rsidRDefault="00696645" w:rsidP="00696645">
      <w:pPr>
        <w:spacing w:line="240" w:lineRule="auto"/>
        <w:ind w:left="4956"/>
        <w:rPr>
          <w:sz w:val="24"/>
          <w:szCs w:val="24"/>
        </w:rPr>
      </w:pPr>
    </w:p>
    <w:p w:rsidR="00696645" w:rsidRPr="00F708DE" w:rsidRDefault="00696645" w:rsidP="0057590E">
      <w:pPr>
        <w:spacing w:line="240" w:lineRule="auto"/>
        <w:ind w:firstLine="0"/>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sidR="00917152">
        <w:rPr>
          <w:noProof/>
          <w:sz w:val="24"/>
          <w:szCs w:val="24"/>
        </w:rPr>
        <w:t>1</w:t>
      </w:r>
      <w:r w:rsidRPr="00F708DE">
        <w:rPr>
          <w:sz w:val="24"/>
          <w:szCs w:val="24"/>
        </w:rPr>
        <w:fldChar w:fldCharType="end"/>
      </w:r>
    </w:p>
    <w:p w:rsidR="00696645" w:rsidRPr="00F708DE" w:rsidRDefault="00696645" w:rsidP="0057590E">
      <w:pPr>
        <w:spacing w:line="240" w:lineRule="auto"/>
        <w:ind w:firstLine="0"/>
        <w:rPr>
          <w:sz w:val="24"/>
          <w:szCs w:val="24"/>
        </w:rPr>
      </w:pPr>
      <w:r w:rsidRPr="00F708DE">
        <w:rPr>
          <w:sz w:val="24"/>
          <w:szCs w:val="24"/>
        </w:rPr>
        <w:t xml:space="preserve">к Заявке на участие в закупке </w:t>
      </w:r>
    </w:p>
    <w:p w:rsidR="00696645" w:rsidRPr="00F708DE" w:rsidRDefault="00696645" w:rsidP="0057590E">
      <w:pPr>
        <w:spacing w:line="240" w:lineRule="auto"/>
        <w:ind w:firstLine="0"/>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696645" w:rsidRPr="00F708DE" w:rsidRDefault="00696645" w:rsidP="00696645">
      <w:pPr>
        <w:spacing w:line="240" w:lineRule="auto"/>
        <w:rPr>
          <w:sz w:val="24"/>
          <w:szCs w:val="24"/>
        </w:rPr>
      </w:pPr>
    </w:p>
    <w:p w:rsidR="00696645" w:rsidRPr="00F708DE" w:rsidRDefault="00696645" w:rsidP="00696645">
      <w:pPr>
        <w:spacing w:line="240" w:lineRule="auto"/>
        <w:rPr>
          <w:sz w:val="24"/>
          <w:szCs w:val="24"/>
        </w:rPr>
      </w:pPr>
    </w:p>
    <w:p w:rsidR="00146DD0" w:rsidRPr="00654F30" w:rsidRDefault="00146DD0" w:rsidP="00146DD0">
      <w:pPr>
        <w:suppressAutoHyphens/>
        <w:spacing w:line="240" w:lineRule="auto"/>
        <w:jc w:val="center"/>
        <w:rPr>
          <w:b/>
          <w:sz w:val="24"/>
          <w:szCs w:val="24"/>
        </w:rPr>
      </w:pPr>
      <w:r w:rsidRPr="00654F30">
        <w:rPr>
          <w:b/>
          <w:sz w:val="24"/>
          <w:szCs w:val="24"/>
        </w:rPr>
        <w:t xml:space="preserve">Техническое предложение </w:t>
      </w:r>
    </w:p>
    <w:p w:rsidR="00146DD0" w:rsidRPr="00654F30" w:rsidRDefault="00146DD0" w:rsidP="003A5FBB">
      <w:pPr>
        <w:spacing w:line="240" w:lineRule="auto"/>
        <w:jc w:val="center"/>
        <w:rPr>
          <w:b/>
          <w:bCs/>
          <w:sz w:val="24"/>
          <w:szCs w:val="24"/>
        </w:rPr>
      </w:pPr>
      <w:r w:rsidRPr="00FE56D7">
        <w:rPr>
          <w:b/>
          <w:bCs/>
          <w:sz w:val="24"/>
          <w:szCs w:val="24"/>
        </w:rPr>
        <w:t xml:space="preserve">поставку </w:t>
      </w:r>
      <w:r w:rsidRPr="00FE56D7">
        <w:rPr>
          <w:b/>
          <w:sz w:val="24"/>
          <w:szCs w:val="24"/>
        </w:rPr>
        <w:t xml:space="preserve">автоматического </w:t>
      </w:r>
      <w:proofErr w:type="spellStart"/>
      <w:r w:rsidRPr="00FE56D7">
        <w:rPr>
          <w:b/>
          <w:sz w:val="24"/>
          <w:szCs w:val="24"/>
        </w:rPr>
        <w:t>титратора</w:t>
      </w:r>
      <w:proofErr w:type="spellEnd"/>
      <w:r w:rsidRPr="00FE56D7">
        <w:rPr>
          <w:b/>
          <w:sz w:val="24"/>
          <w:szCs w:val="24"/>
        </w:rPr>
        <w:t xml:space="preserve"> </w:t>
      </w:r>
      <w:r w:rsidR="003A5FBB" w:rsidRPr="003A5FBB">
        <w:rPr>
          <w:b/>
          <w:bCs/>
          <w:sz w:val="24"/>
          <w:szCs w:val="24"/>
        </w:rPr>
        <w:t>с проведением пуско-наладочных работ в месте эксплуатации</w:t>
      </w:r>
      <w:r w:rsidR="003A5FBB" w:rsidRPr="003A5FBB">
        <w:rPr>
          <w:b/>
          <w:sz w:val="24"/>
          <w:szCs w:val="24"/>
        </w:rPr>
        <w:t xml:space="preserve"> для нужд</w:t>
      </w:r>
      <w:r w:rsidR="003A5FBB">
        <w:rPr>
          <w:b/>
          <w:bCs/>
          <w:sz w:val="24"/>
          <w:szCs w:val="24"/>
        </w:rPr>
        <w:t xml:space="preserve"> </w:t>
      </w:r>
      <w:r w:rsidRPr="00654F30">
        <w:rPr>
          <w:b/>
          <w:bCs/>
          <w:sz w:val="24"/>
          <w:szCs w:val="24"/>
        </w:rPr>
        <w:t>АО «</w:t>
      </w:r>
      <w:proofErr w:type="spellStart"/>
      <w:r w:rsidRPr="00654F30">
        <w:rPr>
          <w:b/>
          <w:bCs/>
          <w:sz w:val="24"/>
          <w:szCs w:val="24"/>
        </w:rPr>
        <w:t>Саханефтегазсбыт</w:t>
      </w:r>
      <w:proofErr w:type="spellEnd"/>
      <w:r w:rsidRPr="00654F30">
        <w:rPr>
          <w:b/>
          <w:bCs/>
          <w:sz w:val="24"/>
          <w:szCs w:val="24"/>
        </w:rPr>
        <w:t>» в 2021 году</w:t>
      </w:r>
    </w:p>
    <w:p w:rsidR="00146DD0" w:rsidRPr="00654F30" w:rsidRDefault="00146DD0" w:rsidP="00146DD0">
      <w:pPr>
        <w:spacing w:line="240" w:lineRule="auto"/>
        <w:rPr>
          <w:color w:val="000000"/>
          <w:sz w:val="24"/>
          <w:szCs w:val="24"/>
        </w:rPr>
      </w:pPr>
    </w:p>
    <w:p w:rsidR="00146DD0" w:rsidRPr="00654F30" w:rsidRDefault="00146DD0" w:rsidP="00146DD0">
      <w:pPr>
        <w:spacing w:line="240" w:lineRule="auto"/>
        <w:rPr>
          <w:color w:val="000000"/>
          <w:sz w:val="24"/>
          <w:szCs w:val="24"/>
        </w:rPr>
      </w:pPr>
      <w:r w:rsidRPr="00654F30">
        <w:rPr>
          <w:color w:val="000000"/>
          <w:sz w:val="24"/>
          <w:szCs w:val="24"/>
        </w:rPr>
        <w:t>Наименование и адрес Участника: _________________________________</w:t>
      </w:r>
    </w:p>
    <w:p w:rsidR="00146DD0" w:rsidRPr="00654F30" w:rsidRDefault="00146DD0" w:rsidP="00146DD0">
      <w:pPr>
        <w:spacing w:line="240" w:lineRule="auto"/>
        <w:rPr>
          <w:color w:val="000000"/>
          <w:sz w:val="24"/>
          <w:szCs w:val="24"/>
        </w:rPr>
      </w:pPr>
      <w:r w:rsidRPr="00654F30">
        <w:rPr>
          <w:color w:val="000000"/>
          <w:sz w:val="24"/>
          <w:szCs w:val="24"/>
        </w:rPr>
        <w:t>Марка, модель и наименование товара_______________________________________</w:t>
      </w:r>
    </w:p>
    <w:p w:rsidR="00146DD0" w:rsidRPr="00654F30" w:rsidRDefault="00146DD0" w:rsidP="00146DD0">
      <w:pPr>
        <w:spacing w:line="240" w:lineRule="auto"/>
        <w:rPr>
          <w:color w:val="000000"/>
          <w:sz w:val="24"/>
          <w:szCs w:val="24"/>
        </w:rPr>
      </w:pPr>
    </w:p>
    <w:tbl>
      <w:tblPr>
        <w:tblW w:w="94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126"/>
        <w:gridCol w:w="6298"/>
      </w:tblGrid>
      <w:tr w:rsidR="00146DD0" w:rsidRPr="00654F30" w:rsidTr="00917152">
        <w:tc>
          <w:tcPr>
            <w:tcW w:w="993" w:type="dxa"/>
            <w:vAlign w:val="center"/>
          </w:tcPr>
          <w:p w:rsidR="00146DD0" w:rsidRPr="00654F30" w:rsidRDefault="00146DD0" w:rsidP="00917152">
            <w:pPr>
              <w:spacing w:line="240" w:lineRule="auto"/>
              <w:ind w:firstLine="27"/>
              <w:jc w:val="center"/>
              <w:rPr>
                <w:b/>
                <w:sz w:val="24"/>
                <w:szCs w:val="24"/>
              </w:rPr>
            </w:pPr>
            <w:r w:rsidRPr="00654F30">
              <w:rPr>
                <w:b/>
                <w:sz w:val="24"/>
                <w:szCs w:val="24"/>
              </w:rPr>
              <w:t>№</w:t>
            </w:r>
          </w:p>
          <w:p w:rsidR="00146DD0" w:rsidRPr="00654F30" w:rsidRDefault="00146DD0" w:rsidP="00917152">
            <w:pPr>
              <w:tabs>
                <w:tab w:val="left" w:pos="207"/>
                <w:tab w:val="left" w:pos="372"/>
                <w:tab w:val="left" w:pos="567"/>
              </w:tabs>
              <w:spacing w:line="240" w:lineRule="auto"/>
              <w:ind w:firstLine="27"/>
              <w:jc w:val="center"/>
              <w:rPr>
                <w:b/>
                <w:sz w:val="24"/>
                <w:szCs w:val="24"/>
              </w:rPr>
            </w:pPr>
            <w:r w:rsidRPr="00654F30">
              <w:rPr>
                <w:b/>
                <w:sz w:val="24"/>
                <w:szCs w:val="24"/>
              </w:rPr>
              <w:t>п/п</w:t>
            </w:r>
          </w:p>
        </w:tc>
        <w:tc>
          <w:tcPr>
            <w:tcW w:w="2126" w:type="dxa"/>
            <w:tcBorders>
              <w:right w:val="single" w:sz="4" w:space="0" w:color="auto"/>
            </w:tcBorders>
            <w:vAlign w:val="center"/>
          </w:tcPr>
          <w:p w:rsidR="00146DD0" w:rsidRPr="00654F30" w:rsidRDefault="00146DD0" w:rsidP="00146DD0">
            <w:pPr>
              <w:spacing w:line="240" w:lineRule="auto"/>
              <w:ind w:firstLine="0"/>
              <w:jc w:val="center"/>
              <w:rPr>
                <w:b/>
                <w:sz w:val="24"/>
                <w:szCs w:val="24"/>
              </w:rPr>
            </w:pPr>
            <w:r w:rsidRPr="00654F30">
              <w:rPr>
                <w:b/>
                <w:sz w:val="24"/>
                <w:szCs w:val="24"/>
              </w:rPr>
              <w:t>Наименование позиции</w:t>
            </w:r>
          </w:p>
        </w:tc>
        <w:tc>
          <w:tcPr>
            <w:tcW w:w="6298" w:type="dxa"/>
            <w:tcBorders>
              <w:top w:val="single" w:sz="4" w:space="0" w:color="auto"/>
              <w:left w:val="single" w:sz="4" w:space="0" w:color="auto"/>
              <w:bottom w:val="single" w:sz="4" w:space="0" w:color="auto"/>
              <w:right w:val="single" w:sz="4" w:space="0" w:color="auto"/>
            </w:tcBorders>
            <w:vAlign w:val="center"/>
          </w:tcPr>
          <w:p w:rsidR="00146DD0" w:rsidRPr="00654F30" w:rsidRDefault="00146DD0" w:rsidP="00146DD0">
            <w:pPr>
              <w:tabs>
                <w:tab w:val="left" w:pos="1970"/>
              </w:tabs>
              <w:spacing w:line="240" w:lineRule="auto"/>
              <w:ind w:firstLine="0"/>
              <w:jc w:val="center"/>
              <w:rPr>
                <w:b/>
                <w:sz w:val="24"/>
                <w:szCs w:val="24"/>
              </w:rPr>
            </w:pPr>
            <w:r w:rsidRPr="00654F30">
              <w:rPr>
                <w:b/>
                <w:sz w:val="24"/>
                <w:szCs w:val="24"/>
              </w:rPr>
              <w:t>Технические характеристики</w:t>
            </w:r>
          </w:p>
        </w:tc>
      </w:tr>
      <w:tr w:rsidR="00146DD0" w:rsidRPr="00654F30" w:rsidTr="00917152">
        <w:tc>
          <w:tcPr>
            <w:tcW w:w="993" w:type="dxa"/>
          </w:tcPr>
          <w:p w:rsidR="00146DD0" w:rsidRPr="00654F30" w:rsidRDefault="00146DD0" w:rsidP="00917152">
            <w:pPr>
              <w:spacing w:line="240" w:lineRule="auto"/>
              <w:ind w:firstLine="27"/>
              <w:jc w:val="center"/>
              <w:rPr>
                <w:sz w:val="24"/>
                <w:szCs w:val="24"/>
              </w:rPr>
            </w:pPr>
            <w:r w:rsidRPr="00654F30">
              <w:rPr>
                <w:sz w:val="24"/>
                <w:szCs w:val="24"/>
              </w:rPr>
              <w:t>1</w:t>
            </w:r>
          </w:p>
        </w:tc>
        <w:tc>
          <w:tcPr>
            <w:tcW w:w="2126" w:type="dxa"/>
            <w:tcBorders>
              <w:right w:val="single" w:sz="4" w:space="0" w:color="auto"/>
            </w:tcBorders>
          </w:tcPr>
          <w:p w:rsidR="00146DD0" w:rsidRPr="00654F30" w:rsidRDefault="00146DD0" w:rsidP="00917152">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146DD0" w:rsidRPr="00654F30" w:rsidRDefault="00146DD0" w:rsidP="00917152">
            <w:pPr>
              <w:tabs>
                <w:tab w:val="left" w:pos="1970"/>
              </w:tabs>
              <w:spacing w:line="240" w:lineRule="auto"/>
              <w:rPr>
                <w:b/>
                <w:sz w:val="24"/>
                <w:szCs w:val="24"/>
              </w:rPr>
            </w:pPr>
          </w:p>
        </w:tc>
      </w:tr>
      <w:tr w:rsidR="00146DD0" w:rsidRPr="00654F30" w:rsidTr="00917152">
        <w:tc>
          <w:tcPr>
            <w:tcW w:w="993" w:type="dxa"/>
          </w:tcPr>
          <w:p w:rsidR="00146DD0" w:rsidRPr="00654F30" w:rsidRDefault="00146DD0" w:rsidP="00917152">
            <w:pPr>
              <w:spacing w:line="240" w:lineRule="auto"/>
              <w:ind w:firstLine="27"/>
              <w:jc w:val="center"/>
              <w:rPr>
                <w:sz w:val="24"/>
                <w:szCs w:val="24"/>
              </w:rPr>
            </w:pPr>
            <w:r w:rsidRPr="00654F30">
              <w:rPr>
                <w:sz w:val="24"/>
                <w:szCs w:val="24"/>
              </w:rPr>
              <w:t>2</w:t>
            </w:r>
          </w:p>
        </w:tc>
        <w:tc>
          <w:tcPr>
            <w:tcW w:w="2126" w:type="dxa"/>
            <w:tcBorders>
              <w:right w:val="single" w:sz="4" w:space="0" w:color="auto"/>
            </w:tcBorders>
          </w:tcPr>
          <w:p w:rsidR="00146DD0" w:rsidRPr="00654F30" w:rsidRDefault="00146DD0" w:rsidP="00917152">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146DD0" w:rsidRPr="00654F30" w:rsidRDefault="00146DD0" w:rsidP="00917152">
            <w:pPr>
              <w:tabs>
                <w:tab w:val="left" w:pos="1970"/>
              </w:tabs>
              <w:spacing w:line="240" w:lineRule="auto"/>
              <w:rPr>
                <w:b/>
                <w:sz w:val="24"/>
                <w:szCs w:val="24"/>
              </w:rPr>
            </w:pPr>
          </w:p>
        </w:tc>
      </w:tr>
      <w:tr w:rsidR="00146DD0" w:rsidRPr="00654F30" w:rsidTr="00917152">
        <w:tc>
          <w:tcPr>
            <w:tcW w:w="993" w:type="dxa"/>
          </w:tcPr>
          <w:p w:rsidR="00146DD0" w:rsidRPr="00654F30" w:rsidRDefault="00146DD0" w:rsidP="00917152">
            <w:pPr>
              <w:spacing w:line="240" w:lineRule="auto"/>
              <w:ind w:firstLine="27"/>
              <w:jc w:val="center"/>
              <w:rPr>
                <w:sz w:val="24"/>
                <w:szCs w:val="24"/>
              </w:rPr>
            </w:pPr>
            <w:r w:rsidRPr="00654F30">
              <w:rPr>
                <w:sz w:val="24"/>
                <w:szCs w:val="24"/>
              </w:rPr>
              <w:t>3</w:t>
            </w:r>
          </w:p>
        </w:tc>
        <w:tc>
          <w:tcPr>
            <w:tcW w:w="2126" w:type="dxa"/>
            <w:tcBorders>
              <w:right w:val="single" w:sz="4" w:space="0" w:color="auto"/>
            </w:tcBorders>
          </w:tcPr>
          <w:p w:rsidR="00146DD0" w:rsidRPr="00654F30" w:rsidRDefault="00146DD0" w:rsidP="00917152">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146DD0" w:rsidRPr="00654F30" w:rsidRDefault="00146DD0" w:rsidP="00917152">
            <w:pPr>
              <w:tabs>
                <w:tab w:val="left" w:pos="1970"/>
              </w:tabs>
              <w:spacing w:line="240" w:lineRule="auto"/>
              <w:rPr>
                <w:b/>
                <w:sz w:val="24"/>
                <w:szCs w:val="24"/>
              </w:rPr>
            </w:pPr>
          </w:p>
        </w:tc>
      </w:tr>
      <w:tr w:rsidR="00146DD0" w:rsidRPr="00654F30" w:rsidTr="00917152">
        <w:tc>
          <w:tcPr>
            <w:tcW w:w="993" w:type="dxa"/>
          </w:tcPr>
          <w:p w:rsidR="00146DD0" w:rsidRPr="00654F30" w:rsidRDefault="00146DD0" w:rsidP="00917152">
            <w:pPr>
              <w:spacing w:line="240" w:lineRule="auto"/>
              <w:ind w:firstLine="27"/>
              <w:jc w:val="center"/>
              <w:rPr>
                <w:sz w:val="24"/>
                <w:szCs w:val="24"/>
              </w:rPr>
            </w:pPr>
            <w:r>
              <w:rPr>
                <w:sz w:val="24"/>
                <w:szCs w:val="24"/>
              </w:rPr>
              <w:t>4</w:t>
            </w:r>
          </w:p>
        </w:tc>
        <w:tc>
          <w:tcPr>
            <w:tcW w:w="2126" w:type="dxa"/>
            <w:tcBorders>
              <w:right w:val="single" w:sz="4" w:space="0" w:color="auto"/>
            </w:tcBorders>
          </w:tcPr>
          <w:p w:rsidR="00146DD0" w:rsidRPr="00654F30" w:rsidRDefault="00146DD0" w:rsidP="00917152">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146DD0" w:rsidRPr="00654F30" w:rsidRDefault="00146DD0" w:rsidP="00917152">
            <w:pPr>
              <w:tabs>
                <w:tab w:val="left" w:pos="1970"/>
              </w:tabs>
              <w:spacing w:line="240" w:lineRule="auto"/>
              <w:rPr>
                <w:b/>
                <w:sz w:val="24"/>
                <w:szCs w:val="24"/>
              </w:rPr>
            </w:pPr>
          </w:p>
        </w:tc>
      </w:tr>
      <w:tr w:rsidR="00146DD0" w:rsidRPr="00654F30" w:rsidTr="00917152">
        <w:tc>
          <w:tcPr>
            <w:tcW w:w="993" w:type="dxa"/>
          </w:tcPr>
          <w:p w:rsidR="00146DD0" w:rsidRPr="00654F30" w:rsidRDefault="00146DD0" w:rsidP="00917152">
            <w:pPr>
              <w:spacing w:line="240" w:lineRule="auto"/>
              <w:ind w:firstLine="27"/>
              <w:jc w:val="center"/>
              <w:rPr>
                <w:sz w:val="24"/>
                <w:szCs w:val="24"/>
              </w:rPr>
            </w:pPr>
            <w:r w:rsidRPr="00654F30">
              <w:rPr>
                <w:sz w:val="24"/>
                <w:szCs w:val="24"/>
              </w:rPr>
              <w:t>и т.д.</w:t>
            </w:r>
          </w:p>
        </w:tc>
        <w:tc>
          <w:tcPr>
            <w:tcW w:w="2126" w:type="dxa"/>
            <w:tcBorders>
              <w:right w:val="single" w:sz="4" w:space="0" w:color="auto"/>
            </w:tcBorders>
          </w:tcPr>
          <w:p w:rsidR="00146DD0" w:rsidRPr="00654F30" w:rsidRDefault="00146DD0" w:rsidP="00917152">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146DD0" w:rsidRPr="00654F30" w:rsidRDefault="00146DD0" w:rsidP="00917152">
            <w:pPr>
              <w:tabs>
                <w:tab w:val="left" w:pos="1970"/>
              </w:tabs>
              <w:spacing w:line="240" w:lineRule="auto"/>
              <w:rPr>
                <w:b/>
                <w:sz w:val="24"/>
                <w:szCs w:val="24"/>
              </w:rPr>
            </w:pPr>
          </w:p>
        </w:tc>
      </w:tr>
    </w:tbl>
    <w:p w:rsidR="00146DD0" w:rsidRPr="00654F30" w:rsidRDefault="00146DD0" w:rsidP="00146DD0">
      <w:pPr>
        <w:spacing w:line="240" w:lineRule="auto"/>
        <w:rPr>
          <w:sz w:val="24"/>
          <w:szCs w:val="24"/>
        </w:rPr>
      </w:pPr>
    </w:p>
    <w:p w:rsidR="00146DD0" w:rsidRPr="00654F30" w:rsidRDefault="00146DD0" w:rsidP="00146DD0">
      <w:pPr>
        <w:spacing w:line="240" w:lineRule="auto"/>
        <w:rPr>
          <w:sz w:val="24"/>
          <w:szCs w:val="24"/>
        </w:rPr>
      </w:pPr>
      <w:r w:rsidRPr="00654F30">
        <w:rPr>
          <w:sz w:val="24"/>
          <w:szCs w:val="24"/>
        </w:rPr>
        <w:t>____________________________________</w:t>
      </w:r>
    </w:p>
    <w:p w:rsidR="00146DD0" w:rsidRPr="00654F30" w:rsidRDefault="00146DD0" w:rsidP="00146DD0">
      <w:pPr>
        <w:spacing w:line="240" w:lineRule="auto"/>
        <w:ind w:right="3684"/>
        <w:jc w:val="center"/>
        <w:rPr>
          <w:sz w:val="24"/>
          <w:szCs w:val="24"/>
          <w:vertAlign w:val="superscript"/>
        </w:rPr>
      </w:pPr>
      <w:r w:rsidRPr="00654F30">
        <w:rPr>
          <w:sz w:val="24"/>
          <w:szCs w:val="24"/>
          <w:vertAlign w:val="superscript"/>
        </w:rPr>
        <w:t>(подпись, М.П.)</w:t>
      </w:r>
    </w:p>
    <w:p w:rsidR="00146DD0" w:rsidRPr="00654F30" w:rsidRDefault="00146DD0" w:rsidP="00146DD0">
      <w:pPr>
        <w:spacing w:line="240" w:lineRule="auto"/>
        <w:rPr>
          <w:sz w:val="24"/>
          <w:szCs w:val="24"/>
        </w:rPr>
      </w:pPr>
      <w:r w:rsidRPr="00654F30">
        <w:rPr>
          <w:sz w:val="24"/>
          <w:szCs w:val="24"/>
        </w:rPr>
        <w:t>____________________________________</w:t>
      </w:r>
    </w:p>
    <w:p w:rsidR="00146DD0" w:rsidRPr="00654F30" w:rsidRDefault="00146DD0" w:rsidP="00146DD0">
      <w:pPr>
        <w:spacing w:line="240" w:lineRule="auto"/>
        <w:ind w:right="3684"/>
        <w:jc w:val="center"/>
        <w:rPr>
          <w:sz w:val="24"/>
          <w:szCs w:val="24"/>
          <w:vertAlign w:val="superscript"/>
        </w:rPr>
      </w:pPr>
      <w:r w:rsidRPr="00654F30">
        <w:rPr>
          <w:sz w:val="24"/>
          <w:szCs w:val="24"/>
          <w:vertAlign w:val="superscript"/>
        </w:rPr>
        <w:t>(фамилия, имя, отчество подписавшего, должность)</w:t>
      </w:r>
    </w:p>
    <w:p w:rsidR="00146DD0" w:rsidRPr="00654F30" w:rsidRDefault="00146DD0" w:rsidP="00146DD0">
      <w:pPr>
        <w:keepNext/>
        <w:spacing w:line="240" w:lineRule="auto"/>
        <w:rPr>
          <w:b/>
          <w:sz w:val="24"/>
          <w:szCs w:val="24"/>
        </w:rPr>
      </w:pPr>
    </w:p>
    <w:p w:rsidR="00146DD0" w:rsidRPr="00654F30" w:rsidRDefault="00146DD0" w:rsidP="00146DD0">
      <w:pPr>
        <w:pBdr>
          <w:bottom w:val="single" w:sz="4" w:space="1" w:color="auto"/>
        </w:pBdr>
        <w:shd w:val="clear" w:color="auto" w:fill="E0E0E0"/>
        <w:spacing w:line="240" w:lineRule="auto"/>
        <w:ind w:right="21"/>
        <w:jc w:val="center"/>
        <w:rPr>
          <w:b/>
          <w:color w:val="000000"/>
          <w:spacing w:val="36"/>
          <w:sz w:val="24"/>
          <w:szCs w:val="24"/>
        </w:rPr>
      </w:pPr>
      <w:r w:rsidRPr="00654F30">
        <w:rPr>
          <w:b/>
          <w:color w:val="000000"/>
          <w:spacing w:val="36"/>
          <w:sz w:val="24"/>
          <w:szCs w:val="24"/>
        </w:rPr>
        <w:t>конец формы</w:t>
      </w:r>
    </w:p>
    <w:p w:rsidR="00146DD0" w:rsidRPr="00654F30" w:rsidRDefault="00146DD0" w:rsidP="00146DD0">
      <w:pPr>
        <w:keepNext/>
        <w:spacing w:line="240" w:lineRule="auto"/>
        <w:rPr>
          <w:sz w:val="24"/>
          <w:szCs w:val="24"/>
        </w:rPr>
      </w:pPr>
    </w:p>
    <w:p w:rsidR="00146DD0" w:rsidRPr="00654F30" w:rsidRDefault="00146DD0" w:rsidP="00146DD0">
      <w:pPr>
        <w:keepNext/>
        <w:spacing w:line="240" w:lineRule="auto"/>
        <w:rPr>
          <w:i/>
          <w:sz w:val="24"/>
          <w:szCs w:val="24"/>
        </w:rPr>
      </w:pPr>
      <w:r w:rsidRPr="00654F30">
        <w:rPr>
          <w:i/>
          <w:sz w:val="24"/>
          <w:szCs w:val="24"/>
        </w:rPr>
        <w:t xml:space="preserve">в соответствии с </w:t>
      </w:r>
      <w:proofErr w:type="spellStart"/>
      <w:r w:rsidRPr="00654F30">
        <w:rPr>
          <w:i/>
          <w:sz w:val="24"/>
          <w:szCs w:val="24"/>
        </w:rPr>
        <w:t>п.п</w:t>
      </w:r>
      <w:proofErr w:type="spellEnd"/>
      <w:r w:rsidRPr="00654F30">
        <w:rPr>
          <w:i/>
          <w:sz w:val="24"/>
          <w:szCs w:val="24"/>
        </w:rPr>
        <w:t>. 2.1.</w:t>
      </w:r>
      <w:r>
        <w:rPr>
          <w:i/>
          <w:sz w:val="24"/>
          <w:szCs w:val="24"/>
        </w:rPr>
        <w:t>10</w:t>
      </w:r>
      <w:r w:rsidRPr="00654F30">
        <w:rPr>
          <w:i/>
          <w:sz w:val="24"/>
          <w:szCs w:val="24"/>
        </w:rPr>
        <w:t xml:space="preserve"> Документации.</w:t>
      </w:r>
    </w:p>
    <w:p w:rsidR="00B914CC" w:rsidRPr="00B914CC" w:rsidRDefault="00B914CC" w:rsidP="00B914CC">
      <w:pPr>
        <w:keepNext/>
        <w:spacing w:line="240" w:lineRule="auto"/>
        <w:rPr>
          <w:sz w:val="24"/>
          <w:szCs w:val="24"/>
        </w:rPr>
      </w:pPr>
    </w:p>
    <w:p w:rsidR="00A7225C" w:rsidRPr="00E9796E" w:rsidRDefault="00A7225C" w:rsidP="00A7225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A7225C" w:rsidRPr="00E9796E" w:rsidRDefault="00A7225C" w:rsidP="00A7225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A7225C" w:rsidRPr="00E9796E" w:rsidRDefault="00A7225C" w:rsidP="00A7225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BB2DF4" w:rsidRPr="00F708DE" w:rsidRDefault="00A7225C" w:rsidP="00BB2DF4">
      <w:pPr>
        <w:keepNext/>
        <w:spacing w:line="240" w:lineRule="auto"/>
        <w:ind w:firstLine="0"/>
        <w:rPr>
          <w:sz w:val="24"/>
          <w:szCs w:val="24"/>
        </w:rPr>
      </w:pPr>
      <w:r w:rsidRPr="00E9796E">
        <w:rPr>
          <w:b/>
          <w:sz w:val="24"/>
          <w:szCs w:val="24"/>
        </w:rPr>
        <w:t>5.2.1.3.</w:t>
      </w:r>
      <w:r w:rsidRPr="00E9796E">
        <w:rPr>
          <w:sz w:val="24"/>
          <w:szCs w:val="24"/>
        </w:rPr>
        <w:t xml:space="preserve"> </w:t>
      </w:r>
      <w:r w:rsidR="00BB2DF4" w:rsidRPr="00F708DE">
        <w:rPr>
          <w:sz w:val="24"/>
          <w:szCs w:val="24"/>
        </w:rPr>
        <w:t xml:space="preserve">При заполнении </w:t>
      </w:r>
      <w:r w:rsidR="00BB2DF4">
        <w:rPr>
          <w:sz w:val="24"/>
          <w:szCs w:val="24"/>
        </w:rPr>
        <w:t xml:space="preserve">табличной части </w:t>
      </w:r>
      <w:r w:rsidR="00BB2DF4" w:rsidRPr="00F708DE">
        <w:rPr>
          <w:sz w:val="24"/>
          <w:szCs w:val="24"/>
        </w:rPr>
        <w:t xml:space="preserve">Формы </w:t>
      </w:r>
      <w:r w:rsidR="00BB2DF4">
        <w:rPr>
          <w:sz w:val="24"/>
          <w:szCs w:val="24"/>
        </w:rPr>
        <w:t xml:space="preserve">необходимо описать </w:t>
      </w:r>
      <w:r w:rsidR="0047211B">
        <w:rPr>
          <w:sz w:val="24"/>
          <w:szCs w:val="24"/>
        </w:rPr>
        <w:t xml:space="preserve">все </w:t>
      </w:r>
      <w:r w:rsidR="00BB2DF4" w:rsidRPr="00F708DE">
        <w:rPr>
          <w:sz w:val="24"/>
          <w:szCs w:val="24"/>
        </w:rPr>
        <w:t xml:space="preserve">параметры, указанные в </w:t>
      </w:r>
      <w:proofErr w:type="spellStart"/>
      <w:r w:rsidR="00BB2DF4" w:rsidRPr="00F708DE">
        <w:rPr>
          <w:sz w:val="24"/>
          <w:szCs w:val="24"/>
        </w:rPr>
        <w:t>п.п</w:t>
      </w:r>
      <w:proofErr w:type="spellEnd"/>
      <w:r w:rsidR="00BB2DF4" w:rsidRPr="00F708DE">
        <w:rPr>
          <w:sz w:val="24"/>
          <w:szCs w:val="24"/>
        </w:rPr>
        <w:t>. 2.1.</w:t>
      </w:r>
      <w:r w:rsidR="00BB2DF4">
        <w:rPr>
          <w:sz w:val="24"/>
          <w:szCs w:val="24"/>
        </w:rPr>
        <w:t>1</w:t>
      </w:r>
      <w:r w:rsidR="00AB7C88">
        <w:rPr>
          <w:sz w:val="24"/>
          <w:szCs w:val="24"/>
        </w:rPr>
        <w:t>1</w:t>
      </w:r>
      <w:r w:rsidR="00BB2DF4">
        <w:rPr>
          <w:sz w:val="24"/>
          <w:szCs w:val="24"/>
        </w:rPr>
        <w:t xml:space="preserve"> Документации</w:t>
      </w:r>
      <w:r w:rsidR="00BB2DF4" w:rsidRPr="00F708DE">
        <w:rPr>
          <w:sz w:val="24"/>
          <w:szCs w:val="24"/>
        </w:rPr>
        <w:t>.</w:t>
      </w:r>
    </w:p>
    <w:p w:rsidR="00A7225C" w:rsidRDefault="00A7225C" w:rsidP="00BB2DF4">
      <w:pPr>
        <w:tabs>
          <w:tab w:val="left" w:pos="851"/>
        </w:tabs>
        <w:spacing w:line="240" w:lineRule="auto"/>
        <w:ind w:firstLine="0"/>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5" w:name="_Toc261535115"/>
      <w:bookmarkStart w:id="86" w:name="_Toc262557871"/>
      <w:bookmarkStart w:id="87" w:name="_Toc278971544"/>
      <w:bookmarkStart w:id="88"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5"/>
      <w:bookmarkEnd w:id="86"/>
      <w:bookmarkEnd w:id="87"/>
      <w:bookmarkEnd w:id="88"/>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9" w:name="_Toc465770142"/>
      <w:bookmarkStart w:id="90" w:name="_Toc419208689"/>
      <w:bookmarkStart w:id="91" w:name="_Toc418077958"/>
      <w:bookmarkStart w:id="92"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89"/>
      <w:bookmarkEnd w:id="90"/>
      <w:bookmarkEnd w:id="91"/>
      <w:bookmarkEnd w:id="92"/>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C11E6" w:rsidRPr="008B1056"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 xml:space="preserve">на поставку </w:t>
      </w:r>
      <w:r w:rsidR="00146DD0" w:rsidRPr="00367C7E">
        <w:rPr>
          <w:bCs/>
          <w:sz w:val="24"/>
          <w:szCs w:val="24"/>
        </w:rPr>
        <w:t xml:space="preserve">автоматического </w:t>
      </w:r>
      <w:proofErr w:type="spellStart"/>
      <w:r w:rsidR="00146DD0" w:rsidRPr="00367C7E">
        <w:rPr>
          <w:bCs/>
          <w:sz w:val="24"/>
          <w:szCs w:val="24"/>
        </w:rPr>
        <w:t>титратора</w:t>
      </w:r>
      <w:proofErr w:type="spellEnd"/>
      <w:r w:rsidR="00146DD0" w:rsidRPr="00367C7E">
        <w:rPr>
          <w:bCs/>
          <w:sz w:val="24"/>
          <w:szCs w:val="24"/>
        </w:rPr>
        <w:t xml:space="preserve"> с проведением пуско-наладочных работ в месте эксплуатации для </w:t>
      </w:r>
      <w:r w:rsidR="00146DD0">
        <w:rPr>
          <w:bCs/>
          <w:sz w:val="24"/>
          <w:szCs w:val="24"/>
        </w:rPr>
        <w:t xml:space="preserve">нужд </w:t>
      </w:r>
      <w:r w:rsidR="00146DD0" w:rsidRPr="00367C7E">
        <w:rPr>
          <w:bCs/>
          <w:sz w:val="24"/>
          <w:szCs w:val="24"/>
        </w:rPr>
        <w:t>АО «</w:t>
      </w:r>
      <w:proofErr w:type="spellStart"/>
      <w:r w:rsidR="00146DD0" w:rsidRPr="00367C7E">
        <w:rPr>
          <w:bCs/>
          <w:sz w:val="24"/>
          <w:szCs w:val="24"/>
        </w:rPr>
        <w:t>Саханефтегазсбыт</w:t>
      </w:r>
      <w:proofErr w:type="spellEnd"/>
      <w:r w:rsidR="00146DD0" w:rsidRPr="00367C7E">
        <w:rPr>
          <w:bCs/>
          <w:sz w:val="24"/>
          <w:szCs w:val="24"/>
        </w:rPr>
        <w:t>» в 2021 году</w:t>
      </w:r>
      <w:r w:rsidR="00696645" w:rsidRPr="00F708DE">
        <w:rPr>
          <w:sz w:val="24"/>
          <w:szCs w:val="24"/>
        </w:rPr>
        <w:t xml:space="preserve"> </w:t>
      </w:r>
      <w:r w:rsidR="00FC11E6" w:rsidRPr="008B1056">
        <w:rPr>
          <w:sz w:val="24"/>
          <w:szCs w:val="24"/>
        </w:rPr>
        <w:t>по Лот</w:t>
      </w:r>
      <w:r w:rsidR="00FC11E6">
        <w:rPr>
          <w:sz w:val="24"/>
          <w:szCs w:val="24"/>
        </w:rPr>
        <w:t xml:space="preserve">у </w:t>
      </w:r>
      <w:r w:rsidR="00FC11E6" w:rsidRPr="008B1056">
        <w:rPr>
          <w:sz w:val="24"/>
          <w:szCs w:val="24"/>
        </w:rPr>
        <w:t xml:space="preserve">№ </w:t>
      </w:r>
      <w:r w:rsidR="00FC11E6">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w:t>
      </w:r>
      <w:proofErr w:type="gramStart"/>
      <w:r>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DB6F4A">
      <w:footerReference w:type="default" r:id="rId19"/>
      <w:footerReference w:type="first" r:id="rId20"/>
      <w:pgSz w:w="11906" w:h="16838" w:code="9"/>
      <w:pgMar w:top="709" w:right="84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52" w:rsidRDefault="00917152" w:rsidP="003604BA">
      <w:pPr>
        <w:spacing w:line="240" w:lineRule="auto"/>
      </w:pPr>
      <w:r>
        <w:separator/>
      </w:r>
    </w:p>
  </w:endnote>
  <w:endnote w:type="continuationSeparator" w:id="0">
    <w:p w:rsidR="00917152" w:rsidRDefault="0091715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52" w:rsidRDefault="0091715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F921F0">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F921F0">
      <w:rPr>
        <w:rStyle w:val="aa"/>
        <w:noProof/>
      </w:rPr>
      <w:t>42</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52" w:rsidRDefault="0091715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42</w:t>
    </w:r>
    <w:r>
      <w:rPr>
        <w:rStyle w:val="aa"/>
      </w:rPr>
      <w:fldChar w:fldCharType="end"/>
    </w:r>
    <w:bookmarkStart w:id="45" w:name="_Toc517582288"/>
    <w:bookmarkStart w:id="46" w:name="_Toc517582612"/>
    <w:bookmarkStart w:id="47" w:name="_Hlt447028322"/>
    <w:bookmarkEnd w:id="45"/>
    <w:bookmarkEnd w:id="46"/>
    <w:bookmarkEnd w:id="47"/>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60998"/>
      <w:docPartObj>
        <w:docPartGallery w:val="Page Numbers (Bottom of Page)"/>
        <w:docPartUnique/>
      </w:docPartObj>
    </w:sdtPr>
    <w:sdtEndPr/>
    <w:sdtContent>
      <w:p w:rsidR="00917152" w:rsidRDefault="00917152">
        <w:pPr>
          <w:pStyle w:val="a6"/>
          <w:jc w:val="right"/>
        </w:pPr>
        <w:r w:rsidRPr="00D21806">
          <w:rPr>
            <w:sz w:val="16"/>
            <w:szCs w:val="16"/>
          </w:rPr>
          <w:fldChar w:fldCharType="begin"/>
        </w:r>
        <w:r w:rsidRPr="00D21806">
          <w:rPr>
            <w:sz w:val="16"/>
            <w:szCs w:val="16"/>
          </w:rPr>
          <w:instrText>PAGE   \* MERGEFORMAT</w:instrText>
        </w:r>
        <w:r w:rsidRPr="00D21806">
          <w:rPr>
            <w:sz w:val="16"/>
            <w:szCs w:val="16"/>
          </w:rPr>
          <w:fldChar w:fldCharType="separate"/>
        </w:r>
        <w:r w:rsidR="00F921F0">
          <w:rPr>
            <w:noProof/>
            <w:sz w:val="16"/>
            <w:szCs w:val="16"/>
          </w:rPr>
          <w:t>17</w:t>
        </w:r>
        <w:r w:rsidRPr="00D21806">
          <w:rPr>
            <w:sz w:val="16"/>
            <w:szCs w:val="16"/>
          </w:rPr>
          <w:fldChar w:fldCharType="end"/>
        </w:r>
      </w:p>
    </w:sdtContent>
  </w:sdt>
  <w:p w:rsidR="00917152" w:rsidRPr="00B40EF3" w:rsidRDefault="00917152" w:rsidP="00653799">
    <w:pPr>
      <w:pStyle w:val="a6"/>
      <w:jc w:val="center"/>
      <w:rPr>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26065"/>
      <w:docPartObj>
        <w:docPartGallery w:val="Page Numbers (Bottom of Page)"/>
        <w:docPartUnique/>
      </w:docPartObj>
    </w:sdtPr>
    <w:sdtEndPr/>
    <w:sdtContent>
      <w:sdt>
        <w:sdtPr>
          <w:id w:val="-1769616900"/>
          <w:docPartObj>
            <w:docPartGallery w:val="Page Numbers (Top of Page)"/>
            <w:docPartUnique/>
          </w:docPartObj>
        </w:sdtPr>
        <w:sdtEndPr/>
        <w:sdtContent>
          <w:p w:rsidR="00917152" w:rsidRDefault="0091715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921F0">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921F0">
              <w:rPr>
                <w:b/>
                <w:bCs/>
                <w:noProof/>
              </w:rPr>
              <w:t>42</w:t>
            </w:r>
            <w:r>
              <w:rPr>
                <w:b/>
                <w:bCs/>
                <w:sz w:val="24"/>
                <w:szCs w:val="24"/>
              </w:rPr>
              <w:fldChar w:fldCharType="end"/>
            </w:r>
          </w:p>
        </w:sdtContent>
      </w:sdt>
    </w:sdtContent>
  </w:sdt>
  <w:p w:rsidR="00917152" w:rsidRPr="00C4329A" w:rsidRDefault="00917152" w:rsidP="00653799">
    <w:pPr>
      <w:pStyle w:val="a6"/>
      <w:tabs>
        <w:tab w:val="clear" w:pos="9356"/>
        <w:tab w:val="left" w:pos="8608"/>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52" w:rsidRDefault="0091715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921F0">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921F0">
      <w:rPr>
        <w:b/>
        <w:bCs/>
        <w:noProof/>
      </w:rPr>
      <w:t>42</w:t>
    </w:r>
    <w:r>
      <w:rPr>
        <w:b/>
        <w:bCs/>
        <w:sz w:val="24"/>
        <w:szCs w:val="24"/>
      </w:rPr>
      <w:fldChar w:fldCharType="end"/>
    </w:r>
  </w:p>
  <w:p w:rsidR="00917152" w:rsidRDefault="00917152" w:rsidP="00C61AA0">
    <w:pPr>
      <w:tabs>
        <w:tab w:val="right" w:pos="10205"/>
      </w:tabs>
      <w:jc w:val="right"/>
    </w:pPr>
  </w:p>
  <w:p w:rsidR="00917152" w:rsidRDefault="0091715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917152" w:rsidRDefault="0091715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42</w:t>
            </w:r>
            <w:r>
              <w:rPr>
                <w:b/>
                <w:bCs/>
                <w:sz w:val="24"/>
                <w:szCs w:val="24"/>
              </w:rPr>
              <w:fldChar w:fldCharType="end"/>
            </w:r>
          </w:p>
        </w:sdtContent>
      </w:sdt>
    </w:sdtContent>
  </w:sdt>
  <w:p w:rsidR="00917152" w:rsidRPr="00C4329A" w:rsidRDefault="00917152"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52" w:rsidRDefault="00917152" w:rsidP="003604BA">
      <w:pPr>
        <w:spacing w:line="240" w:lineRule="auto"/>
      </w:pPr>
      <w:r>
        <w:separator/>
      </w:r>
    </w:p>
  </w:footnote>
  <w:footnote w:type="continuationSeparator" w:id="0">
    <w:p w:rsidR="00917152" w:rsidRDefault="00917152"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4403A"/>
    <w:multiLevelType w:val="hybridMultilevel"/>
    <w:tmpl w:val="FA3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F44EDC"/>
    <w:multiLevelType w:val="multilevel"/>
    <w:tmpl w:val="60725EC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E387EC9"/>
    <w:multiLevelType w:val="hybridMultilevel"/>
    <w:tmpl w:val="F1CA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61206C"/>
    <w:multiLevelType w:val="multilevel"/>
    <w:tmpl w:val="0AA6C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5633E"/>
    <w:multiLevelType w:val="hybridMultilevel"/>
    <w:tmpl w:val="FFCA8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840F0F"/>
    <w:multiLevelType w:val="hybridMultilevel"/>
    <w:tmpl w:val="5CE051AE"/>
    <w:lvl w:ilvl="0" w:tplc="BC3857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3"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F071519"/>
    <w:multiLevelType w:val="hybridMultilevel"/>
    <w:tmpl w:val="D6DC5E46"/>
    <w:lvl w:ilvl="0" w:tplc="05C6C918">
      <w:start w:val="1"/>
      <w:numFmt w:val="decimal"/>
      <w:lvlText w:val="%1)"/>
      <w:lvlJc w:val="left"/>
      <w:pPr>
        <w:ind w:left="502" w:hanging="360"/>
      </w:pPr>
      <w:rPr>
        <w:rFonts w:ascii="Times New Roman" w:eastAsia="Times New Roman" w:hAnsi="Times New Roman" w:cs="Times New Roman"/>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042D11"/>
    <w:multiLevelType w:val="multilevel"/>
    <w:tmpl w:val="E53013DE"/>
    <w:lvl w:ilvl="0">
      <w:start w:val="2"/>
      <w:numFmt w:val="decimal"/>
      <w:lvlText w:val="%1"/>
      <w:lvlJc w:val="left"/>
      <w:pPr>
        <w:ind w:left="480" w:hanging="480"/>
      </w:pPr>
      <w:rPr>
        <w:rFonts w:hint="default"/>
        <w:b/>
      </w:rPr>
    </w:lvl>
    <w:lvl w:ilvl="1">
      <w:start w:val="1"/>
      <w:numFmt w:val="decimal"/>
      <w:lvlText w:val="%1.%2"/>
      <w:lvlJc w:val="left"/>
      <w:pPr>
        <w:ind w:left="485" w:hanging="48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35"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1292B74"/>
    <w:multiLevelType w:val="hybridMultilevel"/>
    <w:tmpl w:val="3CF25C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6C182662"/>
    <w:multiLevelType w:val="hybridMultilevel"/>
    <w:tmpl w:val="BF081A6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BE3CC3"/>
    <w:multiLevelType w:val="hybridMultilevel"/>
    <w:tmpl w:val="978A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8"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4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7"/>
  </w:num>
  <w:num w:numId="2">
    <w:abstractNumId w:val="36"/>
  </w:num>
  <w:num w:numId="3">
    <w:abstractNumId w:val="29"/>
  </w:num>
  <w:num w:numId="4">
    <w:abstractNumId w:val="23"/>
  </w:num>
  <w:num w:numId="5">
    <w:abstractNumId w:val="10"/>
  </w:num>
  <w:num w:numId="6">
    <w:abstractNumId w:val="41"/>
  </w:num>
  <w:num w:numId="7">
    <w:abstractNumId w:val="24"/>
  </w:num>
  <w:num w:numId="8">
    <w:abstractNumId w:val="14"/>
  </w:num>
  <w:num w:numId="9">
    <w:abstractNumId w:val="37"/>
  </w:num>
  <w:num w:numId="10">
    <w:abstractNumId w:val="33"/>
  </w:num>
  <w:num w:numId="11">
    <w:abstractNumId w:val="7"/>
  </w:num>
  <w:num w:numId="12">
    <w:abstractNumId w:val="8"/>
  </w:num>
  <w:num w:numId="13">
    <w:abstractNumId w:val="43"/>
  </w:num>
  <w:num w:numId="14">
    <w:abstractNumId w:val="5"/>
  </w:num>
  <w:num w:numId="15">
    <w:abstractNumId w:val="25"/>
  </w:num>
  <w:num w:numId="16">
    <w:abstractNumId w:val="40"/>
  </w:num>
  <w:num w:numId="17">
    <w:abstractNumId w:val="22"/>
  </w:num>
  <w:num w:numId="18">
    <w:abstractNumId w:val="35"/>
  </w:num>
  <w:num w:numId="19">
    <w:abstractNumId w:val="44"/>
  </w:num>
  <w:num w:numId="20">
    <w:abstractNumId w:val="30"/>
  </w:num>
  <w:num w:numId="21">
    <w:abstractNumId w:val="42"/>
  </w:num>
  <w:num w:numId="22">
    <w:abstractNumId w:val="2"/>
  </w:num>
  <w:num w:numId="23">
    <w:abstractNumId w:val="1"/>
  </w:num>
  <w:num w:numId="24">
    <w:abstractNumId w:val="49"/>
  </w:num>
  <w:num w:numId="25">
    <w:abstractNumId w:val="26"/>
  </w:num>
  <w:num w:numId="26">
    <w:abstractNumId w:val="28"/>
  </w:num>
  <w:num w:numId="27">
    <w:abstractNumId w:val="39"/>
  </w:num>
  <w:num w:numId="28">
    <w:abstractNumId w:val="18"/>
  </w:num>
  <w:num w:numId="29">
    <w:abstractNumId w:val="6"/>
  </w:num>
  <w:num w:numId="30">
    <w:abstractNumId w:val="47"/>
  </w:num>
  <w:num w:numId="31">
    <w:abstractNumId w:val="16"/>
  </w:num>
  <w:num w:numId="32">
    <w:abstractNumId w:val="32"/>
  </w:num>
  <w:num w:numId="33">
    <w:abstractNumId w:val="9"/>
  </w:num>
  <w:num w:numId="34">
    <w:abstractNumId w:val="19"/>
  </w:num>
  <w:num w:numId="35">
    <w:abstractNumId w:val="20"/>
  </w:num>
  <w:num w:numId="36">
    <w:abstractNumId w:val="34"/>
  </w:num>
  <w:num w:numId="37">
    <w:abstractNumId w:val="3"/>
  </w:num>
  <w:num w:numId="38">
    <w:abstractNumId w:val="46"/>
  </w:num>
  <w:num w:numId="39">
    <w:abstractNumId w:val="11"/>
  </w:num>
  <w:num w:numId="40">
    <w:abstractNumId w:val="21"/>
    <w:lvlOverride w:ilvl="0">
      <w:startOverride w:val="1"/>
    </w:lvlOverride>
  </w:num>
  <w:num w:numId="41">
    <w:abstractNumId w:val="48"/>
  </w:num>
  <w:num w:numId="42">
    <w:abstractNumId w:val="38"/>
  </w:num>
  <w:num w:numId="43">
    <w:abstractNumId w:val="31"/>
  </w:num>
  <w:num w:numId="44">
    <w:abstractNumId w:val="12"/>
  </w:num>
  <w:num w:numId="45">
    <w:abstractNumId w:val="13"/>
  </w:num>
  <w:num w:numId="46">
    <w:abstractNumId w:val="17"/>
  </w:num>
  <w:num w:numId="47">
    <w:abstractNumId w:val="4"/>
  </w:num>
  <w:num w:numId="48">
    <w:abstractNumId w:val="45"/>
  </w:num>
  <w:num w:numId="49">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2F6F"/>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3F0"/>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8E0"/>
    <w:rsid w:val="000A5E05"/>
    <w:rsid w:val="000A6C22"/>
    <w:rsid w:val="000A7FA9"/>
    <w:rsid w:val="000B056C"/>
    <w:rsid w:val="000B0695"/>
    <w:rsid w:val="000B06E6"/>
    <w:rsid w:val="000B09BB"/>
    <w:rsid w:val="000B198F"/>
    <w:rsid w:val="000B2CB9"/>
    <w:rsid w:val="000B3F2F"/>
    <w:rsid w:val="000B6FCD"/>
    <w:rsid w:val="000B7AC3"/>
    <w:rsid w:val="000B7DAF"/>
    <w:rsid w:val="000C0E2B"/>
    <w:rsid w:val="000C18C1"/>
    <w:rsid w:val="000C2C72"/>
    <w:rsid w:val="000C3403"/>
    <w:rsid w:val="000C3D38"/>
    <w:rsid w:val="000C428C"/>
    <w:rsid w:val="000C58EE"/>
    <w:rsid w:val="000D07FE"/>
    <w:rsid w:val="000D1489"/>
    <w:rsid w:val="000D19EC"/>
    <w:rsid w:val="000D1D73"/>
    <w:rsid w:val="000D280B"/>
    <w:rsid w:val="000D3C37"/>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5548"/>
    <w:rsid w:val="001264B9"/>
    <w:rsid w:val="00126E71"/>
    <w:rsid w:val="0013028C"/>
    <w:rsid w:val="00130C5F"/>
    <w:rsid w:val="00130D5C"/>
    <w:rsid w:val="00131C56"/>
    <w:rsid w:val="001329C0"/>
    <w:rsid w:val="00134217"/>
    <w:rsid w:val="00134E10"/>
    <w:rsid w:val="00134E53"/>
    <w:rsid w:val="001377A0"/>
    <w:rsid w:val="00141D94"/>
    <w:rsid w:val="00141ECA"/>
    <w:rsid w:val="00143642"/>
    <w:rsid w:val="00144ACA"/>
    <w:rsid w:val="0014557C"/>
    <w:rsid w:val="00145B86"/>
    <w:rsid w:val="00146DD0"/>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665BB"/>
    <w:rsid w:val="0017001E"/>
    <w:rsid w:val="001704D5"/>
    <w:rsid w:val="00171B7E"/>
    <w:rsid w:val="00171F25"/>
    <w:rsid w:val="0017234F"/>
    <w:rsid w:val="00172D2C"/>
    <w:rsid w:val="00173BD1"/>
    <w:rsid w:val="001747E1"/>
    <w:rsid w:val="00176003"/>
    <w:rsid w:val="001762B0"/>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C9C"/>
    <w:rsid w:val="001A4F37"/>
    <w:rsid w:val="001A4F95"/>
    <w:rsid w:val="001A57F0"/>
    <w:rsid w:val="001A5A4C"/>
    <w:rsid w:val="001A5B66"/>
    <w:rsid w:val="001A650C"/>
    <w:rsid w:val="001A760A"/>
    <w:rsid w:val="001B1B0D"/>
    <w:rsid w:val="001B1C3C"/>
    <w:rsid w:val="001B2BB7"/>
    <w:rsid w:val="001B36F2"/>
    <w:rsid w:val="001B4400"/>
    <w:rsid w:val="001B4CA4"/>
    <w:rsid w:val="001B5074"/>
    <w:rsid w:val="001B7F3A"/>
    <w:rsid w:val="001C0987"/>
    <w:rsid w:val="001C10E9"/>
    <w:rsid w:val="001C19DB"/>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EF4"/>
    <w:rsid w:val="00212F0C"/>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AE6"/>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48DE"/>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3705"/>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9DC"/>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2F622A"/>
    <w:rsid w:val="003002F3"/>
    <w:rsid w:val="00300549"/>
    <w:rsid w:val="00301907"/>
    <w:rsid w:val="00301DB9"/>
    <w:rsid w:val="00302282"/>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2DA9"/>
    <w:rsid w:val="00323625"/>
    <w:rsid w:val="00324F7F"/>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67C7E"/>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46E1"/>
    <w:rsid w:val="003A5134"/>
    <w:rsid w:val="003A5FBB"/>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334"/>
    <w:rsid w:val="003E4AB3"/>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DD6"/>
    <w:rsid w:val="00424E1F"/>
    <w:rsid w:val="00426C59"/>
    <w:rsid w:val="0043040A"/>
    <w:rsid w:val="00430630"/>
    <w:rsid w:val="00430777"/>
    <w:rsid w:val="0043162F"/>
    <w:rsid w:val="004322DF"/>
    <w:rsid w:val="00433CC5"/>
    <w:rsid w:val="004343D0"/>
    <w:rsid w:val="00434CF3"/>
    <w:rsid w:val="004363A2"/>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211B"/>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5A27"/>
    <w:rsid w:val="004C639B"/>
    <w:rsid w:val="004C6F4F"/>
    <w:rsid w:val="004D1566"/>
    <w:rsid w:val="004D2A41"/>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29B"/>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2075"/>
    <w:rsid w:val="005E20D2"/>
    <w:rsid w:val="005E2376"/>
    <w:rsid w:val="005E2AC4"/>
    <w:rsid w:val="005E2B3A"/>
    <w:rsid w:val="005E2D97"/>
    <w:rsid w:val="005E30E7"/>
    <w:rsid w:val="005E321C"/>
    <w:rsid w:val="005E4212"/>
    <w:rsid w:val="005E432F"/>
    <w:rsid w:val="005E441D"/>
    <w:rsid w:val="005E5827"/>
    <w:rsid w:val="005E67F3"/>
    <w:rsid w:val="005E6D37"/>
    <w:rsid w:val="005E7107"/>
    <w:rsid w:val="005E766A"/>
    <w:rsid w:val="005E774B"/>
    <w:rsid w:val="005E7C21"/>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52A"/>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5614"/>
    <w:rsid w:val="0064614E"/>
    <w:rsid w:val="00646C93"/>
    <w:rsid w:val="00647244"/>
    <w:rsid w:val="00647C37"/>
    <w:rsid w:val="00647E01"/>
    <w:rsid w:val="00650164"/>
    <w:rsid w:val="006507E5"/>
    <w:rsid w:val="00650D66"/>
    <w:rsid w:val="00653799"/>
    <w:rsid w:val="00653BAE"/>
    <w:rsid w:val="00653FAB"/>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B"/>
    <w:rsid w:val="006965E2"/>
    <w:rsid w:val="00696645"/>
    <w:rsid w:val="006972F3"/>
    <w:rsid w:val="006A09ED"/>
    <w:rsid w:val="006A4A32"/>
    <w:rsid w:val="006A5CCB"/>
    <w:rsid w:val="006A5E63"/>
    <w:rsid w:val="006A5E6A"/>
    <w:rsid w:val="006A688E"/>
    <w:rsid w:val="006A73CD"/>
    <w:rsid w:val="006A7534"/>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41A"/>
    <w:rsid w:val="006E39ED"/>
    <w:rsid w:val="006E4282"/>
    <w:rsid w:val="006E4B2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A12"/>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D6"/>
    <w:rsid w:val="00786A78"/>
    <w:rsid w:val="007875B0"/>
    <w:rsid w:val="00787C15"/>
    <w:rsid w:val="00791A87"/>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11BC2"/>
    <w:rsid w:val="00812700"/>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1986"/>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1FF0"/>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C32"/>
    <w:rsid w:val="0091178F"/>
    <w:rsid w:val="009118FB"/>
    <w:rsid w:val="00912294"/>
    <w:rsid w:val="0091267F"/>
    <w:rsid w:val="00912E65"/>
    <w:rsid w:val="00916C18"/>
    <w:rsid w:val="00917152"/>
    <w:rsid w:val="009175FD"/>
    <w:rsid w:val="00920494"/>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57D"/>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3E0F"/>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2721"/>
    <w:rsid w:val="009E3160"/>
    <w:rsid w:val="009E3AD3"/>
    <w:rsid w:val="009E3B2A"/>
    <w:rsid w:val="009E3F18"/>
    <w:rsid w:val="009E650B"/>
    <w:rsid w:val="009F0644"/>
    <w:rsid w:val="009F0CFA"/>
    <w:rsid w:val="009F283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7BA"/>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647C"/>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B7C88"/>
    <w:rsid w:val="00AC1C16"/>
    <w:rsid w:val="00AC3487"/>
    <w:rsid w:val="00AC3FB3"/>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057C"/>
    <w:rsid w:val="00B6154E"/>
    <w:rsid w:val="00B61F0A"/>
    <w:rsid w:val="00B624D4"/>
    <w:rsid w:val="00B63CDC"/>
    <w:rsid w:val="00B64A5F"/>
    <w:rsid w:val="00B67B58"/>
    <w:rsid w:val="00B70021"/>
    <w:rsid w:val="00B726D3"/>
    <w:rsid w:val="00B72C2A"/>
    <w:rsid w:val="00B73308"/>
    <w:rsid w:val="00B7350C"/>
    <w:rsid w:val="00B73C87"/>
    <w:rsid w:val="00B74C3E"/>
    <w:rsid w:val="00B75437"/>
    <w:rsid w:val="00B76623"/>
    <w:rsid w:val="00B77502"/>
    <w:rsid w:val="00B81520"/>
    <w:rsid w:val="00B817C1"/>
    <w:rsid w:val="00B829ED"/>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7FBC"/>
    <w:rsid w:val="00BD117A"/>
    <w:rsid w:val="00BD1E99"/>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6303"/>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36BC"/>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1054"/>
    <w:rsid w:val="00C41601"/>
    <w:rsid w:val="00C4185D"/>
    <w:rsid w:val="00C42F78"/>
    <w:rsid w:val="00C43777"/>
    <w:rsid w:val="00C438E8"/>
    <w:rsid w:val="00C440EA"/>
    <w:rsid w:val="00C44EAC"/>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828"/>
    <w:rsid w:val="00CB1A23"/>
    <w:rsid w:val="00CB2EC3"/>
    <w:rsid w:val="00CB30BC"/>
    <w:rsid w:val="00CB36B8"/>
    <w:rsid w:val="00CB4133"/>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3AD2"/>
    <w:rsid w:val="00D43D31"/>
    <w:rsid w:val="00D4633D"/>
    <w:rsid w:val="00D47174"/>
    <w:rsid w:val="00D47187"/>
    <w:rsid w:val="00D47831"/>
    <w:rsid w:val="00D50794"/>
    <w:rsid w:val="00D508A1"/>
    <w:rsid w:val="00D5428F"/>
    <w:rsid w:val="00D56798"/>
    <w:rsid w:val="00D575E2"/>
    <w:rsid w:val="00D60D08"/>
    <w:rsid w:val="00D60E1F"/>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B6F4A"/>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EC8"/>
    <w:rsid w:val="00E2030E"/>
    <w:rsid w:val="00E22353"/>
    <w:rsid w:val="00E22D32"/>
    <w:rsid w:val="00E23A6E"/>
    <w:rsid w:val="00E2683A"/>
    <w:rsid w:val="00E272D5"/>
    <w:rsid w:val="00E30210"/>
    <w:rsid w:val="00E31C72"/>
    <w:rsid w:val="00E3338F"/>
    <w:rsid w:val="00E337B8"/>
    <w:rsid w:val="00E33851"/>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D8D"/>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39"/>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C770F"/>
    <w:rsid w:val="00ED10BD"/>
    <w:rsid w:val="00ED175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1E0"/>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57A36"/>
    <w:rsid w:val="00F60D67"/>
    <w:rsid w:val="00F611B6"/>
    <w:rsid w:val="00F61ED3"/>
    <w:rsid w:val="00F624D8"/>
    <w:rsid w:val="00F62690"/>
    <w:rsid w:val="00F645B2"/>
    <w:rsid w:val="00F6538E"/>
    <w:rsid w:val="00F66312"/>
    <w:rsid w:val="00F678DF"/>
    <w:rsid w:val="00F67C0C"/>
    <w:rsid w:val="00F70D40"/>
    <w:rsid w:val="00F71364"/>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21F0"/>
    <w:rsid w:val="00F93C27"/>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7A4F"/>
    <w:rsid w:val="00FF0AC1"/>
    <w:rsid w:val="00FF37E1"/>
    <w:rsid w:val="00FF5670"/>
    <w:rsid w:val="00FF5A76"/>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5741EDC6"/>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5839"/>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5"/>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9"/>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2"/>
    <w:next w:val="aff7"/>
    <w:uiPriority w:val="59"/>
    <w:rsid w:val="006537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mailto:rfi@yn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orgi.sngs@mail.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BB4B-2201-43DC-A623-54C8A0AD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42</Pages>
  <Words>15596</Words>
  <Characters>91695</Characters>
  <Application>Microsoft Office Word</Application>
  <DocSecurity>0</DocSecurity>
  <Lines>764</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43</cp:revision>
  <cp:lastPrinted>2021-04-02T00:07:00Z</cp:lastPrinted>
  <dcterms:created xsi:type="dcterms:W3CDTF">2021-03-22T07:19:00Z</dcterms:created>
  <dcterms:modified xsi:type="dcterms:W3CDTF">2021-04-02T01:52:00Z</dcterms:modified>
</cp:coreProperties>
</file>