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3C4890" w:rsidRDefault="0023544D" w:rsidP="0023544D">
      <w:pPr>
        <w:spacing w:after="0" w:line="240" w:lineRule="auto"/>
        <w:ind w:left="6379"/>
        <w:jc w:val="right"/>
        <w:rPr>
          <w:rFonts w:ascii="Times New Roman" w:hAnsi="Times New Roman"/>
          <w:sz w:val="24"/>
          <w:szCs w:val="24"/>
        </w:rPr>
      </w:pPr>
      <w:r w:rsidRPr="00EF42F0">
        <w:rPr>
          <w:rFonts w:ascii="Times New Roman" w:hAnsi="Times New Roman"/>
          <w:sz w:val="24"/>
          <w:szCs w:val="24"/>
        </w:rPr>
        <w:t xml:space="preserve">Приказом АО </w:t>
      </w:r>
      <w:r w:rsidRPr="003C4890">
        <w:rPr>
          <w:rFonts w:ascii="Times New Roman" w:hAnsi="Times New Roman"/>
          <w:sz w:val="24"/>
          <w:szCs w:val="24"/>
        </w:rPr>
        <w:t>«</w:t>
      </w:r>
      <w:proofErr w:type="spellStart"/>
      <w:r w:rsidRPr="003C4890">
        <w:rPr>
          <w:rFonts w:ascii="Times New Roman" w:hAnsi="Times New Roman"/>
          <w:sz w:val="24"/>
          <w:szCs w:val="24"/>
        </w:rPr>
        <w:t>Саханефтегазсбыт</w:t>
      </w:r>
      <w:proofErr w:type="spellEnd"/>
      <w:r w:rsidRPr="003C4890">
        <w:rPr>
          <w:rFonts w:ascii="Times New Roman" w:hAnsi="Times New Roman"/>
          <w:sz w:val="24"/>
          <w:szCs w:val="24"/>
        </w:rPr>
        <w:t xml:space="preserve">» </w:t>
      </w:r>
    </w:p>
    <w:p w:rsidR="00C770E9" w:rsidRPr="0023544D" w:rsidRDefault="0023544D" w:rsidP="0023544D">
      <w:pPr>
        <w:spacing w:after="0" w:line="240" w:lineRule="auto"/>
        <w:ind w:left="6379"/>
        <w:jc w:val="right"/>
        <w:rPr>
          <w:rFonts w:ascii="Times New Roman" w:hAnsi="Times New Roman"/>
          <w:sz w:val="24"/>
          <w:szCs w:val="24"/>
        </w:rPr>
      </w:pPr>
      <w:r w:rsidRPr="003C4890">
        <w:rPr>
          <w:rFonts w:ascii="Times New Roman" w:hAnsi="Times New Roman"/>
          <w:sz w:val="24"/>
          <w:szCs w:val="24"/>
        </w:rPr>
        <w:t xml:space="preserve">от </w:t>
      </w:r>
      <w:r w:rsidR="003C4890" w:rsidRPr="003C4890">
        <w:rPr>
          <w:rFonts w:ascii="Times New Roman" w:hAnsi="Times New Roman"/>
          <w:sz w:val="24"/>
          <w:szCs w:val="24"/>
        </w:rPr>
        <w:t>18</w:t>
      </w:r>
      <w:r w:rsidR="00507CE0" w:rsidRPr="003C4890">
        <w:rPr>
          <w:rFonts w:ascii="Times New Roman" w:hAnsi="Times New Roman"/>
          <w:sz w:val="24"/>
          <w:szCs w:val="24"/>
        </w:rPr>
        <w:t>.0</w:t>
      </w:r>
      <w:r w:rsidR="00A1379A" w:rsidRPr="003C4890">
        <w:rPr>
          <w:rFonts w:ascii="Times New Roman" w:hAnsi="Times New Roman"/>
          <w:sz w:val="24"/>
          <w:szCs w:val="24"/>
        </w:rPr>
        <w:t>5</w:t>
      </w:r>
      <w:r w:rsidRPr="003C4890">
        <w:rPr>
          <w:rFonts w:ascii="Times New Roman" w:hAnsi="Times New Roman"/>
          <w:sz w:val="24"/>
          <w:szCs w:val="24"/>
        </w:rPr>
        <w:t>.202</w:t>
      </w:r>
      <w:r w:rsidR="005E182C" w:rsidRPr="003C4890">
        <w:rPr>
          <w:rFonts w:ascii="Times New Roman" w:hAnsi="Times New Roman"/>
          <w:sz w:val="24"/>
          <w:szCs w:val="24"/>
        </w:rPr>
        <w:t>1</w:t>
      </w:r>
      <w:r w:rsidRPr="003C4890">
        <w:rPr>
          <w:rFonts w:ascii="Times New Roman" w:hAnsi="Times New Roman"/>
          <w:sz w:val="24"/>
          <w:szCs w:val="24"/>
        </w:rPr>
        <w:t xml:space="preserve"> г. № Закуп-</w:t>
      </w:r>
      <w:r w:rsidR="003C4890" w:rsidRPr="003C4890">
        <w:rPr>
          <w:rFonts w:ascii="Times New Roman" w:hAnsi="Times New Roman"/>
          <w:sz w:val="24"/>
          <w:szCs w:val="24"/>
        </w:rPr>
        <w:t>2206</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A1379A" w:rsidRDefault="00C770E9" w:rsidP="00A137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 </w:t>
      </w:r>
      <w:r w:rsidR="00A1379A">
        <w:rPr>
          <w:rFonts w:ascii="Times New Roman" w:eastAsia="Times New Roman" w:hAnsi="Times New Roman"/>
          <w:b/>
          <w:sz w:val="28"/>
          <w:szCs w:val="28"/>
          <w:lang w:eastAsia="ru-RU"/>
        </w:rPr>
        <w:t>на вы</w:t>
      </w:r>
      <w:r w:rsidR="00A1379A" w:rsidRPr="005C067F">
        <w:rPr>
          <w:rFonts w:ascii="Times New Roman" w:eastAsia="Times New Roman" w:hAnsi="Times New Roman"/>
          <w:b/>
          <w:sz w:val="28"/>
          <w:szCs w:val="28"/>
          <w:lang w:eastAsia="ru-RU"/>
        </w:rPr>
        <w:t xml:space="preserve">полнение работ </w:t>
      </w:r>
      <w:r w:rsidR="00A1379A" w:rsidRPr="00D862A7">
        <w:rPr>
          <w:rFonts w:ascii="Times New Roman" w:eastAsia="Times New Roman" w:hAnsi="Times New Roman"/>
          <w:b/>
          <w:sz w:val="28"/>
          <w:szCs w:val="28"/>
          <w:lang w:eastAsia="ru-RU"/>
        </w:rPr>
        <w:t xml:space="preserve">по обследованию технического состояния причалов и оформлению по результатам обследования паспортов причалов </w:t>
      </w:r>
    </w:p>
    <w:p w:rsidR="00A1379A" w:rsidRPr="00455260" w:rsidRDefault="00A1379A" w:rsidP="00A1379A">
      <w:pPr>
        <w:suppressAutoHyphens/>
        <w:spacing w:after="0" w:line="240" w:lineRule="auto"/>
        <w:jc w:val="center"/>
        <w:rPr>
          <w:rFonts w:ascii="Times New Roman" w:eastAsia="Times New Roman" w:hAnsi="Times New Roman"/>
          <w:b/>
          <w:sz w:val="24"/>
          <w:szCs w:val="24"/>
          <w:lang w:eastAsia="ru-RU"/>
        </w:rPr>
      </w:pPr>
      <w:r w:rsidRPr="00D862A7">
        <w:rPr>
          <w:rFonts w:ascii="Times New Roman" w:eastAsia="Times New Roman" w:hAnsi="Times New Roman"/>
          <w:b/>
          <w:sz w:val="28"/>
          <w:szCs w:val="28"/>
          <w:lang w:eastAsia="ru-RU"/>
        </w:rPr>
        <w:t>АО «</w:t>
      </w:r>
      <w:proofErr w:type="spellStart"/>
      <w:r w:rsidRPr="00D862A7">
        <w:rPr>
          <w:rFonts w:ascii="Times New Roman" w:eastAsia="Times New Roman" w:hAnsi="Times New Roman"/>
          <w:b/>
          <w:sz w:val="28"/>
          <w:szCs w:val="28"/>
          <w:lang w:eastAsia="ru-RU"/>
        </w:rPr>
        <w:t>Саханефтегазсбыт</w:t>
      </w:r>
      <w:proofErr w:type="spellEnd"/>
      <w:r w:rsidRPr="00D862A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в 2021 году</w:t>
      </w:r>
    </w:p>
    <w:p w:rsidR="00C770E9" w:rsidRPr="00C770E9" w:rsidRDefault="00C770E9" w:rsidP="00A1379A">
      <w:pPr>
        <w:suppressAutoHyphens/>
        <w:spacing w:after="0" w:line="240" w:lineRule="auto"/>
        <w:jc w:val="center"/>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A1379A" w:rsidRDefault="00A1379A" w:rsidP="00C770E9">
      <w:pPr>
        <w:spacing w:line="240" w:lineRule="auto"/>
        <w:rPr>
          <w:rFonts w:ascii="Times New Roman" w:hAnsi="Times New Roman"/>
          <w:sz w:val="24"/>
          <w:szCs w:val="24"/>
        </w:rPr>
      </w:pPr>
    </w:p>
    <w:p w:rsidR="00A1379A" w:rsidRDefault="00A1379A"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sidRPr="00302E48">
              <w:rPr>
                <w:rFonts w:ascii="Times New Roman" w:eastAsia="Times New Roman" w:hAnsi="Times New Roman"/>
                <w:sz w:val="24"/>
                <w:szCs w:val="24"/>
                <w:lang w:eastAsia="ru-RU"/>
              </w:rPr>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802169" w:rsidP="00C4793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41B39" w:rsidRPr="00DC1970" w:rsidTr="005D4E67">
        <w:trPr>
          <w:trHeight w:val="172"/>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 Общие требования . . . . . . . . . . . . . . . . . . . . . . . . . . . . . . . . . . . . . . . . . . . . . . . . . . . . . . . . . . . .</w:t>
            </w:r>
            <w:r w:rsidR="00CE2836"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DD4FDF" w:rsidRPr="00DC1970" w:rsidTr="005D4E67">
        <w:trPr>
          <w:trHeight w:val="331"/>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 . . . . . . . . . . . . . . . . . . . . . . . . . . . . . . . . . . . . . . . . . . . . . . . . . . . . . . .</w:t>
            </w:r>
            <w:r w:rsidR="00177368" w:rsidRPr="00DC1970">
              <w:rPr>
                <w:rFonts w:ascii="Times New Roman" w:eastAsia="Times New Roman" w:hAnsi="Times New Roman"/>
                <w:sz w:val="24"/>
                <w:szCs w:val="24"/>
                <w:lang w:eastAsia="ru-RU"/>
              </w:rPr>
              <w:t xml:space="preserve"> . . .</w:t>
            </w:r>
            <w:r w:rsidR="00CE2836"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B67AD0">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CE2836">
              <w:rPr>
                <w:rFonts w:ascii="Times New Roman" w:eastAsia="Times New Roman" w:hAnsi="Times New Roman"/>
                <w:sz w:val="24"/>
                <w:szCs w:val="24"/>
                <w:lang w:eastAsia="ru-RU"/>
              </w:rPr>
              <w:t>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00386225" w:rsidRPr="00386225">
              <w:rPr>
                <w:rFonts w:ascii="Times New Roman" w:eastAsia="Times New Roman" w:hAnsi="Times New Roman" w:cs="Arial"/>
                <w:sz w:val="24"/>
                <w:szCs w:val="24"/>
                <w:lang w:eastAsia="ru-RU"/>
              </w:rPr>
              <w:t>Перечень и объем выполнения работ</w:t>
            </w:r>
            <w:r w:rsidR="00CE2836" w:rsidRPr="00386225">
              <w:rPr>
                <w:rFonts w:ascii="Times New Roman" w:eastAsia="Times New Roman" w:hAnsi="Times New Roman"/>
                <w:sz w:val="24"/>
                <w:szCs w:val="24"/>
                <w:lang w:eastAsia="ru-RU"/>
              </w:rPr>
              <w:t>. .</w:t>
            </w:r>
            <w:r w:rsidR="00CE2836" w:rsidRPr="00DC1970">
              <w:rPr>
                <w:rFonts w:ascii="Times New Roman" w:eastAsia="Times New Roman" w:hAnsi="Times New Roman"/>
                <w:sz w:val="24"/>
                <w:szCs w:val="24"/>
                <w:lang w:eastAsia="ru-RU"/>
              </w:rPr>
              <w:t xml:space="preserve"> . . . . </w:t>
            </w:r>
            <w:proofErr w:type="gramStart"/>
            <w:r w:rsidR="00CE2836" w:rsidRPr="00DC1970">
              <w:rPr>
                <w:rFonts w:ascii="Times New Roman" w:eastAsia="Times New Roman" w:hAnsi="Times New Roman"/>
                <w:sz w:val="24"/>
                <w:szCs w:val="24"/>
                <w:lang w:eastAsia="ru-RU"/>
              </w:rPr>
              <w:t>. . . .</w:t>
            </w:r>
            <w:proofErr w:type="gramEnd"/>
            <w:r w:rsidR="00CE2836" w:rsidRPr="00DC1970">
              <w:rPr>
                <w:rFonts w:ascii="Times New Roman" w:eastAsia="Times New Roman" w:hAnsi="Times New Roman"/>
                <w:sz w:val="24"/>
                <w:szCs w:val="24"/>
                <w:lang w:eastAsia="ru-RU"/>
              </w:rPr>
              <w:t xml:space="preserve"> . </w:t>
            </w:r>
            <w:r w:rsidRPr="00DC1970">
              <w:rPr>
                <w:rFonts w:ascii="Times New Roman" w:eastAsia="Times New Roman" w:hAnsi="Times New Roman"/>
                <w:sz w:val="24"/>
                <w:szCs w:val="24"/>
                <w:lang w:eastAsia="ru-RU"/>
              </w:rPr>
              <w:t xml:space="preserve"> . . . . . . . . . . . . . . . . . . . . . . . . . . . . .</w:t>
            </w:r>
            <w:r w:rsidR="00386225">
              <w:rPr>
                <w:rFonts w:ascii="Times New Roman" w:eastAsia="Times New Roman" w:hAnsi="Times New Roman"/>
                <w:sz w:val="24"/>
                <w:szCs w:val="24"/>
                <w:lang w:eastAsia="ru-RU"/>
              </w:rPr>
              <w:t xml:space="preserve"> . . . . </w:t>
            </w:r>
          </w:p>
        </w:tc>
        <w:tc>
          <w:tcPr>
            <w:tcW w:w="459" w:type="dxa"/>
            <w:vAlign w:val="bottom"/>
          </w:tcPr>
          <w:p w:rsidR="00607ACE" w:rsidRPr="00DC1970" w:rsidRDefault="00CE2836"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386225" w:rsidRPr="00386225">
              <w:rPr>
                <w:rFonts w:ascii="Times New Roman" w:eastAsia="Times New Roman" w:hAnsi="Times New Roman" w:cs="Arial"/>
                <w:sz w:val="24"/>
                <w:szCs w:val="24"/>
                <w:lang w:eastAsia="ru-RU"/>
              </w:rPr>
              <w:t>Сроки выполнения работ</w:t>
            </w:r>
            <w:r w:rsidRPr="00DC1970">
              <w:rPr>
                <w:rFonts w:ascii="Times New Roman" w:eastAsia="Times New Roman" w:hAnsi="Times New Roman"/>
                <w:sz w:val="24"/>
                <w:szCs w:val="24"/>
                <w:lang w:eastAsia="ru-RU"/>
              </w:rPr>
              <w:t xml:space="preserve">. . . . . . . . . . . . . . . . . . . . . . . . . . . . . . . . . . . . . . . . . . . . . . . . . . . </w:t>
            </w:r>
            <w:proofErr w:type="gramStart"/>
            <w:r w:rsidRPr="00DC1970">
              <w:rPr>
                <w:rFonts w:ascii="Times New Roman" w:eastAsia="Times New Roman" w:hAnsi="Times New Roman"/>
                <w:sz w:val="24"/>
                <w:szCs w:val="24"/>
                <w:lang w:eastAsia="ru-RU"/>
              </w:rPr>
              <w:t>. .</w:t>
            </w:r>
            <w:r w:rsidR="00CE2836">
              <w:rPr>
                <w:rFonts w:ascii="Times New Roman" w:eastAsia="Times New Roman" w:hAnsi="Times New Roman"/>
                <w:sz w:val="24"/>
                <w:szCs w:val="24"/>
                <w:lang w:eastAsia="ru-RU"/>
              </w:rPr>
              <w:t xml:space="preserve"> . .</w:t>
            </w:r>
            <w:proofErr w:type="gramEnd"/>
            <w:r w:rsidR="00386225">
              <w:rPr>
                <w:rFonts w:ascii="Times New Roman" w:eastAsia="Times New Roman" w:hAnsi="Times New Roman"/>
                <w:sz w:val="24"/>
                <w:szCs w:val="24"/>
                <w:lang w:eastAsia="ru-RU"/>
              </w:rPr>
              <w:t xml:space="preserve">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00386225" w:rsidRPr="00386225">
              <w:rPr>
                <w:rFonts w:ascii="Times New Roman" w:eastAsia="Times New Roman" w:hAnsi="Times New Roman" w:cs="Arial"/>
                <w:sz w:val="24"/>
                <w:szCs w:val="24"/>
                <w:lang w:eastAsia="ru-RU"/>
              </w:rPr>
              <w:t>Состав и качественные характеристики работ</w:t>
            </w:r>
            <w:r w:rsidRPr="00DC1970">
              <w:rPr>
                <w:rFonts w:ascii="Times New Roman" w:eastAsia="Times New Roman" w:hAnsi="Times New Roman"/>
                <w:sz w:val="24"/>
                <w:szCs w:val="24"/>
                <w:lang w:eastAsia="ru-RU"/>
              </w:rPr>
              <w:t>. . . . . . . . . . . . . . . .</w:t>
            </w:r>
            <w:r w:rsidR="00386225" w:rsidRPr="00DC1970">
              <w:rPr>
                <w:rFonts w:ascii="Times New Roman" w:eastAsia="Times New Roman" w:hAnsi="Times New Roman"/>
                <w:sz w:val="24"/>
                <w:szCs w:val="24"/>
                <w:lang w:eastAsia="ru-RU"/>
              </w:rPr>
              <w:t xml:space="preserve"> . . . . . . . . . . . . . . . . . </w:t>
            </w:r>
            <w:proofErr w:type="gramStart"/>
            <w:r w:rsidR="00386225" w:rsidRPr="00DC1970">
              <w:rPr>
                <w:rFonts w:ascii="Times New Roman" w:eastAsia="Times New Roman" w:hAnsi="Times New Roman"/>
                <w:sz w:val="24"/>
                <w:szCs w:val="24"/>
                <w:lang w:eastAsia="ru-RU"/>
              </w:rPr>
              <w:t>. . .</w:t>
            </w:r>
            <w:r w:rsidR="00386225">
              <w:rPr>
                <w:rFonts w:ascii="Times New Roman" w:eastAsia="Times New Roman" w:hAnsi="Times New Roman"/>
                <w:sz w:val="24"/>
                <w:szCs w:val="24"/>
                <w:lang w:eastAsia="ru-RU"/>
              </w:rPr>
              <w:t xml:space="preserve"> .</w:t>
            </w:r>
            <w:proofErr w:type="gramEnd"/>
            <w:r w:rsidR="00386225">
              <w:rPr>
                <w:rFonts w:ascii="Times New Roman" w:eastAsia="Times New Roman" w:hAnsi="Times New Roman"/>
                <w:sz w:val="24"/>
                <w:szCs w:val="24"/>
                <w:lang w:eastAsia="ru-RU"/>
              </w:rPr>
              <w:t xml:space="preserve">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114A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DC1970">
              <w:rPr>
                <w:rFonts w:ascii="Times New Roman" w:eastAsia="Times New Roman" w:hAnsi="Times New Roman"/>
                <w:iCs/>
                <w:sz w:val="24"/>
                <w:szCs w:val="24"/>
                <w:lang w:eastAsia="ru-RU"/>
              </w:rPr>
              <w:t xml:space="preserve"> </w:t>
            </w:r>
            <w:r w:rsidR="00386225" w:rsidRPr="00386225">
              <w:rPr>
                <w:rFonts w:ascii="Times New Roman" w:hAnsi="Times New Roman"/>
                <w:sz w:val="24"/>
                <w:szCs w:val="24"/>
              </w:rPr>
              <w:t>Условия выполнения работ</w:t>
            </w:r>
            <w:r w:rsidRPr="00DC1970">
              <w:rPr>
                <w:rFonts w:ascii="Times New Roman" w:eastAsia="Times New Roman" w:hAnsi="Times New Roman"/>
                <w:sz w:val="24"/>
                <w:szCs w:val="24"/>
                <w:lang w:eastAsia="ru-RU"/>
              </w:rPr>
              <w:t xml:space="preserve">. . . . . . . . . . . . . . . . . . . . . . . . . . . . . . . . . . . . . . . . . . . . . . . . </w:t>
            </w:r>
            <w:proofErr w:type="gramStart"/>
            <w:r w:rsidRPr="00DC1970">
              <w:rPr>
                <w:rFonts w:ascii="Times New Roman" w:eastAsia="Times New Roman" w:hAnsi="Times New Roman"/>
                <w:sz w:val="24"/>
                <w:szCs w:val="24"/>
                <w:lang w:eastAsia="ru-RU"/>
              </w:rPr>
              <w:t>. . .</w:t>
            </w:r>
            <w:r w:rsidR="00386225">
              <w:rPr>
                <w:rFonts w:ascii="Times New Roman" w:eastAsia="Times New Roman" w:hAnsi="Times New Roman"/>
                <w:sz w:val="24"/>
                <w:szCs w:val="24"/>
                <w:lang w:eastAsia="ru-RU"/>
              </w:rPr>
              <w:t xml:space="preserve"> .</w:t>
            </w:r>
            <w:proofErr w:type="gramEnd"/>
            <w:r w:rsidR="00386225">
              <w:rPr>
                <w:rFonts w:ascii="Times New Roman" w:eastAsia="Times New Roman" w:hAnsi="Times New Roman"/>
                <w:sz w:val="24"/>
                <w:szCs w:val="24"/>
                <w:lang w:eastAsia="ru-RU"/>
              </w:rPr>
              <w:t xml:space="preserve">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114A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Pr="00DC1970">
              <w:rPr>
                <w:rFonts w:ascii="Times New Roman" w:eastAsia="Times New Roman" w:hAnsi="Times New Roman"/>
                <w:iCs/>
                <w:sz w:val="24"/>
                <w:szCs w:val="24"/>
                <w:lang w:eastAsia="ru-RU"/>
              </w:rPr>
              <w:t xml:space="preserve"> </w:t>
            </w:r>
            <w:r w:rsidR="00386225" w:rsidRPr="00386225">
              <w:rPr>
                <w:rFonts w:ascii="Times New Roman" w:eastAsia="Times New Roman" w:hAnsi="Times New Roman" w:cs="Arial"/>
                <w:sz w:val="24"/>
                <w:szCs w:val="24"/>
                <w:lang w:eastAsia="ru-RU"/>
              </w:rPr>
              <w:t>Сведения о начальной (максимальной) цене договора (цене лота)</w:t>
            </w:r>
            <w:r w:rsidRPr="00386225">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w:t>
            </w:r>
            <w:r w:rsidR="00386225">
              <w:rPr>
                <w:rFonts w:ascii="Times New Roman" w:eastAsia="Times New Roman" w:hAnsi="Times New Roman"/>
                <w:sz w:val="24"/>
                <w:szCs w:val="24"/>
                <w:lang w:eastAsia="ru-RU"/>
              </w:rPr>
              <w:t xml:space="preserve"> . . . .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00386225" w:rsidRPr="00386225">
              <w:rPr>
                <w:rFonts w:ascii="Times New Roman" w:eastAsia="Times New Roman" w:hAnsi="Times New Roman" w:cs="Arial"/>
                <w:sz w:val="24"/>
                <w:szCs w:val="24"/>
                <w:lang w:eastAsia="ru-RU"/>
              </w:rPr>
              <w:t xml:space="preserve">Порядок формирования цены договора (цены </w:t>
            </w:r>
            <w:proofErr w:type="gramStart"/>
            <w:r w:rsidR="00386225" w:rsidRPr="00386225">
              <w:rPr>
                <w:rFonts w:ascii="Times New Roman" w:eastAsia="Times New Roman" w:hAnsi="Times New Roman" w:cs="Arial"/>
                <w:sz w:val="24"/>
                <w:szCs w:val="24"/>
                <w:lang w:eastAsia="ru-RU"/>
              </w:rPr>
              <w:t>лота)</w:t>
            </w:r>
            <w:r w:rsidRPr="00386225">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 .</w:t>
            </w:r>
            <w:proofErr w:type="gramEnd"/>
            <w:r w:rsidRPr="00DC1970">
              <w:rPr>
                <w:rFonts w:ascii="Times New Roman" w:eastAsia="Times New Roman" w:hAnsi="Times New Roman"/>
                <w:sz w:val="24"/>
                <w:szCs w:val="24"/>
                <w:lang w:eastAsia="ru-RU"/>
              </w:rPr>
              <w:t xml:space="preserve">  . . . . . . . . . . . . . . . .</w:t>
            </w:r>
            <w:r w:rsidR="00386225">
              <w:rPr>
                <w:rFonts w:ascii="Times New Roman" w:eastAsia="Times New Roman" w:hAnsi="Times New Roman"/>
                <w:sz w:val="24"/>
                <w:szCs w:val="24"/>
                <w:lang w:eastAsia="ru-RU"/>
              </w:rPr>
              <w:t xml:space="preserve"> . . . . . . . . . . . .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00CE2836">
              <w:rPr>
                <w:rFonts w:ascii="Times New Roman" w:eastAsia="Times New Roman" w:hAnsi="Times New Roman"/>
                <w:sz w:val="24"/>
                <w:szCs w:val="24"/>
                <w:lang w:eastAsia="ru-RU"/>
              </w:rPr>
              <w:t xml:space="preserve"> </w:t>
            </w:r>
            <w:r w:rsidR="00386225" w:rsidRPr="00386225">
              <w:rPr>
                <w:rFonts w:ascii="Times New Roman" w:hAnsi="Times New Roman"/>
                <w:iCs/>
                <w:sz w:val="24"/>
                <w:szCs w:val="24"/>
              </w:rPr>
              <w:t>Форма, сроки и порядок оплаты товара</w:t>
            </w:r>
            <w:r w:rsidR="00CE2836" w:rsidRPr="00DC1970">
              <w:rPr>
                <w:rFonts w:ascii="Times New Roman" w:eastAsia="Times New Roman" w:hAnsi="Times New Roman"/>
                <w:sz w:val="24"/>
                <w:szCs w:val="24"/>
                <w:lang w:eastAsia="ru-RU"/>
              </w:rPr>
              <w:t xml:space="preserve">. . . . . . . . . . . . . . . . . . . . . . . . . . . . . . . </w:t>
            </w:r>
            <w:r w:rsidR="00CE2836">
              <w:rPr>
                <w:rFonts w:ascii="Times New Roman" w:eastAsia="Times New Roman" w:hAnsi="Times New Roman"/>
                <w:sz w:val="24"/>
                <w:szCs w:val="24"/>
                <w:lang w:eastAsia="ru-RU"/>
              </w:rPr>
              <w:t>. . . .</w:t>
            </w:r>
            <w:r w:rsidR="00386225">
              <w:rPr>
                <w:rFonts w:ascii="Times New Roman" w:eastAsia="Times New Roman" w:hAnsi="Times New Roman"/>
                <w:sz w:val="24"/>
                <w:szCs w:val="24"/>
                <w:lang w:eastAsia="ru-RU"/>
              </w:rPr>
              <w:t xml:space="preserve"> . </w:t>
            </w:r>
            <w:proofErr w:type="gramStart"/>
            <w:r w:rsidR="00386225">
              <w:rPr>
                <w:rFonts w:ascii="Times New Roman" w:eastAsia="Times New Roman" w:hAnsi="Times New Roman"/>
                <w:sz w:val="24"/>
                <w:szCs w:val="24"/>
                <w:lang w:eastAsia="ru-RU"/>
              </w:rPr>
              <w:t>. . . .</w:t>
            </w:r>
            <w:proofErr w:type="gramEnd"/>
            <w:r w:rsidR="00386225">
              <w:rPr>
                <w:rFonts w:ascii="Times New Roman" w:eastAsia="Times New Roman" w:hAnsi="Times New Roman"/>
                <w:sz w:val="24"/>
                <w:szCs w:val="24"/>
                <w:lang w:eastAsia="ru-RU"/>
              </w:rPr>
              <w:t xml:space="preserve">  . .</w:t>
            </w:r>
          </w:p>
        </w:tc>
        <w:tc>
          <w:tcPr>
            <w:tcW w:w="459" w:type="dxa"/>
            <w:vAlign w:val="bottom"/>
          </w:tcPr>
          <w:p w:rsidR="00607ACE" w:rsidRPr="00DC1970" w:rsidRDefault="00CE2836" w:rsidP="008021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2169">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E283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2.1.9.</w:t>
            </w:r>
            <w:r w:rsidRPr="00DC1970">
              <w:rPr>
                <w:rFonts w:ascii="Times New Roman" w:eastAsia="Times New Roman" w:hAnsi="Times New Roman" w:cs="Arial"/>
                <w:sz w:val="24"/>
                <w:szCs w:val="24"/>
                <w:lang w:eastAsia="ru-RU"/>
              </w:rPr>
              <w:t xml:space="preserve"> </w:t>
            </w:r>
            <w:r w:rsidR="00802169" w:rsidRPr="00802169">
              <w:rPr>
                <w:rFonts w:ascii="Times New Roman" w:hAnsi="Times New Roman"/>
                <w:sz w:val="24"/>
                <w:szCs w:val="24"/>
              </w:rPr>
              <w:t>Обязательные требования к Участнику</w:t>
            </w:r>
            <w:r w:rsidRPr="00DC1970">
              <w:rPr>
                <w:rFonts w:ascii="Times New Roman" w:eastAsia="Times New Roman" w:hAnsi="Times New Roman"/>
                <w:sz w:val="24"/>
                <w:szCs w:val="24"/>
                <w:lang w:eastAsia="ru-RU"/>
              </w:rPr>
              <w:t xml:space="preserve">. . . . . . . </w:t>
            </w:r>
            <w:r w:rsidR="00802169" w:rsidRPr="00DC1970">
              <w:rPr>
                <w:rFonts w:ascii="Times New Roman" w:eastAsia="Times New Roman" w:hAnsi="Times New Roman"/>
                <w:sz w:val="24"/>
                <w:szCs w:val="24"/>
                <w:lang w:eastAsia="ru-RU"/>
              </w:rPr>
              <w:t xml:space="preserve">. . . . . . . . . . . . . . . . . . . . . . </w:t>
            </w:r>
            <w:r w:rsidR="00802169">
              <w:rPr>
                <w:rFonts w:ascii="Times New Roman" w:eastAsia="Times New Roman" w:hAnsi="Times New Roman"/>
                <w:sz w:val="24"/>
                <w:szCs w:val="24"/>
                <w:lang w:eastAsia="ru-RU"/>
              </w:rPr>
              <w:t>. . . . . . . . . . .</w:t>
            </w:r>
          </w:p>
        </w:tc>
        <w:tc>
          <w:tcPr>
            <w:tcW w:w="459" w:type="dxa"/>
            <w:vAlign w:val="bottom"/>
          </w:tcPr>
          <w:p w:rsidR="00607ACE" w:rsidRPr="00DC1970" w:rsidRDefault="0080216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CE2836"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802169"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02E4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302E48"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302E48" w:rsidP="00CE283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302E48" w:rsidP="00CE283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302E48" w:rsidP="00CE283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302E48" w:rsidP="00CE283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302E48" w:rsidP="00CE283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 . . . . </w:t>
            </w:r>
            <w:r w:rsidR="004E2F79" w:rsidRPr="00DC1970">
              <w:rPr>
                <w:rFonts w:ascii="Times New Roman" w:eastAsia="Times New Roman" w:hAnsi="Times New Roman"/>
                <w:sz w:val="24"/>
                <w:szCs w:val="24"/>
                <w:lang w:eastAsia="ru-RU"/>
              </w:rPr>
              <w:t>.</w:t>
            </w:r>
          </w:p>
        </w:tc>
        <w:tc>
          <w:tcPr>
            <w:tcW w:w="459" w:type="dxa"/>
            <w:vAlign w:val="bottom"/>
          </w:tcPr>
          <w:p w:rsidR="00607ACE" w:rsidRPr="00DC1970" w:rsidRDefault="00E87EFE" w:rsidP="00302E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r w:rsidR="001E25D7">
              <w:rPr>
                <w:rFonts w:ascii="Times New Roman" w:eastAsia="Times New Roman" w:hAnsi="Times New Roman"/>
                <w:sz w:val="24"/>
                <w:szCs w:val="24"/>
                <w:lang w:eastAsia="ru-RU"/>
              </w:rPr>
              <w:t xml:space="preserve"> .</w:t>
            </w:r>
          </w:p>
        </w:tc>
        <w:tc>
          <w:tcPr>
            <w:tcW w:w="459" w:type="dxa"/>
            <w:vAlign w:val="bottom"/>
          </w:tcPr>
          <w:p w:rsidR="00607ACE" w:rsidRPr="00DC1970" w:rsidRDefault="00125C05"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w:t>
            </w:r>
            <w:r w:rsidR="001E25D7">
              <w:rPr>
                <w:rFonts w:ascii="Times New Roman" w:eastAsia="Times New Roman" w:hAnsi="Times New Roman"/>
                <w:sz w:val="24"/>
                <w:szCs w:val="24"/>
                <w:lang w:eastAsia="ru-RU"/>
              </w:rPr>
              <w:t xml:space="preserve"> . . . . . . . . . . . . . .</w:t>
            </w:r>
            <w:r w:rsidRPr="00DC1970">
              <w:rPr>
                <w:rFonts w:ascii="Times New Roman" w:eastAsia="Times New Roman" w:hAnsi="Times New Roman"/>
                <w:sz w:val="24"/>
                <w:szCs w:val="24"/>
                <w:lang w:eastAsia="ru-RU"/>
              </w:rPr>
              <w:t xml:space="preserve"> .</w:t>
            </w:r>
            <w:r w:rsidR="001E25D7">
              <w:rPr>
                <w:rFonts w:ascii="Times New Roman" w:eastAsia="Times New Roman" w:hAnsi="Times New Roman"/>
                <w:sz w:val="24"/>
                <w:szCs w:val="24"/>
                <w:lang w:eastAsia="ru-RU"/>
              </w:rPr>
              <w:t xml:space="preserve"> .</w:t>
            </w:r>
          </w:p>
        </w:tc>
        <w:tc>
          <w:tcPr>
            <w:tcW w:w="459" w:type="dxa"/>
            <w:vAlign w:val="bottom"/>
          </w:tcPr>
          <w:p w:rsidR="00607ACE" w:rsidRPr="00DC1970" w:rsidRDefault="00125C05" w:rsidP="00302E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602A0">
            <w:pPr>
              <w:tabs>
                <w:tab w:val="left" w:pos="34"/>
              </w:tabs>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установленным требованиям . . . . . . . . . . . . . . . . . . . . . . . . . . . . . . . . . . . . . . . . . . . . . . . . . . .</w:t>
            </w:r>
            <w:r w:rsidR="001E25D7">
              <w:rPr>
                <w:rFonts w:ascii="Times New Roman" w:eastAsia="Times New Roman" w:hAnsi="Times New Roman"/>
                <w:sz w:val="24"/>
                <w:szCs w:val="24"/>
                <w:lang w:eastAsia="ru-RU"/>
              </w:rPr>
              <w:t xml:space="preserve"> </w:t>
            </w:r>
            <w:proofErr w:type="gramStart"/>
            <w:r w:rsidR="001E25D7">
              <w:rPr>
                <w:rFonts w:ascii="Times New Roman" w:eastAsia="Times New Roman" w:hAnsi="Times New Roman"/>
                <w:sz w:val="24"/>
                <w:szCs w:val="24"/>
                <w:lang w:eastAsia="ru-RU"/>
              </w:rPr>
              <w:t>. . . .</w:t>
            </w:r>
            <w:proofErr w:type="gramEnd"/>
            <w:r w:rsidR="001E25D7">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02E48">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2</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607ACE" w:rsidRPr="00DC1970" w:rsidRDefault="00442B68" w:rsidP="00302E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 . . </w:t>
            </w:r>
            <w:r w:rsidRPr="00DC1970">
              <w:rPr>
                <w:rFonts w:ascii="Times New Roman" w:eastAsia="Times New Roman" w:hAnsi="Times New Roman"/>
                <w:sz w:val="24"/>
                <w:szCs w:val="24"/>
                <w:lang w:eastAsia="ru-RU"/>
              </w:rPr>
              <w:t>. .</w:t>
            </w:r>
            <w:r w:rsidR="004E2F79" w:rsidRPr="00DC1970">
              <w:rPr>
                <w:rFonts w:ascii="Times New Roman" w:eastAsia="Times New Roman" w:hAnsi="Times New Roman"/>
                <w:sz w:val="24"/>
                <w:szCs w:val="24"/>
                <w:lang w:eastAsia="ru-RU"/>
              </w:rPr>
              <w:t xml:space="preserve"> </w:t>
            </w:r>
            <w:r w:rsidR="008743DF">
              <w:rPr>
                <w:rFonts w:ascii="Times New Roman" w:eastAsia="Times New Roman" w:hAnsi="Times New Roman"/>
                <w:sz w:val="24"/>
                <w:szCs w:val="24"/>
                <w:lang w:eastAsia="ru-RU"/>
              </w:rPr>
              <w:t>.</w:t>
            </w:r>
          </w:p>
        </w:tc>
        <w:tc>
          <w:tcPr>
            <w:tcW w:w="459" w:type="dxa"/>
            <w:vAlign w:val="bottom"/>
          </w:tcPr>
          <w:p w:rsidR="00607ACE" w:rsidRPr="00DC1970" w:rsidRDefault="00607ACE" w:rsidP="00302E4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125C05" w:rsidP="00302E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02E4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4</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02E4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4</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125C05" w:rsidP="00302E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4</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125C05" w:rsidP="00302E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6</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607ACE" w:rsidP="00302E4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8</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02E4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8</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802169" w:rsidP="00302E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2E48">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302E48" w:rsidP="00D26B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125C05" w:rsidP="00302E4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1). . . . . . . . . . . . . . . . . . . . . . . . . . . . . . . . . . . . . . . . . . </w:t>
            </w:r>
            <w:r w:rsidR="008743DF">
              <w:rPr>
                <w:rFonts w:ascii="Times New Roman" w:eastAsia="Times New Roman" w:hAnsi="Times New Roman"/>
                <w:sz w:val="24"/>
                <w:szCs w:val="24"/>
                <w:lang w:eastAsia="ru-RU"/>
              </w:rPr>
              <w:t xml:space="preserve">. </w:t>
            </w:r>
            <w:r w:rsidR="000D0797"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125C05" w:rsidP="00302E4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607ACE" w:rsidRPr="00DC1970" w:rsidRDefault="00607ACE" w:rsidP="00302E4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 Анкета участника (форма 2). . . . . . . . . . . . . . . . . . . . . . . . . . . . . . . . . . . . . . . . . . . . . . . . . . . . . .</w:t>
            </w:r>
          </w:p>
        </w:tc>
        <w:tc>
          <w:tcPr>
            <w:tcW w:w="459" w:type="dxa"/>
            <w:vAlign w:val="bottom"/>
          </w:tcPr>
          <w:p w:rsidR="00607ACE" w:rsidRPr="00DC1970" w:rsidRDefault="00607ACE" w:rsidP="00302E4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4</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 . . . . . . . . . . . . . . . .</w:t>
            </w:r>
          </w:p>
        </w:tc>
        <w:tc>
          <w:tcPr>
            <w:tcW w:w="459" w:type="dxa"/>
            <w:vAlign w:val="bottom"/>
          </w:tcPr>
          <w:p w:rsidR="00607ACE" w:rsidRPr="00DC1970" w:rsidRDefault="00607ACE" w:rsidP="00302E4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6</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5.3. </w:t>
            </w:r>
            <w:r w:rsidRPr="00DC1970">
              <w:rPr>
                <w:rFonts w:ascii="Times New Roman" w:hAnsi="Times New Roman"/>
                <w:sz w:val="24"/>
                <w:szCs w:val="24"/>
              </w:rPr>
              <w:t xml:space="preserve">Справка об отсутствии признаков крупной сделки (форма </w:t>
            </w:r>
            <w:proofErr w:type="gramStart"/>
            <w:r w:rsidRPr="00DC1970">
              <w:rPr>
                <w:rFonts w:ascii="Times New Roman" w:hAnsi="Times New Roman"/>
                <w:sz w:val="24"/>
                <w:szCs w:val="24"/>
              </w:rPr>
              <w:t>3). . .</w:t>
            </w:r>
            <w:proofErr w:type="gramEnd"/>
            <w:r w:rsidRPr="00DC1970">
              <w:rPr>
                <w:rFonts w:ascii="Times New Roman" w:hAnsi="Times New Roman"/>
                <w:sz w:val="24"/>
                <w:szCs w:val="24"/>
              </w:rPr>
              <w:t xml:space="preserve"> . . . . . . . . . . . . . . . . . . . . . . .</w:t>
            </w:r>
          </w:p>
        </w:tc>
        <w:tc>
          <w:tcPr>
            <w:tcW w:w="459" w:type="dxa"/>
            <w:vAlign w:val="bottom"/>
          </w:tcPr>
          <w:p w:rsidR="00607ACE" w:rsidRPr="00DC1970" w:rsidRDefault="00607ACE" w:rsidP="00302E4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 . . . . . . . . . . . . . . . .</w:t>
            </w:r>
          </w:p>
        </w:tc>
        <w:tc>
          <w:tcPr>
            <w:tcW w:w="459" w:type="dxa"/>
            <w:vAlign w:val="bottom"/>
          </w:tcPr>
          <w:p w:rsidR="00607ACE" w:rsidRPr="00DC1970" w:rsidRDefault="00607ACE" w:rsidP="00302E4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302E48">
              <w:rPr>
                <w:rFonts w:ascii="Times New Roman" w:eastAsia="Times New Roman" w:hAnsi="Times New Roman"/>
                <w:sz w:val="24"/>
                <w:szCs w:val="24"/>
                <w:lang w:eastAsia="ru-RU"/>
              </w:rPr>
              <w:t>8</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C33ECE" w:rsidRPr="00A8715C" w:rsidRDefault="005C6DE2" w:rsidP="00A1379A">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sidRPr="00C33ECE">
        <w:rPr>
          <w:rFonts w:ascii="Times New Roman" w:hAnsi="Times New Roman"/>
          <w:sz w:val="24"/>
          <w:szCs w:val="24"/>
        </w:rPr>
        <w:t>А</w:t>
      </w:r>
      <w:r w:rsidR="00743CF9" w:rsidRPr="00C33ECE">
        <w:rPr>
          <w:rFonts w:ascii="Times New Roman" w:hAnsi="Times New Roman"/>
          <w:sz w:val="24"/>
          <w:szCs w:val="24"/>
        </w:rPr>
        <w:t>кционерное общество «</w:t>
      </w:r>
      <w:proofErr w:type="spellStart"/>
      <w:r w:rsidR="00743CF9" w:rsidRPr="00C33ECE">
        <w:rPr>
          <w:rFonts w:ascii="Times New Roman" w:hAnsi="Times New Roman"/>
          <w:sz w:val="24"/>
          <w:szCs w:val="24"/>
        </w:rPr>
        <w:t>Саханефтегазсбыт</w:t>
      </w:r>
      <w:proofErr w:type="spellEnd"/>
      <w:r w:rsidR="00743CF9" w:rsidRPr="00C33ECE">
        <w:rPr>
          <w:rFonts w:ascii="Times New Roman" w:hAnsi="Times New Roman"/>
          <w:sz w:val="24"/>
          <w:szCs w:val="24"/>
        </w:rPr>
        <w:t xml:space="preserve">», расположенное по адресу: 677000, г. Якутск, ул. </w:t>
      </w:r>
      <w:proofErr w:type="spellStart"/>
      <w:r w:rsidR="00743CF9" w:rsidRPr="00C33ECE">
        <w:rPr>
          <w:rFonts w:ascii="Times New Roman" w:hAnsi="Times New Roman"/>
          <w:sz w:val="24"/>
          <w:szCs w:val="24"/>
        </w:rPr>
        <w:t>Чиряева</w:t>
      </w:r>
      <w:proofErr w:type="spellEnd"/>
      <w:r w:rsidR="00743CF9" w:rsidRPr="00C33ECE">
        <w:rPr>
          <w:rFonts w:ascii="Times New Roman" w:hAnsi="Times New Roman"/>
          <w:sz w:val="24"/>
          <w:szCs w:val="24"/>
        </w:rPr>
        <w:t xml:space="preserve">, 3 (далее – Заказчик), Извещением о проведении  запроса </w:t>
      </w:r>
      <w:r w:rsidR="00246CA8" w:rsidRPr="00C33ECE">
        <w:rPr>
          <w:rFonts w:ascii="Times New Roman" w:hAnsi="Times New Roman"/>
          <w:sz w:val="24"/>
          <w:szCs w:val="24"/>
        </w:rPr>
        <w:t>цен</w:t>
      </w:r>
      <w:r w:rsidR="00743CF9" w:rsidRPr="00C33ECE">
        <w:rPr>
          <w:rFonts w:ascii="Times New Roman" w:hAnsi="Times New Roman"/>
          <w:sz w:val="24"/>
          <w:szCs w:val="24"/>
        </w:rPr>
        <w:t xml:space="preserve"> в электронной форме (далее — </w:t>
      </w:r>
      <w:r w:rsidR="000D0797" w:rsidRPr="00C33ECE">
        <w:rPr>
          <w:rFonts w:ascii="Times New Roman" w:hAnsi="Times New Roman"/>
          <w:sz w:val="24"/>
          <w:szCs w:val="24"/>
        </w:rPr>
        <w:t>закупка</w:t>
      </w:r>
      <w:r w:rsidR="00743CF9" w:rsidRPr="00C33ECE">
        <w:rPr>
          <w:rFonts w:ascii="Times New Roman" w:hAnsi="Times New Roman"/>
          <w:sz w:val="24"/>
          <w:szCs w:val="24"/>
        </w:rPr>
        <w:t xml:space="preserve">), размещенным на сайте Заказчика </w:t>
      </w:r>
      <w:hyperlink r:id="rId8" w:history="1">
        <w:r w:rsidR="002C257D" w:rsidRPr="00C33ECE">
          <w:rPr>
            <w:rStyle w:val="a8"/>
            <w:rFonts w:ascii="Times New Roman" w:hAnsi="Times New Roman"/>
            <w:sz w:val="24"/>
            <w:szCs w:val="24"/>
            <w:lang w:val="en-US"/>
          </w:rPr>
          <w:t>www</w:t>
        </w:r>
        <w:r w:rsidR="002C257D" w:rsidRPr="00C33ECE">
          <w:rPr>
            <w:rStyle w:val="a8"/>
            <w:rFonts w:ascii="Times New Roman" w:hAnsi="Times New Roman"/>
            <w:sz w:val="24"/>
            <w:szCs w:val="24"/>
          </w:rPr>
          <w:t>.саханефтегазсбыт.рф.</w:t>
        </w:r>
      </w:hyperlink>
      <w:r w:rsidR="00743CF9" w:rsidRPr="00C33ECE">
        <w:rPr>
          <w:rFonts w:ascii="Times New Roman" w:hAnsi="Times New Roman"/>
          <w:sz w:val="24"/>
          <w:szCs w:val="24"/>
          <w:u w:val="single"/>
        </w:rPr>
        <w:t>,</w:t>
      </w:r>
      <w:r w:rsidR="00743CF9" w:rsidRPr="00C33ECE">
        <w:rPr>
          <w:rFonts w:ascii="Times New Roman" w:hAnsi="Times New Roman"/>
          <w:sz w:val="24"/>
          <w:szCs w:val="24"/>
        </w:rPr>
        <w:t xml:space="preserve"> официальном сайте </w:t>
      </w:r>
      <w:r w:rsidR="00425E23" w:rsidRPr="00C33ECE">
        <w:rPr>
          <w:rFonts w:ascii="Times New Roman" w:hAnsi="Times New Roman"/>
          <w:sz w:val="24"/>
          <w:szCs w:val="24"/>
        </w:rPr>
        <w:t>ЕИС</w:t>
      </w:r>
      <w:r w:rsidR="00743CF9" w:rsidRPr="00C33ECE">
        <w:rPr>
          <w:rFonts w:ascii="Times New Roman" w:hAnsi="Times New Roman"/>
          <w:sz w:val="24"/>
          <w:szCs w:val="24"/>
        </w:rPr>
        <w:t xml:space="preserve"> </w:t>
      </w:r>
      <w:r w:rsidR="00743CF9" w:rsidRPr="00C33ECE">
        <w:rPr>
          <w:rFonts w:ascii="Times New Roman" w:hAnsi="Times New Roman"/>
          <w:color w:val="0000FF"/>
          <w:sz w:val="24"/>
          <w:szCs w:val="24"/>
          <w:u w:val="single"/>
          <w:lang w:val="en-US"/>
        </w:rPr>
        <w:t>www</w:t>
      </w:r>
      <w:r w:rsidR="00743CF9" w:rsidRPr="00C33ECE">
        <w:rPr>
          <w:rFonts w:ascii="Times New Roman" w:hAnsi="Times New Roman"/>
          <w:color w:val="0000FF"/>
          <w:sz w:val="24"/>
          <w:szCs w:val="24"/>
          <w:u w:val="single"/>
        </w:rPr>
        <w:t>.zakupki.gov.ru</w:t>
      </w:r>
      <w:r w:rsidR="00743CF9" w:rsidRPr="00C33ECE">
        <w:rPr>
          <w:sz w:val="24"/>
          <w:szCs w:val="24"/>
        </w:rPr>
        <w:t xml:space="preserve"> </w:t>
      </w:r>
      <w:r w:rsidR="00743CF9" w:rsidRPr="00C33ECE">
        <w:rPr>
          <w:rFonts w:ascii="Times New Roman" w:hAnsi="Times New Roman"/>
          <w:sz w:val="24"/>
          <w:szCs w:val="24"/>
        </w:rPr>
        <w:t>и на сайте оператора электронной площа</w:t>
      </w:r>
      <w:r w:rsidR="00743CF9" w:rsidRPr="00DB2FB3">
        <w:rPr>
          <w:rFonts w:ascii="Times New Roman" w:hAnsi="Times New Roman"/>
          <w:sz w:val="24"/>
          <w:szCs w:val="24"/>
        </w:rPr>
        <w:t xml:space="preserve">дки </w:t>
      </w:r>
      <w:r w:rsidR="00DB2FB3" w:rsidRPr="00DB2FB3">
        <w:rPr>
          <w:rFonts w:ascii="Times New Roman" w:hAnsi="Times New Roman"/>
          <w:sz w:val="24"/>
          <w:szCs w:val="24"/>
        </w:rPr>
        <w:t xml:space="preserve">Универсальная электронная торговая площадка </w:t>
      </w:r>
      <w:r w:rsidR="00DB2FB3" w:rsidRPr="00DB2FB3">
        <w:rPr>
          <w:rFonts w:ascii="Times New Roman" w:hAnsi="Times New Roman"/>
          <w:sz w:val="24"/>
          <w:szCs w:val="24"/>
          <w:lang w:val="en-US"/>
        </w:rPr>
        <w:t>ESTP</w:t>
      </w:r>
      <w:r w:rsidR="00DB2FB3" w:rsidRPr="00DB2FB3">
        <w:rPr>
          <w:rFonts w:ascii="Times New Roman" w:hAnsi="Times New Roman"/>
          <w:sz w:val="24"/>
          <w:szCs w:val="24"/>
        </w:rPr>
        <w:t>.</w:t>
      </w:r>
      <w:r w:rsidR="00DB2FB3" w:rsidRPr="00DB2FB3">
        <w:rPr>
          <w:rFonts w:ascii="Times New Roman" w:hAnsi="Times New Roman"/>
          <w:sz w:val="24"/>
          <w:szCs w:val="24"/>
          <w:lang w:val="en-US"/>
        </w:rPr>
        <w:t>RU</w:t>
      </w:r>
      <w:r w:rsidR="00DB2FB3" w:rsidRPr="00DB2FB3">
        <w:rPr>
          <w:rFonts w:ascii="Times New Roman" w:hAnsi="Times New Roman"/>
          <w:sz w:val="24"/>
          <w:szCs w:val="24"/>
        </w:rPr>
        <w:t xml:space="preserve">  </w:t>
      </w:r>
      <w:r w:rsidR="00DB2FB3" w:rsidRPr="00DB2FB3">
        <w:rPr>
          <w:rStyle w:val="a8"/>
          <w:rFonts w:ascii="Times New Roman" w:hAnsi="Times New Roman"/>
          <w:sz w:val="24"/>
          <w:szCs w:val="24"/>
        </w:rPr>
        <w:t>https://e</w:t>
      </w:r>
      <w:proofErr w:type="spellStart"/>
      <w:r w:rsidR="00DB2FB3" w:rsidRPr="00DB2FB3">
        <w:rPr>
          <w:rStyle w:val="a8"/>
          <w:rFonts w:ascii="Times New Roman" w:hAnsi="Times New Roman"/>
          <w:sz w:val="24"/>
          <w:szCs w:val="24"/>
          <w:lang w:val="en-US"/>
        </w:rPr>
        <w:t>stp</w:t>
      </w:r>
      <w:proofErr w:type="spellEnd"/>
      <w:r w:rsidR="00DB2FB3" w:rsidRPr="00DB2FB3">
        <w:rPr>
          <w:rStyle w:val="a8"/>
          <w:rFonts w:ascii="Times New Roman" w:hAnsi="Times New Roman"/>
          <w:sz w:val="24"/>
          <w:szCs w:val="24"/>
        </w:rPr>
        <w:t>.</w:t>
      </w:r>
      <w:proofErr w:type="spellStart"/>
      <w:r w:rsidR="00DB2FB3" w:rsidRPr="00DB2FB3">
        <w:rPr>
          <w:rStyle w:val="a8"/>
          <w:rFonts w:ascii="Times New Roman" w:hAnsi="Times New Roman"/>
          <w:sz w:val="24"/>
          <w:szCs w:val="24"/>
        </w:rPr>
        <w:t>ru</w:t>
      </w:r>
      <w:proofErr w:type="spellEnd"/>
      <w:r w:rsidR="0096392D" w:rsidRPr="00CA3329">
        <w:rPr>
          <w:rFonts w:ascii="Times New Roman CYR" w:hAnsi="Times New Roman CYR" w:cs="Times New Roman CYR"/>
          <w:sz w:val="24"/>
          <w:szCs w:val="24"/>
          <w:lang w:eastAsia="ru-RU"/>
        </w:rPr>
        <w:t xml:space="preserve"> (далее </w:t>
      </w:r>
      <w:r w:rsidR="0081714C" w:rsidRPr="00CA3329">
        <w:rPr>
          <w:rFonts w:ascii="Times New Roman CYR" w:hAnsi="Times New Roman CYR" w:cs="Times New Roman CYR"/>
          <w:sz w:val="24"/>
          <w:szCs w:val="24"/>
          <w:lang w:eastAsia="ru-RU"/>
        </w:rPr>
        <w:t xml:space="preserve">- </w:t>
      </w:r>
      <w:r w:rsidR="0096392D" w:rsidRPr="00CA3329">
        <w:rPr>
          <w:rFonts w:ascii="Times New Roman CYR" w:hAnsi="Times New Roman CYR" w:cs="Times New Roman CYR"/>
          <w:sz w:val="24"/>
          <w:szCs w:val="24"/>
          <w:lang w:eastAsia="ru-RU"/>
        </w:rPr>
        <w:t>ЭП)</w:t>
      </w:r>
      <w:r w:rsidR="00743CF9" w:rsidRPr="00CA3329">
        <w:rPr>
          <w:rFonts w:ascii="Times New Roman" w:hAnsi="Times New Roman"/>
          <w:sz w:val="24"/>
          <w:szCs w:val="24"/>
        </w:rPr>
        <w:t xml:space="preserve"> пригласило юридических лиц и индивидуальных предп</w:t>
      </w:r>
      <w:r w:rsidR="00743CF9" w:rsidRPr="00C33ECE">
        <w:rPr>
          <w:rFonts w:ascii="Times New Roman" w:hAnsi="Times New Roman"/>
          <w:sz w:val="24"/>
          <w:szCs w:val="24"/>
        </w:rPr>
        <w:t>ринимателей</w:t>
      </w:r>
      <w:r w:rsidR="00425E23" w:rsidRPr="00C33ECE">
        <w:rPr>
          <w:rFonts w:ascii="Times New Roman" w:hAnsi="Times New Roman"/>
          <w:sz w:val="24"/>
          <w:szCs w:val="24"/>
        </w:rPr>
        <w:t xml:space="preserve"> </w:t>
      </w:r>
      <w:r w:rsidR="00743CF9" w:rsidRPr="00C33ECE">
        <w:rPr>
          <w:rFonts w:ascii="Times New Roman" w:hAnsi="Times New Roman"/>
          <w:sz w:val="24"/>
          <w:szCs w:val="24"/>
        </w:rPr>
        <w:t>(далее — Участники)</w:t>
      </w:r>
      <w:bookmarkEnd w:id="16"/>
      <w:bookmarkEnd w:id="17"/>
      <w:r w:rsidR="00D70FF9" w:rsidRPr="00C33ECE">
        <w:rPr>
          <w:rFonts w:ascii="Times New Roman" w:hAnsi="Times New Roman"/>
          <w:sz w:val="24"/>
          <w:szCs w:val="24"/>
        </w:rPr>
        <w:t>, а также субъекты малого и среднего предпринимательства</w:t>
      </w:r>
      <w:r w:rsidR="00743CF9" w:rsidRPr="00C33ECE">
        <w:rPr>
          <w:rFonts w:ascii="Times New Roman" w:hAnsi="Times New Roman"/>
          <w:sz w:val="24"/>
          <w:szCs w:val="24"/>
        </w:rPr>
        <w:t xml:space="preserve"> к участию в</w:t>
      </w:r>
      <w:r w:rsidR="00730D3B" w:rsidRPr="00C33ECE">
        <w:rPr>
          <w:rFonts w:ascii="Times New Roman" w:hAnsi="Times New Roman"/>
          <w:sz w:val="24"/>
          <w:szCs w:val="24"/>
        </w:rPr>
        <w:t xml:space="preserve"> процедуре </w:t>
      </w:r>
      <w:r w:rsidR="006A072B" w:rsidRPr="00C33ECE">
        <w:rPr>
          <w:rFonts w:ascii="Times New Roman" w:hAnsi="Times New Roman"/>
          <w:sz w:val="24"/>
          <w:szCs w:val="24"/>
        </w:rPr>
        <w:t>запроса цен</w:t>
      </w:r>
      <w:r w:rsidR="00730D3B" w:rsidRPr="00C33ECE">
        <w:rPr>
          <w:rFonts w:ascii="Times New Roman" w:hAnsi="Times New Roman"/>
          <w:sz w:val="24"/>
          <w:szCs w:val="24"/>
        </w:rPr>
        <w:t xml:space="preserve"> </w:t>
      </w:r>
      <w:r w:rsidR="00425E23" w:rsidRPr="00C33ECE">
        <w:rPr>
          <w:rFonts w:ascii="Times New Roman" w:hAnsi="Times New Roman"/>
          <w:sz w:val="24"/>
          <w:szCs w:val="24"/>
        </w:rPr>
        <w:t>в электронно</w:t>
      </w:r>
      <w:r w:rsidR="00E07306" w:rsidRPr="00C33ECE">
        <w:rPr>
          <w:rFonts w:ascii="Times New Roman" w:hAnsi="Times New Roman"/>
          <w:sz w:val="24"/>
          <w:szCs w:val="24"/>
        </w:rPr>
        <w:t>й</w:t>
      </w:r>
      <w:r w:rsidR="00425E23" w:rsidRPr="00C33ECE">
        <w:rPr>
          <w:rFonts w:ascii="Times New Roman" w:hAnsi="Times New Roman"/>
          <w:sz w:val="24"/>
          <w:szCs w:val="24"/>
        </w:rPr>
        <w:t xml:space="preserve"> </w:t>
      </w:r>
      <w:r w:rsidR="00E07306" w:rsidRPr="00C33ECE">
        <w:rPr>
          <w:rFonts w:ascii="Times New Roman" w:hAnsi="Times New Roman"/>
          <w:sz w:val="24"/>
          <w:szCs w:val="24"/>
        </w:rPr>
        <w:t>форме</w:t>
      </w:r>
      <w:r w:rsidR="00425E23" w:rsidRPr="00C33ECE">
        <w:rPr>
          <w:rFonts w:ascii="Times New Roman" w:hAnsi="Times New Roman"/>
          <w:sz w:val="24"/>
          <w:szCs w:val="24"/>
        </w:rPr>
        <w:t xml:space="preserve"> </w:t>
      </w:r>
      <w:r w:rsidR="00A1379A" w:rsidRPr="00A8715C">
        <w:rPr>
          <w:rFonts w:ascii="Times New Roman" w:hAnsi="Times New Roman"/>
          <w:sz w:val="24"/>
          <w:szCs w:val="24"/>
        </w:rPr>
        <w:t>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00A1379A" w:rsidRPr="00A8715C">
        <w:rPr>
          <w:rFonts w:ascii="Times New Roman" w:hAnsi="Times New Roman"/>
          <w:sz w:val="24"/>
          <w:szCs w:val="24"/>
        </w:rPr>
        <w:t>Саханефтегазсбыт</w:t>
      </w:r>
      <w:proofErr w:type="spellEnd"/>
      <w:r w:rsidR="00A1379A" w:rsidRPr="00A8715C">
        <w:rPr>
          <w:rFonts w:ascii="Times New Roman" w:hAnsi="Times New Roman"/>
          <w:sz w:val="24"/>
          <w:szCs w:val="24"/>
        </w:rPr>
        <w:t>» в 2021 году.</w:t>
      </w:r>
      <w:r w:rsidR="00C33ECE" w:rsidRPr="00A8715C">
        <w:rPr>
          <w:rFonts w:ascii="Times New Roman" w:eastAsia="Times New Roman" w:hAnsi="Times New Roman" w:cs="Arial"/>
          <w:sz w:val="24"/>
          <w:szCs w:val="24"/>
          <w:lang w:eastAsia="ru-RU"/>
        </w:rPr>
        <w:t xml:space="preserve"> </w:t>
      </w:r>
    </w:p>
    <w:p w:rsidR="00743CF9" w:rsidRPr="00C33ECE" w:rsidRDefault="00743CF9" w:rsidP="00A1379A">
      <w:pPr>
        <w:numPr>
          <w:ilvl w:val="2"/>
          <w:numId w:val="10"/>
        </w:numPr>
        <w:suppressAutoHyphens/>
        <w:spacing w:after="0" w:line="240" w:lineRule="auto"/>
        <w:ind w:left="0" w:firstLine="0"/>
        <w:jc w:val="both"/>
        <w:rPr>
          <w:rFonts w:ascii="Times New Roman" w:hAnsi="Times New Roman"/>
          <w:sz w:val="24"/>
          <w:szCs w:val="24"/>
        </w:rPr>
      </w:pPr>
      <w:r w:rsidRPr="00C33ECE">
        <w:rPr>
          <w:rFonts w:ascii="Times New Roman" w:hAnsi="Times New Roman"/>
          <w:sz w:val="24"/>
          <w:szCs w:val="24"/>
        </w:rPr>
        <w:t xml:space="preserve"> Для справок обращаться к представителю инициатора </w:t>
      </w:r>
      <w:r w:rsidR="000D0797" w:rsidRPr="00C33ECE">
        <w:rPr>
          <w:rFonts w:ascii="Times New Roman" w:hAnsi="Times New Roman"/>
          <w:sz w:val="24"/>
          <w:szCs w:val="24"/>
        </w:rPr>
        <w:t>закупки</w:t>
      </w:r>
      <w:r w:rsidRPr="00C33ECE">
        <w:rPr>
          <w:rFonts w:ascii="Times New Roman" w:hAnsi="Times New Roman"/>
          <w:sz w:val="24"/>
          <w:szCs w:val="24"/>
        </w:rPr>
        <w:t>:</w:t>
      </w:r>
      <w:bookmarkEnd w:id="18"/>
      <w:r w:rsidRPr="00C33ECE">
        <w:rPr>
          <w:rFonts w:ascii="Times New Roman" w:hAnsi="Times New Roman"/>
          <w:sz w:val="24"/>
          <w:szCs w:val="24"/>
        </w:rPr>
        <w:t xml:space="preserve"> </w:t>
      </w:r>
    </w:p>
    <w:p w:rsidR="00743CF9" w:rsidRDefault="00A1379A" w:rsidP="00743CF9">
      <w:pPr>
        <w:suppressAutoHyphens/>
        <w:spacing w:after="0" w:line="240" w:lineRule="auto"/>
        <w:jc w:val="both"/>
        <w:rPr>
          <w:rFonts w:ascii="Times New Roman" w:eastAsia="Times New Roman" w:hAnsi="Times New Roman"/>
          <w:sz w:val="24"/>
          <w:szCs w:val="24"/>
          <w:lang w:eastAsia="ru-RU"/>
        </w:rPr>
      </w:pPr>
      <w:r w:rsidRPr="00A1379A">
        <w:rPr>
          <w:rFonts w:ascii="Times New Roman" w:hAnsi="Times New Roman"/>
          <w:sz w:val="24"/>
          <w:szCs w:val="24"/>
        </w:rPr>
        <w:t xml:space="preserve">Данилов Станислав Александрович </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Pr>
          <w:rFonts w:ascii="Times New Roman" w:hAnsi="Times New Roman"/>
          <w:sz w:val="24"/>
          <w:szCs w:val="24"/>
        </w:rPr>
        <w:t>31-9</w:t>
      </w:r>
      <w:r w:rsidR="003C537F">
        <w:rPr>
          <w:rFonts w:ascii="Times New Roman" w:hAnsi="Times New Roman"/>
          <w:sz w:val="24"/>
          <w:szCs w:val="24"/>
        </w:rPr>
        <w:t>9</w:t>
      </w:r>
      <w:r w:rsidR="008F151F">
        <w:rPr>
          <w:rFonts w:ascii="Times New Roman" w:hAnsi="Times New Roman"/>
          <w:sz w:val="24"/>
          <w:szCs w:val="24"/>
        </w:rPr>
        <w:t>-</w:t>
      </w:r>
      <w:r>
        <w:rPr>
          <w:rFonts w:ascii="Times New Roman" w:hAnsi="Times New Roman"/>
          <w:sz w:val="24"/>
          <w:szCs w:val="24"/>
        </w:rPr>
        <w:t>39</w:t>
      </w:r>
      <w:r w:rsidR="003C6E5B">
        <w:rPr>
          <w:rFonts w:ascii="Times New Roman" w:hAnsi="Times New Roman"/>
          <w:sz w:val="24"/>
          <w:szCs w:val="24"/>
        </w:rPr>
        <w:t xml:space="preserve"> (доб.</w:t>
      </w:r>
      <w:r w:rsidR="003C537F">
        <w:rPr>
          <w:rFonts w:ascii="Times New Roman" w:hAnsi="Times New Roman"/>
          <w:sz w:val="24"/>
          <w:szCs w:val="24"/>
        </w:rPr>
        <w:t>311</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9"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lastRenderedPageBreak/>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0"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w:t>
      </w:r>
      <w:proofErr w:type="spellStart"/>
      <w:r w:rsidRPr="000B5934">
        <w:rPr>
          <w:color w:val="000000"/>
          <w:sz w:val="24"/>
          <w:szCs w:val="24"/>
        </w:rPr>
        <w:t>Саханефтегазсбыт</w:t>
      </w:r>
      <w:proofErr w:type="spellEnd"/>
      <w:r w:rsidRPr="000B5934">
        <w:rPr>
          <w:color w:val="000000"/>
          <w:sz w:val="24"/>
          <w:szCs w:val="24"/>
        </w:rPr>
        <w:t>», утвержденного Советом директоров АО «</w:t>
      </w:r>
      <w:proofErr w:type="spellStart"/>
      <w:r w:rsidRPr="000B5934">
        <w:rPr>
          <w:color w:val="000000"/>
          <w:sz w:val="24"/>
          <w:szCs w:val="24"/>
        </w:rPr>
        <w:t>Саханефтегазсбыт</w:t>
      </w:r>
      <w:proofErr w:type="spellEnd"/>
      <w:r w:rsidRPr="000B5934">
        <w:rPr>
          <w:color w:val="000000"/>
          <w:sz w:val="24"/>
          <w:szCs w:val="24"/>
        </w:rPr>
        <w:t xml:space="preserve">» на основании протокола </w:t>
      </w:r>
      <w:r w:rsidR="00573446">
        <w:rPr>
          <w:color w:val="000000"/>
          <w:sz w:val="24"/>
          <w:szCs w:val="24"/>
          <w:shd w:val="clear" w:color="auto" w:fill="FFFFFF"/>
        </w:rPr>
        <w:t xml:space="preserve">от </w:t>
      </w:r>
      <w:r w:rsidR="003C537F" w:rsidRPr="00DC0AB1">
        <w:rPr>
          <w:color w:val="000000"/>
          <w:sz w:val="24"/>
          <w:szCs w:val="24"/>
        </w:rPr>
        <w:t>15.03.2021 г. № 3-21</w:t>
      </w:r>
      <w:r w:rsidR="003C537F" w:rsidRPr="00CF3888">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0" w:name="_Toc322017037"/>
      <w:r w:rsidRPr="00F87038">
        <w:rPr>
          <w:sz w:val="24"/>
          <w:szCs w:val="24"/>
        </w:rPr>
        <w:t>Обжалование</w:t>
      </w:r>
      <w:bookmarkEnd w:id="30"/>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1" w:name="_Ref301961104"/>
      <w:r w:rsidRPr="004208F7">
        <w:rPr>
          <w:color w:val="000000"/>
          <w:sz w:val="24"/>
          <w:szCs w:val="24"/>
        </w:rPr>
        <w:t xml:space="preserve">    </w:t>
      </w:r>
      <w:bookmarkEnd w:id="31"/>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2"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2"/>
    </w:p>
    <w:p w:rsidR="002C555F" w:rsidRPr="002C555F" w:rsidRDefault="002C555F" w:rsidP="002C555F">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C555F" w:rsidRPr="002C555F" w:rsidRDefault="002C555F" w:rsidP="002C555F">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C555F" w:rsidRPr="002C555F" w:rsidRDefault="002C555F" w:rsidP="002C555F">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C555F" w:rsidRPr="002C555F" w:rsidRDefault="002C555F" w:rsidP="002C555F">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2C555F">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130FE9" w:rsidRDefault="00130FE9" w:rsidP="00130FE9">
      <w:pPr>
        <w:pStyle w:val="af6"/>
        <w:tabs>
          <w:tab w:val="clear" w:pos="360"/>
        </w:tabs>
        <w:spacing w:line="240" w:lineRule="auto"/>
        <w:ind w:left="0" w:firstLine="0"/>
        <w:rPr>
          <w:sz w:val="24"/>
          <w:szCs w:val="24"/>
        </w:rPr>
      </w:pPr>
    </w:p>
    <w:p w:rsidR="001D078E" w:rsidRPr="00A02EBB" w:rsidRDefault="002C555F" w:rsidP="002C555F">
      <w:pPr>
        <w:pStyle w:val="af6"/>
        <w:numPr>
          <w:ilvl w:val="1"/>
          <w:numId w:val="46"/>
        </w:numPr>
        <w:shd w:val="clear" w:color="auto" w:fill="FFFFFF"/>
        <w:spacing w:line="240" w:lineRule="auto"/>
        <w:rPr>
          <w:b/>
          <w:sz w:val="24"/>
          <w:szCs w:val="24"/>
        </w:rPr>
      </w:pPr>
      <w:r>
        <w:rPr>
          <w:b/>
          <w:bCs/>
          <w:iCs/>
          <w:sz w:val="24"/>
          <w:szCs w:val="24"/>
        </w:rPr>
        <w:t xml:space="preserve"> </w:t>
      </w:r>
      <w:r w:rsidR="00A46EFF"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5944F0" w:rsidRPr="00897216" w:rsidRDefault="005944F0" w:rsidP="005944F0">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897216">
        <w:rPr>
          <w:rFonts w:ascii="Times New Roman" w:hAnsi="Times New Roman"/>
          <w:b/>
          <w:bCs/>
          <w:kern w:val="28"/>
          <w:sz w:val="24"/>
          <w:szCs w:val="24"/>
        </w:rPr>
        <w:lastRenderedPageBreak/>
        <w:t xml:space="preserve">Техническое задание </w:t>
      </w:r>
    </w:p>
    <w:p w:rsidR="005944F0" w:rsidRPr="00897216" w:rsidRDefault="005944F0" w:rsidP="005D4711">
      <w:pPr>
        <w:keepNext/>
        <w:numPr>
          <w:ilvl w:val="1"/>
          <w:numId w:val="34"/>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Общие требования:</w:t>
      </w:r>
    </w:p>
    <w:p w:rsidR="00564A66" w:rsidRDefault="00564A66" w:rsidP="00A1379A">
      <w:pPr>
        <w:widowControl w:val="0"/>
        <w:numPr>
          <w:ilvl w:val="2"/>
          <w:numId w:val="35"/>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64E88">
        <w:rPr>
          <w:rFonts w:ascii="Times New Roman" w:eastAsia="Times New Roman" w:hAnsi="Times New Roman" w:cs="Arial"/>
          <w:b/>
          <w:sz w:val="24"/>
          <w:szCs w:val="24"/>
          <w:lang w:eastAsia="ru-RU"/>
        </w:rPr>
        <w:t>Предмет закупки:</w:t>
      </w:r>
      <w:r w:rsidRPr="0079690B">
        <w:rPr>
          <w:rFonts w:ascii="Times New Roman" w:eastAsia="Times New Roman" w:hAnsi="Times New Roman" w:cs="Arial"/>
          <w:sz w:val="24"/>
          <w:szCs w:val="24"/>
          <w:lang w:eastAsia="ru-RU"/>
        </w:rPr>
        <w:t xml:space="preserve"> </w:t>
      </w:r>
      <w:r w:rsidR="00A1379A" w:rsidRPr="00A1379A">
        <w:rPr>
          <w:rFonts w:ascii="Times New Roman" w:eastAsia="Times New Roman" w:hAnsi="Times New Roman" w:cs="Arial"/>
          <w:sz w:val="24"/>
          <w:szCs w:val="24"/>
          <w:lang w:eastAsia="ru-RU"/>
        </w:rPr>
        <w:t>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00A1379A" w:rsidRPr="00A1379A">
        <w:rPr>
          <w:rFonts w:ascii="Times New Roman" w:eastAsia="Times New Roman" w:hAnsi="Times New Roman" w:cs="Arial"/>
          <w:sz w:val="24"/>
          <w:szCs w:val="24"/>
          <w:lang w:eastAsia="ru-RU"/>
        </w:rPr>
        <w:t>Саханефтегазсбыт</w:t>
      </w:r>
      <w:proofErr w:type="spellEnd"/>
      <w:r w:rsidR="00A1379A" w:rsidRPr="00A1379A">
        <w:rPr>
          <w:rFonts w:ascii="Times New Roman" w:eastAsia="Times New Roman" w:hAnsi="Times New Roman" w:cs="Arial"/>
          <w:sz w:val="24"/>
          <w:szCs w:val="24"/>
          <w:lang w:eastAsia="ru-RU"/>
        </w:rPr>
        <w:t>»</w:t>
      </w:r>
      <w:r w:rsidRPr="00A1379A">
        <w:rPr>
          <w:rFonts w:ascii="Times New Roman" w:eastAsia="Times New Roman" w:hAnsi="Times New Roman" w:cs="Arial"/>
          <w:sz w:val="24"/>
          <w:szCs w:val="24"/>
          <w:lang w:eastAsia="ru-RU"/>
        </w:rPr>
        <w:t xml:space="preserve"> в 2021 году. Осуществляется по</w:t>
      </w:r>
      <w:r w:rsidR="008475A5">
        <w:rPr>
          <w:rFonts w:ascii="Times New Roman" w:eastAsia="Times New Roman" w:hAnsi="Times New Roman" w:cs="Arial"/>
          <w:sz w:val="24"/>
          <w:szCs w:val="24"/>
          <w:lang w:eastAsia="ru-RU"/>
        </w:rPr>
        <w:t xml:space="preserve"> следующему Лоту № 1</w:t>
      </w:r>
      <w:r w:rsidR="00A1379A">
        <w:rPr>
          <w:rFonts w:ascii="Times New Roman" w:eastAsia="Times New Roman" w:hAnsi="Times New Roman" w:cs="Arial"/>
          <w:sz w:val="24"/>
          <w:szCs w:val="24"/>
          <w:lang w:eastAsia="ru-RU"/>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93"/>
        <w:gridCol w:w="2131"/>
        <w:gridCol w:w="3119"/>
        <w:gridCol w:w="1559"/>
        <w:gridCol w:w="850"/>
      </w:tblGrid>
      <w:tr w:rsidR="00A1379A" w:rsidRPr="00A1379A" w:rsidTr="00A1379A">
        <w:tc>
          <w:tcPr>
            <w:tcW w:w="596" w:type="dxa"/>
          </w:tcPr>
          <w:p w:rsidR="00A1379A" w:rsidRPr="00A1379A" w:rsidRDefault="00A1379A" w:rsidP="008475A5">
            <w:pPr>
              <w:widowControl w:val="0"/>
              <w:autoSpaceDE w:val="0"/>
              <w:autoSpaceDN w:val="0"/>
              <w:spacing w:after="0" w:line="240" w:lineRule="auto"/>
              <w:rPr>
                <w:rFonts w:ascii="Times New Roman" w:hAnsi="Times New Roman"/>
                <w:b/>
                <w:sz w:val="20"/>
                <w:szCs w:val="20"/>
                <w:highlight w:val="yellow"/>
              </w:rPr>
            </w:pPr>
            <w:r w:rsidRPr="00A1379A">
              <w:rPr>
                <w:rFonts w:ascii="Times New Roman" w:hAnsi="Times New Roman"/>
                <w:b/>
                <w:sz w:val="20"/>
                <w:szCs w:val="20"/>
              </w:rPr>
              <w:t xml:space="preserve"> № </w:t>
            </w:r>
            <w:r w:rsidR="008475A5">
              <w:rPr>
                <w:rFonts w:ascii="Times New Roman" w:hAnsi="Times New Roman"/>
                <w:b/>
                <w:sz w:val="20"/>
                <w:szCs w:val="20"/>
              </w:rPr>
              <w:t>п/п</w:t>
            </w:r>
          </w:p>
        </w:tc>
        <w:tc>
          <w:tcPr>
            <w:tcW w:w="2093" w:type="dxa"/>
          </w:tcPr>
          <w:p w:rsidR="00A1379A" w:rsidRPr="00A1379A" w:rsidRDefault="00A1379A" w:rsidP="00A1379A">
            <w:pPr>
              <w:widowControl w:val="0"/>
              <w:autoSpaceDE w:val="0"/>
              <w:autoSpaceDN w:val="0"/>
              <w:spacing w:after="0" w:line="240" w:lineRule="auto"/>
              <w:rPr>
                <w:rFonts w:ascii="Times New Roman" w:hAnsi="Times New Roman"/>
                <w:b/>
                <w:sz w:val="20"/>
                <w:szCs w:val="20"/>
              </w:rPr>
            </w:pPr>
            <w:r w:rsidRPr="00A1379A">
              <w:rPr>
                <w:rFonts w:ascii="Times New Roman" w:hAnsi="Times New Roman"/>
                <w:b/>
                <w:sz w:val="20"/>
                <w:szCs w:val="20"/>
              </w:rPr>
              <w:t>Наименование объекта</w:t>
            </w:r>
          </w:p>
        </w:tc>
        <w:tc>
          <w:tcPr>
            <w:tcW w:w="2131"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b/>
                <w:sz w:val="20"/>
                <w:szCs w:val="20"/>
              </w:rPr>
            </w:pPr>
            <w:r w:rsidRPr="00A1379A">
              <w:rPr>
                <w:rFonts w:ascii="Times New Roman" w:hAnsi="Times New Roman"/>
                <w:b/>
                <w:sz w:val="20"/>
                <w:szCs w:val="20"/>
              </w:rPr>
              <w:t>Местоположения</w:t>
            </w:r>
          </w:p>
        </w:tc>
        <w:tc>
          <w:tcPr>
            <w:tcW w:w="3119"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b/>
                <w:sz w:val="20"/>
                <w:szCs w:val="20"/>
              </w:rPr>
            </w:pPr>
            <w:r w:rsidRPr="00A1379A">
              <w:rPr>
                <w:rFonts w:ascii="Times New Roman" w:hAnsi="Times New Roman"/>
                <w:b/>
                <w:sz w:val="20"/>
                <w:szCs w:val="20"/>
              </w:rPr>
              <w:t>Тип сооружения, размеры, класс</w:t>
            </w:r>
          </w:p>
        </w:tc>
        <w:tc>
          <w:tcPr>
            <w:tcW w:w="1559" w:type="dxa"/>
          </w:tcPr>
          <w:p w:rsidR="00A1379A" w:rsidRPr="00A1379A" w:rsidRDefault="00A1379A" w:rsidP="00A1379A">
            <w:pPr>
              <w:widowControl w:val="0"/>
              <w:autoSpaceDE w:val="0"/>
              <w:autoSpaceDN w:val="0"/>
              <w:spacing w:after="0" w:line="240" w:lineRule="auto"/>
              <w:jc w:val="center"/>
              <w:rPr>
                <w:rFonts w:ascii="Times New Roman" w:hAnsi="Times New Roman"/>
                <w:b/>
                <w:sz w:val="20"/>
                <w:szCs w:val="20"/>
              </w:rPr>
            </w:pPr>
            <w:r w:rsidRPr="00A1379A">
              <w:rPr>
                <w:rFonts w:ascii="Times New Roman" w:hAnsi="Times New Roman"/>
                <w:b/>
                <w:sz w:val="20"/>
                <w:szCs w:val="20"/>
              </w:rPr>
              <w:t>Назначение</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b/>
                <w:sz w:val="20"/>
                <w:szCs w:val="20"/>
              </w:rPr>
            </w:pPr>
            <w:r w:rsidRPr="00A1379A">
              <w:rPr>
                <w:rFonts w:ascii="Times New Roman" w:hAnsi="Times New Roman"/>
                <w:b/>
                <w:sz w:val="20"/>
                <w:szCs w:val="20"/>
              </w:rPr>
              <w:t>Год ввода</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2093" w:type="dxa"/>
          </w:tcPr>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филиал «</w:t>
            </w:r>
            <w:proofErr w:type="spellStart"/>
            <w:r w:rsidRPr="00A1379A">
              <w:rPr>
                <w:rFonts w:ascii="Times New Roman" w:eastAsia="Times New Roman" w:hAnsi="Times New Roman"/>
                <w:sz w:val="20"/>
                <w:szCs w:val="20"/>
                <w:lang w:eastAsia="ru-RU"/>
              </w:rPr>
              <w:t>Нижнеколымская</w:t>
            </w:r>
            <w:proofErr w:type="spellEnd"/>
            <w:r w:rsidRPr="00A1379A">
              <w:rPr>
                <w:rFonts w:ascii="Times New Roman" w:eastAsia="Times New Roman" w:hAnsi="Times New Roman"/>
                <w:sz w:val="20"/>
                <w:szCs w:val="20"/>
                <w:lang w:eastAsia="ru-RU"/>
              </w:rPr>
              <w:t xml:space="preserve"> нефтебаза» АО «</w:t>
            </w:r>
            <w:proofErr w:type="spellStart"/>
            <w:r w:rsidRPr="00A1379A">
              <w:rPr>
                <w:rFonts w:ascii="Times New Roman" w:eastAsia="Times New Roman" w:hAnsi="Times New Roman"/>
                <w:sz w:val="20"/>
                <w:szCs w:val="20"/>
                <w:lang w:eastAsia="ru-RU"/>
              </w:rPr>
              <w:t>Саханефтегазсбыт</w:t>
            </w:r>
            <w:proofErr w:type="spellEnd"/>
            <w:r w:rsidRPr="00A1379A">
              <w:rPr>
                <w:rFonts w:ascii="Times New Roman" w:eastAsia="Times New Roman" w:hAnsi="Times New Roman"/>
                <w:sz w:val="20"/>
                <w:szCs w:val="20"/>
                <w:lang w:eastAsia="ru-RU"/>
              </w:rPr>
              <w:t>»</w:t>
            </w:r>
          </w:p>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131"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Правый берег р. Колыма в 129 км выше впадения в </w:t>
            </w:r>
            <w:proofErr w:type="gramStart"/>
            <w:r w:rsidRPr="00A1379A">
              <w:rPr>
                <w:rFonts w:ascii="Times New Roman" w:eastAsia="Times New Roman" w:hAnsi="Times New Roman"/>
                <w:sz w:val="20"/>
                <w:szCs w:val="20"/>
                <w:lang w:eastAsia="ru-RU"/>
              </w:rPr>
              <w:t>Восточно-Сибирское</w:t>
            </w:r>
            <w:proofErr w:type="gramEnd"/>
            <w:r w:rsidRPr="00A1379A">
              <w:rPr>
                <w:rFonts w:ascii="Times New Roman" w:eastAsia="Times New Roman" w:hAnsi="Times New Roman"/>
                <w:sz w:val="20"/>
                <w:szCs w:val="20"/>
                <w:lang w:eastAsia="ru-RU"/>
              </w:rPr>
              <w:t xml:space="preserve"> море, в. Черский,</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A1379A">
              <w:rPr>
                <w:rFonts w:ascii="Times New Roman" w:eastAsia="Times New Roman" w:hAnsi="Times New Roman"/>
                <w:sz w:val="20"/>
                <w:szCs w:val="20"/>
                <w:lang w:eastAsia="ru-RU"/>
              </w:rPr>
              <w:t>68˚47</w:t>
            </w:r>
            <w:r w:rsidRPr="00A1379A">
              <w:rPr>
                <w:rFonts w:ascii="Times New Roman" w:eastAsia="Times New Roman" w:hAnsi="Times New Roman"/>
                <w:sz w:val="20"/>
                <w:szCs w:val="20"/>
                <w:lang w:val="en-US" w:eastAsia="ru-RU"/>
              </w:rPr>
              <w:t>`47”N 161˚22`</w:t>
            </w:r>
            <w:r w:rsidRPr="00A1379A">
              <w:rPr>
                <w:rFonts w:ascii="Times New Roman" w:eastAsia="Times New Roman" w:hAnsi="Times New Roman"/>
                <w:sz w:val="20"/>
                <w:szCs w:val="20"/>
                <w:lang w:eastAsia="ru-RU"/>
              </w:rPr>
              <w:t>28</w:t>
            </w:r>
            <w:r w:rsidRPr="00A1379A">
              <w:rPr>
                <w:rFonts w:ascii="Times New Roman" w:eastAsia="Times New Roman" w:hAnsi="Times New Roman"/>
                <w:sz w:val="20"/>
                <w:szCs w:val="20"/>
                <w:lang w:val="en-US" w:eastAsia="ru-RU"/>
              </w:rPr>
              <w:t>”E</w:t>
            </w:r>
          </w:p>
        </w:tc>
        <w:tc>
          <w:tcPr>
            <w:tcW w:w="3119"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 xml:space="preserve">Гравитационная ряжевая стенка </w:t>
            </w:r>
            <w:r w:rsidRPr="00A1379A">
              <w:rPr>
                <w:rFonts w:ascii="Times New Roman" w:hAnsi="Times New Roman"/>
                <w:sz w:val="20"/>
                <w:szCs w:val="20"/>
                <w:lang w:val="en-US"/>
              </w:rPr>
              <w:t>III</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38,3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13,0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11,85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7,3 м</w:t>
            </w:r>
          </w:p>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Проектная глубина 1,85 м</w:t>
            </w:r>
          </w:p>
        </w:tc>
        <w:tc>
          <w:tcPr>
            <w:tcW w:w="1559" w:type="dxa"/>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1980</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contextualSpacing/>
              <w:jc w:val="center"/>
              <w:rPr>
                <w:rFonts w:ascii="Times New Roman" w:eastAsia="Times New Roman" w:hAnsi="Times New Roman"/>
                <w:sz w:val="20"/>
                <w:szCs w:val="20"/>
                <w:lang w:val="x-none" w:eastAsia="x-none"/>
              </w:rPr>
            </w:pPr>
          </w:p>
        </w:tc>
        <w:tc>
          <w:tcPr>
            <w:tcW w:w="2093" w:type="dxa"/>
          </w:tcPr>
          <w:p w:rsidR="00A1379A" w:rsidRPr="00A1379A" w:rsidRDefault="00A1379A" w:rsidP="00A1379A">
            <w:pPr>
              <w:widowControl w:val="0"/>
              <w:autoSpaceDE w:val="0"/>
              <w:autoSpaceDN w:val="0"/>
              <w:spacing w:after="0" w:line="240" w:lineRule="auto"/>
              <w:rPr>
                <w:rFonts w:ascii="Times New Roman" w:hAnsi="Times New Roman"/>
                <w:sz w:val="20"/>
                <w:szCs w:val="20"/>
              </w:rPr>
            </w:pPr>
            <w:r w:rsidRPr="00A1379A">
              <w:rPr>
                <w:rFonts w:ascii="Times New Roman" w:hAnsi="Times New Roman"/>
                <w:sz w:val="20"/>
                <w:szCs w:val="20"/>
              </w:rPr>
              <w:t>Причал, филиал «</w:t>
            </w:r>
            <w:proofErr w:type="spellStart"/>
            <w:r w:rsidRPr="00A1379A">
              <w:rPr>
                <w:rFonts w:ascii="Times New Roman" w:hAnsi="Times New Roman"/>
                <w:sz w:val="20"/>
                <w:szCs w:val="20"/>
              </w:rPr>
              <w:t>Среднеколымская</w:t>
            </w:r>
            <w:proofErr w:type="spellEnd"/>
            <w:r w:rsidRPr="00A1379A">
              <w:rPr>
                <w:rFonts w:ascii="Times New Roman" w:hAnsi="Times New Roman"/>
                <w:sz w:val="20"/>
                <w:szCs w:val="20"/>
              </w:rPr>
              <w:t xml:space="preserve"> нефтебаза» АО «</w:t>
            </w:r>
            <w:proofErr w:type="spellStart"/>
            <w:r w:rsidRPr="00A1379A">
              <w:rPr>
                <w:rFonts w:ascii="Times New Roman" w:hAnsi="Times New Roman"/>
                <w:sz w:val="20"/>
                <w:szCs w:val="20"/>
              </w:rPr>
              <w:t>Саханефтегазсбыт</w:t>
            </w:r>
            <w:proofErr w:type="spellEnd"/>
            <w:r w:rsidRPr="00A1379A">
              <w:rPr>
                <w:rFonts w:ascii="Times New Roman" w:hAnsi="Times New Roman"/>
                <w:sz w:val="20"/>
                <w:szCs w:val="20"/>
              </w:rPr>
              <w:t>»</w:t>
            </w:r>
          </w:p>
        </w:tc>
        <w:tc>
          <w:tcPr>
            <w:tcW w:w="2131"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 xml:space="preserve">Левый берег р. Колыма в 4 км ниже по течению </w:t>
            </w:r>
            <w:proofErr w:type="spellStart"/>
            <w:r w:rsidRPr="00A1379A">
              <w:rPr>
                <w:rFonts w:ascii="Times New Roman" w:hAnsi="Times New Roman"/>
                <w:sz w:val="20"/>
                <w:szCs w:val="20"/>
              </w:rPr>
              <w:t>п.Среднеколымск</w:t>
            </w:r>
            <w:proofErr w:type="spellEnd"/>
          </w:p>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67˚28</w:t>
            </w:r>
            <w:r w:rsidRPr="00A1379A">
              <w:rPr>
                <w:rFonts w:ascii="Times New Roman" w:hAnsi="Times New Roman"/>
                <w:sz w:val="20"/>
                <w:szCs w:val="20"/>
                <w:lang w:val="en-US"/>
              </w:rPr>
              <w:t>`</w:t>
            </w:r>
            <w:r w:rsidRPr="00A1379A">
              <w:rPr>
                <w:rFonts w:ascii="Times New Roman" w:hAnsi="Times New Roman"/>
                <w:sz w:val="20"/>
                <w:szCs w:val="20"/>
              </w:rPr>
              <w:t>51</w:t>
            </w:r>
            <w:r w:rsidRPr="00A1379A">
              <w:rPr>
                <w:rFonts w:ascii="Times New Roman" w:hAnsi="Times New Roman"/>
                <w:sz w:val="20"/>
                <w:szCs w:val="20"/>
                <w:lang w:val="en-US"/>
              </w:rPr>
              <w:t xml:space="preserve">”N </w:t>
            </w:r>
            <w:r w:rsidRPr="00A1379A">
              <w:rPr>
                <w:rFonts w:ascii="Times New Roman" w:hAnsi="Times New Roman"/>
                <w:sz w:val="20"/>
                <w:szCs w:val="20"/>
              </w:rPr>
              <w:t>153</w:t>
            </w:r>
            <w:r w:rsidRPr="00A1379A">
              <w:rPr>
                <w:rFonts w:ascii="Times New Roman" w:hAnsi="Times New Roman"/>
                <w:sz w:val="20"/>
                <w:szCs w:val="20"/>
                <w:lang w:val="en-US"/>
              </w:rPr>
              <w:t>˚</w:t>
            </w:r>
            <w:r w:rsidRPr="00A1379A">
              <w:rPr>
                <w:rFonts w:ascii="Times New Roman" w:hAnsi="Times New Roman"/>
                <w:sz w:val="20"/>
                <w:szCs w:val="20"/>
              </w:rPr>
              <w:t>44</w:t>
            </w:r>
            <w:r w:rsidRPr="00A1379A">
              <w:rPr>
                <w:rFonts w:ascii="Times New Roman" w:hAnsi="Times New Roman"/>
                <w:sz w:val="20"/>
                <w:szCs w:val="20"/>
                <w:lang w:val="en-US"/>
              </w:rPr>
              <w:t>`</w:t>
            </w:r>
            <w:r w:rsidRPr="00A1379A">
              <w:rPr>
                <w:rFonts w:ascii="Times New Roman" w:hAnsi="Times New Roman"/>
                <w:sz w:val="20"/>
                <w:szCs w:val="20"/>
              </w:rPr>
              <w:t>45</w:t>
            </w:r>
            <w:r w:rsidRPr="00A1379A">
              <w:rPr>
                <w:rFonts w:ascii="Times New Roman" w:hAnsi="Times New Roman"/>
                <w:sz w:val="20"/>
                <w:szCs w:val="20"/>
                <w:lang w:val="en-US"/>
              </w:rPr>
              <w:t>”E</w:t>
            </w:r>
          </w:p>
        </w:tc>
        <w:tc>
          <w:tcPr>
            <w:tcW w:w="3119"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Гравитационная ряжевая с надстройкой из железобетона,</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val="en-US" w:eastAsia="ru-RU"/>
              </w:rPr>
              <w:t>III</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14,0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9,8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12,6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5,5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Проектная глубина 1,85 м</w:t>
            </w:r>
          </w:p>
        </w:tc>
        <w:tc>
          <w:tcPr>
            <w:tcW w:w="1559" w:type="dxa"/>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1983</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2093" w:type="dxa"/>
          </w:tcPr>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№1, филиал «</w:t>
            </w:r>
            <w:proofErr w:type="spellStart"/>
            <w:r w:rsidRPr="00A1379A">
              <w:rPr>
                <w:rFonts w:ascii="Times New Roman" w:eastAsia="Times New Roman" w:hAnsi="Times New Roman"/>
                <w:sz w:val="20"/>
                <w:szCs w:val="20"/>
                <w:lang w:eastAsia="ru-RU"/>
              </w:rPr>
              <w:t>Усть-Куйгинская</w:t>
            </w:r>
            <w:proofErr w:type="spellEnd"/>
            <w:r w:rsidRPr="00A1379A">
              <w:rPr>
                <w:rFonts w:ascii="Times New Roman" w:eastAsia="Times New Roman" w:hAnsi="Times New Roman"/>
                <w:sz w:val="20"/>
                <w:szCs w:val="20"/>
                <w:lang w:eastAsia="ru-RU"/>
              </w:rPr>
              <w:t xml:space="preserve"> нефтебаза» АО «</w:t>
            </w:r>
            <w:proofErr w:type="spellStart"/>
            <w:r w:rsidRPr="00A1379A">
              <w:rPr>
                <w:rFonts w:ascii="Times New Roman" w:eastAsia="Times New Roman" w:hAnsi="Times New Roman"/>
                <w:sz w:val="20"/>
                <w:szCs w:val="20"/>
                <w:lang w:eastAsia="ru-RU"/>
              </w:rPr>
              <w:t>Саханефтегазсбыт</w:t>
            </w:r>
            <w:proofErr w:type="spellEnd"/>
            <w:r w:rsidRPr="00A1379A">
              <w:rPr>
                <w:rFonts w:ascii="Times New Roman" w:eastAsia="Times New Roman" w:hAnsi="Times New Roman"/>
                <w:sz w:val="20"/>
                <w:szCs w:val="20"/>
                <w:lang w:eastAsia="ru-RU"/>
              </w:rPr>
              <w:t>»</w:t>
            </w:r>
          </w:p>
        </w:tc>
        <w:tc>
          <w:tcPr>
            <w:tcW w:w="2131"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Правый берег </w:t>
            </w:r>
            <w:proofErr w:type="spellStart"/>
            <w:r w:rsidRPr="00A1379A">
              <w:rPr>
                <w:rFonts w:ascii="Times New Roman" w:eastAsia="Times New Roman" w:hAnsi="Times New Roman"/>
                <w:sz w:val="20"/>
                <w:szCs w:val="20"/>
                <w:lang w:eastAsia="ru-RU"/>
              </w:rPr>
              <w:t>р.Яна</w:t>
            </w:r>
            <w:proofErr w:type="spellEnd"/>
            <w:r w:rsidRPr="00A1379A">
              <w:rPr>
                <w:rFonts w:ascii="Times New Roman" w:eastAsia="Times New Roman" w:hAnsi="Times New Roman"/>
                <w:sz w:val="20"/>
                <w:szCs w:val="20"/>
                <w:lang w:eastAsia="ru-RU"/>
              </w:rPr>
              <w:t xml:space="preserve"> на 400 км от устья в </w:t>
            </w:r>
            <w:proofErr w:type="spellStart"/>
            <w:r w:rsidRPr="00A1379A">
              <w:rPr>
                <w:rFonts w:ascii="Times New Roman" w:eastAsia="Times New Roman" w:hAnsi="Times New Roman"/>
                <w:sz w:val="20"/>
                <w:szCs w:val="20"/>
                <w:lang w:eastAsia="ru-RU"/>
              </w:rPr>
              <w:t>п.Усть-Куйга</w:t>
            </w:r>
            <w:proofErr w:type="spellEnd"/>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70˚00</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05</w:t>
            </w:r>
            <w:r w:rsidRPr="00A1379A">
              <w:rPr>
                <w:rFonts w:ascii="Times New Roman" w:eastAsia="Times New Roman" w:hAnsi="Times New Roman"/>
                <w:sz w:val="20"/>
                <w:szCs w:val="20"/>
                <w:lang w:val="en-US" w:eastAsia="ru-RU"/>
              </w:rPr>
              <w:t xml:space="preserve">”N </w:t>
            </w:r>
            <w:r w:rsidRPr="00A1379A">
              <w:rPr>
                <w:rFonts w:ascii="Times New Roman" w:eastAsia="Times New Roman" w:hAnsi="Times New Roman"/>
                <w:sz w:val="20"/>
                <w:szCs w:val="20"/>
                <w:lang w:eastAsia="ru-RU"/>
              </w:rPr>
              <w:t>135</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31</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53</w:t>
            </w:r>
            <w:r w:rsidRPr="00A1379A">
              <w:rPr>
                <w:rFonts w:ascii="Times New Roman" w:eastAsia="Times New Roman" w:hAnsi="Times New Roman"/>
                <w:sz w:val="20"/>
                <w:szCs w:val="20"/>
                <w:lang w:val="en-US" w:eastAsia="ru-RU"/>
              </w:rPr>
              <w:t>”E</w:t>
            </w:r>
          </w:p>
        </w:tc>
        <w:tc>
          <w:tcPr>
            <w:tcW w:w="3119"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Оторочка из монолитного железобетона перед гибкой </w:t>
            </w:r>
            <w:proofErr w:type="spellStart"/>
            <w:r w:rsidRPr="00A1379A">
              <w:rPr>
                <w:rFonts w:ascii="Times New Roman" w:eastAsia="Times New Roman" w:hAnsi="Times New Roman"/>
                <w:sz w:val="20"/>
                <w:szCs w:val="20"/>
                <w:lang w:eastAsia="ru-RU"/>
              </w:rPr>
              <w:t>заанкеренной</w:t>
            </w:r>
            <w:proofErr w:type="spellEnd"/>
            <w:r w:rsidRPr="00A1379A">
              <w:rPr>
                <w:rFonts w:ascii="Times New Roman" w:eastAsia="Times New Roman" w:hAnsi="Times New Roman"/>
                <w:sz w:val="20"/>
                <w:szCs w:val="20"/>
                <w:lang w:eastAsia="ru-RU"/>
              </w:rPr>
              <w:t xml:space="preserve"> стенкой из свайного частокола, </w:t>
            </w:r>
            <w:proofErr w:type="spellStart"/>
            <w:r w:rsidRPr="00A1379A">
              <w:rPr>
                <w:rFonts w:ascii="Times New Roman" w:eastAsia="Times New Roman" w:hAnsi="Times New Roman"/>
                <w:sz w:val="20"/>
                <w:szCs w:val="20"/>
                <w:lang w:eastAsia="ru-RU"/>
              </w:rPr>
              <w:t>замоноличеного</w:t>
            </w:r>
            <w:proofErr w:type="spellEnd"/>
            <w:r w:rsidRPr="00A1379A">
              <w:rPr>
                <w:rFonts w:ascii="Times New Roman" w:eastAsia="Times New Roman" w:hAnsi="Times New Roman"/>
                <w:sz w:val="20"/>
                <w:szCs w:val="20"/>
                <w:lang w:eastAsia="ru-RU"/>
              </w:rPr>
              <w:t xml:space="preserve"> железобетоном, </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val="en-US" w:eastAsia="ru-RU"/>
              </w:rPr>
              <w:t>III</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36,5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15,6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10,5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6,8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Проектная глубина 3,0 м</w:t>
            </w:r>
          </w:p>
        </w:tc>
        <w:tc>
          <w:tcPr>
            <w:tcW w:w="1559" w:type="dxa"/>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2093" w:type="dxa"/>
          </w:tcPr>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№2, филиал «</w:t>
            </w:r>
            <w:proofErr w:type="spellStart"/>
            <w:r w:rsidRPr="00A1379A">
              <w:rPr>
                <w:rFonts w:ascii="Times New Roman" w:eastAsia="Times New Roman" w:hAnsi="Times New Roman"/>
                <w:sz w:val="20"/>
                <w:szCs w:val="20"/>
                <w:lang w:eastAsia="ru-RU"/>
              </w:rPr>
              <w:t>Усть-Куйгинская</w:t>
            </w:r>
            <w:proofErr w:type="spellEnd"/>
            <w:r w:rsidRPr="00A1379A">
              <w:rPr>
                <w:rFonts w:ascii="Times New Roman" w:eastAsia="Times New Roman" w:hAnsi="Times New Roman"/>
                <w:sz w:val="20"/>
                <w:szCs w:val="20"/>
                <w:lang w:eastAsia="ru-RU"/>
              </w:rPr>
              <w:t xml:space="preserve"> нефтебаза» АО «</w:t>
            </w:r>
            <w:proofErr w:type="spellStart"/>
            <w:r w:rsidRPr="00A1379A">
              <w:rPr>
                <w:rFonts w:ascii="Times New Roman" w:eastAsia="Times New Roman" w:hAnsi="Times New Roman"/>
                <w:sz w:val="20"/>
                <w:szCs w:val="20"/>
                <w:lang w:eastAsia="ru-RU"/>
              </w:rPr>
              <w:t>Саханефтегазсбыт</w:t>
            </w:r>
            <w:proofErr w:type="spellEnd"/>
            <w:r w:rsidRPr="00A1379A">
              <w:rPr>
                <w:rFonts w:ascii="Times New Roman" w:eastAsia="Times New Roman" w:hAnsi="Times New Roman"/>
                <w:sz w:val="20"/>
                <w:szCs w:val="20"/>
                <w:lang w:eastAsia="ru-RU"/>
              </w:rPr>
              <w:t>»</w:t>
            </w:r>
          </w:p>
        </w:tc>
        <w:tc>
          <w:tcPr>
            <w:tcW w:w="2131"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Правый берег </w:t>
            </w:r>
            <w:proofErr w:type="spellStart"/>
            <w:r w:rsidRPr="00A1379A">
              <w:rPr>
                <w:rFonts w:ascii="Times New Roman" w:eastAsia="Times New Roman" w:hAnsi="Times New Roman"/>
                <w:sz w:val="20"/>
                <w:szCs w:val="20"/>
                <w:lang w:eastAsia="ru-RU"/>
              </w:rPr>
              <w:t>р.Яна</w:t>
            </w:r>
            <w:proofErr w:type="spellEnd"/>
            <w:r w:rsidRPr="00A1379A">
              <w:rPr>
                <w:rFonts w:ascii="Times New Roman" w:eastAsia="Times New Roman" w:hAnsi="Times New Roman"/>
                <w:sz w:val="20"/>
                <w:szCs w:val="20"/>
                <w:lang w:eastAsia="ru-RU"/>
              </w:rPr>
              <w:t xml:space="preserve"> на 400 км от устья в </w:t>
            </w:r>
            <w:proofErr w:type="spellStart"/>
            <w:r w:rsidRPr="00A1379A">
              <w:rPr>
                <w:rFonts w:ascii="Times New Roman" w:eastAsia="Times New Roman" w:hAnsi="Times New Roman"/>
                <w:sz w:val="20"/>
                <w:szCs w:val="20"/>
                <w:lang w:eastAsia="ru-RU"/>
              </w:rPr>
              <w:t>п.Усть-Куйга</w:t>
            </w:r>
            <w:proofErr w:type="spellEnd"/>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70˚00</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10</w:t>
            </w:r>
            <w:r w:rsidRPr="00A1379A">
              <w:rPr>
                <w:rFonts w:ascii="Times New Roman" w:eastAsia="Times New Roman" w:hAnsi="Times New Roman"/>
                <w:sz w:val="20"/>
                <w:szCs w:val="20"/>
                <w:lang w:val="en-US" w:eastAsia="ru-RU"/>
              </w:rPr>
              <w:t xml:space="preserve">”N </w:t>
            </w:r>
            <w:r w:rsidRPr="00A1379A">
              <w:rPr>
                <w:rFonts w:ascii="Times New Roman" w:eastAsia="Times New Roman" w:hAnsi="Times New Roman"/>
                <w:sz w:val="20"/>
                <w:szCs w:val="20"/>
                <w:lang w:eastAsia="ru-RU"/>
              </w:rPr>
              <w:t>135</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31</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37</w:t>
            </w:r>
            <w:r w:rsidRPr="00A1379A">
              <w:rPr>
                <w:rFonts w:ascii="Times New Roman" w:eastAsia="Times New Roman" w:hAnsi="Times New Roman"/>
                <w:sz w:val="20"/>
                <w:szCs w:val="20"/>
                <w:lang w:val="en-US" w:eastAsia="ru-RU"/>
              </w:rPr>
              <w:t>”E</w:t>
            </w:r>
          </w:p>
        </w:tc>
        <w:tc>
          <w:tcPr>
            <w:tcW w:w="3119"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Оторочка из монолитного железобетона перед гибкой </w:t>
            </w:r>
            <w:proofErr w:type="spellStart"/>
            <w:r w:rsidRPr="00A1379A">
              <w:rPr>
                <w:rFonts w:ascii="Times New Roman" w:eastAsia="Times New Roman" w:hAnsi="Times New Roman"/>
                <w:sz w:val="20"/>
                <w:szCs w:val="20"/>
                <w:lang w:eastAsia="ru-RU"/>
              </w:rPr>
              <w:t>заанкеренной</w:t>
            </w:r>
            <w:proofErr w:type="spellEnd"/>
            <w:r w:rsidRPr="00A1379A">
              <w:rPr>
                <w:rFonts w:ascii="Times New Roman" w:eastAsia="Times New Roman" w:hAnsi="Times New Roman"/>
                <w:sz w:val="20"/>
                <w:szCs w:val="20"/>
                <w:lang w:eastAsia="ru-RU"/>
              </w:rPr>
              <w:t xml:space="preserve"> стенкой из свайного частокола, </w:t>
            </w:r>
            <w:proofErr w:type="spellStart"/>
            <w:r w:rsidRPr="00A1379A">
              <w:rPr>
                <w:rFonts w:ascii="Times New Roman" w:eastAsia="Times New Roman" w:hAnsi="Times New Roman"/>
                <w:sz w:val="20"/>
                <w:szCs w:val="20"/>
                <w:lang w:eastAsia="ru-RU"/>
              </w:rPr>
              <w:t>замоноличеного</w:t>
            </w:r>
            <w:proofErr w:type="spellEnd"/>
            <w:r w:rsidRPr="00A1379A">
              <w:rPr>
                <w:rFonts w:ascii="Times New Roman" w:eastAsia="Times New Roman" w:hAnsi="Times New Roman"/>
                <w:sz w:val="20"/>
                <w:szCs w:val="20"/>
                <w:lang w:eastAsia="ru-RU"/>
              </w:rPr>
              <w:t xml:space="preserve"> железобетоном, </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val="en-US" w:eastAsia="ru-RU"/>
              </w:rPr>
              <w:t>III</w:t>
            </w:r>
            <w:r w:rsidRPr="00A1379A">
              <w:rPr>
                <w:rFonts w:ascii="Times New Roman" w:eastAsia="Times New Roman" w:hAnsi="Times New Roman"/>
                <w:sz w:val="20"/>
                <w:szCs w:val="20"/>
                <w:lang w:eastAsia="ru-RU"/>
              </w:rPr>
              <w:t xml:space="preserve"> </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34,1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10,0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10,0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7,0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Проектная глубина 3,0 м</w:t>
            </w:r>
          </w:p>
        </w:tc>
        <w:tc>
          <w:tcPr>
            <w:tcW w:w="1559" w:type="dxa"/>
          </w:tcPr>
          <w:p w:rsidR="00A1379A" w:rsidRPr="00A1379A" w:rsidRDefault="00A1379A" w:rsidP="00A1379A">
            <w:pPr>
              <w:spacing w:after="0" w:line="240" w:lineRule="auto"/>
              <w:rPr>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2093" w:type="dxa"/>
          </w:tcPr>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№1, филиал «Якутская нефтебаза» АО «</w:t>
            </w:r>
            <w:proofErr w:type="spellStart"/>
            <w:r w:rsidRPr="00A1379A">
              <w:rPr>
                <w:rFonts w:ascii="Times New Roman" w:eastAsia="Times New Roman" w:hAnsi="Times New Roman"/>
                <w:sz w:val="20"/>
                <w:szCs w:val="20"/>
                <w:lang w:eastAsia="ru-RU"/>
              </w:rPr>
              <w:t>Саханефтегазсбыт</w:t>
            </w:r>
            <w:proofErr w:type="spellEnd"/>
            <w:r w:rsidRPr="00A1379A">
              <w:rPr>
                <w:rFonts w:ascii="Times New Roman" w:eastAsia="Times New Roman" w:hAnsi="Times New Roman"/>
                <w:sz w:val="20"/>
                <w:szCs w:val="20"/>
                <w:lang w:eastAsia="ru-RU"/>
              </w:rPr>
              <w:t>»</w:t>
            </w:r>
          </w:p>
        </w:tc>
        <w:tc>
          <w:tcPr>
            <w:tcW w:w="2131"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Левый берег </w:t>
            </w:r>
            <w:proofErr w:type="spellStart"/>
            <w:r w:rsidRPr="00A1379A">
              <w:rPr>
                <w:rFonts w:ascii="Times New Roman" w:eastAsia="Times New Roman" w:hAnsi="Times New Roman"/>
                <w:sz w:val="20"/>
                <w:szCs w:val="20"/>
                <w:lang w:eastAsia="ru-RU"/>
              </w:rPr>
              <w:t>р.Лена</w:t>
            </w:r>
            <w:proofErr w:type="spellEnd"/>
            <w:r w:rsidRPr="00A1379A">
              <w:rPr>
                <w:rFonts w:ascii="Times New Roman" w:eastAsia="Times New Roman" w:hAnsi="Times New Roman"/>
                <w:sz w:val="20"/>
                <w:szCs w:val="20"/>
                <w:lang w:eastAsia="ru-RU"/>
              </w:rPr>
              <w:t xml:space="preserve"> в 15 км ниже </w:t>
            </w:r>
            <w:proofErr w:type="spellStart"/>
            <w:r w:rsidRPr="00A1379A">
              <w:rPr>
                <w:rFonts w:ascii="Times New Roman" w:eastAsia="Times New Roman" w:hAnsi="Times New Roman"/>
                <w:sz w:val="20"/>
                <w:szCs w:val="20"/>
                <w:lang w:eastAsia="ru-RU"/>
              </w:rPr>
              <w:t>г.Якутска</w:t>
            </w:r>
            <w:proofErr w:type="spellEnd"/>
            <w:r w:rsidRPr="00A1379A">
              <w:rPr>
                <w:rFonts w:ascii="Times New Roman" w:eastAsia="Times New Roman" w:hAnsi="Times New Roman"/>
                <w:sz w:val="20"/>
                <w:szCs w:val="20"/>
                <w:lang w:eastAsia="ru-RU"/>
              </w:rPr>
              <w:t xml:space="preserve">, в устье затона </w:t>
            </w:r>
            <w:proofErr w:type="spellStart"/>
            <w:r w:rsidRPr="00A1379A">
              <w:rPr>
                <w:rFonts w:ascii="Times New Roman" w:eastAsia="Times New Roman" w:hAnsi="Times New Roman"/>
                <w:sz w:val="20"/>
                <w:szCs w:val="20"/>
                <w:lang w:eastAsia="ru-RU"/>
              </w:rPr>
              <w:t>Жатайского</w:t>
            </w:r>
            <w:proofErr w:type="spellEnd"/>
            <w:r w:rsidRPr="00A1379A">
              <w:rPr>
                <w:rFonts w:ascii="Times New Roman" w:eastAsia="Times New Roman" w:hAnsi="Times New Roman"/>
                <w:sz w:val="20"/>
                <w:szCs w:val="20"/>
                <w:lang w:eastAsia="ru-RU"/>
              </w:rPr>
              <w:t xml:space="preserve"> ССРЗ</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62˚10</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19</w:t>
            </w:r>
            <w:r w:rsidRPr="00A1379A">
              <w:rPr>
                <w:rFonts w:ascii="Times New Roman" w:eastAsia="Times New Roman" w:hAnsi="Times New Roman"/>
                <w:sz w:val="20"/>
                <w:szCs w:val="20"/>
                <w:lang w:val="en-US" w:eastAsia="ru-RU"/>
              </w:rPr>
              <w:t xml:space="preserve">”N </w:t>
            </w:r>
            <w:r w:rsidRPr="00A1379A">
              <w:rPr>
                <w:rFonts w:ascii="Times New Roman" w:eastAsia="Times New Roman" w:hAnsi="Times New Roman"/>
                <w:sz w:val="20"/>
                <w:szCs w:val="20"/>
                <w:lang w:eastAsia="ru-RU"/>
              </w:rPr>
              <w:t>129</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51</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11</w:t>
            </w:r>
            <w:r w:rsidRPr="00A1379A">
              <w:rPr>
                <w:rFonts w:ascii="Times New Roman" w:eastAsia="Times New Roman" w:hAnsi="Times New Roman"/>
                <w:sz w:val="20"/>
                <w:szCs w:val="20"/>
                <w:lang w:val="en-US" w:eastAsia="ru-RU"/>
              </w:rPr>
              <w:t>”E</w:t>
            </w:r>
          </w:p>
        </w:tc>
        <w:tc>
          <w:tcPr>
            <w:tcW w:w="3119"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в виде свайного ростверка</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val="en-US" w:eastAsia="ru-RU"/>
              </w:rPr>
              <w:t>III</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36,5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10,0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10,0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11,5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A1379A">
              <w:rPr>
                <w:rFonts w:ascii="Times New Roman" w:eastAsia="Times New Roman" w:hAnsi="Times New Roman"/>
                <w:sz w:val="20"/>
                <w:szCs w:val="20"/>
                <w:lang w:eastAsia="ru-RU"/>
              </w:rPr>
              <w:t>Проектная глубина 2,6 м</w:t>
            </w:r>
          </w:p>
        </w:tc>
        <w:tc>
          <w:tcPr>
            <w:tcW w:w="1559" w:type="dxa"/>
          </w:tcPr>
          <w:p w:rsidR="00A1379A" w:rsidRPr="00A1379A" w:rsidRDefault="00A1379A" w:rsidP="00A1379A">
            <w:pPr>
              <w:spacing w:after="0" w:line="240" w:lineRule="auto"/>
              <w:rPr>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1992</w:t>
            </w:r>
          </w:p>
        </w:tc>
      </w:tr>
      <w:tr w:rsidR="00A1379A" w:rsidRPr="00A1379A" w:rsidTr="00A1379A">
        <w:tc>
          <w:tcPr>
            <w:tcW w:w="596" w:type="dxa"/>
          </w:tcPr>
          <w:p w:rsidR="00A1379A" w:rsidRPr="00A1379A" w:rsidRDefault="00A1379A" w:rsidP="00A1379A">
            <w:pPr>
              <w:widowControl w:val="0"/>
              <w:numPr>
                <w:ilvl w:val="0"/>
                <w:numId w:val="47"/>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2093" w:type="dxa"/>
          </w:tcPr>
          <w:p w:rsidR="00A1379A" w:rsidRPr="00A1379A" w:rsidRDefault="00A1379A" w:rsidP="00A1379A">
            <w:pPr>
              <w:widowControl w:val="0"/>
              <w:autoSpaceDE w:val="0"/>
              <w:autoSpaceDN w:val="0"/>
              <w:adjustRightInd w:val="0"/>
              <w:spacing w:after="0" w:line="240" w:lineRule="auto"/>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 №2, филиал «Якутская нефтебаза» АО «</w:t>
            </w:r>
            <w:proofErr w:type="spellStart"/>
            <w:r w:rsidRPr="00A1379A">
              <w:rPr>
                <w:rFonts w:ascii="Times New Roman" w:eastAsia="Times New Roman" w:hAnsi="Times New Roman"/>
                <w:sz w:val="20"/>
                <w:szCs w:val="20"/>
                <w:lang w:eastAsia="ru-RU"/>
              </w:rPr>
              <w:t>Саханефтегазсбыт</w:t>
            </w:r>
            <w:proofErr w:type="spellEnd"/>
            <w:r w:rsidRPr="00A1379A">
              <w:rPr>
                <w:rFonts w:ascii="Times New Roman" w:eastAsia="Times New Roman" w:hAnsi="Times New Roman"/>
                <w:sz w:val="20"/>
                <w:szCs w:val="20"/>
                <w:lang w:eastAsia="ru-RU"/>
              </w:rPr>
              <w:t>»</w:t>
            </w:r>
          </w:p>
        </w:tc>
        <w:tc>
          <w:tcPr>
            <w:tcW w:w="2131"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 xml:space="preserve">Левый берег </w:t>
            </w:r>
            <w:proofErr w:type="spellStart"/>
            <w:r w:rsidRPr="00A1379A">
              <w:rPr>
                <w:rFonts w:ascii="Times New Roman" w:eastAsia="Times New Roman" w:hAnsi="Times New Roman"/>
                <w:sz w:val="20"/>
                <w:szCs w:val="20"/>
                <w:lang w:eastAsia="ru-RU"/>
              </w:rPr>
              <w:t>р.Лена</w:t>
            </w:r>
            <w:proofErr w:type="spellEnd"/>
            <w:r w:rsidRPr="00A1379A">
              <w:rPr>
                <w:rFonts w:ascii="Times New Roman" w:eastAsia="Times New Roman" w:hAnsi="Times New Roman"/>
                <w:sz w:val="20"/>
                <w:szCs w:val="20"/>
                <w:lang w:eastAsia="ru-RU"/>
              </w:rPr>
              <w:t xml:space="preserve"> в 15 км ниже </w:t>
            </w:r>
            <w:proofErr w:type="spellStart"/>
            <w:r w:rsidRPr="00A1379A">
              <w:rPr>
                <w:rFonts w:ascii="Times New Roman" w:eastAsia="Times New Roman" w:hAnsi="Times New Roman"/>
                <w:sz w:val="20"/>
                <w:szCs w:val="20"/>
                <w:lang w:eastAsia="ru-RU"/>
              </w:rPr>
              <w:t>г.Якутска</w:t>
            </w:r>
            <w:proofErr w:type="spellEnd"/>
            <w:r w:rsidRPr="00A1379A">
              <w:rPr>
                <w:rFonts w:ascii="Times New Roman" w:eastAsia="Times New Roman" w:hAnsi="Times New Roman"/>
                <w:sz w:val="20"/>
                <w:szCs w:val="20"/>
                <w:lang w:eastAsia="ru-RU"/>
              </w:rPr>
              <w:t xml:space="preserve">, в устье затона </w:t>
            </w:r>
            <w:proofErr w:type="spellStart"/>
            <w:r w:rsidRPr="00A1379A">
              <w:rPr>
                <w:rFonts w:ascii="Times New Roman" w:eastAsia="Times New Roman" w:hAnsi="Times New Roman"/>
                <w:sz w:val="20"/>
                <w:szCs w:val="20"/>
                <w:lang w:eastAsia="ru-RU"/>
              </w:rPr>
              <w:t>Жатайского</w:t>
            </w:r>
            <w:proofErr w:type="spellEnd"/>
            <w:r w:rsidRPr="00A1379A">
              <w:rPr>
                <w:rFonts w:ascii="Times New Roman" w:eastAsia="Times New Roman" w:hAnsi="Times New Roman"/>
                <w:sz w:val="20"/>
                <w:szCs w:val="20"/>
                <w:lang w:eastAsia="ru-RU"/>
              </w:rPr>
              <w:t xml:space="preserve"> ССРЗ</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62˚10</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31</w:t>
            </w:r>
            <w:r w:rsidRPr="00A1379A">
              <w:rPr>
                <w:rFonts w:ascii="Times New Roman" w:eastAsia="Times New Roman" w:hAnsi="Times New Roman"/>
                <w:sz w:val="20"/>
                <w:szCs w:val="20"/>
                <w:lang w:val="en-US" w:eastAsia="ru-RU"/>
              </w:rPr>
              <w:t xml:space="preserve">”N </w:t>
            </w:r>
            <w:r w:rsidRPr="00A1379A">
              <w:rPr>
                <w:rFonts w:ascii="Times New Roman" w:eastAsia="Times New Roman" w:hAnsi="Times New Roman"/>
                <w:sz w:val="20"/>
                <w:szCs w:val="20"/>
                <w:lang w:eastAsia="ru-RU"/>
              </w:rPr>
              <w:t>129</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51</w:t>
            </w:r>
            <w:r w:rsidRPr="00A1379A">
              <w:rPr>
                <w:rFonts w:ascii="Times New Roman" w:eastAsia="Times New Roman" w:hAnsi="Times New Roman"/>
                <w:sz w:val="20"/>
                <w:szCs w:val="20"/>
                <w:lang w:val="en-US" w:eastAsia="ru-RU"/>
              </w:rPr>
              <w:t>`</w:t>
            </w:r>
            <w:r w:rsidRPr="00A1379A">
              <w:rPr>
                <w:rFonts w:ascii="Times New Roman" w:eastAsia="Times New Roman" w:hAnsi="Times New Roman"/>
                <w:sz w:val="20"/>
                <w:szCs w:val="20"/>
                <w:lang w:eastAsia="ru-RU"/>
              </w:rPr>
              <w:t>19</w:t>
            </w:r>
            <w:r w:rsidRPr="00A1379A">
              <w:rPr>
                <w:rFonts w:ascii="Times New Roman" w:eastAsia="Times New Roman" w:hAnsi="Times New Roman"/>
                <w:sz w:val="20"/>
                <w:szCs w:val="20"/>
                <w:lang w:val="en-US" w:eastAsia="ru-RU"/>
              </w:rPr>
              <w:t>”E</w:t>
            </w:r>
          </w:p>
        </w:tc>
        <w:tc>
          <w:tcPr>
            <w:tcW w:w="3119" w:type="dxa"/>
            <w:shd w:val="clear" w:color="auto" w:fill="auto"/>
          </w:tcPr>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Откосного профиля в виде грунтового откоса,</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III</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Причальный фронт 6,0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Верховой открылок 14,0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Низовой открылок 14,0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Свободная высота 8,0 м</w:t>
            </w:r>
          </w:p>
          <w:p w:rsidR="00A1379A" w:rsidRPr="00A1379A" w:rsidRDefault="00A1379A" w:rsidP="00A137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1379A">
              <w:rPr>
                <w:rFonts w:ascii="Times New Roman" w:eastAsia="Times New Roman" w:hAnsi="Times New Roman"/>
                <w:sz w:val="20"/>
                <w:szCs w:val="20"/>
                <w:lang w:eastAsia="ru-RU"/>
              </w:rPr>
              <w:t>Проектная глубина 2,6 м</w:t>
            </w:r>
          </w:p>
        </w:tc>
        <w:tc>
          <w:tcPr>
            <w:tcW w:w="1559" w:type="dxa"/>
          </w:tcPr>
          <w:p w:rsidR="00A1379A" w:rsidRPr="00A1379A" w:rsidRDefault="00A1379A" w:rsidP="00A1379A">
            <w:pPr>
              <w:spacing w:after="0" w:line="240" w:lineRule="auto"/>
              <w:rPr>
                <w:sz w:val="20"/>
                <w:szCs w:val="20"/>
              </w:rPr>
            </w:pPr>
            <w:r w:rsidRPr="00A1379A">
              <w:rPr>
                <w:rFonts w:ascii="Times New Roman" w:hAnsi="Times New Roman"/>
                <w:sz w:val="20"/>
                <w:szCs w:val="20"/>
              </w:rPr>
              <w:t>для переработки нефтеналивных грузов</w:t>
            </w:r>
          </w:p>
        </w:tc>
        <w:tc>
          <w:tcPr>
            <w:tcW w:w="850" w:type="dxa"/>
            <w:shd w:val="clear" w:color="auto" w:fill="auto"/>
          </w:tcPr>
          <w:p w:rsidR="00A1379A" w:rsidRPr="00A1379A" w:rsidRDefault="00A1379A" w:rsidP="00A1379A">
            <w:pPr>
              <w:widowControl w:val="0"/>
              <w:autoSpaceDE w:val="0"/>
              <w:autoSpaceDN w:val="0"/>
              <w:spacing w:after="0" w:line="240" w:lineRule="auto"/>
              <w:jc w:val="center"/>
              <w:rPr>
                <w:rFonts w:ascii="Times New Roman" w:hAnsi="Times New Roman"/>
                <w:sz w:val="20"/>
                <w:szCs w:val="20"/>
              </w:rPr>
            </w:pPr>
            <w:r w:rsidRPr="00A1379A">
              <w:rPr>
                <w:rFonts w:ascii="Times New Roman" w:hAnsi="Times New Roman"/>
                <w:sz w:val="20"/>
                <w:szCs w:val="20"/>
              </w:rPr>
              <w:t>-</w:t>
            </w:r>
          </w:p>
        </w:tc>
      </w:tr>
    </w:tbl>
    <w:p w:rsidR="00A1379A" w:rsidRPr="00A1379A" w:rsidRDefault="00A1379A" w:rsidP="00A1379A">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CA1E5D" w:rsidRPr="00CF20A6" w:rsidRDefault="00CA1E5D" w:rsidP="00CA1E5D">
      <w:pPr>
        <w:widowControl w:val="0"/>
        <w:numPr>
          <w:ilvl w:val="2"/>
          <w:numId w:val="35"/>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b/>
          <w:sz w:val="24"/>
          <w:szCs w:val="24"/>
          <w:lang w:eastAsia="ru-RU"/>
        </w:rPr>
        <w:t>Перечень и объем выполнения работ</w:t>
      </w:r>
      <w:r w:rsidR="00564A66" w:rsidRPr="00CF20A6">
        <w:rPr>
          <w:rFonts w:ascii="Times New Roman" w:eastAsia="Times New Roman" w:hAnsi="Times New Roman" w:cs="Arial"/>
          <w:b/>
          <w:sz w:val="24"/>
          <w:szCs w:val="24"/>
          <w:lang w:eastAsia="ru-RU"/>
        </w:rPr>
        <w:t>:</w:t>
      </w:r>
      <w:r w:rsidR="00564A66" w:rsidRPr="00CF20A6">
        <w:rPr>
          <w:rFonts w:ascii="Times New Roman" w:eastAsia="Times New Roman" w:hAnsi="Times New Roman" w:cs="Arial"/>
          <w:sz w:val="24"/>
          <w:szCs w:val="24"/>
          <w:lang w:eastAsia="ru-RU"/>
        </w:rPr>
        <w:t xml:space="preserve"> </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Сбор и анализ технической документации;</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xml:space="preserve">- Натурное обследование причального сооружения, включающее обмерные работы конструкций </w:t>
      </w:r>
      <w:r w:rsidRPr="00CF20A6">
        <w:rPr>
          <w:rFonts w:ascii="Times New Roman" w:eastAsia="Times New Roman" w:hAnsi="Times New Roman" w:cs="Arial"/>
          <w:sz w:val="24"/>
          <w:szCs w:val="24"/>
          <w:lang w:eastAsia="ru-RU"/>
        </w:rPr>
        <w:lastRenderedPageBreak/>
        <w:t xml:space="preserve">и элементов сооружения в объеме, необходимом для выполнения данной работы; </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Детальный осмотр конструкций и элементов сооружения в надводной зоне с фиксацией и замерами имеющихся дефектов, с указанием их характера. Оформление ведомости дефектов. Определение степени износа конструкций и элементов сооружения средствами неразрушающего контроля;</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Обработка результатов натурного обследования;</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xml:space="preserve">- Статические расчеты причальной стенки, в </w:t>
      </w:r>
      <w:proofErr w:type="spellStart"/>
      <w:r w:rsidRPr="00CF20A6">
        <w:rPr>
          <w:rFonts w:ascii="Times New Roman" w:eastAsia="Times New Roman" w:hAnsi="Times New Roman" w:cs="Arial"/>
          <w:sz w:val="24"/>
          <w:szCs w:val="24"/>
          <w:lang w:eastAsia="ru-RU"/>
        </w:rPr>
        <w:t>т.ч</w:t>
      </w:r>
      <w:proofErr w:type="spellEnd"/>
      <w:r w:rsidRPr="00CF20A6">
        <w:rPr>
          <w:rFonts w:ascii="Times New Roman" w:eastAsia="Times New Roman" w:hAnsi="Times New Roman" w:cs="Arial"/>
          <w:sz w:val="24"/>
          <w:szCs w:val="24"/>
          <w:lang w:eastAsia="ru-RU"/>
        </w:rPr>
        <w:t>. при необходимости с учетом локальных повреждений;</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Анализ полученных результатов, разработка рекомендаций по эксплуатации и ремонту:</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Оформление паспорта причального сооружения и акта освидетельствования портового гидротехнического сооружения;</w:t>
      </w:r>
    </w:p>
    <w:p w:rsidR="00CA1E5D" w:rsidRPr="00CF20A6" w:rsidRDefault="00CA1E5D" w:rsidP="00CA1E5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И иные работы необходимые для разработки паспорта причального сооружения.</w:t>
      </w:r>
    </w:p>
    <w:p w:rsidR="00A1379A" w:rsidRPr="00CF20A6" w:rsidRDefault="00564A66" w:rsidP="00295491">
      <w:pPr>
        <w:widowControl w:val="0"/>
        <w:numPr>
          <w:ilvl w:val="2"/>
          <w:numId w:val="35"/>
        </w:numPr>
        <w:autoSpaceDE w:val="0"/>
        <w:autoSpaceDN w:val="0"/>
        <w:adjustRightInd w:val="0"/>
        <w:spacing w:after="0" w:line="240" w:lineRule="auto"/>
        <w:ind w:left="0" w:firstLine="0"/>
        <w:contextualSpacing/>
        <w:jc w:val="both"/>
        <w:rPr>
          <w:rFonts w:ascii="Times New Roman" w:hAnsi="Times New Roman"/>
          <w:sz w:val="24"/>
          <w:szCs w:val="24"/>
          <w:lang w:val="x-none"/>
        </w:rPr>
      </w:pPr>
      <w:r w:rsidRPr="00CF20A6">
        <w:rPr>
          <w:rFonts w:ascii="Times New Roman" w:eastAsia="Times New Roman" w:hAnsi="Times New Roman" w:cs="Arial"/>
          <w:b/>
          <w:sz w:val="24"/>
          <w:szCs w:val="24"/>
          <w:lang w:eastAsia="ru-RU"/>
        </w:rPr>
        <w:t>Срок</w:t>
      </w:r>
      <w:r w:rsidR="00A1379A" w:rsidRPr="00CF20A6">
        <w:rPr>
          <w:rFonts w:ascii="Times New Roman" w:eastAsia="Times New Roman" w:hAnsi="Times New Roman" w:cs="Arial"/>
          <w:b/>
          <w:sz w:val="24"/>
          <w:szCs w:val="24"/>
          <w:lang w:eastAsia="ru-RU"/>
        </w:rPr>
        <w:t>и выполнения работ</w:t>
      </w:r>
      <w:r w:rsidRPr="00CF20A6">
        <w:rPr>
          <w:rFonts w:ascii="Times New Roman" w:eastAsia="Times New Roman" w:hAnsi="Times New Roman" w:cs="Arial"/>
          <w:b/>
          <w:sz w:val="24"/>
          <w:szCs w:val="24"/>
          <w:lang w:eastAsia="ru-RU"/>
        </w:rPr>
        <w:t>:</w:t>
      </w:r>
      <w:r w:rsidRPr="00CF20A6">
        <w:rPr>
          <w:rFonts w:ascii="Times New Roman" w:eastAsia="Times New Roman" w:hAnsi="Times New Roman" w:cs="Arial"/>
          <w:sz w:val="24"/>
          <w:szCs w:val="24"/>
          <w:lang w:eastAsia="ru-RU"/>
        </w:rPr>
        <w:t xml:space="preserve"> </w:t>
      </w:r>
      <w:r w:rsidR="0034573A">
        <w:rPr>
          <w:rFonts w:ascii="Times New Roman" w:hAnsi="Times New Roman"/>
          <w:sz w:val="24"/>
          <w:szCs w:val="24"/>
        </w:rPr>
        <w:t>с</w:t>
      </w:r>
      <w:r w:rsidR="00295491" w:rsidRPr="00CF20A6">
        <w:rPr>
          <w:rFonts w:ascii="Times New Roman" w:hAnsi="Times New Roman"/>
          <w:sz w:val="24"/>
          <w:szCs w:val="24"/>
        </w:rPr>
        <w:t xml:space="preserve"> момента заключения договора по </w:t>
      </w:r>
      <w:r w:rsidR="00295491" w:rsidRPr="00C17153">
        <w:rPr>
          <w:rFonts w:ascii="Times New Roman" w:hAnsi="Times New Roman"/>
          <w:sz w:val="24"/>
          <w:szCs w:val="24"/>
        </w:rPr>
        <w:t>31.12.2021</w:t>
      </w:r>
      <w:r w:rsidR="00295491" w:rsidRPr="00CF20A6">
        <w:rPr>
          <w:rFonts w:ascii="Times New Roman" w:hAnsi="Times New Roman"/>
          <w:sz w:val="24"/>
          <w:szCs w:val="24"/>
        </w:rPr>
        <w:t xml:space="preserve"> года.</w:t>
      </w:r>
    </w:p>
    <w:p w:rsidR="00CA1E5D" w:rsidRPr="00CF20A6" w:rsidRDefault="00CA1E5D" w:rsidP="00CA1E5D">
      <w:pPr>
        <w:widowControl w:val="0"/>
        <w:numPr>
          <w:ilvl w:val="2"/>
          <w:numId w:val="35"/>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b/>
          <w:sz w:val="24"/>
          <w:szCs w:val="24"/>
          <w:lang w:eastAsia="ru-RU"/>
        </w:rPr>
        <w:t xml:space="preserve">Состав и качественные характеристики работ: </w:t>
      </w:r>
      <w:r w:rsidRPr="00CF20A6">
        <w:rPr>
          <w:rFonts w:ascii="Times New Roman" w:eastAsia="Times New Roman" w:hAnsi="Times New Roman" w:cs="Arial"/>
          <w:sz w:val="24"/>
          <w:szCs w:val="24"/>
          <w:lang w:eastAsia="ru-RU"/>
        </w:rPr>
        <w:t>Цель по результатам проведенных испытаний выявить действительную несущую способность причального сооружения. Разработать паспорт причального сооружения в соответствии с требованиями к соблюдению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12.08.2010г. № 623.</w:t>
      </w:r>
    </w:p>
    <w:p w:rsidR="00564A66" w:rsidRPr="00CF20A6" w:rsidRDefault="0066213B" w:rsidP="00621BA7">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b/>
          <w:sz w:val="24"/>
          <w:szCs w:val="24"/>
          <w:lang w:eastAsia="ru-RU"/>
        </w:rPr>
        <w:t xml:space="preserve">     </w:t>
      </w:r>
      <w:r w:rsidR="00CA1E5D" w:rsidRPr="00CF20A6">
        <w:rPr>
          <w:rFonts w:ascii="Times New Roman" w:eastAsia="Times New Roman" w:hAnsi="Times New Roman" w:cs="Arial"/>
          <w:sz w:val="24"/>
          <w:szCs w:val="24"/>
          <w:lang w:eastAsia="ru-RU"/>
        </w:rPr>
        <w:t>Оформление отчета исследования несущей способности и паспорта причалов выполняется исполнителем.</w:t>
      </w:r>
    </w:p>
    <w:p w:rsidR="00564A66" w:rsidRPr="00CF20A6" w:rsidRDefault="00A1379A" w:rsidP="0066213B">
      <w:pPr>
        <w:widowControl w:val="0"/>
        <w:numPr>
          <w:ilvl w:val="2"/>
          <w:numId w:val="35"/>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F20A6">
        <w:rPr>
          <w:rFonts w:ascii="Times New Roman" w:hAnsi="Times New Roman"/>
          <w:b/>
          <w:sz w:val="24"/>
          <w:szCs w:val="24"/>
        </w:rPr>
        <w:t>Условия выполнения работ</w:t>
      </w:r>
      <w:r w:rsidR="00564A66" w:rsidRPr="00CF20A6">
        <w:rPr>
          <w:rFonts w:ascii="Times New Roman" w:eastAsia="Times New Roman" w:hAnsi="Times New Roman" w:cs="Arial"/>
          <w:b/>
          <w:sz w:val="24"/>
          <w:szCs w:val="24"/>
          <w:lang w:eastAsia="ru-RU"/>
        </w:rPr>
        <w:t>:</w:t>
      </w:r>
      <w:r w:rsidR="00564A66" w:rsidRPr="00CF20A6">
        <w:rPr>
          <w:rFonts w:ascii="Times New Roman" w:eastAsia="Times New Roman" w:hAnsi="Times New Roman" w:cs="Arial"/>
          <w:sz w:val="24"/>
          <w:szCs w:val="24"/>
          <w:lang w:eastAsia="ru-RU"/>
        </w:rPr>
        <w:t xml:space="preserve"> </w:t>
      </w:r>
    </w:p>
    <w:p w:rsidR="00A1379A" w:rsidRPr="00CF20A6" w:rsidRDefault="0066213B" w:rsidP="0066213B">
      <w:pPr>
        <w:pStyle w:val="aff8"/>
        <w:spacing w:line="240" w:lineRule="atLeast"/>
        <w:ind w:left="0"/>
        <w:rPr>
          <w:rFonts w:ascii="Times New Roman" w:hAnsi="Times New Roman"/>
          <w:sz w:val="24"/>
          <w:szCs w:val="24"/>
        </w:rPr>
      </w:pPr>
      <w:r w:rsidRPr="00CF20A6">
        <w:rPr>
          <w:rFonts w:ascii="Times New Roman" w:hAnsi="Times New Roman"/>
          <w:sz w:val="24"/>
          <w:szCs w:val="24"/>
        </w:rPr>
        <w:t xml:space="preserve">       </w:t>
      </w:r>
      <w:r w:rsidR="00A1379A" w:rsidRPr="00CF20A6">
        <w:rPr>
          <w:rFonts w:ascii="Times New Roman" w:hAnsi="Times New Roman"/>
          <w:sz w:val="24"/>
          <w:szCs w:val="24"/>
        </w:rPr>
        <w:t>По итогам выполнения работ Подрядчик передает Заказчику следующую документацию:</w:t>
      </w:r>
    </w:p>
    <w:p w:rsidR="00A1379A" w:rsidRPr="00CF20A6" w:rsidRDefault="00A1379A" w:rsidP="0066213B">
      <w:pPr>
        <w:pStyle w:val="aff8"/>
        <w:spacing w:line="240" w:lineRule="atLeast"/>
        <w:ind w:left="0"/>
        <w:rPr>
          <w:rFonts w:ascii="Times New Roman" w:hAnsi="Times New Roman"/>
          <w:sz w:val="24"/>
          <w:szCs w:val="24"/>
        </w:rPr>
      </w:pPr>
      <w:r w:rsidRPr="00CF20A6">
        <w:rPr>
          <w:rFonts w:ascii="Times New Roman" w:hAnsi="Times New Roman"/>
          <w:sz w:val="24"/>
          <w:szCs w:val="24"/>
        </w:rPr>
        <w:t>- паспорта причального сооружения в двух экземплярах на бумажном носителе;</w:t>
      </w:r>
    </w:p>
    <w:p w:rsidR="00A1379A" w:rsidRPr="00CF20A6" w:rsidRDefault="00A1379A" w:rsidP="0066213B">
      <w:pPr>
        <w:pStyle w:val="aff8"/>
        <w:spacing w:line="240" w:lineRule="atLeast"/>
        <w:ind w:left="0"/>
        <w:rPr>
          <w:rFonts w:ascii="Times New Roman" w:hAnsi="Times New Roman"/>
          <w:sz w:val="24"/>
          <w:szCs w:val="24"/>
        </w:rPr>
      </w:pPr>
      <w:r w:rsidRPr="00CF20A6">
        <w:rPr>
          <w:rFonts w:ascii="Times New Roman" w:hAnsi="Times New Roman"/>
          <w:sz w:val="24"/>
          <w:szCs w:val="24"/>
        </w:rPr>
        <w:t>- акт выполненных работ, согласно проекта договора;</w:t>
      </w:r>
    </w:p>
    <w:p w:rsidR="00A1379A" w:rsidRPr="00CF20A6" w:rsidRDefault="00A1379A" w:rsidP="0066213B">
      <w:pPr>
        <w:pStyle w:val="aff8"/>
        <w:spacing w:line="240" w:lineRule="atLeast"/>
        <w:ind w:left="0"/>
        <w:rPr>
          <w:rFonts w:ascii="Times New Roman" w:hAnsi="Times New Roman"/>
          <w:sz w:val="24"/>
          <w:szCs w:val="24"/>
        </w:rPr>
      </w:pPr>
      <w:r w:rsidRPr="00CF20A6">
        <w:rPr>
          <w:rFonts w:ascii="Times New Roman" w:hAnsi="Times New Roman"/>
          <w:sz w:val="24"/>
          <w:szCs w:val="24"/>
        </w:rPr>
        <w:t>- счет-фактуру соответству</w:t>
      </w:r>
      <w:r w:rsidR="0066213B" w:rsidRPr="00CF20A6">
        <w:rPr>
          <w:rFonts w:ascii="Times New Roman" w:hAnsi="Times New Roman"/>
          <w:sz w:val="24"/>
          <w:szCs w:val="24"/>
        </w:rPr>
        <w:t>ющего положениям ст. 169 НК РФ.</w:t>
      </w:r>
    </w:p>
    <w:p w:rsidR="00A1379A" w:rsidRDefault="0066213B" w:rsidP="0066213B">
      <w:pPr>
        <w:pStyle w:val="aff8"/>
        <w:spacing w:line="240" w:lineRule="atLeast"/>
        <w:ind w:left="0"/>
        <w:jc w:val="both"/>
        <w:rPr>
          <w:rFonts w:ascii="Times New Roman" w:hAnsi="Times New Roman"/>
          <w:sz w:val="24"/>
          <w:szCs w:val="24"/>
        </w:rPr>
      </w:pPr>
      <w:r w:rsidRPr="00CF20A6">
        <w:rPr>
          <w:rFonts w:ascii="Times New Roman" w:hAnsi="Times New Roman"/>
          <w:sz w:val="24"/>
          <w:szCs w:val="24"/>
        </w:rPr>
        <w:t xml:space="preserve">       </w:t>
      </w:r>
      <w:r w:rsidR="00A1379A" w:rsidRPr="00CF20A6">
        <w:rPr>
          <w:rFonts w:ascii="Times New Roman" w:hAnsi="Times New Roman"/>
          <w:sz w:val="24"/>
          <w:szCs w:val="24"/>
        </w:rPr>
        <w:t>Паспорт причального сооружения разрабатывается в соответствии с требованиями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г. № 623 (далее — Регламент), ГОСТ Р 54523-2011 «Портовые гидротехнические сооружения. Правила обследования и мониторинга технического состояния» или ГОСТ Р 55561-2013 «Внутренний водный транспорт. Портовые гидротехнические сооружения. Требования безопасности».</w:t>
      </w:r>
    </w:p>
    <w:p w:rsidR="006D736E" w:rsidRPr="006D736E" w:rsidRDefault="006D736E" w:rsidP="006D736E">
      <w:pPr>
        <w:widowControl w:val="0"/>
        <w:numPr>
          <w:ilvl w:val="2"/>
          <w:numId w:val="35"/>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F20A6">
        <w:rPr>
          <w:rFonts w:ascii="Times New Roman" w:eastAsia="Times New Roman" w:hAnsi="Times New Roman" w:cs="Arial"/>
          <w:b/>
          <w:sz w:val="24"/>
          <w:szCs w:val="24"/>
          <w:lang w:eastAsia="ru-RU"/>
        </w:rPr>
        <w:t xml:space="preserve">Сведения о начальной (максимальной) цене </w:t>
      </w:r>
      <w:r w:rsidR="00185233">
        <w:rPr>
          <w:rFonts w:ascii="Times New Roman" w:eastAsia="Times New Roman" w:hAnsi="Times New Roman" w:cs="Arial"/>
          <w:b/>
          <w:sz w:val="24"/>
          <w:szCs w:val="24"/>
          <w:lang w:eastAsia="ru-RU"/>
        </w:rPr>
        <w:t>договора (цене лота)</w:t>
      </w:r>
      <w:r w:rsidRPr="00CF20A6">
        <w:rPr>
          <w:rFonts w:ascii="Times New Roman" w:eastAsia="Times New Roman" w:hAnsi="Times New Roman" w:cs="Arial"/>
          <w:b/>
          <w:sz w:val="24"/>
          <w:szCs w:val="24"/>
          <w:lang w:eastAsia="ru-RU"/>
        </w:rPr>
        <w:t>:</w:t>
      </w:r>
      <w:r w:rsidRPr="00CF20A6">
        <w:rPr>
          <w:rFonts w:ascii="Times New Roman" w:eastAsia="Times New Roman" w:hAnsi="Times New Roman" w:cs="Arial"/>
          <w:sz w:val="24"/>
          <w:szCs w:val="24"/>
          <w:lang w:eastAsia="ru-RU"/>
        </w:rPr>
        <w:t xml:space="preserve"> </w:t>
      </w:r>
      <w:r w:rsidRPr="00185233">
        <w:rPr>
          <w:rFonts w:ascii="Times New Roman" w:eastAsia="Times New Roman" w:hAnsi="Times New Roman" w:cs="Arial"/>
          <w:b/>
          <w:sz w:val="24"/>
          <w:szCs w:val="24"/>
          <w:lang w:eastAsia="ru-RU"/>
        </w:rPr>
        <w:t>1 860 000,00</w:t>
      </w:r>
      <w:r w:rsidRPr="00CF20A6">
        <w:rPr>
          <w:rFonts w:ascii="Times New Roman" w:eastAsia="Times New Roman" w:hAnsi="Times New Roman" w:cs="Arial"/>
          <w:sz w:val="24"/>
          <w:szCs w:val="24"/>
          <w:lang w:eastAsia="ru-RU"/>
        </w:rPr>
        <w:t xml:space="preserve"> (Один миллион восемьсот шестьдесят тысяч) рублей 00 </w:t>
      </w:r>
      <w:proofErr w:type="gramStart"/>
      <w:r w:rsidRPr="00CF20A6">
        <w:rPr>
          <w:rFonts w:ascii="Times New Roman" w:eastAsia="Times New Roman" w:hAnsi="Times New Roman" w:cs="Arial"/>
          <w:sz w:val="24"/>
          <w:szCs w:val="24"/>
          <w:lang w:eastAsia="ru-RU"/>
        </w:rPr>
        <w:t>коп.,</w:t>
      </w:r>
      <w:proofErr w:type="gramEnd"/>
      <w:r w:rsidRPr="00CF20A6">
        <w:rPr>
          <w:rFonts w:ascii="Times New Roman" w:eastAsia="Times New Roman" w:hAnsi="Times New Roman" w:cs="Arial"/>
          <w:sz w:val="24"/>
          <w:szCs w:val="24"/>
          <w:lang w:eastAsia="ru-RU"/>
        </w:rPr>
        <w:t xml:space="preserve"> без учета НДС.</w:t>
      </w:r>
    </w:p>
    <w:p w:rsidR="00564A66" w:rsidRPr="00CF20A6" w:rsidRDefault="00564A66" w:rsidP="0066213B">
      <w:pPr>
        <w:widowControl w:val="0"/>
        <w:numPr>
          <w:ilvl w:val="2"/>
          <w:numId w:val="35"/>
        </w:numPr>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CF20A6">
        <w:rPr>
          <w:rFonts w:ascii="Times New Roman" w:eastAsia="Times New Roman" w:hAnsi="Times New Roman" w:cs="Arial"/>
          <w:b/>
          <w:sz w:val="24"/>
          <w:szCs w:val="24"/>
          <w:lang w:eastAsia="ru-RU"/>
        </w:rPr>
        <w:t>Порядок формирования цены договора (цены лота):</w:t>
      </w:r>
    </w:p>
    <w:p w:rsidR="00A1379A" w:rsidRPr="00CF20A6" w:rsidRDefault="00564A66" w:rsidP="0066213B">
      <w:pPr>
        <w:spacing w:after="0" w:line="240" w:lineRule="atLeast"/>
        <w:jc w:val="both"/>
        <w:rPr>
          <w:rFonts w:ascii="Times New Roman" w:eastAsia="Times New Roman" w:hAnsi="Times New Roman" w:cs="Arial"/>
          <w:sz w:val="24"/>
          <w:szCs w:val="24"/>
          <w:lang w:eastAsia="ru-RU"/>
        </w:rPr>
      </w:pPr>
      <w:r w:rsidRPr="00CF20A6">
        <w:rPr>
          <w:rFonts w:ascii="Times New Roman" w:eastAsia="Times New Roman" w:hAnsi="Times New Roman"/>
          <w:sz w:val="24"/>
          <w:szCs w:val="24"/>
          <w:lang w:eastAsia="ru-RU"/>
        </w:rPr>
        <w:t xml:space="preserve">         </w:t>
      </w:r>
      <w:r w:rsidR="00A1379A" w:rsidRPr="00CF20A6">
        <w:rPr>
          <w:rFonts w:ascii="Times New Roman" w:eastAsia="Times New Roman" w:hAnsi="Times New Roman" w:cs="Arial"/>
          <w:sz w:val="24"/>
          <w:szCs w:val="24"/>
          <w:lang w:eastAsia="ru-RU"/>
        </w:rPr>
        <w:t>Цена договора является фиксированной на период пров</w:t>
      </w:r>
      <w:bookmarkStart w:id="34" w:name="_GoBack"/>
      <w:bookmarkEnd w:id="34"/>
      <w:r w:rsidR="00A1379A" w:rsidRPr="00CF20A6">
        <w:rPr>
          <w:rFonts w:ascii="Times New Roman" w:eastAsia="Times New Roman" w:hAnsi="Times New Roman" w:cs="Arial"/>
          <w:sz w:val="24"/>
          <w:szCs w:val="24"/>
          <w:lang w:eastAsia="ru-RU"/>
        </w:rPr>
        <w:t>едения закупки и в период исполнения обязательств по договору.</w:t>
      </w:r>
    </w:p>
    <w:p w:rsidR="00A1379A" w:rsidRPr="00CF20A6" w:rsidRDefault="00683472" w:rsidP="00A1379A">
      <w:pPr>
        <w:spacing w:after="0" w:line="0" w:lineRule="atLeast"/>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xml:space="preserve">         </w:t>
      </w:r>
      <w:r w:rsidR="00A1379A" w:rsidRPr="00CF20A6">
        <w:rPr>
          <w:rFonts w:ascii="Times New Roman" w:eastAsia="Times New Roman" w:hAnsi="Times New Roman" w:cs="Arial"/>
          <w:sz w:val="24"/>
          <w:szCs w:val="24"/>
          <w:lang w:eastAsia="ru-RU"/>
        </w:rPr>
        <w:t>Цена договора должна включать в себя все расходы, связанные с проведением работ по обследованию и паспортизации причалов на филиалах АО «</w:t>
      </w:r>
      <w:proofErr w:type="spellStart"/>
      <w:r w:rsidR="00A1379A" w:rsidRPr="00CF20A6">
        <w:rPr>
          <w:rFonts w:ascii="Times New Roman" w:eastAsia="Times New Roman" w:hAnsi="Times New Roman" w:cs="Arial"/>
          <w:sz w:val="24"/>
          <w:szCs w:val="24"/>
          <w:lang w:eastAsia="ru-RU"/>
        </w:rPr>
        <w:t>Саханефтегазсбыт</w:t>
      </w:r>
      <w:proofErr w:type="spellEnd"/>
      <w:r w:rsidR="00A1379A" w:rsidRPr="00CF20A6">
        <w:rPr>
          <w:rFonts w:ascii="Times New Roman" w:eastAsia="Times New Roman" w:hAnsi="Times New Roman" w:cs="Arial"/>
          <w:sz w:val="24"/>
          <w:szCs w:val="24"/>
          <w:lang w:eastAsia="ru-RU"/>
        </w:rPr>
        <w:t>», разработку мероприятий по устранению выявленных дефектов (подготовка дефектной ведомости в соответствии), расходы на проезд к месту проведения работ и обратно, расходы на проживание, расходы по страхованию, уплате налогов (кроме НДС), сборов и других обязательных платежей.</w:t>
      </w:r>
    </w:p>
    <w:p w:rsidR="00A1379A" w:rsidRPr="00CF20A6" w:rsidRDefault="00950200" w:rsidP="00A1379A">
      <w:pPr>
        <w:spacing w:after="0" w:line="0" w:lineRule="atLeast"/>
        <w:jc w:val="both"/>
        <w:rPr>
          <w:rFonts w:ascii="Times New Roman" w:eastAsia="Times New Roman" w:hAnsi="Times New Roman" w:cs="Arial"/>
          <w:sz w:val="24"/>
          <w:szCs w:val="24"/>
          <w:lang w:eastAsia="ru-RU"/>
        </w:rPr>
      </w:pPr>
      <w:r w:rsidRPr="00CF20A6">
        <w:rPr>
          <w:rFonts w:ascii="Times New Roman" w:eastAsia="Times New Roman" w:hAnsi="Times New Roman" w:cs="Arial"/>
          <w:sz w:val="24"/>
          <w:szCs w:val="24"/>
          <w:lang w:eastAsia="ru-RU"/>
        </w:rPr>
        <w:t xml:space="preserve">         </w:t>
      </w:r>
      <w:r w:rsidR="00A1379A" w:rsidRPr="00CF20A6">
        <w:rPr>
          <w:rFonts w:ascii="Times New Roman" w:eastAsia="Times New Roman" w:hAnsi="Times New Roman" w:cs="Arial"/>
          <w:sz w:val="24"/>
          <w:szCs w:val="24"/>
          <w:lang w:eastAsia="ru-RU"/>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A1379A" w:rsidRPr="00CF20A6" w:rsidRDefault="00EB1B62" w:rsidP="00A1379A">
      <w:pPr>
        <w:spacing w:after="0" w:line="0" w:lineRule="atLeast"/>
        <w:jc w:val="both"/>
        <w:rPr>
          <w:rFonts w:ascii="Times New Roman" w:hAnsi="Times New Roman"/>
          <w:sz w:val="24"/>
          <w:szCs w:val="24"/>
        </w:rPr>
      </w:pPr>
      <w:r w:rsidRPr="00CF20A6">
        <w:rPr>
          <w:rFonts w:ascii="Times New Roman" w:hAnsi="Times New Roman"/>
          <w:b/>
          <w:iCs/>
          <w:sz w:val="24"/>
          <w:szCs w:val="24"/>
        </w:rPr>
        <w:t>2.1.8</w:t>
      </w:r>
      <w:r w:rsidR="00564A66" w:rsidRPr="00CF20A6">
        <w:rPr>
          <w:rFonts w:ascii="Times New Roman" w:hAnsi="Times New Roman"/>
          <w:b/>
          <w:iCs/>
          <w:sz w:val="24"/>
          <w:szCs w:val="24"/>
        </w:rPr>
        <w:t>. Форма, сроки и порядок оплаты товара:</w:t>
      </w:r>
      <w:r w:rsidR="00564A66" w:rsidRPr="00CF20A6">
        <w:rPr>
          <w:rFonts w:ascii="Times New Roman" w:hAnsi="Times New Roman"/>
          <w:b/>
          <w:sz w:val="24"/>
          <w:szCs w:val="24"/>
        </w:rPr>
        <w:t xml:space="preserve"> </w:t>
      </w:r>
      <w:r w:rsidR="00A1379A" w:rsidRPr="00CF20A6">
        <w:rPr>
          <w:rFonts w:ascii="Times New Roman" w:hAnsi="Times New Roman"/>
          <w:sz w:val="24"/>
          <w:szCs w:val="24"/>
        </w:rPr>
        <w:t xml:space="preserve">Оплата безналичным перечислением денежных средств на расчетный счет Исполнителя в размере 100% стоимости выполненных работ в течение </w:t>
      </w:r>
      <w:r w:rsidR="00683472" w:rsidRPr="00CF20A6">
        <w:rPr>
          <w:rFonts w:ascii="Times New Roman" w:hAnsi="Times New Roman"/>
          <w:sz w:val="24"/>
          <w:szCs w:val="24"/>
        </w:rPr>
        <w:t xml:space="preserve">15 </w:t>
      </w:r>
      <w:r w:rsidR="00F92762">
        <w:rPr>
          <w:rFonts w:ascii="Times New Roman" w:hAnsi="Times New Roman"/>
          <w:sz w:val="24"/>
          <w:szCs w:val="24"/>
        </w:rPr>
        <w:t xml:space="preserve">(пятнадцати) </w:t>
      </w:r>
      <w:r w:rsidR="00683472" w:rsidRPr="00CF20A6">
        <w:rPr>
          <w:rFonts w:ascii="Times New Roman" w:hAnsi="Times New Roman"/>
          <w:sz w:val="24"/>
          <w:szCs w:val="24"/>
        </w:rPr>
        <w:t xml:space="preserve">рабочих дней </w:t>
      </w:r>
      <w:r w:rsidR="00A1379A" w:rsidRPr="00CF20A6">
        <w:rPr>
          <w:rFonts w:ascii="Times New Roman" w:hAnsi="Times New Roman"/>
          <w:sz w:val="24"/>
          <w:szCs w:val="24"/>
        </w:rPr>
        <w:t>с момента подписания акта с</w:t>
      </w:r>
      <w:r w:rsidR="00683472" w:rsidRPr="00CF20A6">
        <w:rPr>
          <w:rFonts w:ascii="Times New Roman" w:hAnsi="Times New Roman"/>
          <w:sz w:val="24"/>
          <w:szCs w:val="24"/>
        </w:rPr>
        <w:t>дачи-приемки выполненных работ.</w:t>
      </w:r>
    </w:p>
    <w:p w:rsidR="00950200" w:rsidRDefault="00EB1B62" w:rsidP="00950200">
      <w:pPr>
        <w:spacing w:after="0" w:line="240" w:lineRule="atLeast"/>
        <w:jc w:val="both"/>
        <w:rPr>
          <w:rFonts w:ascii="Times New Roman" w:hAnsi="Times New Roman"/>
          <w:sz w:val="24"/>
          <w:szCs w:val="24"/>
        </w:rPr>
      </w:pPr>
      <w:r w:rsidRPr="00CF20A6">
        <w:rPr>
          <w:rFonts w:ascii="Times New Roman" w:hAnsi="Times New Roman"/>
          <w:b/>
          <w:sz w:val="24"/>
          <w:szCs w:val="24"/>
        </w:rPr>
        <w:t>2.1.9.</w:t>
      </w:r>
      <w:r w:rsidR="00564A66" w:rsidRPr="00CF20A6">
        <w:rPr>
          <w:rFonts w:ascii="Times New Roman" w:hAnsi="Times New Roman"/>
          <w:b/>
          <w:sz w:val="24"/>
          <w:szCs w:val="24"/>
        </w:rPr>
        <w:t xml:space="preserve"> </w:t>
      </w:r>
      <w:r w:rsidR="00A1379A" w:rsidRPr="00CF20A6">
        <w:rPr>
          <w:rFonts w:ascii="Times New Roman" w:hAnsi="Times New Roman"/>
          <w:b/>
          <w:sz w:val="24"/>
          <w:szCs w:val="24"/>
        </w:rPr>
        <w:t>Обязательные т</w:t>
      </w:r>
      <w:r w:rsidR="00564A66" w:rsidRPr="00CF20A6">
        <w:rPr>
          <w:rFonts w:ascii="Times New Roman" w:hAnsi="Times New Roman"/>
          <w:b/>
          <w:sz w:val="24"/>
          <w:szCs w:val="24"/>
        </w:rPr>
        <w:t>ребования к Участнику:</w:t>
      </w:r>
      <w:r w:rsidR="00564A66" w:rsidRPr="00CF20A6">
        <w:rPr>
          <w:rFonts w:ascii="Times New Roman" w:hAnsi="Times New Roman"/>
          <w:sz w:val="24"/>
          <w:szCs w:val="24"/>
        </w:rPr>
        <w:t xml:space="preserve"> </w:t>
      </w:r>
      <w:r w:rsidR="00963E8B">
        <w:rPr>
          <w:rFonts w:ascii="Times New Roman" w:hAnsi="Times New Roman"/>
          <w:sz w:val="24"/>
          <w:szCs w:val="24"/>
        </w:rPr>
        <w:t>Участник</w:t>
      </w:r>
      <w:r w:rsidR="00963E8B" w:rsidRPr="00DB5F29">
        <w:rPr>
          <w:rFonts w:ascii="Times New Roman" w:hAnsi="Times New Roman"/>
          <w:sz w:val="24"/>
          <w:szCs w:val="24"/>
        </w:rPr>
        <w:t xml:space="preserve"> должен быть аккредитован в соответствии </w:t>
      </w:r>
      <w:r w:rsidR="00963E8B">
        <w:rPr>
          <w:rFonts w:ascii="Times New Roman" w:hAnsi="Times New Roman"/>
          <w:sz w:val="24"/>
          <w:szCs w:val="24"/>
        </w:rPr>
        <w:t xml:space="preserve">с </w:t>
      </w:r>
      <w:r w:rsidR="00963E8B" w:rsidRPr="00DB5F29">
        <w:rPr>
          <w:rFonts w:ascii="Times New Roman" w:hAnsi="Times New Roman"/>
          <w:sz w:val="24"/>
          <w:szCs w:val="24"/>
        </w:rPr>
        <w:t>Техническим регламентом о безопасности объектов внутреннего водного транспорта, утвержденным постановлением Правительств</w:t>
      </w:r>
      <w:r w:rsidR="00963E8B">
        <w:rPr>
          <w:rFonts w:ascii="Times New Roman" w:hAnsi="Times New Roman"/>
          <w:sz w:val="24"/>
          <w:szCs w:val="24"/>
        </w:rPr>
        <w:t>а Р</w:t>
      </w:r>
      <w:r w:rsidR="00B27F6C">
        <w:rPr>
          <w:rFonts w:ascii="Times New Roman" w:hAnsi="Times New Roman"/>
          <w:sz w:val="24"/>
          <w:szCs w:val="24"/>
        </w:rPr>
        <w:t xml:space="preserve">Ф от 12 августа 2010 г. № 623, т.е. </w:t>
      </w:r>
      <w:r w:rsidR="00963E8B">
        <w:rPr>
          <w:rFonts w:ascii="Times New Roman" w:hAnsi="Times New Roman"/>
          <w:sz w:val="24"/>
          <w:szCs w:val="24"/>
        </w:rPr>
        <w:t>иметь на праве собственности испытательную лабораторию</w:t>
      </w:r>
      <w:r w:rsidR="00963E8B" w:rsidRPr="00DB5F29">
        <w:rPr>
          <w:rFonts w:ascii="Times New Roman" w:hAnsi="Times New Roman"/>
          <w:sz w:val="24"/>
          <w:szCs w:val="24"/>
        </w:rPr>
        <w:t xml:space="preserve">, </w:t>
      </w:r>
      <w:r w:rsidR="00963E8B">
        <w:rPr>
          <w:rFonts w:ascii="Times New Roman" w:hAnsi="Times New Roman"/>
          <w:sz w:val="24"/>
          <w:szCs w:val="24"/>
        </w:rPr>
        <w:t>аккредитованную</w:t>
      </w:r>
      <w:r w:rsidR="00963E8B" w:rsidRPr="00DB5F29">
        <w:rPr>
          <w:rFonts w:ascii="Times New Roman" w:hAnsi="Times New Roman"/>
          <w:sz w:val="24"/>
          <w:szCs w:val="24"/>
        </w:rPr>
        <w:t xml:space="preserve"> Федеральной службой по аккредитации, на техническую компетентность в области обследования портовых гидротехнических сооружений</w:t>
      </w:r>
      <w:r w:rsidR="00963E8B">
        <w:rPr>
          <w:rFonts w:ascii="Times New Roman" w:hAnsi="Times New Roman"/>
          <w:sz w:val="24"/>
          <w:szCs w:val="24"/>
        </w:rPr>
        <w:t>.</w:t>
      </w:r>
    </w:p>
    <w:p w:rsidR="00683472" w:rsidRDefault="00683472" w:rsidP="00950200">
      <w:pPr>
        <w:spacing w:after="0" w:line="240" w:lineRule="atLeast"/>
        <w:jc w:val="both"/>
        <w:rPr>
          <w:rFonts w:ascii="Times New Roman" w:hAnsi="Times New Roman"/>
          <w:b/>
          <w:sz w:val="24"/>
          <w:szCs w:val="24"/>
        </w:rPr>
      </w:pPr>
    </w:p>
    <w:p w:rsidR="00B27F6C" w:rsidRDefault="00B27F6C" w:rsidP="00950200">
      <w:pPr>
        <w:spacing w:after="0" w:line="240" w:lineRule="atLeast"/>
        <w:jc w:val="both"/>
        <w:rPr>
          <w:rFonts w:ascii="Times New Roman" w:hAnsi="Times New Roman"/>
          <w:b/>
          <w:sz w:val="24"/>
          <w:szCs w:val="24"/>
        </w:rPr>
      </w:pPr>
    </w:p>
    <w:p w:rsidR="00683472" w:rsidRDefault="00683472" w:rsidP="00950200">
      <w:pPr>
        <w:spacing w:after="0" w:line="240" w:lineRule="atLeast"/>
        <w:jc w:val="both"/>
        <w:rPr>
          <w:rFonts w:ascii="Times New Roman" w:hAnsi="Times New Roman"/>
          <w:b/>
          <w:sz w:val="24"/>
          <w:szCs w:val="24"/>
        </w:rPr>
      </w:pPr>
    </w:p>
    <w:p w:rsidR="00A91E9A" w:rsidRPr="00A91E9A" w:rsidRDefault="00950200" w:rsidP="00950200">
      <w:pPr>
        <w:spacing w:after="0" w:line="240" w:lineRule="atLeast"/>
        <w:jc w:val="both"/>
        <w:rPr>
          <w:rFonts w:ascii="Times New Roman" w:eastAsia="Times New Roman" w:hAnsi="Times New Roman" w:cs="Arial"/>
          <w:b/>
          <w:bCs/>
          <w:kern w:val="28"/>
          <w:sz w:val="28"/>
          <w:szCs w:val="28"/>
          <w:lang w:eastAsia="ru-RU"/>
        </w:rPr>
      </w:pPr>
      <w:r w:rsidRPr="00950200">
        <w:rPr>
          <w:rFonts w:ascii="Times New Roman" w:hAnsi="Times New Roman"/>
          <w:b/>
          <w:sz w:val="24"/>
          <w:szCs w:val="24"/>
        </w:rPr>
        <w:lastRenderedPageBreak/>
        <w:t>3.</w:t>
      </w:r>
      <w:r w:rsidR="008475A5">
        <w:rPr>
          <w:rFonts w:ascii="Times New Roman" w:hAnsi="Times New Roman"/>
          <w:b/>
          <w:sz w:val="24"/>
          <w:szCs w:val="24"/>
        </w:rPr>
        <w:t xml:space="preserve"> </w:t>
      </w:r>
      <w:r w:rsidR="00A91E9A" w:rsidRPr="00A91E9A">
        <w:rPr>
          <w:rFonts w:ascii="Times New Roman" w:eastAsia="Times New Roman" w:hAnsi="Times New Roman" w:cs="Arial"/>
          <w:b/>
          <w:bCs/>
          <w:kern w:val="28"/>
          <w:sz w:val="28"/>
          <w:szCs w:val="28"/>
          <w:lang w:eastAsia="ru-RU"/>
        </w:rPr>
        <w:t>Проект Договора</w:t>
      </w:r>
    </w:p>
    <w:p w:rsidR="00D544D1" w:rsidRDefault="00D544D1" w:rsidP="00D544D1">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D50846" w:rsidRPr="00897216" w:rsidRDefault="00D50846" w:rsidP="00D50846">
      <w:pPr>
        <w:spacing w:after="0" w:line="240" w:lineRule="auto"/>
        <w:ind w:firstLine="567"/>
        <w:jc w:val="center"/>
        <w:outlineLvl w:val="0"/>
        <w:rPr>
          <w:rFonts w:ascii="Times New Roman" w:eastAsia="Times New Roman" w:hAnsi="Times New Roman"/>
          <w:b/>
          <w:sz w:val="24"/>
          <w:szCs w:val="24"/>
          <w:lang w:eastAsia="ru-RU"/>
        </w:rPr>
      </w:pPr>
    </w:p>
    <w:p w:rsidR="00547C57" w:rsidRPr="00A7676E" w:rsidRDefault="00547C57" w:rsidP="00547C57">
      <w:pPr>
        <w:shd w:val="clear" w:color="auto" w:fill="FFFFFF"/>
        <w:spacing w:after="0" w:line="0" w:lineRule="atLeast"/>
        <w:jc w:val="center"/>
        <w:outlineLvl w:val="0"/>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ДОГОВОР №</w:t>
      </w:r>
    </w:p>
    <w:p w:rsidR="00547C57" w:rsidRPr="003268CB" w:rsidRDefault="00547C57" w:rsidP="00BD0216">
      <w:pPr>
        <w:spacing w:after="0" w:line="240" w:lineRule="atLeast"/>
        <w:jc w:val="center"/>
        <w:rPr>
          <w:rFonts w:ascii="Times New Roman" w:hAnsi="Times New Roman"/>
          <w:sz w:val="24"/>
          <w:szCs w:val="24"/>
        </w:rPr>
      </w:pPr>
      <w:r w:rsidRPr="003268CB">
        <w:rPr>
          <w:rFonts w:ascii="Times New Roman" w:hAnsi="Times New Roman"/>
          <w:sz w:val="24"/>
          <w:szCs w:val="24"/>
        </w:rPr>
        <w:t xml:space="preserve">Выполнение работ по обследованию технического состояния причалов и оформлению по результатам обследования паспортов причалов №__ </w:t>
      </w:r>
    </w:p>
    <w:p w:rsidR="00BD0216" w:rsidRDefault="00BD0216" w:rsidP="00547C57">
      <w:pPr>
        <w:shd w:val="clear" w:color="auto" w:fill="FFFFFF"/>
        <w:spacing w:after="0" w:line="0" w:lineRule="atLeast"/>
        <w:jc w:val="center"/>
        <w:rPr>
          <w:rFonts w:ascii="Times New Roman" w:eastAsia="Times New Roman" w:hAnsi="Times New Roman"/>
          <w:bCs/>
          <w:color w:val="000000"/>
          <w:sz w:val="24"/>
          <w:szCs w:val="24"/>
          <w:lang w:eastAsia="ru-RU"/>
        </w:rPr>
      </w:pPr>
    </w:p>
    <w:p w:rsidR="00547C57" w:rsidRPr="00100A40" w:rsidRDefault="00547C57" w:rsidP="00547C57">
      <w:pPr>
        <w:shd w:val="clear" w:color="auto" w:fill="FFFFFF"/>
        <w:spacing w:after="0" w:line="0" w:lineRule="atLeast"/>
        <w:jc w:val="center"/>
        <w:rPr>
          <w:rFonts w:ascii="Times New Roman" w:eastAsia="Times New Roman" w:hAnsi="Times New Roman"/>
          <w:bCs/>
          <w:color w:val="000000"/>
          <w:sz w:val="24"/>
          <w:szCs w:val="24"/>
          <w:u w:val="single"/>
          <w:lang w:eastAsia="ru-RU"/>
        </w:rPr>
      </w:pPr>
      <w:r w:rsidRPr="00100A40">
        <w:rPr>
          <w:rFonts w:ascii="Times New Roman" w:eastAsia="Times New Roman" w:hAnsi="Times New Roman"/>
          <w:bCs/>
          <w:color w:val="000000"/>
          <w:sz w:val="24"/>
          <w:szCs w:val="24"/>
          <w:lang w:eastAsia="ru-RU"/>
        </w:rPr>
        <w:t>г. Якутск</w:t>
      </w:r>
      <w:r w:rsidRPr="00100A40">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r>
      <w:r>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r>
      <w:r w:rsidR="00BD0216">
        <w:rPr>
          <w:rFonts w:ascii="Times New Roman" w:eastAsia="Times New Roman" w:hAnsi="Times New Roman"/>
          <w:bCs/>
          <w:color w:val="000000"/>
          <w:sz w:val="24"/>
          <w:szCs w:val="24"/>
          <w:lang w:eastAsia="ru-RU"/>
        </w:rPr>
        <w:t xml:space="preserve">                                                                                                    </w:t>
      </w:r>
      <w:r w:rsidRPr="00100A40">
        <w:rPr>
          <w:rFonts w:ascii="Times New Roman" w:eastAsia="Times New Roman" w:hAnsi="Times New Roman"/>
          <w:bCs/>
          <w:color w:val="000000"/>
          <w:sz w:val="24"/>
          <w:szCs w:val="24"/>
          <w:lang w:eastAsia="ru-RU"/>
        </w:rPr>
        <w:tab/>
      </w:r>
      <w:r w:rsidRPr="00100A40">
        <w:rPr>
          <w:rFonts w:ascii="Times New Roman" w:eastAsia="Times New Roman" w:hAnsi="Times New Roman"/>
          <w:bCs/>
          <w:color w:val="000000"/>
          <w:sz w:val="24"/>
          <w:szCs w:val="24"/>
          <w:lang w:eastAsia="ru-RU"/>
        </w:rPr>
        <w:tab/>
        <w:t>"__" __________ 2021 г.</w:t>
      </w:r>
    </w:p>
    <w:p w:rsidR="00547C57" w:rsidRPr="00A7676E" w:rsidRDefault="00547C57" w:rsidP="00547C57">
      <w:pPr>
        <w:shd w:val="clear" w:color="auto" w:fill="FFFFFF"/>
        <w:spacing w:after="0" w:line="0" w:lineRule="atLeast"/>
        <w:ind w:firstLine="709"/>
        <w:jc w:val="both"/>
        <w:rPr>
          <w:rFonts w:ascii="Times New Roman" w:eastAsia="Times New Roman" w:hAnsi="Times New Roman"/>
          <w:color w:val="000000"/>
          <w:sz w:val="24"/>
          <w:szCs w:val="24"/>
          <w:u w:val="single"/>
          <w:lang w:eastAsia="ru-RU"/>
        </w:rPr>
      </w:pPr>
    </w:p>
    <w:p w:rsidR="00547C57" w:rsidRPr="00A7676E" w:rsidRDefault="00547C57" w:rsidP="00547C57">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Акционерное общество «</w:t>
      </w:r>
      <w:proofErr w:type="spellStart"/>
      <w:r w:rsidRPr="00A7676E">
        <w:rPr>
          <w:rFonts w:ascii="Times New Roman" w:eastAsia="Times New Roman" w:hAnsi="Times New Roman"/>
          <w:b/>
          <w:color w:val="000000"/>
          <w:sz w:val="24"/>
          <w:szCs w:val="24"/>
          <w:lang w:eastAsia="ru-RU"/>
        </w:rPr>
        <w:t>Саханефтегазсбыт</w:t>
      </w:r>
      <w:proofErr w:type="spellEnd"/>
      <w:r w:rsidRPr="00A7676E">
        <w:rPr>
          <w:rFonts w:ascii="Times New Roman" w:eastAsia="Times New Roman" w:hAnsi="Times New Roman"/>
          <w:b/>
          <w:color w:val="000000"/>
          <w:sz w:val="24"/>
          <w:szCs w:val="24"/>
          <w:lang w:eastAsia="ru-RU"/>
        </w:rPr>
        <w:t>» (далее – АО «</w:t>
      </w:r>
      <w:proofErr w:type="spellStart"/>
      <w:r w:rsidRPr="00A7676E">
        <w:rPr>
          <w:rFonts w:ascii="Times New Roman" w:eastAsia="Times New Roman" w:hAnsi="Times New Roman"/>
          <w:b/>
          <w:color w:val="000000"/>
          <w:sz w:val="24"/>
          <w:szCs w:val="24"/>
          <w:lang w:eastAsia="ru-RU"/>
        </w:rPr>
        <w:t>Саханефтегазсбыт</w:t>
      </w:r>
      <w:proofErr w:type="spellEnd"/>
      <w:r w:rsidRPr="00A7676E">
        <w:rPr>
          <w:rFonts w:ascii="Times New Roman" w:eastAsia="Times New Roman" w:hAnsi="Times New Roman"/>
          <w:b/>
          <w:color w:val="000000"/>
          <w:sz w:val="24"/>
          <w:szCs w:val="24"/>
          <w:lang w:eastAsia="ru-RU"/>
        </w:rPr>
        <w:t>»),</w:t>
      </w:r>
      <w:r w:rsidRPr="00A7676E">
        <w:rPr>
          <w:rFonts w:ascii="Times New Roman" w:eastAsia="Times New Roman" w:hAnsi="Times New Roman"/>
          <w:color w:val="000000"/>
          <w:sz w:val="24"/>
          <w:szCs w:val="24"/>
          <w:lang w:eastAsia="ru-RU"/>
        </w:rPr>
        <w:t xml:space="preserve"> в лице </w:t>
      </w:r>
      <w:r>
        <w:rPr>
          <w:rFonts w:ascii="Times New Roman" w:eastAsia="Times New Roman" w:hAnsi="Times New Roman"/>
          <w:b/>
          <w:color w:val="000000"/>
          <w:sz w:val="24"/>
          <w:szCs w:val="24"/>
          <w:lang w:eastAsia="ru-RU"/>
        </w:rPr>
        <w:t xml:space="preserve">Генерального директора </w:t>
      </w:r>
      <w:r w:rsidRPr="00A7676E">
        <w:rPr>
          <w:rFonts w:ascii="Times New Roman" w:eastAsia="Times New Roman" w:hAnsi="Times New Roman"/>
          <w:b/>
          <w:color w:val="000000"/>
          <w:sz w:val="24"/>
          <w:szCs w:val="24"/>
          <w:lang w:eastAsia="ru-RU"/>
        </w:rPr>
        <w:t>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color w:val="000000"/>
          <w:sz w:val="24"/>
          <w:szCs w:val="24"/>
          <w:lang w:eastAsia="ru-RU"/>
        </w:rPr>
        <w:t xml:space="preserve">,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xml:space="preserve">, с одной стороны, и </w:t>
      </w:r>
      <w:r w:rsidRPr="00A7676E">
        <w:rPr>
          <w:rFonts w:ascii="Times New Roman" w:eastAsia="Times New Roman" w:hAnsi="Times New Roman"/>
          <w:b/>
          <w:color w:val="000000"/>
          <w:sz w:val="24"/>
          <w:szCs w:val="24"/>
          <w:lang w:eastAsia="ru-RU"/>
        </w:rPr>
        <w:t>________________________________________________________________________________</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_____________________________________________________,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i/>
          <w:color w:val="000000"/>
          <w:sz w:val="24"/>
          <w:szCs w:val="24"/>
          <w:lang w:eastAsia="ru-RU"/>
        </w:rPr>
        <w:t xml:space="preserve">», </w:t>
      </w:r>
      <w:r w:rsidRPr="00A7676E">
        <w:rPr>
          <w:rFonts w:ascii="Times New Roman" w:eastAsia="Times New Roman" w:hAnsi="Times New Roman"/>
          <w:color w:val="000000"/>
          <w:sz w:val="24"/>
          <w:szCs w:val="24"/>
          <w:lang w:eastAsia="ru-RU"/>
        </w:rPr>
        <w:t xml:space="preserve">с другой  стороны, а вместе в дальнейшем именуемые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СТОРОНЫ</w:t>
      </w:r>
      <w:r w:rsidRPr="00A7676E">
        <w:rPr>
          <w:rFonts w:ascii="Times New Roman" w:eastAsia="Times New Roman" w:hAnsi="Times New Roman"/>
          <w:b/>
          <w:i/>
          <w:color w:val="000000"/>
          <w:sz w:val="24"/>
          <w:szCs w:val="24"/>
          <w:lang w:eastAsia="ru-RU"/>
        </w:rPr>
        <w:t>», з</w:t>
      </w:r>
      <w:r w:rsidRPr="00A7676E">
        <w:rPr>
          <w:rFonts w:ascii="Times New Roman" w:eastAsia="Times New Roman" w:hAnsi="Times New Roman"/>
          <w:color w:val="000000"/>
          <w:sz w:val="24"/>
          <w:szCs w:val="24"/>
          <w:lang w:eastAsia="ru-RU"/>
        </w:rPr>
        <w:t xml:space="preserve">аключили настоящий договор (далее –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Договор</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о нижеследующем:</w:t>
      </w:r>
    </w:p>
    <w:p w:rsidR="00547C57" w:rsidRPr="00A7676E" w:rsidRDefault="00547C57" w:rsidP="00547C57">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p>
    <w:p w:rsidR="00547C57" w:rsidRPr="00A7676E" w:rsidRDefault="00547C57" w:rsidP="00547C57">
      <w:pPr>
        <w:numPr>
          <w:ilvl w:val="0"/>
          <w:numId w:val="48"/>
        </w:numPr>
        <w:spacing w:after="0" w:line="0" w:lineRule="atLeast"/>
        <w:ind w:left="357" w:hanging="357"/>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Предмет договора</w:t>
      </w:r>
    </w:p>
    <w:p w:rsidR="00547C57" w:rsidRPr="00A7676E" w:rsidRDefault="00547C57" w:rsidP="00547C57">
      <w:pPr>
        <w:numPr>
          <w:ilvl w:val="1"/>
          <w:numId w:val="48"/>
        </w:numPr>
        <w:tabs>
          <w:tab w:val="clear" w:pos="435"/>
        </w:tabs>
        <w:spacing w:after="0" w:line="0" w:lineRule="atLeast"/>
        <w:ind w:left="0" w:firstLine="0"/>
        <w:jc w:val="both"/>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color w:val="000000"/>
          <w:sz w:val="24"/>
          <w:szCs w:val="24"/>
          <w:lang w:eastAsia="ru-RU"/>
        </w:rPr>
        <w:t xml:space="preserve"> поручает, а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eastAsia="ru-RU"/>
        </w:rPr>
        <w:t xml:space="preserve"> принимает на себя обязательство выполнить работы по </w:t>
      </w:r>
      <w:r>
        <w:rPr>
          <w:rFonts w:ascii="Times New Roman" w:eastAsia="Times New Roman" w:hAnsi="Times New Roman"/>
          <w:color w:val="000000"/>
          <w:sz w:val="24"/>
          <w:szCs w:val="24"/>
          <w:lang w:eastAsia="ru-RU"/>
        </w:rPr>
        <w:t>в</w:t>
      </w:r>
      <w:r w:rsidRPr="003A5D7F">
        <w:rPr>
          <w:rFonts w:ascii="Times New Roman" w:eastAsia="Times New Roman" w:hAnsi="Times New Roman"/>
          <w:color w:val="000000"/>
          <w:sz w:val="24"/>
          <w:szCs w:val="24"/>
          <w:lang w:eastAsia="ru-RU"/>
        </w:rPr>
        <w:t>ыполнени</w:t>
      </w:r>
      <w:r>
        <w:rPr>
          <w:rFonts w:ascii="Times New Roman" w:eastAsia="Times New Roman" w:hAnsi="Times New Roman"/>
          <w:color w:val="000000"/>
          <w:sz w:val="24"/>
          <w:szCs w:val="24"/>
          <w:lang w:eastAsia="ru-RU"/>
        </w:rPr>
        <w:t>ю</w:t>
      </w:r>
      <w:r w:rsidRPr="003A5D7F">
        <w:rPr>
          <w:rFonts w:ascii="Times New Roman" w:eastAsia="Times New Roman" w:hAnsi="Times New Roman"/>
          <w:color w:val="000000"/>
          <w:sz w:val="24"/>
          <w:szCs w:val="24"/>
          <w:lang w:eastAsia="ru-RU"/>
        </w:rPr>
        <w:t xml:space="preserve"> работ по обследованию технического состояния причалов и оформлению по результатам обследования паспортов причал</w:t>
      </w:r>
      <w:r>
        <w:rPr>
          <w:rFonts w:ascii="Times New Roman" w:eastAsia="Times New Roman" w:hAnsi="Times New Roman"/>
          <w:color w:val="000000"/>
          <w:sz w:val="24"/>
          <w:szCs w:val="24"/>
          <w:lang w:eastAsia="ru-RU"/>
        </w:rPr>
        <w:t>о</w:t>
      </w:r>
      <w:r w:rsidRPr="003A5D7F">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3A5D7F">
        <w:rPr>
          <w:rFonts w:ascii="Times New Roman" w:eastAsia="Times New Roman" w:hAnsi="Times New Roman"/>
          <w:color w:val="000000"/>
          <w:sz w:val="24"/>
          <w:szCs w:val="24"/>
          <w:lang w:eastAsia="ru-RU"/>
        </w:rPr>
        <w:t>АО «</w:t>
      </w:r>
      <w:proofErr w:type="spellStart"/>
      <w:r w:rsidRPr="003A5D7F">
        <w:rPr>
          <w:rFonts w:ascii="Times New Roman" w:eastAsia="Times New Roman" w:hAnsi="Times New Roman"/>
          <w:color w:val="000000"/>
          <w:sz w:val="24"/>
          <w:szCs w:val="24"/>
          <w:lang w:eastAsia="ru-RU"/>
        </w:rPr>
        <w:t>Саханефтегазсбыт</w:t>
      </w:r>
      <w:proofErr w:type="spellEnd"/>
      <w:r w:rsidRPr="003A5D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указанных в спецификации к договору.</w:t>
      </w:r>
    </w:p>
    <w:p w:rsidR="00547C57" w:rsidRPr="00A7676E" w:rsidRDefault="00547C57" w:rsidP="00547C57">
      <w:pPr>
        <w:spacing w:after="0" w:line="0" w:lineRule="atLeast"/>
        <w:jc w:val="both"/>
        <w:rPr>
          <w:rFonts w:ascii="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Работы должны проводиться в соответствии с действующими Нормами и Правилами РФ, действующим законодательством РФ, стандартами АО «</w:t>
      </w:r>
      <w:proofErr w:type="spellStart"/>
      <w:r w:rsidRPr="00A7676E">
        <w:rPr>
          <w:rFonts w:ascii="Times New Roman" w:eastAsia="Times New Roman" w:hAnsi="Times New Roman"/>
          <w:color w:val="000000"/>
          <w:sz w:val="24"/>
          <w:szCs w:val="24"/>
          <w:lang w:eastAsia="ru-RU"/>
        </w:rPr>
        <w:t>Саханефтегазсбыт</w:t>
      </w:r>
      <w:proofErr w:type="spellEnd"/>
      <w:r w:rsidRPr="00A7676E">
        <w:rPr>
          <w:rFonts w:ascii="Times New Roman" w:eastAsia="Times New Roman" w:hAnsi="Times New Roman"/>
          <w:color w:val="000000"/>
          <w:sz w:val="24"/>
          <w:szCs w:val="24"/>
          <w:lang w:eastAsia="ru-RU"/>
        </w:rPr>
        <w:t>».</w:t>
      </w:r>
    </w:p>
    <w:p w:rsidR="00547C57" w:rsidRPr="00A7676E" w:rsidRDefault="00547C57" w:rsidP="00547C57">
      <w:pPr>
        <w:widowControl w:val="0"/>
        <w:numPr>
          <w:ilvl w:val="1"/>
          <w:numId w:val="48"/>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Срок выполнения работ по настоящему Договору: начало </w:t>
      </w:r>
      <w:r>
        <w:rPr>
          <w:rFonts w:ascii="Times New Roman" w:eastAsia="Times New Roman" w:hAnsi="Times New Roman"/>
          <w:color w:val="000000"/>
          <w:sz w:val="24"/>
          <w:szCs w:val="24"/>
          <w:lang w:eastAsia="ru-RU"/>
        </w:rPr>
        <w:t>с момента заключения данного договора</w:t>
      </w:r>
      <w:r w:rsidRPr="00A7676E">
        <w:rPr>
          <w:rFonts w:ascii="Times New Roman" w:eastAsia="Times New Roman" w:hAnsi="Times New Roman"/>
          <w:color w:val="000000"/>
          <w:sz w:val="24"/>
          <w:szCs w:val="24"/>
          <w:lang w:eastAsia="ru-RU"/>
        </w:rPr>
        <w:t>, окончание – «3</w:t>
      </w:r>
      <w:r w:rsidR="00E66ECB">
        <w:rPr>
          <w:rFonts w:ascii="Times New Roman" w:eastAsia="Times New Roman" w:hAnsi="Times New Roman"/>
          <w:color w:val="000000"/>
          <w:sz w:val="24"/>
          <w:szCs w:val="24"/>
          <w:lang w:eastAsia="ru-RU"/>
        </w:rPr>
        <w:t>1</w:t>
      </w:r>
      <w:r w:rsidRPr="00A7676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декабря</w:t>
      </w:r>
      <w:r w:rsidRPr="00A7676E">
        <w:rPr>
          <w:rFonts w:ascii="Times New Roman" w:eastAsia="Times New Roman" w:hAnsi="Times New Roman"/>
          <w:color w:val="000000"/>
          <w:sz w:val="24"/>
          <w:szCs w:val="24"/>
          <w:lang w:eastAsia="ru-RU"/>
        </w:rPr>
        <w:t xml:space="preserve"> 2021 г.</w:t>
      </w:r>
    </w:p>
    <w:p w:rsidR="00547C57" w:rsidRPr="00A7676E" w:rsidRDefault="00547C57" w:rsidP="00547C57">
      <w:pPr>
        <w:widowControl w:val="0"/>
        <w:numPr>
          <w:ilvl w:val="1"/>
          <w:numId w:val="48"/>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z w:val="24"/>
          <w:szCs w:val="24"/>
          <w:lang w:eastAsia="ru-RU"/>
        </w:rPr>
      </w:pPr>
      <w:r w:rsidRPr="00A7676E">
        <w:rPr>
          <w:rFonts w:ascii="Times New Roman" w:hAnsi="Times New Roman"/>
          <w:color w:val="000000"/>
          <w:sz w:val="24"/>
          <w:szCs w:val="24"/>
        </w:rPr>
        <w:t xml:space="preserve">Место выполнение работ: </w:t>
      </w:r>
      <w:r>
        <w:rPr>
          <w:rFonts w:ascii="Times New Roman" w:hAnsi="Times New Roman"/>
          <w:color w:val="000000"/>
          <w:sz w:val="24"/>
          <w:szCs w:val="24"/>
        </w:rPr>
        <w:t>согласно спецификации к договору.</w:t>
      </w:r>
    </w:p>
    <w:p w:rsidR="00547C57" w:rsidRPr="00A7676E" w:rsidRDefault="00547C57" w:rsidP="00547C57">
      <w:pPr>
        <w:widowControl w:val="0"/>
        <w:numPr>
          <w:ilvl w:val="1"/>
          <w:numId w:val="48"/>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A7676E">
        <w:rPr>
          <w:rFonts w:ascii="Times New Roman" w:eastAsia="Times New Roman" w:hAnsi="Times New Roman"/>
          <w:color w:val="000000"/>
          <w:sz w:val="24"/>
          <w:szCs w:val="24"/>
          <w:lang w:eastAsia="ru-RU"/>
        </w:rPr>
        <w:t>Содержание работ определяется настоящим Договором.</w:t>
      </w:r>
      <w:r w:rsidRPr="00A7676E">
        <w:rPr>
          <w:rFonts w:ascii="Times New Roman" w:eastAsia="Times New Roman" w:hAnsi="Times New Roman"/>
          <w:color w:val="000000"/>
          <w:spacing w:val="-15"/>
          <w:sz w:val="24"/>
          <w:szCs w:val="24"/>
          <w:lang w:eastAsia="ru-RU"/>
        </w:rPr>
        <w:tab/>
      </w:r>
    </w:p>
    <w:p w:rsidR="00547C57" w:rsidRPr="00A7676E" w:rsidRDefault="00547C57" w:rsidP="00547C57">
      <w:pPr>
        <w:widowControl w:val="0"/>
        <w:numPr>
          <w:ilvl w:val="1"/>
          <w:numId w:val="48"/>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A7676E">
        <w:rPr>
          <w:rFonts w:ascii="Times New Roman" w:eastAsia="Times New Roman" w:hAnsi="Times New Roman"/>
          <w:color w:val="000000"/>
          <w:spacing w:val="-15"/>
          <w:sz w:val="24"/>
          <w:szCs w:val="24"/>
          <w:lang w:eastAsia="ru-RU"/>
        </w:rPr>
        <w:t>Приемка и о</w:t>
      </w:r>
      <w:r w:rsidRPr="003A5D7F">
        <w:rPr>
          <w:rFonts w:ascii="Times New Roman" w:hAnsi="Times New Roman"/>
        </w:rPr>
        <w:t>ценка выполняемых работ осуществляется в соответствии с действующими требованиями.</w:t>
      </w:r>
    </w:p>
    <w:p w:rsidR="00547C57" w:rsidRPr="00A7676E" w:rsidRDefault="00547C57" w:rsidP="00547C57">
      <w:pPr>
        <w:widowControl w:val="0"/>
        <w:shd w:val="clear" w:color="auto" w:fill="FFFFFF"/>
        <w:autoSpaceDE w:val="0"/>
        <w:autoSpaceDN w:val="0"/>
        <w:adjustRightInd w:val="0"/>
        <w:spacing w:after="0" w:line="0" w:lineRule="atLeast"/>
        <w:jc w:val="both"/>
        <w:rPr>
          <w:rFonts w:ascii="Times New Roman" w:eastAsia="Times New Roman" w:hAnsi="Times New Roman"/>
          <w:color w:val="000000"/>
          <w:spacing w:val="-15"/>
          <w:sz w:val="24"/>
          <w:szCs w:val="24"/>
          <w:lang w:eastAsia="ru-RU"/>
        </w:rPr>
      </w:pPr>
    </w:p>
    <w:p w:rsidR="00547C57" w:rsidRPr="00A7676E" w:rsidRDefault="00547C57" w:rsidP="00547C57">
      <w:pPr>
        <w:widowControl w:val="0"/>
        <w:numPr>
          <w:ilvl w:val="0"/>
          <w:numId w:val="49"/>
        </w:numPr>
        <w:shd w:val="clear" w:color="auto" w:fill="FFFFFF"/>
        <w:autoSpaceDE w:val="0"/>
        <w:autoSpaceDN w:val="0"/>
        <w:adjustRightInd w:val="0"/>
        <w:spacing w:after="0" w:line="0" w:lineRule="atLeast"/>
        <w:ind w:left="357" w:hanging="357"/>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Стоимость работ и порядок взаиморасчетов</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2.1.</w:t>
      </w:r>
      <w:r w:rsidRPr="00A7676E">
        <w:rPr>
          <w:rFonts w:ascii="Times New Roman" w:eastAsia="Times New Roman" w:hAnsi="Times New Roman"/>
          <w:sz w:val="24"/>
          <w:szCs w:val="24"/>
          <w:lang w:eastAsia="ru-RU"/>
        </w:rPr>
        <w:t xml:space="preserve"> Стоимость работ по настоящему Договору составляет </w:t>
      </w:r>
      <w:r w:rsidRPr="00A7676E">
        <w:rPr>
          <w:rFonts w:ascii="Times New Roman" w:eastAsia="Times New Roman" w:hAnsi="Times New Roman"/>
          <w:b/>
          <w:sz w:val="24"/>
          <w:szCs w:val="24"/>
          <w:lang w:eastAsia="ru-RU"/>
        </w:rPr>
        <w:t>______________________</w:t>
      </w:r>
      <w:r>
        <w:rPr>
          <w:rFonts w:ascii="Times New Roman" w:eastAsia="Times New Roman" w:hAnsi="Times New Roman"/>
          <w:b/>
          <w:sz w:val="24"/>
          <w:szCs w:val="24"/>
          <w:lang w:eastAsia="ru-RU"/>
        </w:rPr>
        <w:t>___________________________</w:t>
      </w:r>
      <w:r w:rsidRPr="00A7676E">
        <w:rPr>
          <w:rFonts w:ascii="Times New Roman" w:eastAsia="Times New Roman" w:hAnsi="Times New Roman"/>
          <w:b/>
          <w:sz w:val="24"/>
          <w:szCs w:val="24"/>
          <w:lang w:eastAsia="ru-RU"/>
        </w:rPr>
        <w:t>__________________________</w:t>
      </w:r>
      <w:r w:rsidRPr="00A7676E">
        <w:rPr>
          <w:rFonts w:ascii="Times New Roman" w:eastAsia="Times New Roman" w:hAnsi="Times New Roman"/>
          <w:b/>
          <w:iCs/>
          <w:sz w:val="24"/>
          <w:szCs w:val="24"/>
          <w:lang w:eastAsia="ru-RU"/>
        </w:rPr>
        <w:t xml:space="preserve">, </w:t>
      </w:r>
      <w:r w:rsidRPr="006F76B6">
        <w:rPr>
          <w:rFonts w:ascii="Times New Roman" w:eastAsia="Times New Roman" w:hAnsi="Times New Roman"/>
          <w:b/>
          <w:iCs/>
          <w:sz w:val="24"/>
          <w:szCs w:val="24"/>
          <w:lang w:eastAsia="ru-RU"/>
        </w:rPr>
        <w:t>в том числе НДС 20 % в размере _________________________________________________/ НДС не предусмотрен.</w:t>
      </w:r>
    </w:p>
    <w:p w:rsidR="00547C57" w:rsidRPr="00F332BD" w:rsidRDefault="00547C57" w:rsidP="00547C57">
      <w:pPr>
        <w:spacing w:after="0" w:line="0" w:lineRule="atLeast"/>
        <w:jc w:val="both"/>
        <w:rPr>
          <w:rFonts w:ascii="Times New Roman" w:eastAsia="Times New Roman" w:hAnsi="Times New Roman" w:cs="Arial"/>
          <w:sz w:val="24"/>
          <w:szCs w:val="24"/>
          <w:lang w:eastAsia="ru-RU"/>
        </w:rPr>
      </w:pPr>
      <w:r w:rsidRPr="00A7676E">
        <w:rPr>
          <w:rFonts w:ascii="Times New Roman" w:eastAsia="Times New Roman" w:hAnsi="Times New Roman"/>
          <w:b/>
          <w:sz w:val="24"/>
          <w:szCs w:val="24"/>
          <w:lang w:eastAsia="ru-RU"/>
        </w:rPr>
        <w:t>2.2.</w:t>
      </w:r>
      <w:r w:rsidRPr="00A7676E">
        <w:rPr>
          <w:rFonts w:ascii="Times New Roman" w:eastAsia="Times New Roman" w:hAnsi="Times New Roman"/>
          <w:sz w:val="24"/>
          <w:szCs w:val="24"/>
          <w:lang w:eastAsia="ru-RU"/>
        </w:rPr>
        <w:t xml:space="preserve"> Цена договора включает расходы</w:t>
      </w:r>
      <w:r w:rsidR="00F332BD">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 xml:space="preserve"> </w:t>
      </w:r>
      <w:r w:rsidR="00F332BD" w:rsidRPr="00CF20A6">
        <w:rPr>
          <w:rFonts w:ascii="Times New Roman" w:eastAsia="Times New Roman" w:hAnsi="Times New Roman" w:cs="Arial"/>
          <w:sz w:val="24"/>
          <w:szCs w:val="24"/>
          <w:lang w:eastAsia="ru-RU"/>
        </w:rPr>
        <w:t>связанные с проведением работ по обследованию и паспортизации причалов на филиалах АО «</w:t>
      </w:r>
      <w:proofErr w:type="spellStart"/>
      <w:r w:rsidR="00F332BD" w:rsidRPr="00CF20A6">
        <w:rPr>
          <w:rFonts w:ascii="Times New Roman" w:eastAsia="Times New Roman" w:hAnsi="Times New Roman" w:cs="Arial"/>
          <w:sz w:val="24"/>
          <w:szCs w:val="24"/>
          <w:lang w:eastAsia="ru-RU"/>
        </w:rPr>
        <w:t>Саханефтегазсбыт</w:t>
      </w:r>
      <w:proofErr w:type="spellEnd"/>
      <w:r w:rsidR="00F332BD" w:rsidRPr="00CF20A6">
        <w:rPr>
          <w:rFonts w:ascii="Times New Roman" w:eastAsia="Times New Roman" w:hAnsi="Times New Roman" w:cs="Arial"/>
          <w:sz w:val="24"/>
          <w:szCs w:val="24"/>
          <w:lang w:eastAsia="ru-RU"/>
        </w:rPr>
        <w:t>», разработку мероприятий по устранению выявленных дефектов (подготовка дефектной ведомости в соответствии), расходы на проезд к месту проведения работ и обратно, расходы на проживание, расходы по страхов</w:t>
      </w:r>
      <w:r w:rsidR="00F332BD">
        <w:rPr>
          <w:rFonts w:ascii="Times New Roman" w:eastAsia="Times New Roman" w:hAnsi="Times New Roman" w:cs="Arial"/>
          <w:sz w:val="24"/>
          <w:szCs w:val="24"/>
          <w:lang w:eastAsia="ru-RU"/>
        </w:rPr>
        <w:t>анию, уплате налогов</w:t>
      </w:r>
      <w:r w:rsidR="00F332BD" w:rsidRPr="00CF20A6">
        <w:rPr>
          <w:rFonts w:ascii="Times New Roman" w:eastAsia="Times New Roman" w:hAnsi="Times New Roman" w:cs="Arial"/>
          <w:sz w:val="24"/>
          <w:szCs w:val="24"/>
          <w:lang w:eastAsia="ru-RU"/>
        </w:rPr>
        <w:t>, сборов и других обязательных платежей.</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2.3.</w:t>
      </w:r>
      <w:r w:rsidRPr="00A7676E">
        <w:rPr>
          <w:rFonts w:ascii="Times New Roman" w:eastAsia="Times New Roman" w:hAnsi="Times New Roman"/>
          <w:sz w:val="24"/>
          <w:szCs w:val="24"/>
          <w:lang w:eastAsia="ru-RU"/>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76E">
        <w:rPr>
          <w:rFonts w:ascii="Times New Roman" w:eastAsia="Times New Roman" w:hAnsi="Times New Roman"/>
          <w:sz w:val="24"/>
          <w:szCs w:val="24"/>
          <w:lang w:eastAsia="ru-RU"/>
        </w:rPr>
        <w:t>коронавирусной</w:t>
      </w:r>
      <w:proofErr w:type="spellEnd"/>
      <w:r w:rsidRPr="00A7676E">
        <w:rPr>
          <w:rFonts w:ascii="Times New Roman" w:eastAsia="Times New Roman" w:hAnsi="Times New Roman"/>
          <w:sz w:val="24"/>
          <w:szCs w:val="24"/>
          <w:lang w:eastAsia="ru-RU"/>
        </w:rPr>
        <w:t xml:space="preserve"> инфекции (COVID-19), подлежат возмещению Заказчиком отдельно от</w:t>
      </w:r>
      <w:r>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цены договора, при предоставлении подтверждающих документов и обосновании размера издержек.</w:t>
      </w:r>
    </w:p>
    <w:p w:rsidR="00547C57" w:rsidRPr="00A7676E" w:rsidRDefault="00547C57" w:rsidP="00547C57">
      <w:pPr>
        <w:spacing w:after="0" w:line="0" w:lineRule="atLeast"/>
        <w:jc w:val="center"/>
        <w:rPr>
          <w:rFonts w:ascii="Times New Roman" w:eastAsia="Times New Roman" w:hAnsi="Times New Roman"/>
          <w:b/>
          <w:bCs/>
          <w:sz w:val="24"/>
          <w:szCs w:val="24"/>
          <w:lang w:eastAsia="ru-RU"/>
        </w:rPr>
      </w:pPr>
    </w:p>
    <w:p w:rsidR="00547C57" w:rsidRPr="00A7676E" w:rsidRDefault="00547C57" w:rsidP="00547C57">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bCs/>
          <w:sz w:val="24"/>
          <w:szCs w:val="24"/>
          <w:lang w:eastAsia="ru-RU"/>
        </w:rPr>
        <w:t xml:space="preserve">3. </w:t>
      </w:r>
      <w:r w:rsidRPr="00A7676E">
        <w:rPr>
          <w:rFonts w:ascii="Times New Roman" w:eastAsia="Times New Roman" w:hAnsi="Times New Roman"/>
          <w:b/>
          <w:sz w:val="24"/>
          <w:szCs w:val="24"/>
          <w:lang w:eastAsia="ru-RU"/>
        </w:rPr>
        <w:t>Порядок расчетов</w:t>
      </w:r>
    </w:p>
    <w:p w:rsidR="00547C57" w:rsidRPr="0088321A"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3.1.</w:t>
      </w:r>
      <w:r w:rsidRPr="00A7676E">
        <w:rPr>
          <w:rFonts w:ascii="Times New Roman" w:eastAsia="Times New Roman" w:hAnsi="Times New Roman"/>
          <w:sz w:val="24"/>
          <w:szCs w:val="24"/>
          <w:lang w:eastAsia="ru-RU"/>
        </w:rPr>
        <w:t xml:space="preserve"> </w:t>
      </w:r>
      <w:r w:rsidRPr="0088321A">
        <w:rPr>
          <w:rFonts w:ascii="Times New Roman" w:eastAsia="Times New Roman" w:hAnsi="Times New Roman"/>
          <w:sz w:val="24"/>
          <w:szCs w:val="24"/>
          <w:lang w:eastAsia="ru-RU"/>
        </w:rPr>
        <w:t xml:space="preserve">Оплата безналичным перечислением денежных средств на расчетный счет Исполнителя в размере 100% стоимости выполненных работ в течение </w:t>
      </w:r>
      <w:r w:rsidR="00C02E43" w:rsidRPr="00CF20A6">
        <w:rPr>
          <w:rFonts w:ascii="Times New Roman" w:hAnsi="Times New Roman"/>
          <w:sz w:val="24"/>
          <w:szCs w:val="24"/>
        </w:rPr>
        <w:t xml:space="preserve">15 </w:t>
      </w:r>
      <w:r w:rsidR="00C02E43">
        <w:rPr>
          <w:rFonts w:ascii="Times New Roman" w:hAnsi="Times New Roman"/>
          <w:sz w:val="24"/>
          <w:szCs w:val="24"/>
        </w:rPr>
        <w:t xml:space="preserve">(пятнадцати) </w:t>
      </w:r>
      <w:r w:rsidR="00C02E43" w:rsidRPr="00CF20A6">
        <w:rPr>
          <w:rFonts w:ascii="Times New Roman" w:hAnsi="Times New Roman"/>
          <w:sz w:val="24"/>
          <w:szCs w:val="24"/>
        </w:rPr>
        <w:t xml:space="preserve">рабочих </w:t>
      </w:r>
      <w:r w:rsidRPr="0088321A">
        <w:rPr>
          <w:rFonts w:ascii="Times New Roman" w:eastAsia="Times New Roman" w:hAnsi="Times New Roman"/>
          <w:sz w:val="24"/>
          <w:szCs w:val="24"/>
          <w:lang w:eastAsia="ru-RU"/>
        </w:rPr>
        <w:t>дней с момента подписания акта сдачи-приемки выполненных работ.</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2</w:t>
      </w:r>
      <w:r w:rsidRPr="00A7676E">
        <w:rPr>
          <w:rFonts w:ascii="Times New Roman" w:eastAsia="Times New Roman" w:hAnsi="Times New Roman"/>
          <w:b/>
          <w:sz w:val="24"/>
          <w:szCs w:val="24"/>
          <w:lang w:eastAsia="ru-RU"/>
        </w:rPr>
        <w:t>.</w:t>
      </w:r>
      <w:r w:rsidRPr="00A7676E">
        <w:rPr>
          <w:rFonts w:ascii="Times New Roman" w:eastAsia="Times New Roman" w:hAnsi="Times New Roman"/>
          <w:sz w:val="24"/>
          <w:szCs w:val="24"/>
          <w:lang w:eastAsia="ru-RU"/>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lastRenderedPageBreak/>
        <w:t>3.</w:t>
      </w:r>
      <w:r>
        <w:rPr>
          <w:rFonts w:ascii="Times New Roman" w:eastAsia="Times New Roman" w:hAnsi="Times New Roman"/>
          <w:b/>
          <w:sz w:val="24"/>
          <w:szCs w:val="24"/>
          <w:lang w:eastAsia="ru-RU"/>
        </w:rPr>
        <w:t>3</w:t>
      </w:r>
      <w:r w:rsidRPr="00A7676E">
        <w:rPr>
          <w:rFonts w:ascii="Times New Roman" w:eastAsia="Times New Roman" w:hAnsi="Times New Roman"/>
          <w:b/>
          <w:sz w:val="24"/>
          <w:szCs w:val="24"/>
          <w:lang w:eastAsia="ru-RU"/>
        </w:rPr>
        <w:t>.</w:t>
      </w:r>
      <w:r w:rsidRPr="00A7676E">
        <w:rPr>
          <w:rFonts w:ascii="Times New Roman" w:eastAsia="Times New Roman" w:hAnsi="Times New Roman"/>
          <w:sz w:val="24"/>
          <w:szCs w:val="24"/>
          <w:lang w:eastAsia="ru-RU"/>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Исполнителем (включая устранение выявленных недостатков).</w:t>
      </w:r>
    </w:p>
    <w:p w:rsidR="00547C57" w:rsidRPr="00A7676E" w:rsidRDefault="00547C57" w:rsidP="00547C57">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p>
    <w:p w:rsidR="00547C57" w:rsidRPr="00A7676E" w:rsidRDefault="00547C57" w:rsidP="00547C57">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4. Обязанности сторон</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Pr>
          <w:rFonts w:ascii="Times New Roman" w:eastAsia="Times New Roman" w:hAnsi="Times New Roman"/>
          <w:b/>
          <w:bCs/>
          <w:color w:val="000000"/>
          <w:spacing w:val="-9"/>
          <w:sz w:val="24"/>
          <w:szCs w:val="24"/>
          <w:lang w:eastAsia="ru-RU"/>
        </w:rPr>
        <w:t xml:space="preserve">4.1. </w:t>
      </w:r>
      <w:r w:rsidRPr="00A7676E">
        <w:rPr>
          <w:rFonts w:ascii="Times New Roman" w:eastAsia="Times New Roman" w:hAnsi="Times New Roman"/>
          <w:b/>
          <w:bCs/>
          <w:color w:val="000000"/>
          <w:sz w:val="24"/>
          <w:szCs w:val="24"/>
          <w:lang w:eastAsia="ru-RU"/>
        </w:rPr>
        <w:t>Заказчик</w:t>
      </w:r>
      <w:r w:rsidRPr="00A7676E">
        <w:rPr>
          <w:rFonts w:ascii="Times New Roman" w:eastAsia="Times New Roman" w:hAnsi="Times New Roman"/>
          <w:bCs/>
          <w:color w:val="000000"/>
          <w:spacing w:val="-2"/>
          <w:sz w:val="24"/>
          <w:szCs w:val="24"/>
          <w:lang w:eastAsia="ru-RU"/>
        </w:rPr>
        <w:t xml:space="preserve"> </w:t>
      </w:r>
      <w:r w:rsidRPr="00A7676E">
        <w:rPr>
          <w:rFonts w:ascii="Times New Roman" w:eastAsia="Times New Roman" w:hAnsi="Times New Roman"/>
          <w:color w:val="000000"/>
          <w:spacing w:val="-2"/>
          <w:sz w:val="24"/>
          <w:szCs w:val="24"/>
          <w:lang w:eastAsia="ru-RU"/>
        </w:rPr>
        <w:t>обязуется: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7"/>
          <w:sz w:val="24"/>
          <w:szCs w:val="24"/>
          <w:lang w:eastAsia="ru-RU"/>
        </w:rPr>
      </w:pPr>
      <w:r w:rsidRPr="00A7676E">
        <w:rPr>
          <w:rFonts w:ascii="Times New Roman" w:eastAsia="Times New Roman" w:hAnsi="Times New Roman"/>
          <w:b/>
          <w:bCs/>
          <w:sz w:val="24"/>
          <w:szCs w:val="24"/>
          <w:lang w:eastAsia="ru-RU"/>
        </w:rPr>
        <w:t>4.1.1.</w:t>
      </w:r>
      <w:r w:rsidRPr="00A7676E">
        <w:rPr>
          <w:rFonts w:ascii="Times New Roman" w:eastAsia="Times New Roman" w:hAnsi="Times New Roman"/>
          <w:bCs/>
          <w:sz w:val="24"/>
          <w:szCs w:val="24"/>
          <w:lang w:eastAsia="ru-RU"/>
        </w:rPr>
        <w:t xml:space="preserve"> Своевременно и в порядке, предусмотренном настоящим договором, оплачивать выполненные </w:t>
      </w:r>
      <w:r w:rsidRPr="00A7676E">
        <w:rPr>
          <w:rFonts w:ascii="Times New Roman" w:eastAsia="Times New Roman" w:hAnsi="Times New Roman"/>
          <w:b/>
          <w:bCs/>
          <w:color w:val="000000"/>
          <w:sz w:val="24"/>
          <w:szCs w:val="24"/>
          <w:lang w:eastAsia="ru-RU"/>
        </w:rPr>
        <w:t>Подрядчиком</w:t>
      </w:r>
      <w:r>
        <w:rPr>
          <w:rFonts w:ascii="Times New Roman" w:eastAsia="Times New Roman" w:hAnsi="Times New Roman"/>
          <w:bCs/>
          <w:color w:val="000000"/>
          <w:sz w:val="24"/>
          <w:szCs w:val="24"/>
          <w:lang w:eastAsia="ru-RU"/>
        </w:rPr>
        <w:t xml:space="preserve"> работы.</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3"/>
          <w:sz w:val="24"/>
          <w:szCs w:val="24"/>
          <w:lang w:eastAsia="ru-RU"/>
        </w:rPr>
      </w:pPr>
      <w:r w:rsidRPr="00A7676E">
        <w:rPr>
          <w:rFonts w:ascii="Times New Roman" w:eastAsia="Times New Roman" w:hAnsi="Times New Roman"/>
          <w:b/>
          <w:color w:val="000000"/>
          <w:spacing w:val="-1"/>
          <w:sz w:val="24"/>
          <w:szCs w:val="24"/>
          <w:lang w:eastAsia="ru-RU"/>
        </w:rPr>
        <w:t>4.1.2</w:t>
      </w:r>
      <w:r w:rsidRPr="00A7676E">
        <w:rPr>
          <w:rFonts w:ascii="Times New Roman" w:eastAsia="Times New Roman" w:hAnsi="Times New Roman"/>
          <w:color w:val="000000"/>
          <w:spacing w:val="-1"/>
          <w:sz w:val="24"/>
          <w:szCs w:val="24"/>
          <w:lang w:eastAsia="ru-RU"/>
        </w:rPr>
        <w:t xml:space="preserve">. Оказывать содействие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bCs/>
          <w:color w:val="000000"/>
          <w:spacing w:val="-1"/>
          <w:sz w:val="24"/>
          <w:szCs w:val="24"/>
          <w:lang w:eastAsia="ru-RU"/>
        </w:rPr>
        <w:t xml:space="preserve"> в получении</w:t>
      </w:r>
      <w:r w:rsidRPr="00A7676E">
        <w:rPr>
          <w:rFonts w:ascii="Times New Roman" w:eastAsia="Times New Roman" w:hAnsi="Times New Roman"/>
          <w:color w:val="000000"/>
          <w:spacing w:val="-1"/>
          <w:sz w:val="24"/>
          <w:szCs w:val="24"/>
          <w:lang w:eastAsia="ru-RU"/>
        </w:rPr>
        <w:t xml:space="preserve"> всех необходимых исходных </w:t>
      </w:r>
      <w:r w:rsidRPr="00A7676E">
        <w:rPr>
          <w:rFonts w:ascii="Times New Roman" w:eastAsia="Times New Roman" w:hAnsi="Times New Roman"/>
          <w:color w:val="000000"/>
          <w:spacing w:val="-3"/>
          <w:sz w:val="24"/>
          <w:szCs w:val="24"/>
          <w:lang w:eastAsia="ru-RU"/>
        </w:rPr>
        <w:t>данных для производства работ.</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color w:val="000000"/>
          <w:sz w:val="24"/>
          <w:szCs w:val="24"/>
          <w:lang w:eastAsia="ru-RU"/>
        </w:rPr>
        <w:t>4.1.3.</w:t>
      </w:r>
      <w:r w:rsidRPr="00A7676E">
        <w:rPr>
          <w:rFonts w:ascii="Times New Roman" w:eastAsia="Times New Roman" w:hAnsi="Times New Roman"/>
          <w:color w:val="000000"/>
          <w:sz w:val="24"/>
          <w:szCs w:val="24"/>
          <w:lang w:eastAsia="ru-RU"/>
        </w:rPr>
        <w:t xml:space="preserve"> </w:t>
      </w:r>
      <w:r w:rsidRPr="00A7676E">
        <w:rPr>
          <w:rFonts w:ascii="Times New Roman" w:eastAsia="Times New Roman" w:hAnsi="Times New Roman"/>
          <w:b/>
          <w:bCs/>
          <w:sz w:val="24"/>
          <w:szCs w:val="24"/>
          <w:lang w:eastAsia="ru-RU"/>
        </w:rPr>
        <w:t>Заказчик</w:t>
      </w:r>
      <w:r w:rsidRPr="00A7676E">
        <w:rPr>
          <w:rFonts w:ascii="Times New Roman" w:eastAsia="Times New Roman" w:hAnsi="Times New Roman"/>
          <w:bCs/>
          <w:sz w:val="24"/>
          <w:szCs w:val="24"/>
          <w:lang w:eastAsia="ru-RU"/>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A7676E">
        <w:rPr>
          <w:rFonts w:ascii="Times New Roman" w:eastAsia="Times New Roman" w:hAnsi="Times New Roman"/>
          <w:b/>
          <w:bCs/>
          <w:sz w:val="24"/>
          <w:szCs w:val="24"/>
          <w:lang w:eastAsia="ru-RU"/>
        </w:rPr>
        <w:t>Подрядчиком</w:t>
      </w:r>
      <w:r>
        <w:rPr>
          <w:rFonts w:ascii="Times New Roman" w:eastAsia="Times New Roman" w:hAnsi="Times New Roman"/>
          <w:bCs/>
          <w:sz w:val="24"/>
          <w:szCs w:val="24"/>
          <w:lang w:eastAsia="ru-RU"/>
        </w:rPr>
        <w:t xml:space="preserve"> материалов и оборудования.</w:t>
      </w:r>
      <w:r w:rsidRPr="00A7676E">
        <w:rPr>
          <w:rFonts w:ascii="Times New Roman" w:eastAsia="Times New Roman" w:hAnsi="Times New Roman"/>
          <w:bCs/>
          <w:sz w:val="24"/>
          <w:szCs w:val="24"/>
          <w:lang w:eastAsia="ru-RU"/>
        </w:rPr>
        <w:t xml:space="preserve"> </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bCs/>
          <w:color w:val="000000"/>
          <w:spacing w:val="7"/>
          <w:sz w:val="24"/>
          <w:szCs w:val="24"/>
          <w:lang w:eastAsia="ru-RU"/>
        </w:rPr>
        <w:t>4.1.5. Заказчик</w:t>
      </w:r>
      <w:r w:rsidRPr="00A7676E">
        <w:rPr>
          <w:rFonts w:ascii="Times New Roman" w:eastAsia="Times New Roman" w:hAnsi="Times New Roman"/>
          <w:bCs/>
          <w:color w:val="000000"/>
          <w:spacing w:val="7"/>
          <w:sz w:val="24"/>
          <w:szCs w:val="24"/>
          <w:lang w:eastAsia="ru-RU"/>
        </w:rPr>
        <w:t xml:space="preserve"> </w:t>
      </w:r>
      <w:r w:rsidRPr="00A7676E">
        <w:rPr>
          <w:rFonts w:ascii="Times New Roman" w:eastAsia="Times New Roman" w:hAnsi="Times New Roman"/>
          <w:color w:val="000000"/>
          <w:spacing w:val="7"/>
          <w:sz w:val="24"/>
          <w:szCs w:val="24"/>
          <w:lang w:eastAsia="ru-RU"/>
        </w:rPr>
        <w:t>имеет право приостановить работы на любой стадии</w:t>
      </w:r>
      <w:r w:rsidRPr="00A7676E">
        <w:rPr>
          <w:rFonts w:ascii="Times New Roman" w:eastAsia="Times New Roman" w:hAnsi="Times New Roman"/>
          <w:color w:val="000000"/>
          <w:spacing w:val="-1"/>
          <w:sz w:val="24"/>
          <w:szCs w:val="24"/>
          <w:lang w:eastAsia="ru-RU"/>
        </w:rPr>
        <w:t xml:space="preserve">, предупредив </w:t>
      </w:r>
      <w:r w:rsidRPr="00A7676E">
        <w:rPr>
          <w:rFonts w:ascii="Times New Roman" w:eastAsia="Times New Roman" w:hAnsi="Times New Roman"/>
          <w:b/>
          <w:bCs/>
          <w:color w:val="000000"/>
          <w:spacing w:val="-1"/>
          <w:sz w:val="24"/>
          <w:szCs w:val="24"/>
          <w:lang w:eastAsia="ru-RU"/>
        </w:rPr>
        <w:t>Подрядчика</w:t>
      </w:r>
      <w:r w:rsidRPr="00A7676E">
        <w:rPr>
          <w:rFonts w:ascii="Times New Roman" w:eastAsia="Times New Roman" w:hAnsi="Times New Roman"/>
          <w:bCs/>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t xml:space="preserve">в течение </w:t>
      </w:r>
      <w:r w:rsidRPr="00A7676E">
        <w:rPr>
          <w:rFonts w:ascii="Times New Roman" w:eastAsia="Times New Roman" w:hAnsi="Times New Roman"/>
          <w:bCs/>
          <w:sz w:val="24"/>
          <w:szCs w:val="24"/>
          <w:lang w:eastAsia="ru-RU"/>
        </w:rPr>
        <w:t>3-х дней после</w:t>
      </w:r>
      <w:r w:rsidRPr="00A7676E">
        <w:rPr>
          <w:rFonts w:ascii="Times New Roman" w:eastAsia="Times New Roman" w:hAnsi="Times New Roman"/>
          <w:color w:val="000000"/>
          <w:spacing w:val="-1"/>
          <w:sz w:val="24"/>
          <w:szCs w:val="24"/>
          <w:lang w:eastAsia="ru-RU"/>
        </w:rPr>
        <w:t xml:space="preserve"> принятия решения о </w:t>
      </w:r>
      <w:r w:rsidRPr="00A7676E">
        <w:rPr>
          <w:rFonts w:ascii="Times New Roman" w:eastAsia="Times New Roman" w:hAnsi="Times New Roman"/>
          <w:color w:val="000000"/>
          <w:sz w:val="24"/>
          <w:szCs w:val="24"/>
          <w:lang w:eastAsia="ru-RU"/>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мобилизацию работников».</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color w:val="000000"/>
          <w:sz w:val="24"/>
          <w:szCs w:val="24"/>
          <w:lang w:eastAsia="ru-RU"/>
        </w:rPr>
      </w:pPr>
      <w:r w:rsidRPr="00A7676E">
        <w:rPr>
          <w:rFonts w:ascii="Times New Roman" w:eastAsia="Times New Roman" w:hAnsi="Times New Roman"/>
          <w:b/>
          <w:bCs/>
          <w:color w:val="000000"/>
          <w:sz w:val="24"/>
          <w:szCs w:val="24"/>
          <w:lang w:eastAsia="ru-RU"/>
        </w:rPr>
        <w:t>4.2. Подрядчик</w:t>
      </w:r>
      <w:r w:rsidRPr="00A7676E">
        <w:rPr>
          <w:rFonts w:ascii="Times New Roman" w:eastAsia="Times New Roman" w:hAnsi="Times New Roman"/>
          <w:bCs/>
          <w:color w:val="000000"/>
          <w:sz w:val="24"/>
          <w:szCs w:val="24"/>
          <w:lang w:eastAsia="ru-RU"/>
        </w:rPr>
        <w:t xml:space="preserve"> обязуется: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 Подрядчик</w:t>
      </w:r>
      <w:r w:rsidRPr="00A7676E">
        <w:rPr>
          <w:rFonts w:ascii="Times New Roman" w:eastAsia="Times New Roman" w:hAnsi="Times New Roman"/>
          <w:bCs/>
          <w:sz w:val="24"/>
          <w:szCs w:val="24"/>
          <w:lang w:eastAsia="ru-RU"/>
        </w:rPr>
        <w:t xml:space="preserve"> обязан оперативно информировать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о ходе выполнения Договора и проблемах, выявленных в процессе его выполнения.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i/>
          <w:sz w:val="24"/>
          <w:szCs w:val="24"/>
          <w:lang w:eastAsia="ru-RU"/>
        </w:rPr>
      </w:pPr>
      <w:r w:rsidRPr="00A7676E">
        <w:rPr>
          <w:rFonts w:ascii="Times New Roman" w:eastAsia="Times New Roman" w:hAnsi="Times New Roman"/>
          <w:b/>
          <w:bCs/>
          <w:sz w:val="24"/>
          <w:szCs w:val="24"/>
          <w:lang w:eastAsia="ru-RU"/>
        </w:rPr>
        <w:t>4.2.2. Подрядчик</w:t>
      </w:r>
      <w:r w:rsidRPr="00A7676E">
        <w:rPr>
          <w:rFonts w:ascii="Times New Roman" w:eastAsia="Times New Roman" w:hAnsi="Times New Roman"/>
          <w:bCs/>
          <w:sz w:val="24"/>
          <w:szCs w:val="24"/>
          <w:lang w:eastAsia="ru-RU"/>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4.2.3. Подрядчик</w:t>
      </w:r>
      <w:r w:rsidRPr="00A7676E">
        <w:rPr>
          <w:rFonts w:ascii="Times New Roman" w:eastAsia="Times New Roman" w:hAnsi="Times New Roman"/>
          <w:bCs/>
          <w:sz w:val="24"/>
          <w:szCs w:val="24"/>
          <w:lang w:eastAsia="ru-RU"/>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и в любом случае нести ответственность за результат работы этих лиц перед </w:t>
      </w:r>
      <w:r w:rsidRPr="00A7676E">
        <w:rPr>
          <w:rFonts w:ascii="Times New Roman" w:eastAsia="Times New Roman" w:hAnsi="Times New Roman"/>
          <w:b/>
          <w:bCs/>
          <w:sz w:val="24"/>
          <w:szCs w:val="24"/>
          <w:lang w:eastAsia="ru-RU"/>
        </w:rPr>
        <w:t>Заказчиком</w:t>
      </w:r>
      <w:r w:rsidRPr="00A7676E">
        <w:rPr>
          <w:rFonts w:ascii="Times New Roman" w:eastAsia="Times New Roman" w:hAnsi="Times New Roman"/>
          <w:bCs/>
          <w:sz w:val="24"/>
          <w:szCs w:val="24"/>
          <w:lang w:eastAsia="ru-RU"/>
        </w:rPr>
        <w:t>.</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4.2.4.</w:t>
      </w:r>
      <w:r w:rsidRPr="00A7676E">
        <w:rPr>
          <w:rFonts w:ascii="Times New Roman" w:eastAsia="Times New Roman" w:hAnsi="Times New Roman"/>
          <w:sz w:val="24"/>
          <w:szCs w:val="24"/>
          <w:lang w:eastAsia="ru-RU"/>
        </w:rPr>
        <w:t xml:space="preserve"> Выполнить все работы в объеме и сроки, предусмотренные настоящим Договором и приложениях к нему, и сдать результаты работ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в установленные настоящим Договором сроки.</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4.2.5.</w:t>
      </w:r>
      <w:r w:rsidRPr="00A7676E">
        <w:rPr>
          <w:rFonts w:ascii="Times New Roman" w:eastAsia="Times New Roman" w:hAnsi="Times New Roman"/>
          <w:sz w:val="24"/>
          <w:szCs w:val="24"/>
          <w:lang w:eastAsia="ru-RU"/>
        </w:rPr>
        <w:t xml:space="preserve"> Обеспечить в ходе выполнения работ по настоящему договору соблюдение необходимых 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и до получения от него указаний приостановить работы при обнаружении:</w:t>
      </w:r>
    </w:p>
    <w:p w:rsidR="00547C57" w:rsidRPr="00A7676E" w:rsidRDefault="00547C57" w:rsidP="00547C57">
      <w:pPr>
        <w:numPr>
          <w:ilvl w:val="0"/>
          <w:numId w:val="50"/>
        </w:numPr>
        <w:tabs>
          <w:tab w:val="clear" w:pos="1110"/>
          <w:tab w:val="left" w:pos="750"/>
        </w:tabs>
        <w:spacing w:after="0" w:line="0" w:lineRule="atLeast"/>
        <w:ind w:left="709" w:hanging="68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возможности неблагоприятных для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последствий выполнения его указаний о способе исполнения работы;</w:t>
      </w:r>
    </w:p>
    <w:p w:rsidR="00547C57" w:rsidRPr="00A7676E" w:rsidRDefault="00547C57" w:rsidP="00547C57">
      <w:pPr>
        <w:numPr>
          <w:ilvl w:val="0"/>
          <w:numId w:val="50"/>
        </w:numPr>
        <w:tabs>
          <w:tab w:val="clear" w:pos="1110"/>
          <w:tab w:val="left" w:pos="750"/>
        </w:tabs>
        <w:spacing w:after="0" w:line="0" w:lineRule="atLeast"/>
        <w:ind w:left="709" w:hanging="68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иных, не зависящих от </w:t>
      </w:r>
      <w:r w:rsidRPr="00A7676E">
        <w:rPr>
          <w:rFonts w:ascii="Times New Roman" w:eastAsia="Times New Roman" w:hAnsi="Times New Roman"/>
          <w:b/>
          <w:bCs/>
          <w:sz w:val="24"/>
          <w:szCs w:val="24"/>
          <w:lang w:eastAsia="ru-RU"/>
        </w:rPr>
        <w:t>Подрядчика</w:t>
      </w:r>
      <w:r w:rsidRPr="00A7676E">
        <w:rPr>
          <w:rFonts w:ascii="Times New Roman" w:eastAsia="Times New Roman" w:hAnsi="Times New Roman"/>
          <w:sz w:val="24"/>
          <w:szCs w:val="24"/>
          <w:lang w:eastAsia="ru-RU"/>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547C57" w:rsidRPr="00A7676E" w:rsidRDefault="00547C57" w:rsidP="00547C57">
      <w:pPr>
        <w:numPr>
          <w:ilvl w:val="0"/>
          <w:numId w:val="50"/>
        </w:numPr>
        <w:tabs>
          <w:tab w:val="clear" w:pos="1110"/>
          <w:tab w:val="left" w:pos="750"/>
        </w:tabs>
        <w:spacing w:after="0" w:line="0" w:lineRule="atLeast"/>
        <w:ind w:left="709" w:hanging="68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необходимости проведения дополнительных работ, обнаружившихся в ходе выполнения работ, не учтенных в технической документации.</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4.2.6</w:t>
      </w:r>
      <w:r w:rsidRPr="00A7676E">
        <w:rPr>
          <w:rFonts w:ascii="Times New Roman" w:eastAsia="Times New Roman" w:hAnsi="Times New Roman"/>
          <w:sz w:val="24"/>
          <w:szCs w:val="24"/>
          <w:lang w:eastAsia="ru-RU"/>
        </w:rPr>
        <w:t xml:space="preserve">. Представлять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не позднее </w:t>
      </w:r>
      <w:r w:rsidRPr="00A7676E">
        <w:rPr>
          <w:rFonts w:ascii="Times New Roman" w:eastAsia="Times New Roman" w:hAnsi="Times New Roman"/>
          <w:bCs/>
          <w:sz w:val="24"/>
          <w:szCs w:val="24"/>
          <w:lang w:val="x-none" w:eastAsia="x-none"/>
        </w:rPr>
        <w:t>30 (31)</w:t>
      </w:r>
      <w:r w:rsidRPr="00A7676E">
        <w:rPr>
          <w:rFonts w:ascii="Times New Roman" w:eastAsia="Times New Roman" w:hAnsi="Times New Roman"/>
          <w:sz w:val="24"/>
          <w:szCs w:val="24"/>
          <w:lang w:eastAsia="ru-RU"/>
        </w:rPr>
        <w:t xml:space="preserve"> числа отчетного месяца оригиналы первичных документов, подтверждающих выполнение работ:</w:t>
      </w:r>
    </w:p>
    <w:p w:rsidR="00547C57" w:rsidRPr="00A7676E" w:rsidRDefault="00547C57" w:rsidP="00547C57">
      <w:pPr>
        <w:numPr>
          <w:ilvl w:val="0"/>
          <w:numId w:val="51"/>
        </w:numPr>
        <w:tabs>
          <w:tab w:val="clear" w:pos="1110"/>
          <w:tab w:val="left" w:pos="750"/>
        </w:tabs>
        <w:spacing w:after="0" w:line="0" w:lineRule="atLeast"/>
        <w:ind w:left="709" w:hanging="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акт о сдаче-приемке выполненных работ, оформленный в соответствии с </w:t>
      </w:r>
      <w:r w:rsidRPr="00A7676E">
        <w:rPr>
          <w:rFonts w:ascii="Times New Roman" w:eastAsia="Times New Roman" w:hAnsi="Times New Roman"/>
          <w:bCs/>
          <w:sz w:val="24"/>
          <w:szCs w:val="24"/>
          <w:lang w:val="x-none" w:eastAsia="x-none"/>
        </w:rPr>
        <w:t>приложением №</w:t>
      </w:r>
      <w:r w:rsidRPr="00A7676E">
        <w:rPr>
          <w:rFonts w:ascii="Times New Roman" w:eastAsia="Times New Roman" w:hAnsi="Times New Roman"/>
          <w:bCs/>
          <w:sz w:val="24"/>
          <w:szCs w:val="24"/>
          <w:lang w:eastAsia="x-none"/>
        </w:rPr>
        <w:t>1</w:t>
      </w:r>
      <w:r w:rsidRPr="00A7676E">
        <w:rPr>
          <w:rFonts w:ascii="Times New Roman" w:eastAsia="Times New Roman" w:hAnsi="Times New Roman"/>
          <w:sz w:val="24"/>
          <w:szCs w:val="24"/>
          <w:lang w:eastAsia="ru-RU"/>
        </w:rPr>
        <w:t>;</w:t>
      </w:r>
    </w:p>
    <w:p w:rsidR="00547C57" w:rsidRPr="00A7676E" w:rsidRDefault="00547C57" w:rsidP="00547C57">
      <w:pPr>
        <w:numPr>
          <w:ilvl w:val="0"/>
          <w:numId w:val="51"/>
        </w:numPr>
        <w:tabs>
          <w:tab w:val="clear" w:pos="1110"/>
          <w:tab w:val="left" w:pos="750"/>
        </w:tabs>
        <w:spacing w:after="0" w:line="0" w:lineRule="atLeast"/>
        <w:ind w:left="709" w:hanging="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4.2.7</w:t>
      </w:r>
      <w:r w:rsidRPr="00A7676E">
        <w:rPr>
          <w:rFonts w:ascii="Times New Roman" w:eastAsia="Times New Roman" w:hAnsi="Times New Roman"/>
          <w:sz w:val="24"/>
          <w:szCs w:val="24"/>
          <w:lang w:eastAsia="ru-RU"/>
        </w:rPr>
        <w:t>. Обеспечить соблюдение требований охраны объекта, а также находящихся на объекте материалов, изделий, конструкций и оборудования.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4.2.8</w:t>
      </w:r>
      <w:r w:rsidRPr="00A7676E">
        <w:rPr>
          <w:rFonts w:ascii="Times New Roman" w:eastAsia="Times New Roman" w:hAnsi="Times New Roman"/>
          <w:sz w:val="24"/>
          <w:szCs w:val="24"/>
          <w:lang w:eastAsia="ru-RU"/>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4.2.9.</w:t>
      </w:r>
      <w:r w:rsidRPr="00A7676E">
        <w:rPr>
          <w:rFonts w:ascii="Times New Roman" w:eastAsia="Times New Roman" w:hAnsi="Times New Roman"/>
          <w:sz w:val="24"/>
          <w:szCs w:val="24"/>
          <w:lang w:eastAsia="ru-RU"/>
        </w:rPr>
        <w:t xml:space="preserve"> Обеспечивать обязательное применение своими работниками средств индивидуальной защиты.</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4.2.10.</w:t>
      </w:r>
      <w:r w:rsidRPr="00A7676E">
        <w:rPr>
          <w:rFonts w:ascii="Times New Roman" w:eastAsia="Times New Roman" w:hAnsi="Times New Roman"/>
          <w:sz w:val="24"/>
          <w:szCs w:val="24"/>
          <w:lang w:eastAsia="ru-RU"/>
        </w:rPr>
        <w:t xml:space="preserve"> Выполнить в полном объеме все свои обязательства, предусмотренные в других статьях настоящего Договора.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pacing w:val="-7"/>
          <w:sz w:val="24"/>
          <w:szCs w:val="24"/>
          <w:lang w:eastAsia="ru-RU"/>
        </w:rPr>
        <w:lastRenderedPageBreak/>
        <w:t xml:space="preserve">4.2.11. </w:t>
      </w:r>
      <w:r w:rsidRPr="00A7676E">
        <w:rPr>
          <w:rFonts w:ascii="Times New Roman" w:eastAsia="Times New Roman" w:hAnsi="Times New Roman"/>
          <w:b/>
          <w:bCs/>
          <w:spacing w:val="-7"/>
          <w:sz w:val="24"/>
          <w:szCs w:val="24"/>
          <w:lang w:eastAsia="ru-RU"/>
        </w:rPr>
        <w:t>Подрядчик</w:t>
      </w:r>
      <w:r w:rsidRPr="00A7676E">
        <w:rPr>
          <w:rFonts w:ascii="Times New Roman" w:eastAsia="Times New Roman" w:hAnsi="Times New Roman"/>
          <w:b/>
          <w:spacing w:val="-7"/>
          <w:sz w:val="24"/>
          <w:szCs w:val="24"/>
          <w:lang w:eastAsia="ru-RU"/>
        </w:rPr>
        <w:t xml:space="preserve"> </w:t>
      </w:r>
      <w:r w:rsidRPr="00A7676E">
        <w:rPr>
          <w:rFonts w:ascii="Times New Roman" w:eastAsia="Times New Roman" w:hAnsi="Times New Roman"/>
          <w:sz w:val="24"/>
          <w:szCs w:val="24"/>
          <w:lang w:eastAsia="ru-RU"/>
        </w:rPr>
        <w:t xml:space="preserve">обеспечивает себя автотранспортом в объемах достаточных для оказания </w:t>
      </w:r>
      <w:r w:rsidRPr="00A7676E">
        <w:rPr>
          <w:rFonts w:ascii="Times New Roman" w:eastAsia="Times New Roman" w:hAnsi="Times New Roman"/>
          <w:spacing w:val="-1"/>
          <w:sz w:val="24"/>
          <w:szCs w:val="24"/>
          <w:lang w:eastAsia="ru-RU"/>
        </w:rPr>
        <w:t>полного объёма договорных услуг.</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4.2.12.</w:t>
      </w: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iCs/>
          <w:sz w:val="24"/>
          <w:szCs w:val="24"/>
          <w:lang w:eastAsia="ru-RU"/>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4.2.1</w:t>
      </w:r>
      <w:r>
        <w:rPr>
          <w:rFonts w:ascii="Times New Roman" w:eastAsia="Times New Roman" w:hAnsi="Times New Roman"/>
          <w:b/>
          <w:iCs/>
          <w:sz w:val="24"/>
          <w:szCs w:val="24"/>
          <w:lang w:eastAsia="ru-RU"/>
        </w:rPr>
        <w:t>3</w:t>
      </w:r>
      <w:r w:rsidRPr="00A7676E">
        <w:rPr>
          <w:rFonts w:ascii="Times New Roman" w:eastAsia="Times New Roman" w:hAnsi="Times New Roman"/>
          <w:b/>
          <w:iCs/>
          <w:sz w:val="24"/>
          <w:szCs w:val="24"/>
          <w:lang w:eastAsia="ru-RU"/>
        </w:rPr>
        <w:t xml:space="preserve">.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sz w:val="24"/>
          <w:szCs w:val="24"/>
          <w:lang w:eastAsia="ru-RU"/>
        </w:rPr>
        <w:t xml:space="preserve"> обязуется обеспечить своих работников пропусками установленной формы в соответствии с требованиями АО «</w:t>
      </w:r>
      <w:proofErr w:type="spellStart"/>
      <w:r w:rsidRPr="00A7676E">
        <w:rPr>
          <w:rFonts w:ascii="Times New Roman" w:eastAsia="Times New Roman" w:hAnsi="Times New Roman"/>
          <w:sz w:val="24"/>
          <w:szCs w:val="24"/>
          <w:lang w:eastAsia="ru-RU"/>
        </w:rPr>
        <w:t>Саханефтегазсбыт</w:t>
      </w:r>
      <w:proofErr w:type="spellEnd"/>
      <w:r w:rsidRPr="00A7676E">
        <w:rPr>
          <w:rFonts w:ascii="Times New Roman" w:eastAsia="Times New Roman" w:hAnsi="Times New Roman"/>
          <w:sz w:val="24"/>
          <w:szCs w:val="24"/>
          <w:lang w:eastAsia="ru-RU"/>
        </w:rPr>
        <w:t xml:space="preserve">» по пропускному и </w:t>
      </w:r>
      <w:proofErr w:type="spellStart"/>
      <w:r w:rsidRPr="00A7676E">
        <w:rPr>
          <w:rFonts w:ascii="Times New Roman" w:eastAsia="Times New Roman" w:hAnsi="Times New Roman"/>
          <w:sz w:val="24"/>
          <w:szCs w:val="24"/>
          <w:lang w:eastAsia="ru-RU"/>
        </w:rPr>
        <w:t>внутриобъектовому</w:t>
      </w:r>
      <w:proofErr w:type="spellEnd"/>
      <w:r w:rsidRPr="00A7676E">
        <w:rPr>
          <w:rFonts w:ascii="Times New Roman" w:eastAsia="Times New Roman" w:hAnsi="Times New Roman"/>
          <w:sz w:val="24"/>
          <w:szCs w:val="24"/>
          <w:lang w:eastAsia="ru-RU"/>
        </w:rPr>
        <w:t xml:space="preserve"> режиму на объектах.</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w:t>
      </w:r>
      <w:r>
        <w:rPr>
          <w:rFonts w:ascii="Times New Roman" w:eastAsia="Times New Roman" w:hAnsi="Times New Roman"/>
          <w:b/>
          <w:bCs/>
          <w:sz w:val="24"/>
          <w:szCs w:val="24"/>
          <w:lang w:eastAsia="ru-RU"/>
        </w:rPr>
        <w:t>4</w:t>
      </w:r>
      <w:r w:rsidRPr="00A7676E">
        <w:rPr>
          <w:rFonts w:ascii="Times New Roman" w:eastAsia="Times New Roman" w:hAnsi="Times New Roman"/>
          <w:b/>
          <w:bCs/>
          <w:sz w:val="24"/>
          <w:szCs w:val="24"/>
          <w:lang w:eastAsia="ru-RU"/>
        </w:rPr>
        <w:t>. Подрядчик</w:t>
      </w:r>
      <w:r w:rsidRPr="00A7676E">
        <w:rPr>
          <w:rFonts w:ascii="Times New Roman" w:eastAsia="Times New Roman" w:hAnsi="Times New Roman"/>
          <w:bCs/>
          <w:sz w:val="24"/>
          <w:szCs w:val="24"/>
          <w:lang w:eastAsia="ru-RU"/>
        </w:rPr>
        <w:t xml:space="preserve"> обязуется незамедлительно (в течение получаса) сообщать </w:t>
      </w:r>
      <w:r w:rsidRPr="00A7676E">
        <w:rPr>
          <w:rFonts w:ascii="Times New Roman" w:eastAsia="Times New Roman" w:hAnsi="Times New Roman"/>
          <w:b/>
          <w:bCs/>
          <w:sz w:val="24"/>
          <w:szCs w:val="24"/>
          <w:lang w:eastAsia="ru-RU"/>
        </w:rPr>
        <w:t>Заказчику</w:t>
      </w:r>
      <w:r w:rsidRPr="00A7676E">
        <w:rPr>
          <w:rFonts w:ascii="Times New Roman" w:eastAsia="Times New Roman" w:hAnsi="Times New Roman"/>
          <w:bCs/>
          <w:sz w:val="24"/>
          <w:szCs w:val="24"/>
          <w:lang w:eastAsia="ru-RU"/>
        </w:rPr>
        <w:t xml:space="preserve"> о произошедших на объектах авариях, инцидентах, несчастных случаях.</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sz w:val="24"/>
          <w:szCs w:val="24"/>
          <w:lang w:eastAsia="ru-RU"/>
        </w:rPr>
        <w:t>4.2.1</w:t>
      </w:r>
      <w:r>
        <w:rPr>
          <w:rFonts w:ascii="Times New Roman" w:eastAsia="Times New Roman" w:hAnsi="Times New Roman"/>
          <w:b/>
          <w:bCs/>
          <w:sz w:val="24"/>
          <w:szCs w:val="24"/>
          <w:lang w:eastAsia="ru-RU"/>
        </w:rPr>
        <w:t>5</w:t>
      </w:r>
      <w:r w:rsidRPr="00A7676E">
        <w:rPr>
          <w:rFonts w:ascii="Times New Roman" w:eastAsia="Times New Roman" w:hAnsi="Times New Roman"/>
          <w:b/>
          <w:bCs/>
          <w:sz w:val="24"/>
          <w:szCs w:val="24"/>
          <w:lang w:eastAsia="ru-RU"/>
        </w:rPr>
        <w:t>. Подрядчик</w:t>
      </w:r>
      <w:r w:rsidRPr="00A7676E">
        <w:rPr>
          <w:rFonts w:ascii="Times New Roman" w:eastAsia="Times New Roman" w:hAnsi="Times New Roman"/>
          <w:sz w:val="24"/>
          <w:szCs w:val="24"/>
          <w:lang w:eastAsia="ru-RU"/>
        </w:rPr>
        <w:t xml:space="preserve"> обязуется соблюдать требования:</w:t>
      </w:r>
    </w:p>
    <w:p w:rsidR="00547C57" w:rsidRPr="00100A40" w:rsidRDefault="000F55B7" w:rsidP="00E66ECB">
      <w:pPr>
        <w:pStyle w:val="aff8"/>
        <w:widowControl/>
        <w:numPr>
          <w:ilvl w:val="0"/>
          <w:numId w:val="52"/>
        </w:numPr>
        <w:autoSpaceDE/>
        <w:autoSpaceDN/>
        <w:adjustRightInd/>
        <w:ind w:left="0" w:firstLine="0"/>
        <w:jc w:val="both"/>
        <w:rPr>
          <w:rFonts w:ascii="Times New Roman" w:hAnsi="Times New Roman"/>
          <w:sz w:val="24"/>
          <w:szCs w:val="24"/>
        </w:rPr>
      </w:pPr>
      <w:r>
        <w:rPr>
          <w:rFonts w:ascii="Times New Roman" w:hAnsi="Times New Roman"/>
          <w:sz w:val="24"/>
          <w:szCs w:val="24"/>
        </w:rPr>
        <w:t xml:space="preserve"> </w:t>
      </w:r>
      <w:r w:rsidR="00547C57" w:rsidRPr="00100A40">
        <w:rPr>
          <w:rFonts w:ascii="Times New Roman" w:hAnsi="Times New Roman"/>
          <w:sz w:val="24"/>
          <w:szCs w:val="24"/>
        </w:rPr>
        <w:t>Постановления Правительства РФ от 16.09.2020 N 1479 «Об утверждении Правил противопожарного режима в Российской Федерации».</w:t>
      </w:r>
    </w:p>
    <w:p w:rsidR="00547C57" w:rsidRPr="00100A40" w:rsidRDefault="000F55B7" w:rsidP="00E66ECB">
      <w:pPr>
        <w:pStyle w:val="aff8"/>
        <w:widowControl/>
        <w:numPr>
          <w:ilvl w:val="0"/>
          <w:numId w:val="52"/>
        </w:numPr>
        <w:autoSpaceDE/>
        <w:autoSpaceDN/>
        <w:adjustRightInd/>
        <w:ind w:left="0" w:firstLine="0"/>
        <w:jc w:val="both"/>
        <w:rPr>
          <w:rFonts w:ascii="Times New Roman" w:hAnsi="Times New Roman"/>
          <w:sz w:val="24"/>
          <w:szCs w:val="24"/>
        </w:rPr>
      </w:pPr>
      <w:r>
        <w:rPr>
          <w:rFonts w:ascii="Times New Roman" w:hAnsi="Times New Roman"/>
          <w:sz w:val="24"/>
          <w:szCs w:val="24"/>
        </w:rPr>
        <w:t xml:space="preserve"> </w:t>
      </w:r>
      <w:r w:rsidR="00547C57" w:rsidRPr="00100A40">
        <w:rPr>
          <w:rFonts w:ascii="Times New Roman" w:hAnsi="Times New Roman"/>
          <w:sz w:val="24"/>
          <w:szCs w:val="24"/>
        </w:rPr>
        <w:t xml:space="preserve">Федеральных норм и правил в области промышленной безопасности "Правила безопасности в нефтяной и газовой промышленности", утв. Приказом </w:t>
      </w:r>
      <w:proofErr w:type="spellStart"/>
      <w:r w:rsidR="00547C57" w:rsidRPr="00100A40">
        <w:rPr>
          <w:rFonts w:ascii="Times New Roman" w:hAnsi="Times New Roman"/>
          <w:sz w:val="24"/>
          <w:szCs w:val="24"/>
        </w:rPr>
        <w:t>Ростехнадзора</w:t>
      </w:r>
      <w:proofErr w:type="spellEnd"/>
      <w:r w:rsidR="00547C57" w:rsidRPr="00100A40">
        <w:rPr>
          <w:rFonts w:ascii="Times New Roman" w:hAnsi="Times New Roman"/>
          <w:sz w:val="24"/>
          <w:szCs w:val="24"/>
        </w:rPr>
        <w:t xml:space="preserve"> от 15.12.2020 N 534.</w:t>
      </w:r>
    </w:p>
    <w:p w:rsidR="00547C57" w:rsidRPr="003268CB" w:rsidRDefault="000F55B7" w:rsidP="00E66ECB">
      <w:pPr>
        <w:pStyle w:val="aff8"/>
        <w:widowControl/>
        <w:numPr>
          <w:ilvl w:val="0"/>
          <w:numId w:val="52"/>
        </w:numPr>
        <w:autoSpaceDE/>
        <w:autoSpaceDN/>
        <w:adjustRightInd/>
        <w:ind w:left="0" w:firstLine="0"/>
        <w:jc w:val="both"/>
        <w:rPr>
          <w:rFonts w:ascii="Verdana" w:hAnsi="Verdana"/>
          <w:sz w:val="21"/>
          <w:szCs w:val="21"/>
        </w:rPr>
      </w:pPr>
      <w:r>
        <w:rPr>
          <w:rFonts w:ascii="Times New Roman" w:hAnsi="Times New Roman"/>
          <w:sz w:val="24"/>
          <w:szCs w:val="24"/>
        </w:rPr>
        <w:t xml:space="preserve"> </w:t>
      </w:r>
      <w:r w:rsidR="00547C57" w:rsidRPr="00100A40">
        <w:rPr>
          <w:rFonts w:ascii="Times New Roman" w:hAnsi="Times New Roman"/>
          <w:sz w:val="24"/>
          <w:szCs w:val="24"/>
        </w:rPr>
        <w:t xml:space="preserve">Федеральных норм и правил в области промышленной безопасности "Правила промышленной безопасности складов нефти и нефтепродуктов", утв. Приказом </w:t>
      </w:r>
      <w:proofErr w:type="spellStart"/>
      <w:r w:rsidR="00547C57" w:rsidRPr="00100A40">
        <w:rPr>
          <w:rFonts w:ascii="Times New Roman" w:hAnsi="Times New Roman"/>
          <w:sz w:val="24"/>
          <w:szCs w:val="24"/>
        </w:rPr>
        <w:t>Ростехнадзора</w:t>
      </w:r>
      <w:proofErr w:type="spellEnd"/>
      <w:r w:rsidR="00547C57" w:rsidRPr="00100A40">
        <w:rPr>
          <w:rFonts w:ascii="Times New Roman" w:hAnsi="Times New Roman"/>
          <w:sz w:val="24"/>
          <w:szCs w:val="24"/>
        </w:rPr>
        <w:t xml:space="preserve"> от 15.12.2020 N 529.</w:t>
      </w:r>
    </w:p>
    <w:p w:rsidR="00547C57" w:rsidRPr="003268CB" w:rsidRDefault="000F55B7" w:rsidP="00E66ECB">
      <w:pPr>
        <w:pStyle w:val="aff8"/>
        <w:widowControl/>
        <w:numPr>
          <w:ilvl w:val="0"/>
          <w:numId w:val="52"/>
        </w:numPr>
        <w:autoSpaceDE/>
        <w:autoSpaceDN/>
        <w:adjustRightInd/>
        <w:ind w:left="0" w:firstLine="0"/>
        <w:jc w:val="both"/>
        <w:rPr>
          <w:rFonts w:ascii="Verdana" w:hAnsi="Verdana"/>
          <w:sz w:val="21"/>
          <w:szCs w:val="21"/>
        </w:rPr>
      </w:pPr>
      <w:r>
        <w:rPr>
          <w:rFonts w:ascii="Times New Roman" w:hAnsi="Times New Roman"/>
          <w:sz w:val="24"/>
          <w:szCs w:val="24"/>
        </w:rPr>
        <w:t xml:space="preserve"> </w:t>
      </w:r>
      <w:r w:rsidR="00547C57" w:rsidRPr="003268CB">
        <w:rPr>
          <w:rFonts w:ascii="Times New Roman" w:hAnsi="Times New Roman"/>
          <w:sz w:val="24"/>
          <w:szCs w:val="24"/>
        </w:rPr>
        <w:t>Техническ</w:t>
      </w:r>
      <w:r w:rsidR="00547C57">
        <w:rPr>
          <w:rFonts w:ascii="Times New Roman" w:hAnsi="Times New Roman"/>
          <w:sz w:val="24"/>
          <w:szCs w:val="24"/>
        </w:rPr>
        <w:t>ого</w:t>
      </w:r>
      <w:r w:rsidR="00547C57" w:rsidRPr="003268CB">
        <w:rPr>
          <w:rFonts w:ascii="Times New Roman" w:hAnsi="Times New Roman"/>
          <w:sz w:val="24"/>
          <w:szCs w:val="24"/>
        </w:rPr>
        <w:t xml:space="preserve"> регламент</w:t>
      </w:r>
      <w:r w:rsidR="00547C57">
        <w:rPr>
          <w:rFonts w:ascii="Times New Roman" w:hAnsi="Times New Roman"/>
          <w:sz w:val="24"/>
          <w:szCs w:val="24"/>
        </w:rPr>
        <w:t>а</w:t>
      </w:r>
      <w:r w:rsidR="00547C57" w:rsidRPr="003268CB">
        <w:rPr>
          <w:rFonts w:ascii="Times New Roman" w:hAnsi="Times New Roman"/>
          <w:sz w:val="24"/>
          <w:szCs w:val="24"/>
        </w:rPr>
        <w:t xml:space="preserve"> о безопасности объектов внутреннего водного транспорта</w:t>
      </w:r>
      <w:r w:rsidR="00547C57">
        <w:rPr>
          <w:rFonts w:ascii="Times New Roman" w:hAnsi="Times New Roman"/>
          <w:sz w:val="24"/>
          <w:szCs w:val="24"/>
        </w:rPr>
        <w:t>,</w:t>
      </w:r>
      <w:r w:rsidR="00547C57" w:rsidRPr="003268CB">
        <w:rPr>
          <w:rFonts w:ascii="Times New Roman" w:hAnsi="Times New Roman"/>
          <w:sz w:val="24"/>
          <w:szCs w:val="24"/>
        </w:rPr>
        <w:t xml:space="preserve"> утв</w:t>
      </w:r>
      <w:r w:rsidR="00547C57">
        <w:rPr>
          <w:rFonts w:ascii="Times New Roman" w:hAnsi="Times New Roman"/>
          <w:sz w:val="24"/>
          <w:szCs w:val="24"/>
        </w:rPr>
        <w:t>.</w:t>
      </w:r>
      <w:r w:rsidR="00547C57" w:rsidRPr="003268CB">
        <w:rPr>
          <w:rFonts w:ascii="Times New Roman" w:hAnsi="Times New Roman"/>
          <w:sz w:val="24"/>
          <w:szCs w:val="24"/>
        </w:rPr>
        <w:t xml:space="preserve"> Постановлением Правительства РФ от 12 августа 2010 г. N 623</w:t>
      </w:r>
      <w:r w:rsidR="00547C57">
        <w:rPr>
          <w:rFonts w:ascii="Times New Roman" w:hAnsi="Times New Roman"/>
          <w:sz w:val="24"/>
          <w:szCs w:val="24"/>
        </w:rPr>
        <w:t>.</w:t>
      </w:r>
    </w:p>
    <w:p w:rsidR="00547C57" w:rsidRPr="00A7676E" w:rsidRDefault="00547C57" w:rsidP="00547C57">
      <w:pPr>
        <w:spacing w:after="0" w:line="240" w:lineRule="auto"/>
        <w:ind w:left="567"/>
        <w:jc w:val="both"/>
        <w:rPr>
          <w:rFonts w:ascii="Verdana" w:eastAsia="Times New Roman" w:hAnsi="Verdana"/>
          <w:sz w:val="21"/>
          <w:szCs w:val="21"/>
          <w:lang w:eastAsia="ru-RU"/>
        </w:rPr>
      </w:pPr>
    </w:p>
    <w:p w:rsidR="00547C57" w:rsidRPr="00A7676E" w:rsidRDefault="00547C57" w:rsidP="00547C57">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5. Порядок предоставления счетов-фактур.</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5.1.</w:t>
      </w:r>
      <w:r w:rsidRPr="00A7676E">
        <w:rPr>
          <w:rFonts w:ascii="Times New Roman" w:eastAsia="Times New Roman" w:hAnsi="Times New Roman"/>
          <w:sz w:val="24"/>
          <w:szCs w:val="24"/>
          <w:lang w:eastAsia="ru-RU"/>
        </w:rPr>
        <w:t xml:space="preserve"> На основании подписанного акта о приемки выполненных работ, Подрядчик в течение 5 (Пяти) дней обязан выставить счет-фактуру на выполненные работы.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r>
        <w:rPr>
          <w:rFonts w:ascii="Times New Roman" w:eastAsia="Times New Roman" w:hAnsi="Times New Roman"/>
          <w:sz w:val="24"/>
          <w:szCs w:val="24"/>
          <w:lang w:eastAsia="ru-RU"/>
        </w:rPr>
        <w:t>.</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5.2.</w:t>
      </w:r>
      <w:r w:rsidRPr="00A7676E">
        <w:rPr>
          <w:rFonts w:ascii="Times New Roman" w:eastAsia="Times New Roman" w:hAnsi="Times New Roman"/>
          <w:sz w:val="24"/>
          <w:szCs w:val="24"/>
          <w:lang w:eastAsia="ru-RU"/>
        </w:rPr>
        <w:t xml:space="preserve">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5.3.</w:t>
      </w:r>
      <w:r w:rsidRPr="00A7676E">
        <w:rPr>
          <w:rFonts w:ascii="Times New Roman" w:eastAsia="Times New Roman" w:hAnsi="Times New Roman"/>
          <w:sz w:val="24"/>
          <w:szCs w:val="24"/>
          <w:lang w:eastAsia="ru-RU"/>
        </w:rPr>
        <w:t xml:space="preserve">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547C57" w:rsidRPr="00A7676E" w:rsidRDefault="00547C57" w:rsidP="00547C57">
      <w:pPr>
        <w:spacing w:after="0" w:line="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w:t>
      </w:r>
      <w:r>
        <w:rPr>
          <w:rFonts w:ascii="Times New Roman" w:eastAsia="Times New Roman" w:hAnsi="Times New Roman"/>
          <w:sz w:val="24"/>
          <w:szCs w:val="24"/>
          <w:lang w:eastAsia="ru-RU"/>
        </w:rPr>
        <w:t>зцы подписей вышеуказанных лиц.</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547C57" w:rsidRPr="00A7676E" w:rsidRDefault="00547C57" w:rsidP="00547C57">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5.4.</w:t>
      </w:r>
      <w:r w:rsidRPr="00A7676E">
        <w:rPr>
          <w:rFonts w:ascii="Times New Roman" w:eastAsia="Times New Roman" w:hAnsi="Times New Roman"/>
          <w:sz w:val="24"/>
          <w:szCs w:val="24"/>
          <w:lang w:eastAsia="ru-RU"/>
        </w:rPr>
        <w:t xml:space="preserve">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w:t>
      </w:r>
      <w:r>
        <w:rPr>
          <w:rFonts w:ascii="Times New Roman" w:eastAsia="Times New Roman" w:hAnsi="Times New Roman"/>
          <w:sz w:val="24"/>
          <w:szCs w:val="24"/>
          <w:lang w:eastAsia="ru-RU"/>
        </w:rPr>
        <w:t xml:space="preserve"> в соответствие с требованиями ст. 9 </w:t>
      </w:r>
      <w:r w:rsidRPr="00A7676E">
        <w:rPr>
          <w:rFonts w:ascii="Times New Roman" w:eastAsia="Times New Roman" w:hAnsi="Times New Roman"/>
          <w:sz w:val="24"/>
          <w:szCs w:val="24"/>
          <w:lang w:eastAsia="ru-RU"/>
        </w:rPr>
        <w:t xml:space="preserve">Федерального </w:t>
      </w:r>
      <w:proofErr w:type="gramStart"/>
      <w:r w:rsidRPr="00A7676E">
        <w:rPr>
          <w:rFonts w:ascii="Times New Roman" w:eastAsia="Times New Roman" w:hAnsi="Times New Roman"/>
          <w:sz w:val="24"/>
          <w:szCs w:val="24"/>
          <w:lang w:eastAsia="ru-RU"/>
        </w:rPr>
        <w:t>закона  от</w:t>
      </w:r>
      <w:proofErr w:type="gramEnd"/>
      <w:r w:rsidRPr="00A7676E">
        <w:rPr>
          <w:rFonts w:ascii="Times New Roman" w:eastAsia="Times New Roman" w:hAnsi="Times New Roman"/>
          <w:sz w:val="24"/>
          <w:szCs w:val="24"/>
          <w:lang w:eastAsia="ru-RU"/>
        </w:rPr>
        <w:t xml:space="preserve"> 06.12.2011г. № 402-ФЗ «О бухгалтерском учете», должны содержать следующие обязательные реквизиты:</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документа;</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дату составления документа;</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w:t>
      </w:r>
      <w:r w:rsidRPr="00A7676E">
        <w:rPr>
          <w:rFonts w:ascii="Times New Roman" w:eastAsia="Times New Roman" w:hAnsi="Times New Roman"/>
          <w:sz w:val="24"/>
          <w:szCs w:val="24"/>
          <w:lang w:eastAsia="ru-RU"/>
        </w:rPr>
        <w:tab/>
        <w:t>наименование экономического субъекта, составившего документ;</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содержание факта хозяйственной жизни;</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номер и дату договора;</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547C57" w:rsidRPr="00A7676E" w:rsidRDefault="00547C57" w:rsidP="00547C57">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547C57" w:rsidRPr="00A7676E" w:rsidRDefault="00547C57" w:rsidP="00547C57">
      <w:pPr>
        <w:spacing w:after="0" w:line="0" w:lineRule="atLeast"/>
        <w:outlineLvl w:val="6"/>
        <w:rPr>
          <w:rFonts w:ascii="Times New Roman" w:eastAsia="Times New Roman" w:hAnsi="Times New Roman"/>
          <w:b/>
          <w:sz w:val="24"/>
          <w:szCs w:val="24"/>
          <w:lang w:eastAsia="ru-RU"/>
        </w:rPr>
      </w:pPr>
    </w:p>
    <w:p w:rsidR="00547C57" w:rsidRPr="00A7676E" w:rsidRDefault="00547C57" w:rsidP="00547C57">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6. Ответственность сторон</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6.1.</w:t>
      </w:r>
      <w:r w:rsidRPr="00A7676E">
        <w:rPr>
          <w:rFonts w:ascii="Times New Roman" w:eastAsia="Times New Roman" w:hAnsi="Times New Roman"/>
          <w:sz w:val="24"/>
          <w:szCs w:val="24"/>
          <w:lang w:eastAsia="ru-RU"/>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6.2.</w:t>
      </w:r>
      <w:r w:rsidRPr="00A7676E">
        <w:rPr>
          <w:rFonts w:ascii="Times New Roman" w:eastAsia="Times New Roman" w:hAnsi="Times New Roman"/>
          <w:color w:val="000000"/>
          <w:spacing w:val="1"/>
          <w:sz w:val="24"/>
          <w:szCs w:val="24"/>
          <w:lang w:eastAsia="ru-RU"/>
        </w:rPr>
        <w:t xml:space="preserve"> В случае прекращения работ по инициативе </w:t>
      </w:r>
      <w:r w:rsidRPr="00A7676E">
        <w:rPr>
          <w:rFonts w:ascii="Times New Roman" w:eastAsia="Times New Roman" w:hAnsi="Times New Roman"/>
          <w:b/>
          <w:color w:val="000000"/>
          <w:spacing w:val="1"/>
          <w:sz w:val="24"/>
          <w:szCs w:val="24"/>
          <w:lang w:eastAsia="ru-RU"/>
        </w:rPr>
        <w:t>Заказчика</w:t>
      </w:r>
      <w:r w:rsidRPr="00A7676E">
        <w:rPr>
          <w:rFonts w:ascii="Times New Roman" w:eastAsia="Times New Roman" w:hAnsi="Times New Roman"/>
          <w:color w:val="000000"/>
          <w:spacing w:val="1"/>
          <w:sz w:val="24"/>
          <w:szCs w:val="24"/>
          <w:lang w:eastAsia="ru-RU"/>
        </w:rPr>
        <w:t xml:space="preserve">, последний оплачивает </w:t>
      </w:r>
      <w:proofErr w:type="gramStart"/>
      <w:r w:rsidRPr="00A7676E">
        <w:rPr>
          <w:rFonts w:ascii="Times New Roman" w:eastAsia="Times New Roman" w:hAnsi="Times New Roman"/>
          <w:b/>
          <w:bCs/>
          <w:color w:val="000000"/>
          <w:spacing w:val="1"/>
          <w:sz w:val="24"/>
          <w:szCs w:val="24"/>
          <w:lang w:eastAsia="ru-RU"/>
        </w:rPr>
        <w:t>Подрядчику</w:t>
      </w:r>
      <w:proofErr w:type="gramEnd"/>
      <w:r w:rsidRPr="00A7676E">
        <w:rPr>
          <w:rFonts w:ascii="Times New Roman" w:eastAsia="Times New Roman" w:hAnsi="Times New Roman"/>
          <w:color w:val="000000"/>
          <w:spacing w:val="1"/>
          <w:sz w:val="24"/>
          <w:szCs w:val="24"/>
          <w:lang w:eastAsia="ru-RU"/>
        </w:rPr>
        <w:t xml:space="preserve"> фактически выполненный объем работ.</w:t>
      </w:r>
    </w:p>
    <w:p w:rsidR="00547C57" w:rsidRPr="00775465"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pacing w:val="1"/>
          <w:sz w:val="24"/>
          <w:szCs w:val="24"/>
          <w:lang w:eastAsia="ru-RU"/>
        </w:rPr>
      </w:pPr>
      <w:r w:rsidRPr="00A7676E">
        <w:rPr>
          <w:rFonts w:ascii="Times New Roman" w:eastAsia="Times New Roman" w:hAnsi="Times New Roman"/>
          <w:b/>
          <w:color w:val="000000"/>
          <w:spacing w:val="1"/>
          <w:sz w:val="24"/>
          <w:szCs w:val="24"/>
          <w:lang w:eastAsia="ru-RU"/>
        </w:rPr>
        <w:t>6.3.</w:t>
      </w:r>
      <w:r w:rsidRPr="00A7676E">
        <w:rPr>
          <w:rFonts w:ascii="Times New Roman" w:eastAsia="Times New Roman" w:hAnsi="Times New Roman"/>
          <w:color w:val="000000"/>
          <w:spacing w:val="1"/>
          <w:sz w:val="24"/>
          <w:szCs w:val="24"/>
          <w:lang w:eastAsia="ru-RU"/>
        </w:rPr>
        <w:t xml:space="preserve"> За немотивированный отказ от подписания Акта сверки в установленные сроки, </w:t>
      </w:r>
      <w:r w:rsidRPr="00A7676E">
        <w:rPr>
          <w:rFonts w:ascii="Times New Roman" w:eastAsia="Times New Roman" w:hAnsi="Times New Roman"/>
          <w:b/>
          <w:color w:val="000000"/>
          <w:spacing w:val="1"/>
          <w:sz w:val="24"/>
          <w:szCs w:val="24"/>
          <w:lang w:eastAsia="ru-RU"/>
        </w:rPr>
        <w:t>Заказчик</w:t>
      </w:r>
      <w:r w:rsidRPr="00A7676E">
        <w:rPr>
          <w:rFonts w:ascii="Times New Roman" w:eastAsia="Times New Roman" w:hAnsi="Times New Roman"/>
          <w:color w:val="000000"/>
          <w:spacing w:val="1"/>
          <w:sz w:val="24"/>
          <w:szCs w:val="24"/>
          <w:lang w:eastAsia="ru-RU"/>
        </w:rPr>
        <w:t xml:space="preserve"> вправе предъявить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color w:val="000000"/>
          <w:spacing w:val="1"/>
          <w:sz w:val="24"/>
          <w:szCs w:val="24"/>
          <w:lang w:eastAsia="ru-RU"/>
        </w:rPr>
        <w:t xml:space="preserve"> штраф в </w:t>
      </w:r>
      <w:r w:rsidRPr="00775465">
        <w:rPr>
          <w:rFonts w:ascii="Times New Roman" w:eastAsia="Times New Roman" w:hAnsi="Times New Roman"/>
          <w:spacing w:val="1"/>
          <w:sz w:val="24"/>
          <w:szCs w:val="24"/>
          <w:lang w:eastAsia="ru-RU"/>
        </w:rPr>
        <w:t xml:space="preserve">размере до </w:t>
      </w:r>
      <w:r w:rsidRPr="00775465">
        <w:rPr>
          <w:rFonts w:ascii="Times New Roman" w:eastAsia="Times New Roman" w:hAnsi="Times New Roman"/>
          <w:iCs/>
          <w:sz w:val="24"/>
          <w:szCs w:val="24"/>
          <w:lang w:eastAsia="ru-RU"/>
        </w:rPr>
        <w:t>10 %</w:t>
      </w:r>
      <w:r w:rsidRPr="00775465">
        <w:rPr>
          <w:rFonts w:ascii="Times New Roman" w:eastAsia="Times New Roman" w:hAnsi="Times New Roman"/>
          <w:spacing w:val="1"/>
          <w:sz w:val="24"/>
          <w:szCs w:val="24"/>
          <w:lang w:eastAsia="ru-RU"/>
        </w:rPr>
        <w:t xml:space="preserve"> от стоимости оказанных услуг за период, в отношении которого производится сверка взаимной задолженности.</w:t>
      </w:r>
    </w:p>
    <w:p w:rsidR="00547C57" w:rsidRPr="00775465"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pacing w:val="1"/>
          <w:sz w:val="24"/>
          <w:szCs w:val="24"/>
          <w:lang w:eastAsia="ru-RU"/>
        </w:rPr>
      </w:pPr>
      <w:r w:rsidRPr="00775465">
        <w:rPr>
          <w:rFonts w:ascii="Times New Roman" w:eastAsia="Times New Roman" w:hAnsi="Times New Roman"/>
          <w:b/>
          <w:spacing w:val="1"/>
          <w:sz w:val="24"/>
          <w:szCs w:val="24"/>
          <w:lang w:eastAsia="ru-RU"/>
        </w:rPr>
        <w:t>6.4.</w:t>
      </w:r>
      <w:r w:rsidRPr="00775465">
        <w:rPr>
          <w:rFonts w:ascii="Times New Roman" w:eastAsia="Times New Roman" w:hAnsi="Times New Roman"/>
          <w:spacing w:val="1"/>
          <w:sz w:val="24"/>
          <w:szCs w:val="24"/>
          <w:lang w:eastAsia="ru-RU"/>
        </w:rPr>
        <w:t xml:space="preserve"> При нарушении сроков выполнения работ, Заказчик имеет право взыскать с </w:t>
      </w:r>
      <w:r w:rsidRPr="00775465">
        <w:rPr>
          <w:rFonts w:ascii="Times New Roman" w:eastAsia="Times New Roman" w:hAnsi="Times New Roman"/>
          <w:b/>
          <w:bCs/>
          <w:spacing w:val="1"/>
          <w:sz w:val="24"/>
          <w:szCs w:val="24"/>
          <w:lang w:eastAsia="ru-RU"/>
        </w:rPr>
        <w:t>Подрядчика</w:t>
      </w:r>
      <w:r w:rsidRPr="00775465">
        <w:rPr>
          <w:rFonts w:ascii="Times New Roman" w:eastAsia="Times New Roman" w:hAnsi="Times New Roman"/>
          <w:spacing w:val="1"/>
          <w:sz w:val="24"/>
          <w:szCs w:val="24"/>
          <w:lang w:eastAsia="ru-RU"/>
        </w:rPr>
        <w:t xml:space="preserve"> пени в размере </w:t>
      </w:r>
      <w:r w:rsidRPr="00775465">
        <w:rPr>
          <w:rFonts w:ascii="Times New Roman" w:eastAsia="Times New Roman" w:hAnsi="Times New Roman"/>
          <w:iCs/>
          <w:sz w:val="24"/>
          <w:szCs w:val="24"/>
          <w:lang w:eastAsia="ru-RU"/>
        </w:rPr>
        <w:t>0,1 %</w:t>
      </w:r>
      <w:r w:rsidRPr="00775465">
        <w:rPr>
          <w:rFonts w:ascii="Times New Roman" w:eastAsia="Times New Roman" w:hAnsi="Times New Roman"/>
          <w:spacing w:val="1"/>
          <w:sz w:val="24"/>
          <w:szCs w:val="24"/>
          <w:lang w:eastAsia="ru-RU"/>
        </w:rPr>
        <w:t xml:space="preserve"> от месячной стоимости работ, за каждый день просрочки.</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775465">
        <w:rPr>
          <w:rFonts w:ascii="Times New Roman" w:eastAsia="Times New Roman" w:hAnsi="Times New Roman"/>
          <w:b/>
          <w:spacing w:val="1"/>
          <w:sz w:val="24"/>
          <w:szCs w:val="24"/>
          <w:lang w:eastAsia="ru-RU"/>
        </w:rPr>
        <w:t>6.5.</w:t>
      </w:r>
      <w:r w:rsidRPr="00775465">
        <w:rPr>
          <w:rFonts w:ascii="Times New Roman" w:eastAsia="Times New Roman" w:hAnsi="Times New Roman"/>
          <w:spacing w:val="1"/>
          <w:sz w:val="24"/>
          <w:szCs w:val="24"/>
          <w:lang w:eastAsia="ru-RU"/>
        </w:rPr>
        <w:t xml:space="preserve"> В течение </w:t>
      </w:r>
      <w:r w:rsidRPr="00775465">
        <w:rPr>
          <w:rFonts w:ascii="Times New Roman" w:eastAsia="Times New Roman" w:hAnsi="Times New Roman"/>
          <w:iCs/>
          <w:sz w:val="24"/>
          <w:szCs w:val="24"/>
          <w:lang w:eastAsia="ru-RU"/>
        </w:rPr>
        <w:t>3-х лет</w:t>
      </w:r>
      <w:r w:rsidRPr="00775465">
        <w:rPr>
          <w:rFonts w:ascii="Times New Roman" w:eastAsia="Times New Roman" w:hAnsi="Times New Roman"/>
          <w:spacing w:val="1"/>
          <w:sz w:val="24"/>
          <w:szCs w:val="24"/>
          <w:lang w:eastAsia="ru-RU"/>
        </w:rPr>
        <w:t xml:space="preserve"> с даты заключения настоящего договора, после истечения работ, </w:t>
      </w:r>
      <w:r w:rsidRPr="00775465">
        <w:rPr>
          <w:rFonts w:ascii="Times New Roman" w:eastAsia="Times New Roman" w:hAnsi="Times New Roman"/>
          <w:b/>
          <w:bCs/>
          <w:spacing w:val="1"/>
          <w:sz w:val="24"/>
          <w:szCs w:val="24"/>
          <w:lang w:eastAsia="ru-RU"/>
        </w:rPr>
        <w:t>Подрядчик</w:t>
      </w:r>
      <w:r w:rsidRPr="00775465">
        <w:rPr>
          <w:rFonts w:ascii="Times New Roman" w:eastAsia="Times New Roman" w:hAnsi="Times New Roman"/>
          <w:spacing w:val="1"/>
          <w:sz w:val="24"/>
          <w:szCs w:val="24"/>
          <w:lang w:eastAsia="ru-RU"/>
        </w:rPr>
        <w:t xml:space="preserve"> не будет разглашать информацию, являющуюся коммерческой тайной (содержащейся, в том числе в передаваемых документах и во вновь полученной </w:t>
      </w:r>
      <w:r w:rsidRPr="00A7676E">
        <w:rPr>
          <w:rFonts w:ascii="Times New Roman" w:eastAsia="Times New Roman" w:hAnsi="Times New Roman"/>
          <w:color w:val="000000"/>
          <w:spacing w:val="1"/>
          <w:sz w:val="24"/>
          <w:szCs w:val="24"/>
          <w:lang w:eastAsia="ru-RU"/>
        </w:rPr>
        <w:t>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 xml:space="preserve">6.6.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xml:space="preserve"> и вытекающие в связи с любым раскрытием конфиденциальной информации.</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6.7.</w:t>
      </w:r>
      <w:r w:rsidRPr="00A7676E">
        <w:rPr>
          <w:rFonts w:ascii="Times New Roman" w:eastAsia="Times New Roman" w:hAnsi="Times New Roman"/>
          <w:color w:val="000000"/>
          <w:spacing w:val="1"/>
          <w:sz w:val="24"/>
          <w:szCs w:val="24"/>
          <w:lang w:eastAsia="ru-RU"/>
        </w:rPr>
        <w:t xml:space="preserve"> Подрядчик несет ответственность как перед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7. Форс-мажорные обстоятельства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7.1.</w:t>
      </w:r>
      <w:r w:rsidRPr="00A7676E">
        <w:rPr>
          <w:rFonts w:ascii="Times New Roman" w:eastAsia="Times New Roman" w:hAnsi="Times New Roman"/>
          <w:sz w:val="24"/>
          <w:szCs w:val="24"/>
          <w:lang w:eastAsia="ru-RU"/>
        </w:rPr>
        <w:t xml:space="preserve">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7.2.</w:t>
      </w:r>
      <w:r w:rsidRPr="00A7676E">
        <w:rPr>
          <w:rFonts w:ascii="Times New Roman" w:eastAsia="Times New Roman" w:hAnsi="Times New Roman"/>
          <w:sz w:val="24"/>
          <w:szCs w:val="24"/>
          <w:lang w:eastAsia="ru-RU"/>
        </w:rPr>
        <w:t xml:space="preserve">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делающие невозможным выполнение условий данного Договора. </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7.3.</w:t>
      </w:r>
      <w:r w:rsidRPr="00A7676E">
        <w:rPr>
          <w:rFonts w:ascii="Times New Roman" w:eastAsia="Times New Roman" w:hAnsi="Times New Roman"/>
          <w:sz w:val="24"/>
          <w:szCs w:val="24"/>
          <w:lang w:eastAsia="ru-RU"/>
        </w:rPr>
        <w:t xml:space="preserve"> Подтверждением обстоятельств непреодолимой силы (форс-мажора) является сертификат Торгово-промышленной палаты РФ (ее территориальных подразделений).</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7.4.</w:t>
      </w:r>
      <w:r w:rsidRPr="00A7676E">
        <w:rPr>
          <w:rFonts w:ascii="Times New Roman" w:eastAsia="Times New Roman" w:hAnsi="Times New Roman"/>
          <w:sz w:val="24"/>
          <w:szCs w:val="24"/>
          <w:lang w:eastAsia="ru-RU"/>
        </w:rPr>
        <w:t xml:space="preserve">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  </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7.5.</w:t>
      </w:r>
      <w:r w:rsidRPr="00A7676E">
        <w:rPr>
          <w:rFonts w:ascii="Times New Roman" w:eastAsia="Times New Roman" w:hAnsi="Times New Roman"/>
          <w:sz w:val="24"/>
          <w:szCs w:val="24"/>
          <w:lang w:eastAsia="ru-RU"/>
        </w:rPr>
        <w:t xml:space="preserve"> Если форс-мажорные обстоятельства будут продолжаться более 3 (трех) последовательных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8. Конфиденциальность </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8.1.</w:t>
      </w:r>
      <w:r w:rsidRPr="00A7676E">
        <w:rPr>
          <w:rFonts w:ascii="Times New Roman" w:eastAsia="Times New Roman" w:hAnsi="Times New Roman"/>
          <w:sz w:val="24"/>
          <w:szCs w:val="24"/>
          <w:lang w:eastAsia="ru-RU"/>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8.2.</w:t>
      </w:r>
      <w:r w:rsidRPr="00A7676E">
        <w:rPr>
          <w:rFonts w:ascii="Times New Roman" w:eastAsia="Times New Roman" w:hAnsi="Times New Roman"/>
          <w:snapToGrid w:val="0"/>
          <w:sz w:val="24"/>
          <w:szCs w:val="24"/>
          <w:lang w:eastAsia="ru-RU"/>
        </w:rPr>
        <w:t xml:space="preserve"> К конфиденциальной информации относится любая информация, полученная </w:t>
      </w:r>
      <w:r w:rsidRPr="00A7676E">
        <w:rPr>
          <w:rFonts w:ascii="Times New Roman" w:eastAsia="Times New Roman" w:hAnsi="Times New Roman"/>
          <w:b/>
          <w:bCs/>
          <w:snapToGrid w:val="0"/>
          <w:sz w:val="24"/>
          <w:szCs w:val="24"/>
          <w:lang w:eastAsia="ru-RU"/>
        </w:rPr>
        <w:t>Подрядчиком</w:t>
      </w: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lastRenderedPageBreak/>
        <w:t xml:space="preserve">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8.3.</w:t>
      </w:r>
      <w:r w:rsidRPr="00A7676E">
        <w:rPr>
          <w:rFonts w:ascii="Times New Roman" w:eastAsia="Times New Roman" w:hAnsi="Times New Roman"/>
          <w:snapToGrid w:val="0"/>
          <w:sz w:val="24"/>
          <w:szCs w:val="24"/>
          <w:lang w:eastAsia="ru-RU"/>
        </w:rPr>
        <w:t xml:space="preserve"> В течение 3 (трех) лет от даты заключения настоящего Договора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разглашать полученную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8.4. Подрядчик</w:t>
      </w:r>
      <w:r w:rsidRPr="00A7676E">
        <w:rPr>
          <w:rFonts w:ascii="Times New Roman" w:eastAsia="Times New Roman" w:hAnsi="Times New Roman"/>
          <w:snapToGrid w:val="0"/>
          <w:sz w:val="24"/>
          <w:szCs w:val="24"/>
          <w:lang w:eastAsia="ru-RU"/>
        </w:rPr>
        <w:t xml:space="preserve"> будет соблюдать столь же высокую степень секретности во избежание разглашения или использования этой информации, какую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соблюдал бы в разумной степени в отношении своей собственной Конфиденциальной информации.</w:t>
      </w:r>
    </w:p>
    <w:p w:rsidR="00547C57" w:rsidRPr="00A7676E" w:rsidRDefault="00547C57" w:rsidP="00547C57">
      <w:pPr>
        <w:spacing w:after="0" w:line="0" w:lineRule="atLeast"/>
        <w:ind w:firstLine="540"/>
        <w:jc w:val="both"/>
        <w:rPr>
          <w:rFonts w:ascii="Times New Roman" w:eastAsia="Times New Roman" w:hAnsi="Times New Roman"/>
          <w:snapToGrid w:val="0"/>
          <w:sz w:val="24"/>
          <w:szCs w:val="24"/>
          <w:lang w:eastAsia="ru-RU"/>
        </w:rPr>
      </w:pPr>
      <w:r w:rsidRPr="00A7676E">
        <w:rPr>
          <w:rFonts w:ascii="Times New Roman" w:eastAsia="Times New Roman" w:hAnsi="Times New Roman"/>
          <w:color w:val="000000"/>
          <w:spacing w:val="-1"/>
          <w:sz w:val="24"/>
          <w:szCs w:val="24"/>
          <w:lang w:eastAsia="ru-RU"/>
        </w:rPr>
        <w:t xml:space="preserve">Передача Конфиденциальной информации по открытым каналам телефонной и </w:t>
      </w:r>
      <w:r w:rsidRPr="00A7676E">
        <w:rPr>
          <w:rFonts w:ascii="Times New Roman" w:eastAsia="Times New Roman" w:hAnsi="Times New Roman"/>
          <w:color w:val="000000"/>
          <w:spacing w:val="2"/>
          <w:sz w:val="24"/>
          <w:szCs w:val="24"/>
          <w:lang w:eastAsia="ru-RU"/>
        </w:rPr>
        <w:t xml:space="preserve">факсимильной связи, а также с использованием сети Интернет без принятия </w:t>
      </w:r>
      <w:r w:rsidRPr="00A7676E">
        <w:rPr>
          <w:rFonts w:ascii="Times New Roman" w:eastAsia="Times New Roman" w:hAnsi="Times New Roman"/>
          <w:color w:val="000000"/>
          <w:sz w:val="24"/>
          <w:szCs w:val="24"/>
          <w:lang w:eastAsia="ru-RU"/>
        </w:rPr>
        <w:t>соответствующих мер защиты, удовлетворяющих обе Стороны, запрещена.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6C22AC">
        <w:rPr>
          <w:rFonts w:ascii="Times New Roman" w:eastAsia="Times New Roman" w:hAnsi="Times New Roman"/>
          <w:b/>
          <w:snapToGrid w:val="0"/>
          <w:sz w:val="24"/>
          <w:szCs w:val="24"/>
          <w:lang w:eastAsia="ru-RU"/>
        </w:rPr>
        <w:t>8.5.</w:t>
      </w:r>
      <w:r w:rsidRPr="00A7676E">
        <w:rPr>
          <w:rFonts w:ascii="Times New Roman" w:eastAsia="Times New Roman" w:hAnsi="Times New Roman"/>
          <w:snapToGrid w:val="0"/>
          <w:sz w:val="24"/>
          <w:szCs w:val="24"/>
          <w:lang w:eastAsia="ru-RU"/>
        </w:rPr>
        <w:t xml:space="preserve"> Конфиденциальная информация не будет считаться </w:t>
      </w:r>
      <w:proofErr w:type="gramStart"/>
      <w:r w:rsidRPr="00A7676E">
        <w:rPr>
          <w:rFonts w:ascii="Times New Roman" w:eastAsia="Times New Roman" w:hAnsi="Times New Roman"/>
          <w:snapToGrid w:val="0"/>
          <w:sz w:val="24"/>
          <w:szCs w:val="24"/>
          <w:lang w:eastAsia="ru-RU"/>
        </w:rPr>
        <w:t>таковой</w:t>
      </w:r>
      <w:proofErr w:type="gramEnd"/>
      <w:r w:rsidRPr="00A7676E">
        <w:rPr>
          <w:rFonts w:ascii="Times New Roman" w:eastAsia="Times New Roman" w:hAnsi="Times New Roman"/>
          <w:snapToGrid w:val="0"/>
          <w:sz w:val="24"/>
          <w:szCs w:val="24"/>
          <w:lang w:eastAsia="ru-RU"/>
        </w:rPr>
        <w:t xml:space="preserve"> и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иметь никаких обязательств в отношении данной информации, если она удовлетворяет одному из следующих пунктов:</w:t>
      </w:r>
    </w:p>
    <w:p w:rsidR="00547C57" w:rsidRPr="00A7676E" w:rsidRDefault="00547C57" w:rsidP="00547C57">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 xml:space="preserve">- уже известна </w:t>
      </w:r>
      <w:r w:rsidRPr="00A7676E">
        <w:rPr>
          <w:rFonts w:ascii="Times New Roman" w:eastAsia="Times New Roman" w:hAnsi="Times New Roman"/>
          <w:b/>
          <w:bCs/>
          <w:snapToGrid w:val="0"/>
          <w:sz w:val="24"/>
          <w:szCs w:val="24"/>
          <w:lang w:eastAsia="ru-RU"/>
        </w:rPr>
        <w:t>Подрядчику</w:t>
      </w:r>
      <w:r w:rsidRPr="00A7676E">
        <w:rPr>
          <w:rFonts w:ascii="Times New Roman" w:eastAsia="Times New Roman" w:hAnsi="Times New Roman"/>
          <w:snapToGrid w:val="0"/>
          <w:sz w:val="24"/>
          <w:szCs w:val="24"/>
          <w:lang w:eastAsia="ru-RU"/>
        </w:rPr>
        <w:t>;</w:t>
      </w:r>
    </w:p>
    <w:p w:rsidR="00547C57" w:rsidRPr="00A7676E" w:rsidRDefault="00547C57" w:rsidP="00547C57">
      <w:pPr>
        <w:tabs>
          <w:tab w:val="left" w:pos="709"/>
          <w:tab w:val="left" w:pos="851"/>
        </w:tabs>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w:t>
      </w:r>
      <w:r w:rsidRPr="00A7676E">
        <w:rPr>
          <w:rFonts w:ascii="Times New Roman" w:eastAsia="Times New Roman" w:hAnsi="Times New Roman"/>
          <w:snapToGrid w:val="0"/>
          <w:sz w:val="24"/>
          <w:szCs w:val="24"/>
          <w:lang w:eastAsia="ru-RU"/>
        </w:rPr>
        <w:tab/>
        <w:t xml:space="preserve">является или становится публично известной в результате неправильного, небрежного или намеренного действия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547C57" w:rsidRPr="00A7676E" w:rsidRDefault="00547C57" w:rsidP="00547C57">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 легально получена от третьей стороны без ограничения и без нарушения настоящего Договора;</w:t>
      </w:r>
    </w:p>
    <w:p w:rsidR="00547C57" w:rsidRPr="00A7676E" w:rsidRDefault="00547C57" w:rsidP="00547C57">
      <w:pPr>
        <w:spacing w:after="0" w:line="0" w:lineRule="atLeast"/>
        <w:ind w:firstLine="720"/>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разрешена к выпуску письменным разрешением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547C57" w:rsidRPr="00A7676E" w:rsidRDefault="00547C57" w:rsidP="00547C57">
      <w:pPr>
        <w:spacing w:after="0" w:line="0" w:lineRule="atLeast"/>
        <w:ind w:firstLine="709"/>
        <w:jc w:val="both"/>
        <w:rPr>
          <w:rFonts w:ascii="Times New Roman" w:eastAsia="Times New Roman" w:hAnsi="Times New Roman"/>
          <w:color w:val="000000"/>
          <w:spacing w:val="-1"/>
          <w:sz w:val="24"/>
          <w:szCs w:val="24"/>
          <w:lang w:val="x-none" w:eastAsia="x-none"/>
        </w:rPr>
      </w:pPr>
      <w:r w:rsidRPr="00A7676E">
        <w:rPr>
          <w:rFonts w:ascii="Times New Roman" w:eastAsia="Times New Roman" w:hAnsi="Times New Roman"/>
          <w:snapToGrid w:val="0"/>
          <w:sz w:val="24"/>
          <w:szCs w:val="24"/>
          <w:lang w:val="x-none" w:eastAsia="x-none"/>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A7676E">
        <w:rPr>
          <w:rFonts w:ascii="Times New Roman" w:eastAsia="Times New Roman" w:hAnsi="Times New Roman"/>
          <w:color w:val="000000"/>
          <w:spacing w:val="5"/>
          <w:sz w:val="24"/>
          <w:szCs w:val="24"/>
          <w:lang w:val="x-none" w:eastAsia="x-none"/>
        </w:rPr>
        <w:t xml:space="preserve">Передача органу государственной власти Конфиденциальной информации </w:t>
      </w:r>
      <w:r w:rsidRPr="00A7676E">
        <w:rPr>
          <w:rFonts w:ascii="Times New Roman" w:eastAsia="Times New Roman" w:hAnsi="Times New Roman"/>
          <w:color w:val="000000"/>
          <w:spacing w:val="-1"/>
          <w:sz w:val="24"/>
          <w:szCs w:val="24"/>
          <w:lang w:val="x-none" w:eastAsia="x-none"/>
        </w:rPr>
        <w:t xml:space="preserve">должна осуществляться с предварительным письменным уведомлением </w:t>
      </w:r>
      <w:r w:rsidRPr="00A7676E">
        <w:rPr>
          <w:rFonts w:ascii="Times New Roman" w:eastAsia="Times New Roman" w:hAnsi="Times New Roman"/>
          <w:b/>
          <w:color w:val="000000"/>
          <w:spacing w:val="-1"/>
          <w:sz w:val="24"/>
          <w:szCs w:val="24"/>
          <w:lang w:val="x-none" w:eastAsia="x-none"/>
        </w:rPr>
        <w:t>Заказчика</w:t>
      </w:r>
      <w:r w:rsidRPr="00A7676E">
        <w:rPr>
          <w:rFonts w:ascii="Times New Roman" w:eastAsia="Times New Roman" w:hAnsi="Times New Roman"/>
          <w:color w:val="000000"/>
          <w:spacing w:val="-1"/>
          <w:sz w:val="24"/>
          <w:szCs w:val="24"/>
          <w:lang w:val="x-none" w:eastAsia="x-none"/>
        </w:rPr>
        <w:t>.</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8.6. Подрядчик</w:t>
      </w:r>
      <w:r w:rsidRPr="00A7676E">
        <w:rPr>
          <w:rFonts w:ascii="Times New Roman" w:eastAsia="Times New Roman" w:hAnsi="Times New Roman"/>
          <w:snapToGrid w:val="0"/>
          <w:sz w:val="24"/>
          <w:szCs w:val="24"/>
          <w:lang w:eastAsia="ru-RU"/>
        </w:rPr>
        <w:t xml:space="preserve"> несет полную ответственность перед </w:t>
      </w:r>
      <w:r w:rsidRPr="00A7676E">
        <w:rPr>
          <w:rFonts w:ascii="Times New Roman" w:eastAsia="Times New Roman" w:hAnsi="Times New Roman"/>
          <w:b/>
          <w:snapToGrid w:val="0"/>
          <w:sz w:val="24"/>
          <w:szCs w:val="24"/>
          <w:lang w:eastAsia="ru-RU"/>
        </w:rPr>
        <w:t>Заказчиком</w:t>
      </w:r>
      <w:r w:rsidRPr="00A7676E">
        <w:rPr>
          <w:rFonts w:ascii="Times New Roman" w:eastAsia="Times New Roman" w:hAnsi="Times New Roman"/>
          <w:snapToGrid w:val="0"/>
          <w:sz w:val="24"/>
          <w:szCs w:val="24"/>
          <w:lang w:eastAsia="ru-RU"/>
        </w:rPr>
        <w:t xml:space="preserve"> за убытки, которые могут возникнуть в результате разглашения Конфиденциальной информации, произошедшей по вине </w:t>
      </w:r>
      <w:r w:rsidRPr="00A7676E">
        <w:rPr>
          <w:rFonts w:ascii="Times New Roman" w:eastAsia="Times New Roman" w:hAnsi="Times New Roman"/>
          <w:b/>
          <w:bCs/>
          <w:snapToGrid w:val="0"/>
          <w:sz w:val="24"/>
          <w:szCs w:val="24"/>
          <w:lang w:eastAsia="ru-RU"/>
        </w:rPr>
        <w:t>Подрядчика</w:t>
      </w:r>
      <w:r w:rsidRPr="00A7676E">
        <w:rPr>
          <w:rFonts w:ascii="Times New Roman" w:eastAsia="Times New Roman" w:hAnsi="Times New Roman"/>
          <w:bCs/>
          <w:snapToGrid w:val="0"/>
          <w:sz w:val="24"/>
          <w:szCs w:val="24"/>
          <w:lang w:eastAsia="ru-RU"/>
        </w:rPr>
        <w:t>,</w:t>
      </w:r>
      <w:r w:rsidRPr="00A7676E">
        <w:rPr>
          <w:rFonts w:ascii="Times New Roman" w:eastAsia="Times New Roman" w:hAnsi="Times New Roman"/>
          <w:snapToGrid w:val="0"/>
          <w:sz w:val="24"/>
          <w:szCs w:val="24"/>
          <w:lang w:eastAsia="ru-RU"/>
        </w:rPr>
        <w:t xml:space="preserve"> и в нарушение условий настоящего Договора, в том числе,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547C57" w:rsidRPr="00A7676E" w:rsidRDefault="00547C57" w:rsidP="00547C57">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napToGrid w:val="0"/>
          <w:sz w:val="24"/>
          <w:szCs w:val="24"/>
          <w:lang w:eastAsia="ru-RU"/>
        </w:rPr>
      </w:pPr>
    </w:p>
    <w:p w:rsidR="00547C57" w:rsidRPr="00A7676E" w:rsidRDefault="00547C57" w:rsidP="00547C57">
      <w:pPr>
        <w:spacing w:after="0" w:line="240" w:lineRule="atLeast"/>
        <w:jc w:val="center"/>
        <w:rPr>
          <w:rFonts w:ascii="Times New Roman" w:eastAsia="Times New Roman" w:hAnsi="Times New Roman"/>
          <w:b/>
          <w:bCs/>
          <w:sz w:val="24"/>
          <w:szCs w:val="24"/>
          <w:lang w:eastAsia="ru-RU"/>
        </w:rPr>
      </w:pPr>
      <w:r w:rsidRPr="00A7676E">
        <w:rPr>
          <w:rFonts w:ascii="Times New Roman" w:eastAsia="Times New Roman" w:hAnsi="Times New Roman"/>
          <w:b/>
          <w:snapToGrid w:val="0"/>
          <w:sz w:val="24"/>
          <w:szCs w:val="24"/>
          <w:lang w:eastAsia="ru-RU"/>
        </w:rPr>
        <w:t xml:space="preserve">9. </w:t>
      </w:r>
      <w:r w:rsidRPr="00A7676E">
        <w:rPr>
          <w:rFonts w:ascii="Times New Roman" w:eastAsia="Times New Roman" w:hAnsi="Times New Roman"/>
          <w:b/>
          <w:bCs/>
          <w:sz w:val="24"/>
          <w:szCs w:val="24"/>
          <w:lang w:eastAsia="ru-RU"/>
        </w:rPr>
        <w:t>Антикоррупционные условия</w:t>
      </w:r>
    </w:p>
    <w:p w:rsidR="00547C57" w:rsidRPr="00A7676E" w:rsidRDefault="00547C57" w:rsidP="00547C57">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9.1</w:t>
      </w:r>
      <w:r w:rsidRPr="00A7676E">
        <w:rPr>
          <w:rFonts w:ascii="Times New Roman" w:eastAsia="Times New Roman" w:hAnsi="Times New Roman"/>
          <w:sz w:val="24"/>
          <w:szCs w:val="24"/>
          <w:lang w:eastAsia="ru-RU"/>
        </w:rPr>
        <w:t xml:space="preserve"> Общество довело до сведения </w:t>
      </w:r>
      <w:r w:rsidRPr="00A7676E">
        <w:rPr>
          <w:rFonts w:ascii="Times New Roman" w:eastAsia="Times New Roman" w:hAnsi="Times New Roman"/>
          <w:b/>
          <w:color w:val="000000"/>
          <w:sz w:val="24"/>
          <w:szCs w:val="24"/>
          <w:lang w:eastAsia="ru-RU"/>
        </w:rPr>
        <w:t xml:space="preserve">____________________________________________________ </w:t>
      </w:r>
      <w:r w:rsidRPr="00A7676E">
        <w:rPr>
          <w:rFonts w:ascii="Times New Roman" w:eastAsia="Times New Roman" w:hAnsi="Times New Roman"/>
          <w:sz w:val="24"/>
          <w:szCs w:val="24"/>
          <w:lang w:eastAsia="ru-RU"/>
        </w:rPr>
        <w:t>информацию о размещении Антикоррупционной политики акционерного общества «</w:t>
      </w:r>
      <w:proofErr w:type="spellStart"/>
      <w:r w:rsidRPr="00A7676E">
        <w:rPr>
          <w:rFonts w:ascii="Times New Roman" w:eastAsia="Times New Roman" w:hAnsi="Times New Roman"/>
          <w:sz w:val="24"/>
          <w:szCs w:val="24"/>
          <w:lang w:eastAsia="ru-RU"/>
        </w:rPr>
        <w:t>Саханефтегазсбыт</w:t>
      </w:r>
      <w:proofErr w:type="spellEnd"/>
      <w:r w:rsidRPr="00A7676E">
        <w:rPr>
          <w:rFonts w:ascii="Times New Roman" w:eastAsia="Times New Roman" w:hAnsi="Times New Roman"/>
          <w:sz w:val="24"/>
          <w:szCs w:val="24"/>
          <w:lang w:eastAsia="ru-RU"/>
        </w:rPr>
        <w:t>», утвержденной решением Совета директоров Общества, на официальном сайте Общества (</w:t>
      </w:r>
      <w:proofErr w:type="spellStart"/>
      <w:r w:rsidRPr="00A7676E">
        <w:rPr>
          <w:rFonts w:ascii="Times New Roman" w:eastAsia="Times New Roman" w:hAnsi="Times New Roman"/>
          <w:sz w:val="24"/>
          <w:szCs w:val="24"/>
          <w:lang w:eastAsia="ru-RU"/>
        </w:rPr>
        <w:t>саханефтегазсбыт.рф</w:t>
      </w:r>
      <w:proofErr w:type="spellEnd"/>
      <w:r w:rsidRPr="00A7676E">
        <w:rPr>
          <w:rFonts w:ascii="Times New Roman" w:eastAsia="Times New Roman" w:hAnsi="Times New Roman"/>
          <w:sz w:val="24"/>
          <w:szCs w:val="24"/>
          <w:lang w:eastAsia="ru-RU"/>
        </w:rPr>
        <w:t>) в разделе «Антикоррупционная политика».</w:t>
      </w:r>
    </w:p>
    <w:p w:rsidR="00547C57" w:rsidRPr="00A7676E" w:rsidRDefault="00547C57" w:rsidP="00547C57">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7676E">
        <w:rPr>
          <w:rFonts w:ascii="Times New Roman" w:eastAsia="Times New Roman" w:hAnsi="Times New Roman"/>
          <w:sz w:val="24"/>
          <w:szCs w:val="24"/>
          <w:lang w:eastAsia="ru-RU"/>
        </w:rPr>
        <w:t>Саханефтегазсбыт</w:t>
      </w:r>
      <w:proofErr w:type="spellEnd"/>
      <w:r w:rsidRPr="00A7676E">
        <w:rPr>
          <w:rFonts w:ascii="Times New Roman" w:eastAsia="Times New Roman" w:hAnsi="Times New Roman"/>
          <w:sz w:val="24"/>
          <w:szCs w:val="24"/>
          <w:lang w:eastAsia="ru-RU"/>
        </w:rPr>
        <w:t>».</w:t>
      </w:r>
    </w:p>
    <w:p w:rsidR="00547C57" w:rsidRPr="00A7676E" w:rsidRDefault="00547C57" w:rsidP="00547C57">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9.2</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47C57" w:rsidRPr="00A7676E" w:rsidRDefault="00547C57" w:rsidP="00547C57">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47C57" w:rsidRPr="00A7676E" w:rsidRDefault="00547C57" w:rsidP="00547C57">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9.3</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47C57" w:rsidRPr="00A7676E" w:rsidRDefault="00547C57" w:rsidP="00547C57">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lastRenderedPageBreak/>
        <w:t>9.4</w:t>
      </w:r>
      <w:r w:rsidRPr="00A7676E">
        <w:rPr>
          <w:rFonts w:ascii="Times New Roman" w:eastAsia="Times New Roman" w:hAnsi="Times New Roman"/>
          <w:sz w:val="24"/>
          <w:szCs w:val="24"/>
          <w:lang w:eastAsia="ru-RU"/>
        </w:rPr>
        <w:t xml:space="preserve"> </w:t>
      </w:r>
      <w:proofErr w:type="gramStart"/>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47C57" w:rsidRPr="00A7676E" w:rsidRDefault="00547C57" w:rsidP="00547C57">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A7676E">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547C57" w:rsidRPr="00A7676E" w:rsidRDefault="00547C57" w:rsidP="00547C57">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9.5</w:t>
      </w:r>
      <w:r w:rsidRPr="00A7676E">
        <w:rPr>
          <w:rFonts w:ascii="Times New Roman" w:eastAsia="Times New Roman" w:hAnsi="Times New Roman"/>
          <w:sz w:val="24"/>
          <w:szCs w:val="24"/>
          <w:lang w:eastAsia="ru-RU"/>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47C57" w:rsidRPr="00A7676E" w:rsidRDefault="00547C57" w:rsidP="00547C57">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9.6</w:t>
      </w:r>
      <w:r>
        <w:rPr>
          <w:rFonts w:ascii="Times New Roman" w:eastAsia="Times New Roman" w:hAnsi="Times New Roman"/>
          <w:sz w:val="24"/>
          <w:szCs w:val="24"/>
          <w:lang w:eastAsia="ru-RU"/>
        </w:rPr>
        <w:t xml:space="preserve"> В случае совершения одной Стороной коррупционного </w:t>
      </w:r>
      <w:r w:rsidRPr="00A7676E">
        <w:rPr>
          <w:rFonts w:ascii="Times New Roman" w:eastAsia="Times New Roman" w:hAnsi="Times New Roman"/>
          <w:sz w:val="24"/>
          <w:szCs w:val="24"/>
          <w:lang w:eastAsia="ru-RU"/>
        </w:rPr>
        <w:t>деяния (правонарушения) или неполучения другой Стороной в соответствии с пунктом 9.4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47C57" w:rsidRPr="00A7676E" w:rsidRDefault="00547C57" w:rsidP="00547C57">
      <w:pPr>
        <w:widowControl w:val="0"/>
        <w:shd w:val="clear" w:color="auto" w:fill="FFFFFF"/>
        <w:tabs>
          <w:tab w:val="left" w:pos="0"/>
        </w:tabs>
        <w:autoSpaceDE w:val="0"/>
        <w:autoSpaceDN w:val="0"/>
        <w:adjustRightInd w:val="0"/>
        <w:spacing w:after="0" w:line="0" w:lineRule="atLeast"/>
        <w:rPr>
          <w:rFonts w:ascii="Times New Roman" w:eastAsia="Times New Roman" w:hAnsi="Times New Roman"/>
          <w:b/>
          <w:sz w:val="24"/>
          <w:szCs w:val="24"/>
          <w:lang w:eastAsia="ru-RU"/>
        </w:rPr>
      </w:pPr>
    </w:p>
    <w:p w:rsidR="00547C57" w:rsidRPr="00A7676E" w:rsidRDefault="00547C57" w:rsidP="00547C57">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10. Заключительные положения</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10.1.</w:t>
      </w:r>
      <w:r w:rsidRPr="00A7676E">
        <w:rPr>
          <w:rFonts w:ascii="Times New Roman" w:eastAsia="Times New Roman" w:hAnsi="Times New Roman"/>
          <w:sz w:val="24"/>
          <w:szCs w:val="24"/>
          <w:lang w:eastAsia="ru-RU"/>
        </w:rPr>
        <w:t xml:space="preserve"> Взаимоотношения сторон, не предусмотренные настоящим Договором, регулируются действующим законодательством РФ.</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10.2.</w:t>
      </w:r>
      <w:r w:rsidRPr="00A7676E">
        <w:rPr>
          <w:rFonts w:ascii="Times New Roman" w:eastAsia="Times New Roman" w:hAnsi="Times New Roman"/>
          <w:sz w:val="24"/>
          <w:szCs w:val="24"/>
          <w:lang w:eastAsia="ru-RU"/>
        </w:rPr>
        <w:t xml:space="preserve"> Договор вступает в силу с момента подписания и действует до 31.12.2021 года, а в части взаиморасчетов до полного исполнения Сторонами своих обязательств</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10.3.</w:t>
      </w:r>
      <w:r w:rsidRPr="00A7676E">
        <w:rPr>
          <w:rFonts w:ascii="Times New Roman" w:eastAsia="Times New Roman" w:hAnsi="Times New Roman"/>
          <w:sz w:val="24"/>
          <w:szCs w:val="24"/>
          <w:lang w:eastAsia="ru-RU"/>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10.4.</w:t>
      </w:r>
      <w:r w:rsidRPr="00A7676E">
        <w:rPr>
          <w:rFonts w:ascii="Times New Roman" w:eastAsia="Times New Roman" w:hAnsi="Times New Roman"/>
          <w:sz w:val="24"/>
          <w:szCs w:val="24"/>
          <w:lang w:eastAsia="ru-RU"/>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10.5.</w:t>
      </w:r>
      <w:r w:rsidRPr="00A7676E">
        <w:rPr>
          <w:rFonts w:ascii="Times New Roman" w:eastAsia="Times New Roman" w:hAnsi="Times New Roman"/>
          <w:bCs/>
          <w:sz w:val="24"/>
          <w:szCs w:val="24"/>
          <w:lang w:eastAsia="ru-RU"/>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10.7.</w:t>
      </w:r>
      <w:r w:rsidRPr="00A7676E">
        <w:rPr>
          <w:rFonts w:ascii="Times New Roman" w:eastAsia="Times New Roman" w:hAnsi="Times New Roman"/>
          <w:sz w:val="24"/>
          <w:szCs w:val="24"/>
          <w:lang w:eastAsia="ru-RU"/>
        </w:rPr>
        <w:t xml:space="preserve"> Все приложения к настоящему Договору, оформленные в письменном виде и подписанные сторонами, являются его неотъемлемой частью.</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10.8.</w:t>
      </w:r>
      <w:r w:rsidRPr="00A7676E">
        <w:rPr>
          <w:rFonts w:ascii="Times New Roman" w:eastAsia="Times New Roman" w:hAnsi="Times New Roman"/>
          <w:sz w:val="24"/>
          <w:szCs w:val="24"/>
          <w:lang w:eastAsia="ru-RU"/>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547C57" w:rsidRPr="00A7676E" w:rsidRDefault="00547C57" w:rsidP="00547C57">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10.9.</w:t>
      </w:r>
      <w:r w:rsidRPr="00A7676E">
        <w:rPr>
          <w:rFonts w:ascii="Times New Roman" w:eastAsia="Times New Roman" w:hAnsi="Times New Roman"/>
          <w:sz w:val="24"/>
          <w:szCs w:val="24"/>
          <w:lang w:eastAsia="ru-RU"/>
        </w:rPr>
        <w:t xml:space="preserve"> Все изменения и дополнения к настоящему договору производятся Сторонами</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 xml:space="preserve">путем </w:t>
      </w:r>
      <w:r w:rsidRPr="00A7676E">
        <w:rPr>
          <w:rFonts w:ascii="Times New Roman" w:eastAsia="Times New Roman" w:hAnsi="Times New Roman"/>
          <w:sz w:val="24"/>
          <w:szCs w:val="24"/>
          <w:lang w:eastAsia="ru-RU"/>
        </w:rPr>
        <w:lastRenderedPageBreak/>
        <w:t>заключения дополнительных соглашений к настоящему договору.</w:t>
      </w:r>
    </w:p>
    <w:p w:rsidR="00547C57" w:rsidRPr="00A7676E" w:rsidRDefault="00547C57" w:rsidP="00547C57">
      <w:pPr>
        <w:spacing w:after="0" w:line="0" w:lineRule="atLeast"/>
        <w:outlineLvl w:val="6"/>
        <w:rPr>
          <w:rFonts w:ascii="Times New Roman" w:eastAsia="Times New Roman" w:hAnsi="Times New Roman"/>
          <w:b/>
          <w:sz w:val="24"/>
          <w:szCs w:val="24"/>
          <w:lang w:eastAsia="ru-RU"/>
        </w:rPr>
      </w:pPr>
    </w:p>
    <w:p w:rsidR="00547C57" w:rsidRPr="00A7676E" w:rsidRDefault="00547C57" w:rsidP="00547C57">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11.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547C57" w:rsidRPr="00A7676E" w:rsidTr="008C4049">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w:t>
            </w:r>
          </w:p>
          <w:p w:rsidR="00547C57" w:rsidRPr="00A7676E" w:rsidRDefault="00547C57" w:rsidP="008C404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154"/>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left="130" w:right="154"/>
              <w:jc w:val="center"/>
              <w:rPr>
                <w:rFonts w:ascii="Times New Roman" w:eastAsia="Times New Roman" w:hAnsi="Times New Roman"/>
                <w:b/>
                <w:sz w:val="24"/>
                <w:szCs w:val="24"/>
                <w:lang w:eastAsia="ru-RU"/>
              </w:rPr>
            </w:pPr>
            <w:r w:rsidRPr="00A7676E">
              <w:rPr>
                <w:rFonts w:ascii="Times New Roman" w:eastAsia="Times New Roman" w:hAnsi="Times New Roman"/>
                <w:b/>
                <w:bCs/>
                <w:iCs/>
                <w:sz w:val="24"/>
                <w:szCs w:val="24"/>
                <w:lang w:eastAsia="ru-RU"/>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Оформляет</w:t>
            </w:r>
          </w:p>
        </w:tc>
      </w:tr>
      <w:tr w:rsidR="00547C57" w:rsidRPr="00A7676E" w:rsidTr="008C404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0962EB" w:rsidRDefault="00547C57" w:rsidP="008C4049">
            <w:pPr>
              <w:shd w:val="clear" w:color="auto" w:fill="FFFFFF"/>
              <w:spacing w:after="0" w:line="0" w:lineRule="atLeast"/>
              <w:ind w:right="154"/>
              <w:jc w:val="both"/>
              <w:rPr>
                <w:rFonts w:ascii="Times New Roman" w:eastAsia="Times New Roman" w:hAnsi="Times New Roman"/>
                <w:bCs/>
                <w:iCs/>
                <w:sz w:val="24"/>
                <w:szCs w:val="24"/>
                <w:lang w:eastAsia="ru-RU"/>
              </w:rPr>
            </w:pPr>
            <w:r w:rsidRPr="000962EB">
              <w:rPr>
                <w:rFonts w:ascii="Times New Roman" w:eastAsia="Times New Roman" w:hAnsi="Times New Roman"/>
                <w:bCs/>
                <w:iCs/>
                <w:sz w:val="24"/>
                <w:szCs w:val="24"/>
                <w:lang w:eastAsia="ru-RU"/>
              </w:rPr>
              <w:t>Спецификация</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4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Заказчик</w:t>
            </w:r>
          </w:p>
        </w:tc>
      </w:tr>
      <w:tr w:rsidR="00547C57" w:rsidRPr="00A7676E" w:rsidTr="008C404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154"/>
              <w:jc w:val="both"/>
              <w:rPr>
                <w:rFonts w:ascii="Times New Roman" w:eastAsia="Times New Roman" w:hAnsi="Times New Roman"/>
                <w:b/>
                <w:bCs/>
                <w:iCs/>
                <w:sz w:val="24"/>
                <w:szCs w:val="24"/>
                <w:lang w:eastAsia="ru-RU"/>
              </w:rPr>
            </w:pPr>
            <w:r w:rsidRPr="00A7676E">
              <w:rPr>
                <w:rFonts w:ascii="Times New Roman" w:eastAsia="Times New Roman" w:hAnsi="Times New Roman"/>
                <w:sz w:val="24"/>
                <w:szCs w:val="24"/>
                <w:lang w:eastAsia="ru-RU"/>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4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jc w:val="center"/>
              <w:rPr>
                <w:rFonts w:ascii="Times New Roman" w:eastAsia="Times New Roman" w:hAnsi="Times New Roman"/>
                <w:iCs/>
                <w:sz w:val="24"/>
                <w:szCs w:val="24"/>
                <w:lang w:eastAsia="ru-RU"/>
              </w:rPr>
            </w:pPr>
            <w:r w:rsidRPr="00A7676E">
              <w:rPr>
                <w:rFonts w:ascii="Times New Roman" w:eastAsia="Times New Roman" w:hAnsi="Times New Roman"/>
                <w:bCs/>
                <w:iCs/>
                <w:sz w:val="24"/>
                <w:szCs w:val="24"/>
                <w:lang w:eastAsia="ru-RU"/>
              </w:rPr>
              <w:t>Подрядчик</w:t>
            </w:r>
          </w:p>
        </w:tc>
      </w:tr>
      <w:tr w:rsidR="00547C57" w:rsidRPr="00A7676E" w:rsidTr="008C404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left="1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15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ind w:right="-4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547C57" w:rsidRPr="00A7676E" w:rsidRDefault="00547C57" w:rsidP="008C4049">
            <w:pPr>
              <w:shd w:val="clear" w:color="auto" w:fill="FFFFFF"/>
              <w:spacing w:after="0" w:line="0" w:lineRule="atLeast"/>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Подрядчик</w:t>
            </w:r>
          </w:p>
        </w:tc>
      </w:tr>
    </w:tbl>
    <w:p w:rsidR="00547C57" w:rsidRDefault="00547C57" w:rsidP="00547C57">
      <w:pPr>
        <w:spacing w:after="0" w:line="0" w:lineRule="atLeast"/>
        <w:jc w:val="center"/>
        <w:outlineLvl w:val="6"/>
        <w:rPr>
          <w:rFonts w:ascii="Times New Roman" w:eastAsia="Times New Roman" w:hAnsi="Times New Roman"/>
          <w:b/>
          <w:sz w:val="24"/>
          <w:szCs w:val="24"/>
          <w:lang w:eastAsia="ru-RU"/>
        </w:rPr>
      </w:pPr>
    </w:p>
    <w:p w:rsidR="00547C57" w:rsidRPr="00A7676E" w:rsidRDefault="00547C57" w:rsidP="00547C57">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12. Юридические адреса и банковские реквизиты сторон</w:t>
      </w:r>
    </w:p>
    <w:tbl>
      <w:tblPr>
        <w:tblW w:w="10038" w:type="dxa"/>
        <w:tblLook w:val="01E0" w:firstRow="1" w:lastRow="1" w:firstColumn="1" w:lastColumn="1" w:noHBand="0" w:noVBand="0"/>
      </w:tblPr>
      <w:tblGrid>
        <w:gridCol w:w="4678"/>
        <w:gridCol w:w="5360"/>
      </w:tblGrid>
      <w:tr w:rsidR="00547C57" w:rsidRPr="00A7676E" w:rsidTr="008C4049">
        <w:tc>
          <w:tcPr>
            <w:tcW w:w="4678" w:type="dxa"/>
          </w:tcPr>
          <w:p w:rsidR="00547C57" w:rsidRPr="00A7676E" w:rsidRDefault="00547C57" w:rsidP="008C4049">
            <w:pPr>
              <w:widowControl w:val="0"/>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iCs/>
                <w:sz w:val="24"/>
                <w:szCs w:val="24"/>
                <w:lang w:eastAsia="ru-RU"/>
              </w:rPr>
              <w:t>Заказчик:</w:t>
            </w:r>
          </w:p>
          <w:p w:rsidR="00547C57" w:rsidRPr="00A7676E" w:rsidRDefault="00547C57" w:rsidP="008C4049">
            <w:pPr>
              <w:widowControl w:val="0"/>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АО «</w:t>
            </w:r>
            <w:proofErr w:type="spellStart"/>
            <w:r w:rsidRPr="00A7676E">
              <w:rPr>
                <w:rFonts w:ascii="Times New Roman" w:eastAsia="Times New Roman" w:hAnsi="Times New Roman"/>
                <w:b/>
                <w:sz w:val="24"/>
                <w:szCs w:val="24"/>
                <w:lang w:eastAsia="ru-RU"/>
              </w:rPr>
              <w:t>Саханефтегазсбыт</w:t>
            </w:r>
            <w:proofErr w:type="spellEnd"/>
            <w:r w:rsidRPr="00A7676E">
              <w:rPr>
                <w:rFonts w:ascii="Times New Roman" w:eastAsia="Times New Roman" w:hAnsi="Times New Roman"/>
                <w:b/>
                <w:sz w:val="24"/>
                <w:szCs w:val="24"/>
                <w:lang w:eastAsia="ru-RU"/>
              </w:rPr>
              <w:t>»</w:t>
            </w:r>
          </w:p>
        </w:tc>
        <w:tc>
          <w:tcPr>
            <w:tcW w:w="5360" w:type="dxa"/>
          </w:tcPr>
          <w:p w:rsidR="00547C57" w:rsidRPr="00A7676E" w:rsidRDefault="00547C57" w:rsidP="008C4049">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b/>
                <w:iCs/>
                <w:sz w:val="24"/>
                <w:szCs w:val="24"/>
                <w:lang w:eastAsia="ru-RU"/>
              </w:rPr>
              <w:t>:</w:t>
            </w:r>
          </w:p>
          <w:p w:rsidR="00547C57" w:rsidRPr="00A7676E" w:rsidRDefault="00547C57" w:rsidP="008C4049">
            <w:pPr>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_______________________________</w:t>
            </w:r>
          </w:p>
        </w:tc>
      </w:tr>
      <w:tr w:rsidR="00547C57" w:rsidRPr="00A7676E" w:rsidTr="008C4049">
        <w:tc>
          <w:tcPr>
            <w:tcW w:w="4678" w:type="dxa"/>
          </w:tcPr>
          <w:p w:rsidR="00547C57" w:rsidRPr="00A7676E" w:rsidRDefault="00547C57" w:rsidP="008C4049">
            <w:pPr>
              <w:spacing w:after="0" w:line="240" w:lineRule="auto"/>
              <w:rPr>
                <w:rFonts w:ascii="Times New Roman" w:hAnsi="Times New Roman"/>
                <w:sz w:val="24"/>
                <w:szCs w:val="24"/>
                <w:lang w:eastAsia="ru-RU"/>
              </w:rPr>
            </w:pPr>
            <w:r w:rsidRPr="00A7676E">
              <w:rPr>
                <w:rFonts w:ascii="Times New Roman" w:hAnsi="Times New Roman"/>
                <w:sz w:val="24"/>
                <w:szCs w:val="24"/>
                <w:lang w:eastAsia="ru-RU"/>
              </w:rPr>
              <w:t>Адрес: 677000, Республика Саха (Якутия),</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г. Якутск, ул. </w:t>
            </w:r>
            <w:proofErr w:type="spellStart"/>
            <w:r w:rsidRPr="00A7676E">
              <w:rPr>
                <w:rFonts w:ascii="Times New Roman" w:hAnsi="Times New Roman"/>
                <w:sz w:val="24"/>
                <w:szCs w:val="24"/>
                <w:lang w:eastAsia="ru-RU"/>
              </w:rPr>
              <w:t>Чиряева</w:t>
            </w:r>
            <w:proofErr w:type="spellEnd"/>
            <w:r w:rsidRPr="00A7676E">
              <w:rPr>
                <w:rFonts w:ascii="Times New Roman" w:hAnsi="Times New Roman"/>
                <w:sz w:val="24"/>
                <w:szCs w:val="24"/>
                <w:lang w:eastAsia="ru-RU"/>
              </w:rPr>
              <w:t>, д.3</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тел.: 8(4112)31-88-30 </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факс: 8(4112)45-30-06</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ИНН/КПП 1435115270/546050001</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р/с 40702810276000012012</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БИК 049805709</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к/с 30101810300000000709</w:t>
            </w:r>
          </w:p>
          <w:p w:rsidR="00547C57" w:rsidRPr="00A7676E" w:rsidRDefault="00547C57" w:rsidP="008C404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Якутское отделение №8603 </w:t>
            </w:r>
          </w:p>
          <w:p w:rsidR="00547C57" w:rsidRPr="00A7676E" w:rsidRDefault="00547C57" w:rsidP="008C4049">
            <w:pPr>
              <w:spacing w:after="0" w:line="240" w:lineRule="auto"/>
              <w:jc w:val="both"/>
              <w:rPr>
                <w:rFonts w:ascii="Times New Roman" w:eastAsia="Times New Roman" w:hAnsi="Times New Roman"/>
                <w:sz w:val="24"/>
                <w:szCs w:val="24"/>
                <w:lang w:eastAsia="ru-RU"/>
              </w:rPr>
            </w:pPr>
            <w:r w:rsidRPr="00A7676E">
              <w:rPr>
                <w:rFonts w:ascii="Times New Roman" w:hAnsi="Times New Roman"/>
                <w:sz w:val="24"/>
                <w:szCs w:val="24"/>
                <w:lang w:eastAsia="ru-RU"/>
              </w:rPr>
              <w:t>ПАО «Сбербанк России» г. Якутск</w:t>
            </w:r>
          </w:p>
        </w:tc>
        <w:tc>
          <w:tcPr>
            <w:tcW w:w="5360" w:type="dxa"/>
          </w:tcPr>
          <w:p w:rsidR="00547C57" w:rsidRPr="00A7676E" w:rsidRDefault="00547C57" w:rsidP="008C4049">
            <w:pPr>
              <w:widowControl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Адрес: _________________________________________</w:t>
            </w:r>
          </w:p>
          <w:p w:rsidR="00547C57" w:rsidRPr="00A7676E" w:rsidRDefault="00547C57" w:rsidP="008C4049">
            <w:pPr>
              <w:widowControl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Почтовый адрес: __________________________</w:t>
            </w:r>
          </w:p>
          <w:p w:rsidR="00547C57" w:rsidRPr="006A1BF3" w:rsidRDefault="00547C57" w:rsidP="008C4049">
            <w:pPr>
              <w:widowControl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Тел./факс: </w:t>
            </w:r>
            <w:r>
              <w:rPr>
                <w:rFonts w:ascii="Times New Roman" w:eastAsia="Times New Roman" w:hAnsi="Times New Roman"/>
                <w:sz w:val="24"/>
                <w:szCs w:val="24"/>
                <w:lang w:eastAsia="ru-RU"/>
              </w:rPr>
              <w:t>_______________________________</w:t>
            </w:r>
            <w:r w:rsidRPr="006A1BF3">
              <w:rPr>
                <w:rFonts w:ascii="Times New Roman" w:eastAsia="Times New Roman" w:hAnsi="Times New Roman"/>
                <w:sz w:val="24"/>
                <w:szCs w:val="24"/>
                <w:lang w:eastAsia="ru-RU"/>
              </w:rPr>
              <w:t>_</w:t>
            </w:r>
          </w:p>
          <w:p w:rsidR="00547C57" w:rsidRPr="006A1BF3" w:rsidRDefault="00547C57" w:rsidP="008C4049">
            <w:pPr>
              <w:widowControl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е-</w:t>
            </w:r>
            <w:r w:rsidRPr="00A7676E">
              <w:rPr>
                <w:rFonts w:ascii="Times New Roman" w:eastAsia="Times New Roman" w:hAnsi="Times New Roman"/>
                <w:sz w:val="24"/>
                <w:szCs w:val="24"/>
                <w:lang w:val="en-US" w:eastAsia="ru-RU"/>
              </w:rPr>
              <w:t>mail</w:t>
            </w:r>
            <w:r w:rsidRPr="00A7676E">
              <w:rPr>
                <w:rFonts w:ascii="Times New Roman" w:eastAsia="Times New Roman" w:hAnsi="Times New Roman"/>
                <w:sz w:val="24"/>
                <w:szCs w:val="24"/>
                <w:lang w:eastAsia="ru-RU"/>
              </w:rPr>
              <w:t>: ___</w:t>
            </w:r>
            <w:r>
              <w:rPr>
                <w:rFonts w:ascii="Times New Roman" w:eastAsia="Times New Roman" w:hAnsi="Times New Roman"/>
                <w:sz w:val="24"/>
                <w:szCs w:val="24"/>
                <w:lang w:eastAsia="ru-RU"/>
              </w:rPr>
              <w:t>_______________________________</w:t>
            </w:r>
            <w:r w:rsidRPr="006A1BF3">
              <w:rPr>
                <w:rFonts w:ascii="Times New Roman" w:eastAsia="Times New Roman" w:hAnsi="Times New Roman"/>
                <w:sz w:val="24"/>
                <w:szCs w:val="24"/>
                <w:lang w:eastAsia="ru-RU"/>
              </w:rPr>
              <w:t>_</w:t>
            </w:r>
          </w:p>
          <w:p w:rsidR="00547C57" w:rsidRPr="00A7676E" w:rsidRDefault="00547C57" w:rsidP="008C4049">
            <w:pPr>
              <w:widowControl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р/с ______________________________________</w:t>
            </w:r>
          </w:p>
          <w:p w:rsidR="00547C57" w:rsidRPr="00A7676E" w:rsidRDefault="00547C57" w:rsidP="008C404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к/с _________________, БИК ________________</w:t>
            </w:r>
          </w:p>
          <w:p w:rsidR="00547C57" w:rsidRPr="00A7676E" w:rsidRDefault="00547C57" w:rsidP="008C4049">
            <w:pPr>
              <w:widowControl w:val="0"/>
              <w:tabs>
                <w:tab w:val="center" w:pos="2284"/>
              </w:tabs>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_______________, КПП ______</w:t>
            </w:r>
            <w:r w:rsidRPr="00A7676E">
              <w:rPr>
                <w:rFonts w:ascii="Times New Roman" w:eastAsia="Times New Roman" w:hAnsi="Times New Roman"/>
                <w:sz w:val="24"/>
                <w:szCs w:val="24"/>
                <w:lang w:eastAsia="ru-RU"/>
              </w:rPr>
              <w:t xml:space="preserve">_________, </w:t>
            </w:r>
          </w:p>
          <w:p w:rsidR="00547C57" w:rsidRPr="00A7676E" w:rsidRDefault="00547C57" w:rsidP="008C404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ОГРН _______________.</w:t>
            </w:r>
          </w:p>
          <w:p w:rsidR="00547C57" w:rsidRPr="00A7676E" w:rsidRDefault="00547C57" w:rsidP="008C4049">
            <w:pPr>
              <w:shd w:val="clear" w:color="auto" w:fill="FFFFFF"/>
              <w:spacing w:after="0" w:line="0" w:lineRule="atLeast"/>
              <w:rPr>
                <w:rFonts w:ascii="Times New Roman" w:eastAsia="Times New Roman" w:hAnsi="Times New Roman"/>
                <w:color w:val="FF0000"/>
                <w:sz w:val="24"/>
                <w:szCs w:val="24"/>
                <w:lang w:eastAsia="ru-RU"/>
              </w:rPr>
            </w:pPr>
          </w:p>
        </w:tc>
      </w:tr>
      <w:tr w:rsidR="00547C57" w:rsidRPr="00A7676E" w:rsidTr="008C4049">
        <w:tc>
          <w:tcPr>
            <w:tcW w:w="4678"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 </w:t>
            </w:r>
          </w:p>
          <w:p w:rsidR="00547C57" w:rsidRPr="00A7676E" w:rsidRDefault="00547C57" w:rsidP="008C404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АО «</w:t>
            </w:r>
            <w:proofErr w:type="spellStart"/>
            <w:r w:rsidRPr="00A7676E">
              <w:rPr>
                <w:rFonts w:ascii="Times New Roman" w:eastAsia="Times New Roman" w:hAnsi="Times New Roman"/>
                <w:b/>
                <w:color w:val="000000"/>
                <w:sz w:val="24"/>
                <w:szCs w:val="24"/>
                <w:lang w:eastAsia="ru-RU"/>
              </w:rPr>
              <w:t>Саханефтегазсбыт</w:t>
            </w:r>
            <w:proofErr w:type="spellEnd"/>
            <w:r w:rsidRPr="00A7676E">
              <w:rPr>
                <w:rFonts w:ascii="Times New Roman" w:eastAsia="Times New Roman" w:hAnsi="Times New Roman"/>
                <w:b/>
                <w:color w:val="000000"/>
                <w:sz w:val="24"/>
                <w:szCs w:val="24"/>
                <w:lang w:eastAsia="ru-RU"/>
              </w:rPr>
              <w:t>»</w:t>
            </w:r>
          </w:p>
        </w:tc>
        <w:tc>
          <w:tcPr>
            <w:tcW w:w="5360" w:type="dxa"/>
          </w:tcPr>
          <w:p w:rsidR="00547C57" w:rsidRPr="00A7676E" w:rsidRDefault="00547C57" w:rsidP="008C404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директор/Директор</w:t>
            </w:r>
          </w:p>
          <w:p w:rsidR="00547C57" w:rsidRPr="00A7676E" w:rsidRDefault="00547C57" w:rsidP="008C404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___________________________</w:t>
            </w:r>
          </w:p>
        </w:tc>
      </w:tr>
      <w:tr w:rsidR="00547C57" w:rsidRPr="00A7676E" w:rsidTr="008C4049">
        <w:tc>
          <w:tcPr>
            <w:tcW w:w="4678"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__________________/В.Н. Лебедев</w:t>
            </w:r>
            <w:r w:rsidRPr="00A7676E">
              <w:rPr>
                <w:rFonts w:ascii="Times New Roman" w:eastAsia="Times New Roman" w:hAnsi="Times New Roman"/>
                <w:b/>
                <w:color w:val="000000"/>
                <w:sz w:val="24"/>
                <w:szCs w:val="24"/>
                <w:lang w:eastAsia="ru-RU"/>
              </w:rPr>
              <w:t>/</w:t>
            </w:r>
          </w:p>
        </w:tc>
        <w:tc>
          <w:tcPr>
            <w:tcW w:w="5360" w:type="dxa"/>
          </w:tcPr>
          <w:p w:rsidR="00547C57" w:rsidRPr="00A7676E" w:rsidRDefault="00547C57" w:rsidP="008C404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_________________</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________________</w:t>
            </w:r>
            <w:r w:rsidRPr="00A7676E">
              <w:rPr>
                <w:rFonts w:ascii="Times New Roman" w:eastAsia="Times New Roman" w:hAnsi="Times New Roman"/>
                <w:b/>
                <w:sz w:val="24"/>
                <w:szCs w:val="24"/>
                <w:lang w:eastAsia="ru-RU"/>
              </w:rPr>
              <w:t>/</w:t>
            </w:r>
          </w:p>
        </w:tc>
      </w:tr>
      <w:tr w:rsidR="00547C57" w:rsidRPr="00A7676E" w:rsidTr="008C4049">
        <w:trPr>
          <w:trHeight w:val="363"/>
        </w:trPr>
        <w:tc>
          <w:tcPr>
            <w:tcW w:w="4678" w:type="dxa"/>
          </w:tcPr>
          <w:p w:rsidR="00547C57" w:rsidRPr="00A7676E" w:rsidRDefault="00547C57" w:rsidP="008C404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547C57" w:rsidRDefault="00547C57" w:rsidP="00547C57">
      <w:pPr>
        <w:pageBreakBefore/>
        <w:spacing w:after="0" w:line="240" w:lineRule="atLeast"/>
        <w:jc w:val="right"/>
        <w:rPr>
          <w:rFonts w:ascii="Times New Roman" w:hAnsi="Times New Roman"/>
          <w:sz w:val="24"/>
          <w:szCs w:val="24"/>
        </w:rPr>
      </w:pPr>
      <w:r w:rsidRPr="00775465">
        <w:rPr>
          <w:rFonts w:ascii="Times New Roman" w:hAnsi="Times New Roman"/>
          <w:sz w:val="24"/>
          <w:szCs w:val="24"/>
        </w:rPr>
        <w:lastRenderedPageBreak/>
        <w:t>Приложение №</w:t>
      </w:r>
      <w:r>
        <w:rPr>
          <w:rFonts w:ascii="Times New Roman" w:hAnsi="Times New Roman"/>
          <w:sz w:val="24"/>
          <w:szCs w:val="24"/>
        </w:rPr>
        <w:t>1</w:t>
      </w:r>
    </w:p>
    <w:p w:rsidR="00547C57" w:rsidRPr="00775465" w:rsidRDefault="00547C57" w:rsidP="00547C57">
      <w:pPr>
        <w:spacing w:after="0" w:line="240" w:lineRule="atLeast"/>
        <w:jc w:val="right"/>
        <w:rPr>
          <w:rFonts w:ascii="Times New Roman" w:hAnsi="Times New Roman"/>
          <w:sz w:val="24"/>
          <w:szCs w:val="24"/>
        </w:rPr>
      </w:pPr>
      <w:r w:rsidRPr="00775465">
        <w:rPr>
          <w:rFonts w:ascii="Times New Roman" w:hAnsi="Times New Roman"/>
          <w:sz w:val="24"/>
          <w:szCs w:val="24"/>
        </w:rPr>
        <w:t xml:space="preserve">к Договору и №______ </w:t>
      </w:r>
    </w:p>
    <w:p w:rsidR="00547C57" w:rsidRPr="00775465" w:rsidRDefault="00547C57" w:rsidP="00547C57">
      <w:pPr>
        <w:spacing w:after="0" w:line="240" w:lineRule="atLeast"/>
        <w:jc w:val="right"/>
        <w:rPr>
          <w:rFonts w:ascii="Times New Roman" w:hAnsi="Times New Roman"/>
          <w:sz w:val="24"/>
          <w:szCs w:val="24"/>
        </w:rPr>
      </w:pPr>
      <w:r w:rsidRPr="00775465">
        <w:rPr>
          <w:rFonts w:ascii="Times New Roman" w:hAnsi="Times New Roman"/>
          <w:sz w:val="24"/>
          <w:szCs w:val="24"/>
        </w:rPr>
        <w:t>от " ___"_________2021 г.</w:t>
      </w:r>
    </w:p>
    <w:p w:rsidR="00547C57" w:rsidRPr="00775465" w:rsidRDefault="00547C57" w:rsidP="00547C57">
      <w:pPr>
        <w:spacing w:line="240" w:lineRule="atLeast"/>
        <w:jc w:val="right"/>
        <w:rPr>
          <w:rFonts w:ascii="Times New Roman" w:hAnsi="Times New Roman"/>
          <w:sz w:val="24"/>
          <w:szCs w:val="24"/>
        </w:rPr>
      </w:pPr>
    </w:p>
    <w:p w:rsidR="00547C57" w:rsidRPr="00775465" w:rsidRDefault="00547C57" w:rsidP="00547C57">
      <w:pPr>
        <w:spacing w:after="0" w:line="240" w:lineRule="auto"/>
        <w:jc w:val="right"/>
        <w:rPr>
          <w:rFonts w:ascii="Times New Roman" w:hAnsi="Times New Roman"/>
          <w:sz w:val="24"/>
          <w:szCs w:val="24"/>
        </w:rPr>
      </w:pPr>
    </w:p>
    <w:p w:rsidR="00547C57" w:rsidRPr="00775465" w:rsidRDefault="00547C57" w:rsidP="00547C57">
      <w:pPr>
        <w:spacing w:after="0" w:line="240" w:lineRule="auto"/>
        <w:jc w:val="center"/>
        <w:rPr>
          <w:rFonts w:ascii="Times New Roman" w:hAnsi="Times New Roman"/>
          <w:b/>
          <w:sz w:val="24"/>
          <w:szCs w:val="24"/>
        </w:rPr>
      </w:pPr>
      <w:r w:rsidRPr="00775465">
        <w:rPr>
          <w:rFonts w:ascii="Times New Roman" w:hAnsi="Times New Roman"/>
          <w:b/>
          <w:sz w:val="24"/>
          <w:szCs w:val="24"/>
        </w:rPr>
        <w:t xml:space="preserve">СПЕЦИФИКАЦИЯ </w:t>
      </w:r>
    </w:p>
    <w:p w:rsidR="00547C57" w:rsidRPr="00775465" w:rsidRDefault="00547C57" w:rsidP="00547C57">
      <w:pPr>
        <w:spacing w:after="0" w:line="240" w:lineRule="auto"/>
        <w:jc w:val="center"/>
        <w:rPr>
          <w:rFonts w:ascii="Times New Roman" w:eastAsia="Times New Roman" w:hAnsi="Times New Roman"/>
          <w:b/>
          <w:sz w:val="24"/>
          <w:szCs w:val="24"/>
          <w:lang w:eastAsia="ru-RU"/>
        </w:rPr>
      </w:pPr>
      <w:r w:rsidRPr="00775465">
        <w:rPr>
          <w:rFonts w:ascii="Times New Roman" w:eastAsia="Times New Roman" w:hAnsi="Times New Roman"/>
          <w:b/>
          <w:sz w:val="24"/>
          <w:szCs w:val="24"/>
          <w:lang w:eastAsia="ru-RU"/>
        </w:rPr>
        <w:t>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Pr="00775465">
        <w:rPr>
          <w:rFonts w:ascii="Times New Roman" w:eastAsia="Times New Roman" w:hAnsi="Times New Roman"/>
          <w:b/>
          <w:sz w:val="24"/>
          <w:szCs w:val="24"/>
          <w:lang w:eastAsia="ru-RU"/>
        </w:rPr>
        <w:t>Саханефтегазсбыт</w:t>
      </w:r>
      <w:proofErr w:type="spellEnd"/>
      <w:r w:rsidRPr="00775465">
        <w:rPr>
          <w:rFonts w:ascii="Times New Roman" w:eastAsia="Times New Roman" w:hAnsi="Times New Roman"/>
          <w:b/>
          <w:sz w:val="24"/>
          <w:szCs w:val="24"/>
          <w:lang w:eastAsia="ru-RU"/>
        </w:rPr>
        <w:t>»</w:t>
      </w:r>
    </w:p>
    <w:p w:rsidR="00547C57" w:rsidRPr="00775465" w:rsidRDefault="00547C57" w:rsidP="00547C57">
      <w:pPr>
        <w:spacing w:after="0" w:line="240" w:lineRule="auto"/>
        <w:jc w:val="center"/>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3756"/>
        <w:gridCol w:w="2753"/>
        <w:gridCol w:w="2890"/>
      </w:tblGrid>
      <w:tr w:rsidR="00D611CC" w:rsidRPr="00547C57" w:rsidTr="00D611CC">
        <w:trPr>
          <w:trHeight w:val="1125"/>
        </w:trPr>
        <w:tc>
          <w:tcPr>
            <w:tcW w:w="258" w:type="pct"/>
            <w:tcBorders>
              <w:top w:val="single" w:sz="4" w:space="0" w:color="auto"/>
              <w:left w:val="single" w:sz="4" w:space="0" w:color="auto"/>
              <w:right w:val="single" w:sz="4" w:space="0" w:color="auto"/>
            </w:tcBorders>
            <w:shd w:val="clear" w:color="auto" w:fill="auto"/>
            <w:vAlign w:val="center"/>
            <w:hideMark/>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 п/п</w:t>
            </w:r>
          </w:p>
        </w:tc>
        <w:tc>
          <w:tcPr>
            <w:tcW w:w="1895" w:type="pct"/>
            <w:tcBorders>
              <w:top w:val="single" w:sz="4" w:space="0" w:color="auto"/>
              <w:left w:val="single" w:sz="4" w:space="0" w:color="auto"/>
              <w:right w:val="single" w:sz="4" w:space="0" w:color="auto"/>
            </w:tcBorders>
            <w:shd w:val="clear" w:color="auto" w:fill="auto"/>
            <w:vAlign w:val="center"/>
            <w:hideMark/>
          </w:tcPr>
          <w:p w:rsidR="00D611CC" w:rsidRPr="00547C57" w:rsidRDefault="00D611CC" w:rsidP="008C4049">
            <w:pPr>
              <w:spacing w:after="0" w:line="240" w:lineRule="auto"/>
              <w:ind w:firstLine="34"/>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Объекты обследования</w:t>
            </w:r>
          </w:p>
        </w:tc>
        <w:tc>
          <w:tcPr>
            <w:tcW w:w="1389" w:type="pct"/>
            <w:tcBorders>
              <w:top w:val="single" w:sz="4" w:space="0" w:color="auto"/>
              <w:left w:val="single" w:sz="4" w:space="0" w:color="auto"/>
              <w:right w:val="single" w:sz="4" w:space="0" w:color="auto"/>
            </w:tcBorders>
            <w:vAlign w:val="center"/>
          </w:tcPr>
          <w:p w:rsidR="00D611CC" w:rsidRPr="00547C57" w:rsidRDefault="00D611CC" w:rsidP="008C4049">
            <w:pPr>
              <w:spacing w:after="0" w:line="240" w:lineRule="auto"/>
              <w:jc w:val="center"/>
              <w:rPr>
                <w:rFonts w:ascii="Times New Roman" w:hAnsi="Times New Roman"/>
                <w:sz w:val="20"/>
                <w:szCs w:val="20"/>
                <w:lang w:eastAsia="ru-RU"/>
              </w:rPr>
            </w:pPr>
            <w:r w:rsidRPr="00547C57">
              <w:rPr>
                <w:rFonts w:ascii="Times New Roman" w:hAnsi="Times New Roman"/>
                <w:sz w:val="20"/>
                <w:szCs w:val="20"/>
                <w:lang w:eastAsia="ru-RU"/>
              </w:rPr>
              <w:t>Место расположения</w:t>
            </w:r>
          </w:p>
        </w:tc>
        <w:tc>
          <w:tcPr>
            <w:tcW w:w="1458" w:type="pct"/>
            <w:tcBorders>
              <w:top w:val="single" w:sz="4" w:space="0" w:color="auto"/>
              <w:left w:val="single" w:sz="4" w:space="0" w:color="auto"/>
              <w:right w:val="single" w:sz="4" w:space="0" w:color="auto"/>
            </w:tcBorders>
            <w:vAlign w:val="center"/>
          </w:tcPr>
          <w:p w:rsidR="00D611CC" w:rsidRPr="00547C57" w:rsidRDefault="00D611CC" w:rsidP="00547C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Стоимость, с/без НДС, </w:t>
            </w:r>
            <w:r w:rsidRPr="00547C57">
              <w:rPr>
                <w:rFonts w:ascii="Times New Roman" w:hAnsi="Times New Roman"/>
                <w:sz w:val="20"/>
                <w:szCs w:val="20"/>
                <w:lang w:eastAsia="ru-RU"/>
              </w:rPr>
              <w:t>руб.</w:t>
            </w:r>
          </w:p>
        </w:tc>
      </w:tr>
      <w:tr w:rsidR="00D611CC" w:rsidRPr="00547C57" w:rsidTr="00D611CC">
        <w:trPr>
          <w:trHeight w:val="26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adjustRightInd w:val="0"/>
              <w:spacing w:after="0" w:line="240" w:lineRule="auto"/>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филиал «</w:t>
            </w:r>
            <w:proofErr w:type="spellStart"/>
            <w:r w:rsidRPr="00547C57">
              <w:rPr>
                <w:rFonts w:ascii="Times New Roman" w:eastAsia="Times New Roman" w:hAnsi="Times New Roman"/>
                <w:sz w:val="20"/>
                <w:szCs w:val="20"/>
                <w:lang w:eastAsia="ru-RU"/>
              </w:rPr>
              <w:t>Нижнеколымская</w:t>
            </w:r>
            <w:proofErr w:type="spellEnd"/>
            <w:r w:rsidRPr="00547C57">
              <w:rPr>
                <w:rFonts w:ascii="Times New Roman" w:eastAsia="Times New Roman" w:hAnsi="Times New Roman"/>
                <w:sz w:val="20"/>
                <w:szCs w:val="20"/>
                <w:lang w:eastAsia="ru-RU"/>
              </w:rPr>
              <w:t xml:space="preserve">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 xml:space="preserve">Правый берег р. Колыма в 129 км выше впадения в </w:t>
            </w:r>
            <w:proofErr w:type="gramStart"/>
            <w:r w:rsidRPr="00547C57">
              <w:rPr>
                <w:rFonts w:ascii="Times New Roman" w:hAnsi="Times New Roman" w:cs="Times New Roman"/>
              </w:rPr>
              <w:t>Восточно-Сибирское</w:t>
            </w:r>
            <w:proofErr w:type="gramEnd"/>
            <w:r w:rsidRPr="00547C57">
              <w:rPr>
                <w:rFonts w:ascii="Times New Roman" w:hAnsi="Times New Roman" w:cs="Times New Roman"/>
              </w:rPr>
              <w:t xml:space="preserve"> море, в. Черский,</w:t>
            </w:r>
          </w:p>
          <w:p w:rsidR="00D611CC" w:rsidRPr="00547C57" w:rsidRDefault="00D611CC" w:rsidP="00CC29F6">
            <w:pPr>
              <w:pStyle w:val="ConsPlusNormal"/>
              <w:ind w:firstLine="12"/>
              <w:jc w:val="center"/>
              <w:rPr>
                <w:rFonts w:ascii="Times New Roman" w:hAnsi="Times New Roman" w:cs="Times New Roman"/>
                <w:lang w:val="en-US"/>
              </w:rPr>
            </w:pPr>
            <w:r w:rsidRPr="00547C57">
              <w:rPr>
                <w:rFonts w:ascii="Times New Roman" w:hAnsi="Times New Roman" w:cs="Times New Roman"/>
              </w:rPr>
              <w:t>68˚47</w:t>
            </w:r>
            <w:r w:rsidRPr="00547C57">
              <w:rPr>
                <w:rFonts w:ascii="Times New Roman" w:hAnsi="Times New Roman" w:cs="Times New Roman"/>
                <w:lang w:val="en-US"/>
              </w:rPr>
              <w:t>`47”N 161˚22`</w:t>
            </w:r>
            <w:r w:rsidRPr="00547C57">
              <w:rPr>
                <w:rFonts w:ascii="Times New Roman" w:hAnsi="Times New Roman" w:cs="Times New Roman"/>
              </w:rPr>
              <w:t>28</w:t>
            </w:r>
            <w:r w:rsidRPr="00547C57">
              <w:rPr>
                <w:rFonts w:ascii="Times New Roman" w:hAnsi="Times New Roman" w:cs="Times New Roman"/>
                <w:lang w:val="en-US"/>
              </w:rPr>
              <w:t>”E</w:t>
            </w:r>
          </w:p>
        </w:tc>
        <w:tc>
          <w:tcPr>
            <w:tcW w:w="1458" w:type="pct"/>
            <w:vMerge w:val="restart"/>
            <w:tcBorders>
              <w:top w:val="single" w:sz="4" w:space="0" w:color="auto"/>
              <w:left w:val="single" w:sz="4" w:space="0" w:color="auto"/>
              <w:right w:val="single" w:sz="4" w:space="0" w:color="auto"/>
            </w:tcBorders>
            <w:vAlign w:val="center"/>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r w:rsidR="00D611CC" w:rsidRPr="00547C57" w:rsidTr="00D611CC">
        <w:trPr>
          <w:trHeight w:val="28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spacing w:after="0" w:line="240" w:lineRule="auto"/>
              <w:jc w:val="both"/>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филиал «</w:t>
            </w:r>
            <w:proofErr w:type="spellStart"/>
            <w:r w:rsidRPr="00547C57">
              <w:rPr>
                <w:rFonts w:ascii="Times New Roman" w:eastAsia="Times New Roman" w:hAnsi="Times New Roman"/>
                <w:sz w:val="20"/>
                <w:szCs w:val="20"/>
                <w:lang w:eastAsia="ru-RU"/>
              </w:rPr>
              <w:t>Среднеколымская</w:t>
            </w:r>
            <w:proofErr w:type="spellEnd"/>
            <w:r w:rsidRPr="00547C57">
              <w:rPr>
                <w:rFonts w:ascii="Times New Roman" w:eastAsia="Times New Roman" w:hAnsi="Times New Roman"/>
                <w:sz w:val="20"/>
                <w:szCs w:val="20"/>
                <w:lang w:eastAsia="ru-RU"/>
              </w:rPr>
              <w:t xml:space="preserve">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widowControl w:val="0"/>
              <w:autoSpaceDE w:val="0"/>
              <w:autoSpaceDN w:val="0"/>
              <w:spacing w:after="0" w:line="240" w:lineRule="auto"/>
              <w:ind w:firstLine="12"/>
              <w:jc w:val="center"/>
              <w:rPr>
                <w:rFonts w:ascii="Times New Roman" w:hAnsi="Times New Roman"/>
                <w:sz w:val="20"/>
                <w:szCs w:val="20"/>
              </w:rPr>
            </w:pPr>
            <w:r w:rsidRPr="00547C57">
              <w:rPr>
                <w:rFonts w:ascii="Times New Roman" w:hAnsi="Times New Roman"/>
                <w:sz w:val="20"/>
                <w:szCs w:val="20"/>
              </w:rPr>
              <w:t xml:space="preserve">Левый берег р. Колыма в 4 км ниже по течению </w:t>
            </w:r>
            <w:proofErr w:type="spellStart"/>
            <w:r w:rsidRPr="00547C57">
              <w:rPr>
                <w:rFonts w:ascii="Times New Roman" w:hAnsi="Times New Roman"/>
                <w:sz w:val="20"/>
                <w:szCs w:val="20"/>
              </w:rPr>
              <w:t>п.Среднеколымск</w:t>
            </w:r>
            <w:proofErr w:type="spellEnd"/>
          </w:p>
          <w:p w:rsidR="00D611CC" w:rsidRPr="00547C57" w:rsidRDefault="00D611CC" w:rsidP="00CC29F6">
            <w:pPr>
              <w:widowControl w:val="0"/>
              <w:autoSpaceDE w:val="0"/>
              <w:autoSpaceDN w:val="0"/>
              <w:spacing w:after="0" w:line="240" w:lineRule="auto"/>
              <w:ind w:firstLine="12"/>
              <w:jc w:val="center"/>
              <w:rPr>
                <w:rFonts w:ascii="Times New Roman" w:hAnsi="Times New Roman"/>
                <w:sz w:val="20"/>
                <w:szCs w:val="20"/>
              </w:rPr>
            </w:pPr>
            <w:r w:rsidRPr="00547C57">
              <w:rPr>
                <w:rFonts w:ascii="Times New Roman" w:hAnsi="Times New Roman"/>
                <w:sz w:val="20"/>
                <w:szCs w:val="20"/>
              </w:rPr>
              <w:t>67˚28</w:t>
            </w:r>
            <w:r w:rsidRPr="00547C57">
              <w:rPr>
                <w:rFonts w:ascii="Times New Roman" w:hAnsi="Times New Roman"/>
                <w:sz w:val="20"/>
                <w:szCs w:val="20"/>
                <w:lang w:val="en-US"/>
              </w:rPr>
              <w:t>`</w:t>
            </w:r>
            <w:r w:rsidRPr="00547C57">
              <w:rPr>
                <w:rFonts w:ascii="Times New Roman" w:hAnsi="Times New Roman"/>
                <w:sz w:val="20"/>
                <w:szCs w:val="20"/>
              </w:rPr>
              <w:t>51</w:t>
            </w:r>
            <w:r w:rsidRPr="00547C57">
              <w:rPr>
                <w:rFonts w:ascii="Times New Roman" w:hAnsi="Times New Roman"/>
                <w:sz w:val="20"/>
                <w:szCs w:val="20"/>
                <w:lang w:val="en-US"/>
              </w:rPr>
              <w:t xml:space="preserve">”N </w:t>
            </w:r>
            <w:r w:rsidRPr="00547C57">
              <w:rPr>
                <w:rFonts w:ascii="Times New Roman" w:hAnsi="Times New Roman"/>
                <w:sz w:val="20"/>
                <w:szCs w:val="20"/>
              </w:rPr>
              <w:t>153</w:t>
            </w:r>
            <w:r w:rsidRPr="00547C57">
              <w:rPr>
                <w:rFonts w:ascii="Times New Roman" w:hAnsi="Times New Roman"/>
                <w:sz w:val="20"/>
                <w:szCs w:val="20"/>
                <w:lang w:val="en-US"/>
              </w:rPr>
              <w:t>˚</w:t>
            </w:r>
            <w:r w:rsidRPr="00547C57">
              <w:rPr>
                <w:rFonts w:ascii="Times New Roman" w:hAnsi="Times New Roman"/>
                <w:sz w:val="20"/>
                <w:szCs w:val="20"/>
              </w:rPr>
              <w:t>44</w:t>
            </w:r>
            <w:r w:rsidRPr="00547C57">
              <w:rPr>
                <w:rFonts w:ascii="Times New Roman" w:hAnsi="Times New Roman"/>
                <w:sz w:val="20"/>
                <w:szCs w:val="20"/>
                <w:lang w:val="en-US"/>
              </w:rPr>
              <w:t>`</w:t>
            </w:r>
            <w:r w:rsidRPr="00547C57">
              <w:rPr>
                <w:rFonts w:ascii="Times New Roman" w:hAnsi="Times New Roman"/>
                <w:sz w:val="20"/>
                <w:szCs w:val="20"/>
              </w:rPr>
              <w:t>45</w:t>
            </w:r>
            <w:r w:rsidRPr="00547C57">
              <w:rPr>
                <w:rFonts w:ascii="Times New Roman" w:hAnsi="Times New Roman"/>
                <w:sz w:val="20"/>
                <w:szCs w:val="20"/>
                <w:lang w:val="en-US"/>
              </w:rPr>
              <w:t>”E</w:t>
            </w:r>
          </w:p>
        </w:tc>
        <w:tc>
          <w:tcPr>
            <w:tcW w:w="1458" w:type="pct"/>
            <w:vMerge/>
            <w:tcBorders>
              <w:left w:val="single" w:sz="4" w:space="0" w:color="auto"/>
              <w:right w:val="single" w:sz="4" w:space="0" w:color="auto"/>
            </w:tcBorders>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r w:rsidR="00D611CC" w:rsidRPr="00547C57" w:rsidTr="00D611CC">
        <w:trPr>
          <w:trHeight w:val="30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adjustRightInd w:val="0"/>
              <w:spacing w:after="0" w:line="240" w:lineRule="auto"/>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№1, филиал «</w:t>
            </w:r>
            <w:proofErr w:type="spellStart"/>
            <w:r w:rsidRPr="00547C57">
              <w:rPr>
                <w:rFonts w:ascii="Times New Roman" w:eastAsia="Times New Roman" w:hAnsi="Times New Roman"/>
                <w:sz w:val="20"/>
                <w:szCs w:val="20"/>
                <w:lang w:eastAsia="ru-RU"/>
              </w:rPr>
              <w:t>Усть-Куйгинская</w:t>
            </w:r>
            <w:proofErr w:type="spellEnd"/>
            <w:r w:rsidRPr="00547C57">
              <w:rPr>
                <w:rFonts w:ascii="Times New Roman" w:eastAsia="Times New Roman" w:hAnsi="Times New Roman"/>
                <w:sz w:val="20"/>
                <w:szCs w:val="20"/>
                <w:lang w:eastAsia="ru-RU"/>
              </w:rPr>
              <w:t xml:space="preserve">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 xml:space="preserve">Правый берег </w:t>
            </w:r>
            <w:proofErr w:type="spellStart"/>
            <w:r w:rsidRPr="00547C57">
              <w:rPr>
                <w:rFonts w:ascii="Times New Roman" w:hAnsi="Times New Roman" w:cs="Times New Roman"/>
              </w:rPr>
              <w:t>р.Яна</w:t>
            </w:r>
            <w:proofErr w:type="spellEnd"/>
            <w:r w:rsidRPr="00547C57">
              <w:rPr>
                <w:rFonts w:ascii="Times New Roman" w:hAnsi="Times New Roman" w:cs="Times New Roman"/>
              </w:rPr>
              <w:t xml:space="preserve"> на 400 км от устья в </w:t>
            </w:r>
            <w:proofErr w:type="spellStart"/>
            <w:r w:rsidRPr="00547C57">
              <w:rPr>
                <w:rFonts w:ascii="Times New Roman" w:hAnsi="Times New Roman" w:cs="Times New Roman"/>
              </w:rPr>
              <w:t>п.Усть-Куйга</w:t>
            </w:r>
            <w:proofErr w:type="spellEnd"/>
          </w:p>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70˚00</w:t>
            </w:r>
            <w:r w:rsidRPr="00547C57">
              <w:rPr>
                <w:rFonts w:ascii="Times New Roman" w:hAnsi="Times New Roman" w:cs="Times New Roman"/>
                <w:lang w:val="en-US"/>
              </w:rPr>
              <w:t>`</w:t>
            </w:r>
            <w:r w:rsidRPr="00547C57">
              <w:rPr>
                <w:rFonts w:ascii="Times New Roman" w:hAnsi="Times New Roman" w:cs="Times New Roman"/>
              </w:rPr>
              <w:t>05</w:t>
            </w:r>
            <w:r w:rsidRPr="00547C57">
              <w:rPr>
                <w:rFonts w:ascii="Times New Roman" w:hAnsi="Times New Roman" w:cs="Times New Roman"/>
                <w:lang w:val="en-US"/>
              </w:rPr>
              <w:t xml:space="preserve">”N </w:t>
            </w:r>
            <w:r w:rsidRPr="00547C57">
              <w:rPr>
                <w:rFonts w:ascii="Times New Roman" w:hAnsi="Times New Roman" w:cs="Times New Roman"/>
              </w:rPr>
              <w:t>135</w:t>
            </w:r>
            <w:r w:rsidRPr="00547C57">
              <w:rPr>
                <w:rFonts w:ascii="Times New Roman" w:hAnsi="Times New Roman" w:cs="Times New Roman"/>
                <w:lang w:val="en-US"/>
              </w:rPr>
              <w:t>˚</w:t>
            </w:r>
            <w:r w:rsidRPr="00547C57">
              <w:rPr>
                <w:rFonts w:ascii="Times New Roman" w:hAnsi="Times New Roman" w:cs="Times New Roman"/>
              </w:rPr>
              <w:t>31</w:t>
            </w:r>
            <w:r w:rsidRPr="00547C57">
              <w:rPr>
                <w:rFonts w:ascii="Times New Roman" w:hAnsi="Times New Roman" w:cs="Times New Roman"/>
                <w:lang w:val="en-US"/>
              </w:rPr>
              <w:t>`</w:t>
            </w:r>
            <w:r w:rsidRPr="00547C57">
              <w:rPr>
                <w:rFonts w:ascii="Times New Roman" w:hAnsi="Times New Roman" w:cs="Times New Roman"/>
              </w:rPr>
              <w:t>53</w:t>
            </w:r>
            <w:r w:rsidRPr="00547C57">
              <w:rPr>
                <w:rFonts w:ascii="Times New Roman" w:hAnsi="Times New Roman" w:cs="Times New Roman"/>
                <w:lang w:val="en-US"/>
              </w:rPr>
              <w:t>”E</w:t>
            </w:r>
          </w:p>
        </w:tc>
        <w:tc>
          <w:tcPr>
            <w:tcW w:w="1458" w:type="pct"/>
            <w:vMerge/>
            <w:tcBorders>
              <w:left w:val="single" w:sz="4" w:space="0" w:color="auto"/>
              <w:right w:val="single" w:sz="4" w:space="0" w:color="auto"/>
            </w:tcBorders>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r w:rsidR="00D611CC" w:rsidRPr="00547C57" w:rsidTr="00D611CC">
        <w:trPr>
          <w:trHeight w:val="299"/>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spacing w:after="0" w:line="240" w:lineRule="auto"/>
              <w:jc w:val="center"/>
              <w:rPr>
                <w:rFonts w:ascii="Times New Roman" w:eastAsia="Times New Roman" w:hAnsi="Times New Roman"/>
                <w:sz w:val="20"/>
                <w:szCs w:val="20"/>
                <w:lang w:val="en-US" w:eastAsia="ru-RU"/>
              </w:rPr>
            </w:pPr>
            <w:r w:rsidRPr="00547C57">
              <w:rPr>
                <w:rFonts w:ascii="Times New Roman" w:eastAsia="Times New Roman" w:hAnsi="Times New Roman"/>
                <w:sz w:val="20"/>
                <w:szCs w:val="20"/>
                <w:lang w:val="en-US" w:eastAsia="ru-RU"/>
              </w:rPr>
              <w:t>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adjustRightInd w:val="0"/>
              <w:spacing w:after="0" w:line="240" w:lineRule="auto"/>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№2, филиал «</w:t>
            </w:r>
            <w:proofErr w:type="spellStart"/>
            <w:r w:rsidRPr="00547C57">
              <w:rPr>
                <w:rFonts w:ascii="Times New Roman" w:eastAsia="Times New Roman" w:hAnsi="Times New Roman"/>
                <w:sz w:val="20"/>
                <w:szCs w:val="20"/>
                <w:lang w:eastAsia="ru-RU"/>
              </w:rPr>
              <w:t>Усть-Куйгинская</w:t>
            </w:r>
            <w:proofErr w:type="spellEnd"/>
            <w:r w:rsidRPr="00547C57">
              <w:rPr>
                <w:rFonts w:ascii="Times New Roman" w:eastAsia="Times New Roman" w:hAnsi="Times New Roman"/>
                <w:sz w:val="20"/>
                <w:szCs w:val="20"/>
                <w:lang w:eastAsia="ru-RU"/>
              </w:rPr>
              <w:t xml:space="preserve">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 xml:space="preserve">Правый берег </w:t>
            </w:r>
            <w:proofErr w:type="spellStart"/>
            <w:r w:rsidRPr="00547C57">
              <w:rPr>
                <w:rFonts w:ascii="Times New Roman" w:hAnsi="Times New Roman" w:cs="Times New Roman"/>
              </w:rPr>
              <w:t>р.Яна</w:t>
            </w:r>
            <w:proofErr w:type="spellEnd"/>
            <w:r w:rsidRPr="00547C57">
              <w:rPr>
                <w:rFonts w:ascii="Times New Roman" w:hAnsi="Times New Roman" w:cs="Times New Roman"/>
              </w:rPr>
              <w:t xml:space="preserve"> на 400 км от устья в </w:t>
            </w:r>
            <w:proofErr w:type="spellStart"/>
            <w:r w:rsidRPr="00547C57">
              <w:rPr>
                <w:rFonts w:ascii="Times New Roman" w:hAnsi="Times New Roman" w:cs="Times New Roman"/>
              </w:rPr>
              <w:t>п.Усть-Куйга</w:t>
            </w:r>
            <w:proofErr w:type="spellEnd"/>
          </w:p>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70˚00</w:t>
            </w:r>
            <w:r w:rsidRPr="00547C57">
              <w:rPr>
                <w:rFonts w:ascii="Times New Roman" w:hAnsi="Times New Roman" w:cs="Times New Roman"/>
                <w:lang w:val="en-US"/>
              </w:rPr>
              <w:t>`</w:t>
            </w:r>
            <w:r w:rsidRPr="00547C57">
              <w:rPr>
                <w:rFonts w:ascii="Times New Roman" w:hAnsi="Times New Roman" w:cs="Times New Roman"/>
              </w:rPr>
              <w:t>10</w:t>
            </w:r>
            <w:r w:rsidRPr="00547C57">
              <w:rPr>
                <w:rFonts w:ascii="Times New Roman" w:hAnsi="Times New Roman" w:cs="Times New Roman"/>
                <w:lang w:val="en-US"/>
              </w:rPr>
              <w:t xml:space="preserve">”N </w:t>
            </w:r>
            <w:r w:rsidRPr="00547C57">
              <w:rPr>
                <w:rFonts w:ascii="Times New Roman" w:hAnsi="Times New Roman" w:cs="Times New Roman"/>
              </w:rPr>
              <w:t>135</w:t>
            </w:r>
            <w:r w:rsidRPr="00547C57">
              <w:rPr>
                <w:rFonts w:ascii="Times New Roman" w:hAnsi="Times New Roman" w:cs="Times New Roman"/>
                <w:lang w:val="en-US"/>
              </w:rPr>
              <w:t>˚</w:t>
            </w:r>
            <w:r w:rsidRPr="00547C57">
              <w:rPr>
                <w:rFonts w:ascii="Times New Roman" w:hAnsi="Times New Roman" w:cs="Times New Roman"/>
              </w:rPr>
              <w:t>31</w:t>
            </w:r>
            <w:r w:rsidRPr="00547C57">
              <w:rPr>
                <w:rFonts w:ascii="Times New Roman" w:hAnsi="Times New Roman" w:cs="Times New Roman"/>
                <w:lang w:val="en-US"/>
              </w:rPr>
              <w:t>`</w:t>
            </w:r>
            <w:r w:rsidRPr="00547C57">
              <w:rPr>
                <w:rFonts w:ascii="Times New Roman" w:hAnsi="Times New Roman" w:cs="Times New Roman"/>
              </w:rPr>
              <w:t>37</w:t>
            </w:r>
            <w:r w:rsidRPr="00547C57">
              <w:rPr>
                <w:rFonts w:ascii="Times New Roman" w:hAnsi="Times New Roman" w:cs="Times New Roman"/>
                <w:lang w:val="en-US"/>
              </w:rPr>
              <w:t>”E</w:t>
            </w:r>
          </w:p>
        </w:tc>
        <w:tc>
          <w:tcPr>
            <w:tcW w:w="1458" w:type="pct"/>
            <w:vMerge/>
            <w:tcBorders>
              <w:left w:val="single" w:sz="4" w:space="0" w:color="auto"/>
              <w:right w:val="single" w:sz="4" w:space="0" w:color="auto"/>
            </w:tcBorders>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r w:rsidR="00D611CC" w:rsidRPr="00547C57" w:rsidTr="00D611CC">
        <w:trPr>
          <w:trHeight w:val="31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adjustRightInd w:val="0"/>
              <w:spacing w:after="0" w:line="240" w:lineRule="auto"/>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№1, филиал «Якутская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 xml:space="preserve">Левый берег </w:t>
            </w:r>
            <w:proofErr w:type="spellStart"/>
            <w:r w:rsidRPr="00547C57">
              <w:rPr>
                <w:rFonts w:ascii="Times New Roman" w:hAnsi="Times New Roman" w:cs="Times New Roman"/>
              </w:rPr>
              <w:t>р.Лена</w:t>
            </w:r>
            <w:proofErr w:type="spellEnd"/>
            <w:r w:rsidRPr="00547C57">
              <w:rPr>
                <w:rFonts w:ascii="Times New Roman" w:hAnsi="Times New Roman" w:cs="Times New Roman"/>
              </w:rPr>
              <w:t xml:space="preserve"> в 15 км ниже </w:t>
            </w:r>
            <w:proofErr w:type="spellStart"/>
            <w:r w:rsidRPr="00547C57">
              <w:rPr>
                <w:rFonts w:ascii="Times New Roman" w:hAnsi="Times New Roman" w:cs="Times New Roman"/>
              </w:rPr>
              <w:t>г.Якутска</w:t>
            </w:r>
            <w:proofErr w:type="spellEnd"/>
            <w:r w:rsidRPr="00547C57">
              <w:rPr>
                <w:rFonts w:ascii="Times New Roman" w:hAnsi="Times New Roman" w:cs="Times New Roman"/>
              </w:rPr>
              <w:t xml:space="preserve">, в устье затона </w:t>
            </w:r>
            <w:proofErr w:type="spellStart"/>
            <w:r w:rsidRPr="00547C57">
              <w:rPr>
                <w:rFonts w:ascii="Times New Roman" w:hAnsi="Times New Roman" w:cs="Times New Roman"/>
              </w:rPr>
              <w:t>Жатайского</w:t>
            </w:r>
            <w:proofErr w:type="spellEnd"/>
            <w:r w:rsidRPr="00547C57">
              <w:rPr>
                <w:rFonts w:ascii="Times New Roman" w:hAnsi="Times New Roman" w:cs="Times New Roman"/>
              </w:rPr>
              <w:t xml:space="preserve"> ССРЗ</w:t>
            </w:r>
          </w:p>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62˚10</w:t>
            </w:r>
            <w:r w:rsidRPr="00547C57">
              <w:rPr>
                <w:rFonts w:ascii="Times New Roman" w:hAnsi="Times New Roman" w:cs="Times New Roman"/>
                <w:lang w:val="en-US"/>
              </w:rPr>
              <w:t>`</w:t>
            </w:r>
            <w:r w:rsidRPr="00547C57">
              <w:rPr>
                <w:rFonts w:ascii="Times New Roman" w:hAnsi="Times New Roman" w:cs="Times New Roman"/>
              </w:rPr>
              <w:t>19</w:t>
            </w:r>
            <w:r w:rsidRPr="00547C57">
              <w:rPr>
                <w:rFonts w:ascii="Times New Roman" w:hAnsi="Times New Roman" w:cs="Times New Roman"/>
                <w:lang w:val="en-US"/>
              </w:rPr>
              <w:t xml:space="preserve">”N </w:t>
            </w:r>
            <w:r w:rsidRPr="00547C57">
              <w:rPr>
                <w:rFonts w:ascii="Times New Roman" w:hAnsi="Times New Roman" w:cs="Times New Roman"/>
              </w:rPr>
              <w:t>129</w:t>
            </w:r>
            <w:r w:rsidRPr="00547C57">
              <w:rPr>
                <w:rFonts w:ascii="Times New Roman" w:hAnsi="Times New Roman" w:cs="Times New Roman"/>
                <w:lang w:val="en-US"/>
              </w:rPr>
              <w:t>˚</w:t>
            </w:r>
            <w:r w:rsidRPr="00547C57">
              <w:rPr>
                <w:rFonts w:ascii="Times New Roman" w:hAnsi="Times New Roman" w:cs="Times New Roman"/>
              </w:rPr>
              <w:t>51</w:t>
            </w:r>
            <w:r w:rsidRPr="00547C57">
              <w:rPr>
                <w:rFonts w:ascii="Times New Roman" w:hAnsi="Times New Roman" w:cs="Times New Roman"/>
                <w:lang w:val="en-US"/>
              </w:rPr>
              <w:t>`</w:t>
            </w:r>
            <w:r w:rsidRPr="00547C57">
              <w:rPr>
                <w:rFonts w:ascii="Times New Roman" w:hAnsi="Times New Roman" w:cs="Times New Roman"/>
              </w:rPr>
              <w:t>11</w:t>
            </w:r>
            <w:r w:rsidRPr="00547C57">
              <w:rPr>
                <w:rFonts w:ascii="Times New Roman" w:hAnsi="Times New Roman" w:cs="Times New Roman"/>
                <w:lang w:val="en-US"/>
              </w:rPr>
              <w:t>”E</w:t>
            </w:r>
          </w:p>
        </w:tc>
        <w:tc>
          <w:tcPr>
            <w:tcW w:w="1458" w:type="pct"/>
            <w:vMerge/>
            <w:tcBorders>
              <w:left w:val="single" w:sz="4" w:space="0" w:color="auto"/>
              <w:right w:val="single" w:sz="4" w:space="0" w:color="auto"/>
            </w:tcBorders>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r w:rsidR="00D611CC" w:rsidRPr="00547C57" w:rsidTr="00D611CC">
        <w:trPr>
          <w:trHeight w:val="19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spacing w:after="0" w:line="240" w:lineRule="auto"/>
              <w:jc w:val="center"/>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D611CC" w:rsidRPr="00547C57" w:rsidRDefault="00D611CC" w:rsidP="008C4049">
            <w:pPr>
              <w:widowControl w:val="0"/>
              <w:autoSpaceDE w:val="0"/>
              <w:autoSpaceDN w:val="0"/>
              <w:adjustRightInd w:val="0"/>
              <w:spacing w:after="0" w:line="240" w:lineRule="auto"/>
              <w:rPr>
                <w:rFonts w:ascii="Times New Roman" w:eastAsia="Times New Roman" w:hAnsi="Times New Roman"/>
                <w:sz w:val="20"/>
                <w:szCs w:val="20"/>
                <w:lang w:eastAsia="ru-RU"/>
              </w:rPr>
            </w:pPr>
            <w:r w:rsidRPr="00547C57">
              <w:rPr>
                <w:rFonts w:ascii="Times New Roman" w:eastAsia="Times New Roman" w:hAnsi="Times New Roman"/>
                <w:sz w:val="20"/>
                <w:szCs w:val="20"/>
                <w:lang w:eastAsia="ru-RU"/>
              </w:rPr>
              <w:t>Причал №2, филиал «Якутская нефтебаза» АО «</w:t>
            </w:r>
            <w:proofErr w:type="spellStart"/>
            <w:r w:rsidRPr="00547C57">
              <w:rPr>
                <w:rFonts w:ascii="Times New Roman" w:eastAsia="Times New Roman" w:hAnsi="Times New Roman"/>
                <w:sz w:val="20"/>
                <w:szCs w:val="20"/>
                <w:lang w:eastAsia="ru-RU"/>
              </w:rPr>
              <w:t>Саханефтегазсбыт</w:t>
            </w:r>
            <w:proofErr w:type="spellEnd"/>
            <w:r w:rsidRPr="00547C57">
              <w:rPr>
                <w:rFonts w:ascii="Times New Roman" w:eastAsia="Times New Roman" w:hAnsi="Times New Roman"/>
                <w:sz w:val="20"/>
                <w:szCs w:val="20"/>
                <w:lang w:eastAsia="ru-RU"/>
              </w:rPr>
              <w:t>»</w:t>
            </w:r>
          </w:p>
        </w:tc>
        <w:tc>
          <w:tcPr>
            <w:tcW w:w="1389" w:type="pct"/>
            <w:tcBorders>
              <w:top w:val="single" w:sz="4" w:space="0" w:color="auto"/>
              <w:left w:val="single" w:sz="4" w:space="0" w:color="auto"/>
              <w:bottom w:val="single" w:sz="4" w:space="0" w:color="auto"/>
              <w:right w:val="single" w:sz="4" w:space="0" w:color="auto"/>
            </w:tcBorders>
          </w:tcPr>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 xml:space="preserve">Левый берег </w:t>
            </w:r>
            <w:proofErr w:type="spellStart"/>
            <w:r w:rsidRPr="00547C57">
              <w:rPr>
                <w:rFonts w:ascii="Times New Roman" w:hAnsi="Times New Roman" w:cs="Times New Roman"/>
              </w:rPr>
              <w:t>р.Лена</w:t>
            </w:r>
            <w:proofErr w:type="spellEnd"/>
            <w:r w:rsidRPr="00547C57">
              <w:rPr>
                <w:rFonts w:ascii="Times New Roman" w:hAnsi="Times New Roman" w:cs="Times New Roman"/>
              </w:rPr>
              <w:t xml:space="preserve"> в 15 км ниже </w:t>
            </w:r>
            <w:proofErr w:type="spellStart"/>
            <w:r w:rsidRPr="00547C57">
              <w:rPr>
                <w:rFonts w:ascii="Times New Roman" w:hAnsi="Times New Roman" w:cs="Times New Roman"/>
              </w:rPr>
              <w:t>г.Якутска</w:t>
            </w:r>
            <w:proofErr w:type="spellEnd"/>
            <w:r w:rsidRPr="00547C57">
              <w:rPr>
                <w:rFonts w:ascii="Times New Roman" w:hAnsi="Times New Roman" w:cs="Times New Roman"/>
              </w:rPr>
              <w:t xml:space="preserve">, в устье затона </w:t>
            </w:r>
            <w:proofErr w:type="spellStart"/>
            <w:r w:rsidRPr="00547C57">
              <w:rPr>
                <w:rFonts w:ascii="Times New Roman" w:hAnsi="Times New Roman" w:cs="Times New Roman"/>
              </w:rPr>
              <w:t>Жатайского</w:t>
            </w:r>
            <w:proofErr w:type="spellEnd"/>
            <w:r w:rsidRPr="00547C57">
              <w:rPr>
                <w:rFonts w:ascii="Times New Roman" w:hAnsi="Times New Roman" w:cs="Times New Roman"/>
              </w:rPr>
              <w:t xml:space="preserve"> ССРЗ</w:t>
            </w:r>
          </w:p>
          <w:p w:rsidR="00D611CC" w:rsidRPr="00547C57" w:rsidRDefault="00D611CC" w:rsidP="00CC29F6">
            <w:pPr>
              <w:pStyle w:val="ConsPlusNormal"/>
              <w:ind w:firstLine="12"/>
              <w:jc w:val="center"/>
              <w:rPr>
                <w:rFonts w:ascii="Times New Roman" w:hAnsi="Times New Roman" w:cs="Times New Roman"/>
              </w:rPr>
            </w:pPr>
            <w:r w:rsidRPr="00547C57">
              <w:rPr>
                <w:rFonts w:ascii="Times New Roman" w:hAnsi="Times New Roman" w:cs="Times New Roman"/>
              </w:rPr>
              <w:t>62˚10</w:t>
            </w:r>
            <w:r w:rsidRPr="00547C57">
              <w:rPr>
                <w:rFonts w:ascii="Times New Roman" w:hAnsi="Times New Roman" w:cs="Times New Roman"/>
                <w:lang w:val="en-US"/>
              </w:rPr>
              <w:t>`</w:t>
            </w:r>
            <w:r w:rsidRPr="00547C57">
              <w:rPr>
                <w:rFonts w:ascii="Times New Roman" w:hAnsi="Times New Roman" w:cs="Times New Roman"/>
              </w:rPr>
              <w:t>31</w:t>
            </w:r>
            <w:r w:rsidRPr="00547C57">
              <w:rPr>
                <w:rFonts w:ascii="Times New Roman" w:hAnsi="Times New Roman" w:cs="Times New Roman"/>
                <w:lang w:val="en-US"/>
              </w:rPr>
              <w:t xml:space="preserve">”N </w:t>
            </w:r>
            <w:r w:rsidRPr="00547C57">
              <w:rPr>
                <w:rFonts w:ascii="Times New Roman" w:hAnsi="Times New Roman" w:cs="Times New Roman"/>
              </w:rPr>
              <w:t>129</w:t>
            </w:r>
            <w:r w:rsidRPr="00547C57">
              <w:rPr>
                <w:rFonts w:ascii="Times New Roman" w:hAnsi="Times New Roman" w:cs="Times New Roman"/>
                <w:lang w:val="en-US"/>
              </w:rPr>
              <w:t>˚</w:t>
            </w:r>
            <w:r w:rsidRPr="00547C57">
              <w:rPr>
                <w:rFonts w:ascii="Times New Roman" w:hAnsi="Times New Roman" w:cs="Times New Roman"/>
              </w:rPr>
              <w:t>51</w:t>
            </w:r>
            <w:r w:rsidRPr="00547C57">
              <w:rPr>
                <w:rFonts w:ascii="Times New Roman" w:hAnsi="Times New Roman" w:cs="Times New Roman"/>
                <w:lang w:val="en-US"/>
              </w:rPr>
              <w:t>`</w:t>
            </w:r>
            <w:r w:rsidRPr="00547C57">
              <w:rPr>
                <w:rFonts w:ascii="Times New Roman" w:hAnsi="Times New Roman" w:cs="Times New Roman"/>
              </w:rPr>
              <w:t>19</w:t>
            </w:r>
            <w:r w:rsidRPr="00547C57">
              <w:rPr>
                <w:rFonts w:ascii="Times New Roman" w:hAnsi="Times New Roman" w:cs="Times New Roman"/>
                <w:lang w:val="en-US"/>
              </w:rPr>
              <w:t>”E</w:t>
            </w:r>
          </w:p>
        </w:tc>
        <w:tc>
          <w:tcPr>
            <w:tcW w:w="1458" w:type="pct"/>
            <w:vMerge/>
            <w:tcBorders>
              <w:left w:val="single" w:sz="4" w:space="0" w:color="auto"/>
              <w:bottom w:val="single" w:sz="4" w:space="0" w:color="auto"/>
              <w:right w:val="single" w:sz="4" w:space="0" w:color="auto"/>
            </w:tcBorders>
          </w:tcPr>
          <w:p w:rsidR="00D611CC" w:rsidRPr="00547C57" w:rsidRDefault="00D611CC" w:rsidP="008C4049">
            <w:pPr>
              <w:spacing w:after="0" w:line="240" w:lineRule="atLeast"/>
              <w:jc w:val="center"/>
              <w:rPr>
                <w:rFonts w:ascii="Times New Roman" w:eastAsia="Times New Roman" w:hAnsi="Times New Roman"/>
                <w:sz w:val="20"/>
                <w:szCs w:val="20"/>
                <w:lang w:eastAsia="ru-RU"/>
              </w:rPr>
            </w:pPr>
          </w:p>
        </w:tc>
      </w:tr>
    </w:tbl>
    <w:p w:rsidR="00547C57" w:rsidRPr="00775465" w:rsidRDefault="00547C57" w:rsidP="00547C57">
      <w:pPr>
        <w:spacing w:line="240" w:lineRule="atLeast"/>
        <w:jc w:val="both"/>
        <w:rPr>
          <w:rFonts w:ascii="Times New Roman" w:hAnsi="Times New Roman"/>
          <w:b/>
          <w:sz w:val="24"/>
          <w:szCs w:val="24"/>
        </w:rPr>
      </w:pPr>
    </w:p>
    <w:p w:rsidR="00547C57" w:rsidRPr="00775465" w:rsidRDefault="00547C57" w:rsidP="00547C57">
      <w:pPr>
        <w:spacing w:line="240" w:lineRule="atLeast"/>
        <w:jc w:val="both"/>
        <w:rPr>
          <w:rFonts w:ascii="Times New Roman" w:hAnsi="Times New Roman"/>
          <w:sz w:val="24"/>
          <w:szCs w:val="24"/>
        </w:rPr>
      </w:pPr>
      <w:r w:rsidRPr="00775465">
        <w:rPr>
          <w:rFonts w:ascii="Times New Roman" w:hAnsi="Times New Roman"/>
          <w:b/>
          <w:sz w:val="24"/>
          <w:szCs w:val="24"/>
        </w:rPr>
        <w:t>Место предоставления результатов работы:</w:t>
      </w:r>
      <w:r w:rsidRPr="00775465">
        <w:rPr>
          <w:rFonts w:ascii="Times New Roman" w:hAnsi="Times New Roman"/>
          <w:sz w:val="24"/>
          <w:szCs w:val="24"/>
        </w:rPr>
        <w:t xml:space="preserve"> </w:t>
      </w:r>
      <w:r w:rsidRPr="00775465">
        <w:rPr>
          <w:rFonts w:ascii="Times New Roman" w:eastAsia="Times New Roman" w:hAnsi="Times New Roman"/>
          <w:color w:val="262626" w:themeColor="text1" w:themeTint="D9"/>
          <w:sz w:val="24"/>
          <w:szCs w:val="24"/>
          <w:lang w:eastAsia="ru-RU"/>
        </w:rPr>
        <w:t xml:space="preserve">Российская Федерация, Республика Саха (Якутия), г. Якутск, ул. </w:t>
      </w:r>
      <w:proofErr w:type="gramStart"/>
      <w:r w:rsidRPr="00775465">
        <w:rPr>
          <w:rFonts w:ascii="Times New Roman" w:eastAsia="Times New Roman" w:hAnsi="Times New Roman"/>
          <w:color w:val="262626" w:themeColor="text1" w:themeTint="D9"/>
          <w:sz w:val="24"/>
          <w:szCs w:val="24"/>
          <w:lang w:eastAsia="ru-RU"/>
        </w:rPr>
        <w:t>Чиряева,д.</w:t>
      </w:r>
      <w:proofErr w:type="gramEnd"/>
      <w:r w:rsidRPr="00775465">
        <w:rPr>
          <w:rFonts w:ascii="Times New Roman" w:eastAsia="Times New Roman" w:hAnsi="Times New Roman"/>
          <w:color w:val="262626" w:themeColor="text1" w:themeTint="D9"/>
          <w:sz w:val="24"/>
          <w:szCs w:val="24"/>
          <w:lang w:eastAsia="ru-RU"/>
        </w:rPr>
        <w:t>3, Управление АО "</w:t>
      </w:r>
      <w:proofErr w:type="spellStart"/>
      <w:r w:rsidRPr="00775465">
        <w:rPr>
          <w:rFonts w:ascii="Times New Roman" w:eastAsia="Times New Roman" w:hAnsi="Times New Roman"/>
          <w:color w:val="262626" w:themeColor="text1" w:themeTint="D9"/>
          <w:sz w:val="24"/>
          <w:szCs w:val="24"/>
          <w:lang w:eastAsia="ru-RU"/>
        </w:rPr>
        <w:t>Саханефтегазсбыт</w:t>
      </w:r>
      <w:proofErr w:type="spellEnd"/>
      <w:r w:rsidRPr="00775465">
        <w:rPr>
          <w:rFonts w:ascii="Times New Roman" w:eastAsia="Times New Roman" w:hAnsi="Times New Roman"/>
          <w:color w:val="262626" w:themeColor="text1" w:themeTint="D9"/>
          <w:sz w:val="24"/>
          <w:szCs w:val="24"/>
          <w:lang w:eastAsia="ru-RU"/>
        </w:rPr>
        <w:t>".</w:t>
      </w:r>
    </w:p>
    <w:p w:rsidR="00547C57" w:rsidRPr="00775465" w:rsidRDefault="00547C57" w:rsidP="00547C57">
      <w:pPr>
        <w:spacing w:line="240" w:lineRule="atLeast"/>
        <w:rPr>
          <w:rFonts w:ascii="Times New Roman" w:hAnsi="Times New Roman"/>
          <w:sz w:val="24"/>
          <w:szCs w:val="24"/>
        </w:rPr>
      </w:pPr>
    </w:p>
    <w:p w:rsidR="00547C57" w:rsidRPr="00775465" w:rsidRDefault="00547C57" w:rsidP="00547C57">
      <w:pPr>
        <w:spacing w:line="240" w:lineRule="atLeast"/>
        <w:rPr>
          <w:rFonts w:ascii="Times New Roman" w:hAnsi="Times New Roman"/>
          <w:sz w:val="24"/>
          <w:szCs w:val="24"/>
        </w:rPr>
      </w:pPr>
    </w:p>
    <w:p w:rsidR="00547C57" w:rsidRPr="00775465" w:rsidRDefault="00547C57" w:rsidP="00547C57">
      <w:pPr>
        <w:spacing w:line="240" w:lineRule="atLeast"/>
        <w:rPr>
          <w:rFonts w:ascii="Times New Roman" w:hAnsi="Times New Roman"/>
          <w:sz w:val="24"/>
          <w:szCs w:val="24"/>
        </w:rPr>
      </w:pPr>
      <w:r w:rsidRPr="00775465">
        <w:rPr>
          <w:rFonts w:ascii="Times New Roman" w:hAnsi="Times New Roman"/>
          <w:sz w:val="24"/>
          <w:szCs w:val="24"/>
        </w:rPr>
        <w:t>ПОКУПАТЕЛЬ                                                            ПОСТАВЩИК</w:t>
      </w:r>
    </w:p>
    <w:p w:rsidR="00547C57" w:rsidRPr="00775465" w:rsidRDefault="00547C57" w:rsidP="00547C57">
      <w:pPr>
        <w:rPr>
          <w:rFonts w:ascii="Times New Roman" w:hAnsi="Times New Roman"/>
          <w:sz w:val="24"/>
          <w:szCs w:val="24"/>
        </w:rPr>
      </w:pPr>
      <w:r w:rsidRPr="00775465">
        <w:rPr>
          <w:rFonts w:ascii="Times New Roman" w:hAnsi="Times New Roman"/>
          <w:sz w:val="24"/>
          <w:szCs w:val="24"/>
        </w:rPr>
        <w:t>_____________________ В.Н. Лебедев                      ___________________ / _____________ /</w:t>
      </w:r>
    </w:p>
    <w:p w:rsidR="00547C57" w:rsidRPr="00775465" w:rsidRDefault="00547C57" w:rsidP="00547C57">
      <w:pPr>
        <w:rPr>
          <w:rFonts w:ascii="Times New Roman" w:hAnsi="Times New Roman"/>
          <w:sz w:val="24"/>
          <w:szCs w:val="24"/>
        </w:rPr>
      </w:pPr>
      <w:r w:rsidRPr="00775465">
        <w:rPr>
          <w:rFonts w:ascii="Times New Roman" w:hAnsi="Times New Roman"/>
          <w:i/>
          <w:sz w:val="24"/>
          <w:szCs w:val="24"/>
        </w:rPr>
        <w:t>«_</w:t>
      </w:r>
      <w:r w:rsidRPr="00775465">
        <w:rPr>
          <w:rFonts w:ascii="Times New Roman" w:hAnsi="Times New Roman"/>
          <w:sz w:val="24"/>
          <w:szCs w:val="24"/>
        </w:rPr>
        <w:t>___</w:t>
      </w:r>
      <w:proofErr w:type="gramStart"/>
      <w:r w:rsidRPr="00775465">
        <w:rPr>
          <w:rFonts w:ascii="Times New Roman" w:hAnsi="Times New Roman"/>
          <w:sz w:val="24"/>
          <w:szCs w:val="24"/>
        </w:rPr>
        <w:t>_»_</w:t>
      </w:r>
      <w:proofErr w:type="gramEnd"/>
      <w:r w:rsidRPr="00775465">
        <w:rPr>
          <w:rFonts w:ascii="Times New Roman" w:hAnsi="Times New Roman"/>
          <w:sz w:val="24"/>
          <w:szCs w:val="24"/>
        </w:rPr>
        <w:t>_____________</w:t>
      </w:r>
      <w:r w:rsidRPr="00775465">
        <w:rPr>
          <w:rFonts w:ascii="Times New Roman" w:hAnsi="Times New Roman"/>
          <w:i/>
          <w:sz w:val="24"/>
          <w:szCs w:val="24"/>
        </w:rPr>
        <w:t>_</w:t>
      </w:r>
      <w:r w:rsidRPr="00775465">
        <w:rPr>
          <w:rFonts w:ascii="Times New Roman" w:hAnsi="Times New Roman"/>
          <w:sz w:val="24"/>
          <w:szCs w:val="24"/>
        </w:rPr>
        <w:t>2021 года                           «_____»_______________2021 года</w:t>
      </w:r>
    </w:p>
    <w:p w:rsidR="00547C57" w:rsidRPr="00775465" w:rsidRDefault="00547C57" w:rsidP="00547C57">
      <w:pPr>
        <w:rPr>
          <w:rFonts w:ascii="Times New Roman" w:hAnsi="Times New Roman"/>
          <w:sz w:val="24"/>
          <w:szCs w:val="24"/>
        </w:rPr>
      </w:pPr>
      <w:r w:rsidRPr="00775465">
        <w:rPr>
          <w:rFonts w:ascii="Times New Roman" w:hAnsi="Times New Roman"/>
          <w:sz w:val="24"/>
          <w:szCs w:val="24"/>
        </w:rPr>
        <w:t>М.П.                                                                              М.П.</w:t>
      </w:r>
    </w:p>
    <w:p w:rsidR="00547C57" w:rsidRPr="00A7676E" w:rsidRDefault="00547C57" w:rsidP="00547C57">
      <w:pPr>
        <w:pageBreakBefore/>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2</w:t>
      </w:r>
    </w:p>
    <w:p w:rsidR="00547C57" w:rsidRPr="00A7676E" w:rsidRDefault="00547C57" w:rsidP="00547C57">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547C57" w:rsidRPr="00A7676E" w:rsidRDefault="00547C57" w:rsidP="00547C57">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от </w:t>
      </w:r>
      <w:proofErr w:type="gramStart"/>
      <w:r w:rsidRPr="00A7676E">
        <w:rPr>
          <w:rFonts w:ascii="Times New Roman" w:eastAsia="Times New Roman" w:hAnsi="Times New Roman"/>
          <w:sz w:val="24"/>
          <w:szCs w:val="24"/>
          <w:lang w:eastAsia="ru-RU"/>
        </w:rPr>
        <w:t>« _</w:t>
      </w:r>
      <w:proofErr w:type="gramEnd"/>
      <w:r w:rsidRPr="00A7676E">
        <w:rPr>
          <w:rFonts w:ascii="Times New Roman" w:eastAsia="Times New Roman" w:hAnsi="Times New Roman"/>
          <w:sz w:val="24"/>
          <w:szCs w:val="24"/>
          <w:lang w:eastAsia="ru-RU"/>
        </w:rPr>
        <w:t>___» __________2021 года</w:t>
      </w:r>
    </w:p>
    <w:p w:rsidR="00547C57" w:rsidRPr="00A7676E" w:rsidRDefault="00547C57" w:rsidP="00547C57">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АКТ СДАЧИ-ПРИЕМКИ</w:t>
      </w:r>
    </w:p>
    <w:p w:rsidR="00547C57" w:rsidRPr="00A7676E" w:rsidRDefault="00547C57" w:rsidP="00547C57">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ВЫПОЛНЕННЫХ РАБОТ №</w:t>
      </w:r>
    </w:p>
    <w:p w:rsidR="00547C57" w:rsidRPr="00A7676E" w:rsidRDefault="00547C57" w:rsidP="00547C57">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t xml:space="preserve">  </w:t>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t>«__» _________ 2021г.</w:t>
      </w: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Основание: Договор № _______________ от «___» _________ 2021 г.</w:t>
      </w: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ind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Мы, нижеподписавшиеся, представитель АО "</w:t>
      </w:r>
      <w:proofErr w:type="spellStart"/>
      <w:r w:rsidRPr="00A7676E">
        <w:rPr>
          <w:rFonts w:ascii="Times New Roman" w:eastAsia="Times New Roman" w:hAnsi="Times New Roman"/>
          <w:sz w:val="24"/>
          <w:szCs w:val="24"/>
          <w:lang w:eastAsia="ru-RU"/>
        </w:rPr>
        <w:t>Саханефтегазсбыт</w:t>
      </w:r>
      <w:proofErr w:type="spellEnd"/>
      <w:r w:rsidRPr="00A7676E">
        <w:rPr>
          <w:rFonts w:ascii="Times New Roman" w:eastAsia="Times New Roman" w:hAnsi="Times New Roman"/>
          <w:sz w:val="24"/>
          <w:szCs w:val="24"/>
          <w:lang w:eastAsia="ru-RU"/>
        </w:rPr>
        <w:t xml:space="preserve">",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w:t>
      </w:r>
      <w:r>
        <w:rPr>
          <w:rFonts w:ascii="Times New Roman" w:eastAsia="Times New Roman" w:hAnsi="Times New Roman"/>
          <w:sz w:val="24"/>
          <w:szCs w:val="24"/>
          <w:lang w:eastAsia="ru-RU"/>
        </w:rPr>
        <w:t>работы</w:t>
      </w:r>
      <w:r w:rsidRPr="00A7676E">
        <w:rPr>
          <w:rFonts w:ascii="Times New Roman" w:eastAsia="Times New Roman" w:hAnsi="Times New Roman"/>
          <w:sz w:val="24"/>
          <w:szCs w:val="24"/>
          <w:lang w:eastAsia="ru-RU"/>
        </w:rPr>
        <w:t xml:space="preserve">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547C57" w:rsidRPr="00A7676E" w:rsidTr="008C4049">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xml:space="preserve">№ </w:t>
            </w:r>
            <w:proofErr w:type="spellStart"/>
            <w:r w:rsidRPr="00A7676E">
              <w:rPr>
                <w:rFonts w:ascii="Times New Roman" w:eastAsia="Times New Roman" w:hAnsi="Times New Roman"/>
                <w:b/>
                <w:bCs/>
                <w:sz w:val="18"/>
                <w:szCs w:val="18"/>
                <w:lang w:eastAsia="ru-RU"/>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с НДС (руб.)</w:t>
            </w:r>
          </w:p>
        </w:tc>
      </w:tr>
      <w:tr w:rsidR="00547C57" w:rsidRPr="00A7676E" w:rsidTr="008C4049">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1</w:t>
            </w:r>
          </w:p>
        </w:tc>
        <w:tc>
          <w:tcPr>
            <w:tcW w:w="2265"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4</w:t>
            </w:r>
          </w:p>
        </w:tc>
        <w:tc>
          <w:tcPr>
            <w:tcW w:w="83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8</w:t>
            </w:r>
          </w:p>
        </w:tc>
        <w:tc>
          <w:tcPr>
            <w:tcW w:w="1215"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9</w:t>
            </w:r>
          </w:p>
        </w:tc>
      </w:tr>
      <w:tr w:rsidR="00547C57" w:rsidRPr="00A7676E" w:rsidTr="008C4049">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p>
        </w:tc>
      </w:tr>
      <w:tr w:rsidR="00547C57" w:rsidRPr="00A7676E" w:rsidTr="008C4049">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2265" w:type="dxa"/>
            <w:tcBorders>
              <w:top w:val="nil"/>
              <w:left w:val="nil"/>
              <w:bottom w:val="nil"/>
              <w:right w:val="nil"/>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r w:rsidR="00547C57" w:rsidRPr="00A7676E" w:rsidTr="008C4049">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single" w:sz="4" w:space="0" w:color="auto"/>
              <w:left w:val="nil"/>
              <w:bottom w:val="single" w:sz="4" w:space="0" w:color="auto"/>
              <w:right w:val="single" w:sz="4" w:space="0" w:color="auto"/>
            </w:tcBorders>
            <w:shd w:val="clear" w:color="auto" w:fill="auto"/>
            <w:hideMark/>
          </w:tcPr>
          <w:p w:rsidR="00547C57" w:rsidRPr="00A7676E" w:rsidRDefault="00547C57" w:rsidP="008C404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21" w:type="dxa"/>
            <w:tcBorders>
              <w:top w:val="nil"/>
              <w:left w:val="nil"/>
              <w:bottom w:val="nil"/>
              <w:right w:val="single" w:sz="4" w:space="0" w:color="auto"/>
            </w:tcBorders>
            <w:shd w:val="clear" w:color="auto" w:fill="auto"/>
            <w:textDirection w:val="btLr"/>
            <w:vAlign w:val="center"/>
            <w:hideMark/>
          </w:tcPr>
          <w:p w:rsidR="00547C57" w:rsidRPr="00A7676E" w:rsidRDefault="00547C57" w:rsidP="008C404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center"/>
            <w:hideMark/>
          </w:tcPr>
          <w:p w:rsidR="00547C57" w:rsidRPr="00A7676E" w:rsidRDefault="00547C57" w:rsidP="008C404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r>
      <w:tr w:rsidR="00547C57" w:rsidRPr="00A7676E" w:rsidTr="008C4049">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547C57" w:rsidRPr="00A7676E" w:rsidRDefault="00547C57" w:rsidP="008C404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547C57" w:rsidRPr="00A7676E" w:rsidRDefault="00547C57" w:rsidP="008C404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bl>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spacing w:after="0" w:line="240" w:lineRule="auto"/>
        <w:rPr>
          <w:rFonts w:ascii="Times New Roman" w:eastAsia="Times New Roman" w:hAnsi="Times New Roman"/>
          <w:b/>
          <w:bCs/>
          <w:u w:val="single"/>
          <w:lang w:eastAsia="ru-RU"/>
        </w:rPr>
      </w:pPr>
      <w:r w:rsidRPr="00A7676E">
        <w:rPr>
          <w:rFonts w:ascii="Times New Roman" w:eastAsia="Times New Roman" w:hAnsi="Times New Roman"/>
          <w:b/>
          <w:bCs/>
          <w:u w:val="single"/>
          <w:lang w:eastAsia="ru-RU"/>
        </w:rPr>
        <w:t>Итого по документу: ________________________________________________рублей ___копеек</w:t>
      </w: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547C57" w:rsidRPr="00A7676E" w:rsidTr="008C4049">
        <w:trPr>
          <w:trHeight w:val="300"/>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Подрядчик</w:t>
            </w: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Заказчик</w:t>
            </w: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c>
          <w:tcPr>
            <w:tcW w:w="110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r>
      <w:tr w:rsidR="00547C57" w:rsidRPr="00A7676E" w:rsidTr="008C4049">
        <w:trPr>
          <w:trHeight w:val="300"/>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__________________________</w:t>
            </w:r>
          </w:p>
        </w:tc>
      </w:tr>
      <w:tr w:rsidR="00547C57" w:rsidRPr="00A7676E" w:rsidTr="008C4049">
        <w:trPr>
          <w:trHeight w:val="300"/>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3100" w:type="dxa"/>
            <w:gridSpan w:val="3"/>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АО "</w:t>
            </w:r>
            <w:proofErr w:type="spellStart"/>
            <w:r w:rsidRPr="00A7676E">
              <w:rPr>
                <w:rFonts w:ascii="Times New Roman" w:eastAsia="Times New Roman" w:hAnsi="Times New Roman"/>
                <w:lang w:eastAsia="ru-RU"/>
              </w:rPr>
              <w:t>Саханефтегазсбыт</w:t>
            </w:r>
            <w:proofErr w:type="spellEnd"/>
            <w:r w:rsidRPr="00A7676E">
              <w:rPr>
                <w:rFonts w:ascii="Times New Roman" w:eastAsia="Times New Roman" w:hAnsi="Times New Roman"/>
                <w:lang w:eastAsia="ru-RU"/>
              </w:rPr>
              <w:t>"</w:t>
            </w: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r>
      <w:tr w:rsidR="00547C57" w:rsidRPr="00A7676E" w:rsidTr="008C4049">
        <w:trPr>
          <w:trHeight w:val="105"/>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r>
      <w:tr w:rsidR="00547C57" w:rsidRPr="00A7676E" w:rsidTr="008C4049">
        <w:trPr>
          <w:trHeight w:val="105"/>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r>
      <w:tr w:rsidR="00547C57" w:rsidRPr="00A7676E" w:rsidTr="008C4049">
        <w:trPr>
          <w:trHeight w:val="105"/>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r>
      <w:tr w:rsidR="00547C57" w:rsidRPr="00A7676E" w:rsidTr="008C4049">
        <w:trPr>
          <w:trHeight w:val="105"/>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r>
      <w:tr w:rsidR="00547C57" w:rsidRPr="00A7676E" w:rsidTr="008C4049">
        <w:trPr>
          <w:trHeight w:val="300"/>
        </w:trPr>
        <w:tc>
          <w:tcPr>
            <w:tcW w:w="412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 (ФИО)</w:t>
            </w:r>
          </w:p>
        </w:tc>
        <w:tc>
          <w:tcPr>
            <w:tcW w:w="76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547C57" w:rsidRPr="00A7676E" w:rsidRDefault="00547C57" w:rsidP="008C404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 (ФИО)</w:t>
            </w:r>
          </w:p>
        </w:tc>
      </w:tr>
    </w:tbl>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sz w:val="24"/>
          <w:szCs w:val="24"/>
          <w:lang w:eastAsia="ru-RU"/>
        </w:rPr>
      </w:pPr>
    </w:p>
    <w:tbl>
      <w:tblPr>
        <w:tblW w:w="9911" w:type="dxa"/>
        <w:tblInd w:w="122" w:type="dxa"/>
        <w:tblLook w:val="01E0" w:firstRow="1" w:lastRow="1" w:firstColumn="1" w:lastColumn="1" w:noHBand="0" w:noVBand="0"/>
      </w:tblPr>
      <w:tblGrid>
        <w:gridCol w:w="4551"/>
        <w:gridCol w:w="5360"/>
      </w:tblGrid>
      <w:tr w:rsidR="00547C57" w:rsidRPr="00A7676E" w:rsidTr="008C4049">
        <w:tc>
          <w:tcPr>
            <w:tcW w:w="4551"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c>
          <w:tcPr>
            <w:tcW w:w="5360" w:type="dxa"/>
          </w:tcPr>
          <w:p w:rsidR="00547C57" w:rsidRPr="00A7676E" w:rsidRDefault="00547C57" w:rsidP="008C404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w:t>
            </w:r>
            <w:proofErr w:type="spellStart"/>
            <w:r w:rsidRPr="00A7676E">
              <w:rPr>
                <w:rFonts w:ascii="Times New Roman" w:eastAsia="Times New Roman" w:hAnsi="Times New Roman"/>
                <w:b/>
                <w:color w:val="000000"/>
                <w:sz w:val="24"/>
                <w:szCs w:val="24"/>
                <w:lang w:eastAsia="ru-RU"/>
              </w:rPr>
              <w:t>Саханефтегазсбыт</w:t>
            </w:r>
            <w:proofErr w:type="spellEnd"/>
            <w:r w:rsidRPr="00A7676E">
              <w:rPr>
                <w:rFonts w:ascii="Times New Roman" w:eastAsia="Times New Roman" w:hAnsi="Times New Roman"/>
                <w:b/>
                <w:color w:val="000000"/>
                <w:sz w:val="24"/>
                <w:szCs w:val="24"/>
                <w:lang w:eastAsia="ru-RU"/>
              </w:rPr>
              <w:t>»</w:t>
            </w:r>
          </w:p>
          <w:p w:rsidR="00547C57" w:rsidRPr="00A7676E" w:rsidRDefault="00547C57" w:rsidP="008C4049">
            <w:pPr>
              <w:spacing w:after="0" w:line="0" w:lineRule="atLeast"/>
              <w:rPr>
                <w:rFonts w:ascii="Times New Roman" w:eastAsia="Times New Roman" w:hAnsi="Times New Roman"/>
                <w:sz w:val="24"/>
                <w:szCs w:val="24"/>
                <w:lang w:eastAsia="ru-RU"/>
              </w:rPr>
            </w:pPr>
          </w:p>
        </w:tc>
      </w:tr>
      <w:tr w:rsidR="00547C57" w:rsidRPr="00A7676E" w:rsidTr="008C4049">
        <w:tc>
          <w:tcPr>
            <w:tcW w:w="4551"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360" w:type="dxa"/>
          </w:tcPr>
          <w:p w:rsidR="00547C57" w:rsidRPr="00A7676E" w:rsidRDefault="00547C57" w:rsidP="008C404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547C57" w:rsidRPr="00A7676E" w:rsidTr="008C4049">
        <w:trPr>
          <w:trHeight w:val="363"/>
        </w:trPr>
        <w:tc>
          <w:tcPr>
            <w:tcW w:w="4551" w:type="dxa"/>
          </w:tcPr>
          <w:p w:rsidR="00547C57" w:rsidRPr="00A7676E" w:rsidRDefault="00547C57" w:rsidP="008C404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r w:rsidR="00547C57" w:rsidRPr="00A7676E" w:rsidTr="008C4049">
        <w:trPr>
          <w:trHeight w:val="363"/>
        </w:trPr>
        <w:tc>
          <w:tcPr>
            <w:tcW w:w="4551"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r>
      <w:tr w:rsidR="00547C57" w:rsidRPr="00A7676E" w:rsidTr="008C4049">
        <w:trPr>
          <w:trHeight w:val="363"/>
        </w:trPr>
        <w:tc>
          <w:tcPr>
            <w:tcW w:w="4551"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r>
      <w:tr w:rsidR="00547C57" w:rsidRPr="00A7676E" w:rsidTr="008C4049">
        <w:trPr>
          <w:trHeight w:val="363"/>
        </w:trPr>
        <w:tc>
          <w:tcPr>
            <w:tcW w:w="4551"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r>
      <w:tr w:rsidR="00547C57" w:rsidRPr="00A7676E" w:rsidTr="008C4049">
        <w:trPr>
          <w:trHeight w:val="363"/>
        </w:trPr>
        <w:tc>
          <w:tcPr>
            <w:tcW w:w="4551" w:type="dxa"/>
          </w:tcPr>
          <w:p w:rsidR="00547C57" w:rsidRPr="003268CB" w:rsidRDefault="00547C57" w:rsidP="008C4049">
            <w:pPr>
              <w:spacing w:after="0" w:line="0" w:lineRule="atLeast"/>
              <w:rPr>
                <w:rFonts w:ascii="Times New Roman" w:eastAsia="Times New Roman" w:hAnsi="Times New Roman"/>
                <w:color w:val="000000"/>
                <w:sz w:val="24"/>
                <w:szCs w:val="24"/>
                <w:lang w:eastAsia="ru-RU"/>
              </w:rPr>
            </w:pPr>
          </w:p>
        </w:tc>
        <w:tc>
          <w:tcPr>
            <w:tcW w:w="5360" w:type="dxa"/>
          </w:tcPr>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r>
    </w:tbl>
    <w:p w:rsidR="00547C57" w:rsidRDefault="00547C57" w:rsidP="00547C57">
      <w:pPr>
        <w:autoSpaceDE w:val="0"/>
        <w:spacing w:after="0" w:line="240" w:lineRule="auto"/>
        <w:ind w:firstLine="567"/>
        <w:jc w:val="right"/>
        <w:rPr>
          <w:rFonts w:ascii="Times New Roman" w:eastAsia="Times New Roman" w:hAnsi="Times New Roman"/>
          <w:sz w:val="24"/>
          <w:szCs w:val="24"/>
          <w:lang w:eastAsia="ru-RU"/>
        </w:rPr>
      </w:pPr>
    </w:p>
    <w:p w:rsidR="00547C57" w:rsidRDefault="00547C57" w:rsidP="00547C57">
      <w:pPr>
        <w:autoSpaceDE w:val="0"/>
        <w:spacing w:after="0" w:line="240" w:lineRule="auto"/>
        <w:ind w:firstLine="567"/>
        <w:jc w:val="right"/>
        <w:rPr>
          <w:rFonts w:ascii="Times New Roman" w:eastAsia="Times New Roman" w:hAnsi="Times New Roman"/>
          <w:sz w:val="24"/>
          <w:szCs w:val="24"/>
          <w:lang w:eastAsia="ru-RU"/>
        </w:rPr>
      </w:pPr>
    </w:p>
    <w:p w:rsidR="00547C57" w:rsidRPr="00A7676E" w:rsidRDefault="00547C57" w:rsidP="00547C57">
      <w:pPr>
        <w:pageBreakBefore/>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3</w:t>
      </w:r>
    </w:p>
    <w:p w:rsidR="00547C57" w:rsidRPr="00A7676E" w:rsidRDefault="00547C57" w:rsidP="00547C57">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547C57" w:rsidRPr="00A7676E" w:rsidRDefault="00547C57" w:rsidP="00547C57">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от «____» __________2021 года</w:t>
      </w:r>
    </w:p>
    <w:p w:rsidR="00547C57" w:rsidRPr="00A7676E" w:rsidRDefault="00547C57" w:rsidP="00547C57">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547C57" w:rsidRPr="00A7676E" w:rsidRDefault="00547C57" w:rsidP="00547C57">
      <w:pPr>
        <w:tabs>
          <w:tab w:val="left" w:pos="0"/>
        </w:tabs>
        <w:spacing w:after="0" w:line="240" w:lineRule="auto"/>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Заявление о добросовестности </w:t>
      </w:r>
    </w:p>
    <w:p w:rsidR="00547C57" w:rsidRPr="00A7676E" w:rsidRDefault="00547C57" w:rsidP="00547C57">
      <w:pPr>
        <w:tabs>
          <w:tab w:val="left" w:pos="0"/>
        </w:tabs>
        <w:spacing w:after="0" w:line="240" w:lineRule="auto"/>
        <w:ind w:firstLine="709"/>
        <w:rPr>
          <w:rFonts w:ascii="Times New Roman" w:eastAsia="Times New Roman" w:hAnsi="Times New Roman"/>
          <w:sz w:val="24"/>
          <w:szCs w:val="24"/>
          <w:lang w:eastAsia="ru-RU"/>
        </w:rPr>
      </w:pPr>
    </w:p>
    <w:p w:rsidR="00547C57" w:rsidRPr="00A7676E" w:rsidRDefault="00547C57" w:rsidP="00547C57">
      <w:pPr>
        <w:widowControl w:val="0"/>
        <w:spacing w:after="0" w:line="240" w:lineRule="auto"/>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г. Якутск                                                                                                 </w:t>
      </w:r>
      <w:proofErr w:type="gramStart"/>
      <w:r w:rsidRPr="00A7676E">
        <w:rPr>
          <w:rFonts w:ascii="Times New Roman" w:eastAsia="Times New Roman" w:hAnsi="Times New Roman"/>
          <w:color w:val="000000"/>
          <w:sz w:val="24"/>
          <w:szCs w:val="24"/>
          <w:lang w:eastAsia="ru-RU"/>
        </w:rPr>
        <w:t xml:space="preserve">   «</w:t>
      </w:r>
      <w:proofErr w:type="gramEnd"/>
      <w:r w:rsidRPr="00A7676E">
        <w:rPr>
          <w:rFonts w:ascii="Times New Roman" w:eastAsia="Times New Roman" w:hAnsi="Times New Roman"/>
          <w:color w:val="000000"/>
          <w:sz w:val="24"/>
          <w:szCs w:val="24"/>
          <w:lang w:eastAsia="ru-RU"/>
        </w:rPr>
        <w:t>____» _______ 2021г.</w:t>
      </w:r>
    </w:p>
    <w:p w:rsidR="00547C57" w:rsidRPr="00A7676E" w:rsidRDefault="00547C57" w:rsidP="00547C57">
      <w:pPr>
        <w:tabs>
          <w:tab w:val="left" w:pos="0"/>
          <w:tab w:val="left" w:pos="993"/>
        </w:tabs>
        <w:spacing w:after="0" w:line="240" w:lineRule="auto"/>
        <w:ind w:left="709"/>
        <w:contextualSpacing/>
        <w:rPr>
          <w:rFonts w:ascii="Times New Roman" w:eastAsia="Times New Roman" w:hAnsi="Times New Roman"/>
          <w:color w:val="000000"/>
          <w:sz w:val="24"/>
          <w:szCs w:val="24"/>
          <w:lang w:val="x-none" w:eastAsia="ru-RU"/>
        </w:rPr>
      </w:pPr>
    </w:p>
    <w:p w:rsidR="00547C57" w:rsidRPr="00A7676E" w:rsidRDefault="00547C57" w:rsidP="00547C57">
      <w:pPr>
        <w:tabs>
          <w:tab w:val="left" w:pos="0"/>
        </w:tabs>
        <w:spacing w:after="0" w:line="240" w:lineRule="auto"/>
        <w:ind w:firstLine="567"/>
        <w:contextualSpacing/>
        <w:jc w:val="both"/>
        <w:rPr>
          <w:rFonts w:ascii="Times New Roman" w:eastAsia="Times New Roman" w:hAnsi="Times New Roman"/>
          <w:color w:val="000000"/>
          <w:sz w:val="24"/>
          <w:szCs w:val="24"/>
          <w:lang w:val="x-none" w:eastAsia="ru-RU"/>
        </w:rPr>
      </w:pPr>
      <w:r w:rsidRPr="00A7676E">
        <w:rPr>
          <w:rFonts w:ascii="Times New Roman" w:eastAsia="Times New Roman" w:hAnsi="Times New Roman"/>
          <w:color w:val="000000"/>
          <w:sz w:val="24"/>
          <w:szCs w:val="24"/>
          <w:lang w:val="x-none" w:eastAsia="ru-RU"/>
        </w:rPr>
        <w:t xml:space="preserve">Настоящим </w:t>
      </w:r>
      <w:r w:rsidRPr="00A7676E">
        <w:rPr>
          <w:rFonts w:ascii="Times New Roman" w:eastAsia="Times New Roman" w:hAnsi="Times New Roman"/>
          <w:b/>
          <w:color w:val="000000"/>
          <w:sz w:val="24"/>
          <w:szCs w:val="24"/>
          <w:lang w:eastAsia="ru-RU"/>
        </w:rPr>
        <w:t>____________________________________________________________</w:t>
      </w:r>
      <w:r w:rsidRPr="00A7676E">
        <w:rPr>
          <w:rFonts w:ascii="Times New Roman" w:eastAsia="Times New Roman" w:hAnsi="Times New Roman"/>
          <w:color w:val="000000"/>
          <w:sz w:val="24"/>
          <w:szCs w:val="24"/>
          <w:lang w:val="x-none" w:eastAsia="ru-RU"/>
        </w:rPr>
        <w:t xml:space="preserve">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val="x-none" w:eastAsia="ru-RU"/>
        </w:rPr>
        <w:t xml:space="preserve">», в </w:t>
      </w:r>
      <w:r w:rsidRPr="00A7676E">
        <w:rPr>
          <w:rFonts w:ascii="Times New Roman" w:eastAsia="Times New Roman" w:hAnsi="Times New Roman"/>
          <w:color w:val="000000"/>
          <w:sz w:val="24"/>
          <w:szCs w:val="24"/>
          <w:lang w:eastAsia="ru-RU"/>
        </w:rPr>
        <w:t xml:space="preserve">лице </w:t>
      </w:r>
      <w:r w:rsidRPr="00A7676E">
        <w:rPr>
          <w:rFonts w:ascii="Times New Roman" w:eastAsia="Times New Roman" w:hAnsi="Times New Roman"/>
          <w:b/>
          <w:color w:val="000000"/>
          <w:sz w:val="24"/>
          <w:szCs w:val="24"/>
          <w:lang w:eastAsia="ru-RU"/>
        </w:rPr>
        <w:t>__________________________________________________________</w:t>
      </w:r>
      <w:r w:rsidRPr="00A7676E">
        <w:rPr>
          <w:rFonts w:ascii="Times New Roman" w:eastAsia="Times New Roman" w:hAnsi="Times New Roman"/>
          <w:color w:val="000000"/>
          <w:sz w:val="24"/>
          <w:szCs w:val="24"/>
          <w:lang w:val="x-none" w:eastAsia="ru-RU"/>
        </w:rPr>
        <w:t>, действующ</w:t>
      </w:r>
      <w:r w:rsidRPr="00A7676E">
        <w:rPr>
          <w:rFonts w:ascii="Times New Roman" w:eastAsia="Times New Roman" w:hAnsi="Times New Roman"/>
          <w:color w:val="000000"/>
          <w:sz w:val="24"/>
          <w:szCs w:val="24"/>
          <w:lang w:eastAsia="ru-RU"/>
        </w:rPr>
        <w:t>его</w:t>
      </w:r>
      <w:r w:rsidRPr="00A7676E">
        <w:rPr>
          <w:rFonts w:ascii="Times New Roman" w:eastAsia="Times New Roman" w:hAnsi="Times New Roman"/>
          <w:color w:val="000000"/>
          <w:sz w:val="24"/>
          <w:szCs w:val="24"/>
          <w:lang w:val="x-none" w:eastAsia="ru-RU"/>
        </w:rPr>
        <w:t xml:space="preserve"> на основании </w:t>
      </w:r>
      <w:r w:rsidRPr="00A7676E">
        <w:rPr>
          <w:rFonts w:ascii="Times New Roman" w:eastAsia="Times New Roman" w:hAnsi="Times New Roman"/>
          <w:color w:val="000000"/>
          <w:sz w:val="24"/>
          <w:szCs w:val="24"/>
          <w:lang w:eastAsia="ru-RU"/>
        </w:rPr>
        <w:t>Устава</w:t>
      </w:r>
      <w:r w:rsidRPr="00A7676E">
        <w:rPr>
          <w:rFonts w:ascii="Times New Roman" w:eastAsia="Times New Roman" w:hAnsi="Times New Roman"/>
          <w:color w:val="000000"/>
          <w:sz w:val="24"/>
          <w:szCs w:val="24"/>
          <w:lang w:val="x-none" w:eastAsia="ru-RU"/>
        </w:rPr>
        <w:t xml:space="preserve">, гарантирует и подтверждает, что на момент заключения Договора между </w:t>
      </w:r>
      <w:r w:rsidRPr="00A7676E">
        <w:rPr>
          <w:rFonts w:ascii="Times New Roman" w:eastAsia="Times New Roman" w:hAnsi="Times New Roman"/>
          <w:b/>
          <w:color w:val="000000"/>
          <w:sz w:val="24"/>
          <w:szCs w:val="24"/>
          <w:lang w:eastAsia="ru-RU"/>
        </w:rPr>
        <w:t>ПОДРЯДЧИКОМ</w:t>
      </w:r>
      <w:r w:rsidRPr="00A7676E">
        <w:rPr>
          <w:rFonts w:ascii="Times New Roman" w:eastAsia="Times New Roman" w:hAnsi="Times New Roman"/>
          <w:color w:val="000000"/>
          <w:sz w:val="24"/>
          <w:szCs w:val="24"/>
          <w:lang w:val="x-none" w:eastAsia="ru-RU"/>
        </w:rPr>
        <w:t xml:space="preserve"> и АО «</w:t>
      </w:r>
      <w:proofErr w:type="spellStart"/>
      <w:r w:rsidRPr="00A7676E">
        <w:rPr>
          <w:rFonts w:ascii="Times New Roman" w:eastAsia="Times New Roman" w:hAnsi="Times New Roman"/>
          <w:color w:val="000000"/>
          <w:sz w:val="24"/>
          <w:szCs w:val="24"/>
          <w:lang w:val="x-none" w:eastAsia="ru-RU"/>
        </w:rPr>
        <w:t>Саханефтегазсбыт</w:t>
      </w:r>
      <w:proofErr w:type="spellEnd"/>
      <w:r w:rsidRPr="00A7676E">
        <w:rPr>
          <w:rFonts w:ascii="Times New Roman" w:eastAsia="Times New Roman" w:hAnsi="Times New Roman"/>
          <w:color w:val="000000"/>
          <w:sz w:val="24"/>
          <w:szCs w:val="24"/>
          <w:lang w:val="x-none" w:eastAsia="ru-RU"/>
        </w:rPr>
        <w:t xml:space="preserve">»,  </w:t>
      </w:r>
      <w:r w:rsidRPr="00A7676E">
        <w:rPr>
          <w:rFonts w:ascii="Times New Roman" w:eastAsia="Times New Roman" w:hAnsi="Times New Roman"/>
          <w:sz w:val="24"/>
          <w:szCs w:val="24"/>
          <w:lang w:eastAsia="ru-RU"/>
        </w:rPr>
        <w:t xml:space="preserve">в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color w:val="000000"/>
          <w:sz w:val="24"/>
          <w:szCs w:val="24"/>
          <w:lang w:val="x-none" w:eastAsia="ru-RU"/>
        </w:rPr>
        <w:t>именуемое в дальнейшем «</w:t>
      </w:r>
      <w:r w:rsidRPr="00A7676E">
        <w:rPr>
          <w:rFonts w:ascii="Times New Roman" w:eastAsia="Times New Roman" w:hAnsi="Times New Roman"/>
          <w:color w:val="000000"/>
          <w:sz w:val="24"/>
          <w:szCs w:val="24"/>
          <w:lang w:eastAsia="ru-RU"/>
        </w:rPr>
        <w:t>ЗАКАЗЧИК</w:t>
      </w:r>
      <w:r w:rsidRPr="00A7676E">
        <w:rPr>
          <w:rFonts w:ascii="Times New Roman" w:eastAsia="Times New Roman" w:hAnsi="Times New Roman"/>
          <w:color w:val="000000"/>
          <w:sz w:val="24"/>
          <w:szCs w:val="24"/>
          <w:lang w:val="x-none" w:eastAsia="ru-RU"/>
        </w:rPr>
        <w:t>»:</w:t>
      </w:r>
    </w:p>
    <w:p w:rsidR="00547C57" w:rsidRPr="00A7676E" w:rsidRDefault="00547C57" w:rsidP="00547C57">
      <w:pPr>
        <w:tabs>
          <w:tab w:val="left" w:pos="0"/>
          <w:tab w:val="left" w:pos="567"/>
        </w:tabs>
        <w:spacing w:after="0" w:line="240" w:lineRule="auto"/>
        <w:ind w:firstLine="567"/>
        <w:jc w:val="both"/>
        <w:rPr>
          <w:rFonts w:ascii="Times New Roman" w:eastAsia="Times New Roman" w:hAnsi="Times New Roman"/>
          <w:sz w:val="24"/>
          <w:szCs w:val="24"/>
          <w:lang w:eastAsia="ru-RU"/>
        </w:rPr>
      </w:pPr>
    </w:p>
    <w:p w:rsidR="00547C57" w:rsidRPr="00A7676E" w:rsidRDefault="00547C57" w:rsidP="00547C57">
      <w:pPr>
        <w:numPr>
          <w:ilvl w:val="0"/>
          <w:numId w:val="29"/>
        </w:numPr>
        <w:tabs>
          <w:tab w:val="left" w:pos="0"/>
          <w:tab w:val="left" w:pos="142"/>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 xml:space="preserve"> </w:t>
      </w:r>
      <w:r w:rsidRPr="00A7676E">
        <w:rPr>
          <w:rFonts w:ascii="Times New Roman" w:eastAsia="Times New Roman" w:hAnsi="Times New Roman"/>
          <w:sz w:val="24"/>
          <w:szCs w:val="24"/>
          <w:lang w:eastAsia="ru-RU"/>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547C57" w:rsidRPr="00A7676E" w:rsidRDefault="00547C57" w:rsidP="00547C57">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гарантирует, что все</w:t>
      </w:r>
      <w:r w:rsidRPr="00A7676E">
        <w:rPr>
          <w:rFonts w:ascii="Times New Roman" w:eastAsia="Times New Roman" w:hAnsi="Times New Roman"/>
          <w:color w:val="000000"/>
          <w:sz w:val="24"/>
          <w:szCs w:val="24"/>
          <w:lang w:val="x-none" w:eastAsia="ru-RU"/>
        </w:rPr>
        <w:t xml:space="preserve"> сведения о</w:t>
      </w:r>
      <w:r w:rsidRPr="00A7676E">
        <w:rPr>
          <w:rFonts w:ascii="Times New Roman" w:eastAsia="Times New Roman" w:hAnsi="Times New Roman"/>
          <w:color w:val="000000"/>
          <w:sz w:val="24"/>
          <w:szCs w:val="24"/>
          <w:lang w:eastAsia="ru-RU"/>
        </w:rPr>
        <w:t xml:space="preserve"> нем</w:t>
      </w:r>
      <w:r w:rsidRPr="00A7676E">
        <w:rPr>
          <w:rFonts w:ascii="Times New Roman" w:eastAsia="Times New Roman" w:hAnsi="Times New Roman"/>
          <w:color w:val="000000"/>
          <w:sz w:val="24"/>
          <w:szCs w:val="24"/>
          <w:lang w:val="x-none" w:eastAsia="ru-RU"/>
        </w:rPr>
        <w:t xml:space="preserve"> в ЕГРЮЛ достоверны на момент подписания </w:t>
      </w:r>
      <w:r w:rsidRPr="00A7676E">
        <w:rPr>
          <w:rFonts w:ascii="Times New Roman" w:eastAsia="Times New Roman" w:hAnsi="Times New Roman"/>
          <w:color w:val="000000"/>
          <w:sz w:val="24"/>
          <w:szCs w:val="24"/>
          <w:lang w:eastAsia="ru-RU"/>
        </w:rPr>
        <w:t>Д</w:t>
      </w:r>
      <w:r w:rsidRPr="00A7676E">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547C57" w:rsidRPr="00A7676E" w:rsidRDefault="00547C57" w:rsidP="00547C57">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47C57" w:rsidRPr="00A7676E" w:rsidRDefault="00547C57" w:rsidP="00547C57">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А</w:t>
      </w:r>
      <w:r w:rsidRPr="00A7676E">
        <w:rPr>
          <w:rFonts w:ascii="Times New Roman" w:eastAsia="Times New Roman" w:hAnsi="Times New Roman"/>
          <w:sz w:val="24"/>
          <w:szCs w:val="24"/>
          <w:lang w:eastAsia="ru-RU"/>
        </w:rPr>
        <w:t xml:space="preserve">. </w:t>
      </w:r>
    </w:p>
    <w:p w:rsidR="00547C57" w:rsidRPr="00A7676E" w:rsidRDefault="00547C57" w:rsidP="00547C57">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ОМ</w:t>
      </w:r>
      <w:r w:rsidRPr="00A7676E">
        <w:rPr>
          <w:rFonts w:ascii="Times New Roman" w:eastAsia="Times New Roman" w:hAnsi="Times New Roman"/>
          <w:sz w:val="24"/>
          <w:szCs w:val="24"/>
          <w:lang w:eastAsia="ru-RU"/>
        </w:rPr>
        <w:t xml:space="preserve"> обязательств как надлежаще исполненных.</w:t>
      </w:r>
    </w:p>
    <w:p w:rsidR="00547C57" w:rsidRPr="00A7676E" w:rsidRDefault="00547C57" w:rsidP="00547C57">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547C57" w:rsidRPr="006A1BF3" w:rsidRDefault="00547C57" w:rsidP="00547C57">
      <w:pPr>
        <w:numPr>
          <w:ilvl w:val="0"/>
          <w:numId w:val="29"/>
        </w:numPr>
        <w:tabs>
          <w:tab w:val="left" w:pos="0"/>
          <w:tab w:val="left" w:pos="993"/>
        </w:tabs>
        <w:spacing w:after="0" w:line="240" w:lineRule="auto"/>
        <w:ind w:left="0" w:firstLine="567"/>
        <w:contextualSpacing/>
        <w:jc w:val="both"/>
      </w:pPr>
      <w:r w:rsidRPr="006A1BF3">
        <w:rPr>
          <w:rFonts w:ascii="Times New Roman" w:eastAsia="Times New Roman" w:hAnsi="Times New Roman"/>
          <w:b/>
          <w:color w:val="000000"/>
          <w:sz w:val="24"/>
          <w:szCs w:val="24"/>
          <w:lang w:eastAsia="ru-RU"/>
        </w:rPr>
        <w:t>ПОДРЯДЧИК</w:t>
      </w:r>
      <w:r w:rsidRPr="006A1BF3">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tbl>
      <w:tblPr>
        <w:tblW w:w="9770" w:type="dxa"/>
        <w:tblInd w:w="122" w:type="dxa"/>
        <w:tblLook w:val="01E0" w:firstRow="1" w:lastRow="1" w:firstColumn="1" w:lastColumn="1" w:noHBand="0" w:noVBand="0"/>
      </w:tblPr>
      <w:tblGrid>
        <w:gridCol w:w="4486"/>
        <w:gridCol w:w="5284"/>
      </w:tblGrid>
      <w:tr w:rsidR="00547C57" w:rsidRPr="00A7676E" w:rsidTr="008C4049">
        <w:trPr>
          <w:trHeight w:val="1284"/>
        </w:trPr>
        <w:tc>
          <w:tcPr>
            <w:tcW w:w="4486"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547C57" w:rsidRDefault="00547C57" w:rsidP="008C4049">
            <w:pPr>
              <w:spacing w:after="0" w:line="0" w:lineRule="atLeast"/>
              <w:rPr>
                <w:rFonts w:ascii="Times New Roman" w:eastAsia="Times New Roman" w:hAnsi="Times New Roman"/>
                <w:color w:val="000000"/>
                <w:sz w:val="24"/>
                <w:szCs w:val="24"/>
                <w:lang w:eastAsia="ru-RU"/>
              </w:rPr>
            </w:pPr>
          </w:p>
          <w:p w:rsidR="00547C57" w:rsidRDefault="00547C57" w:rsidP="008C4049">
            <w:pPr>
              <w:spacing w:after="0" w:line="0" w:lineRule="atLeast"/>
              <w:rPr>
                <w:rFonts w:ascii="Times New Roman" w:eastAsia="Times New Roman" w:hAnsi="Times New Roman"/>
                <w:color w:val="000000"/>
                <w:sz w:val="24"/>
                <w:szCs w:val="24"/>
                <w:lang w:eastAsia="ru-RU"/>
              </w:rPr>
            </w:pPr>
          </w:p>
          <w:p w:rsidR="00547C57" w:rsidRPr="00A7676E" w:rsidRDefault="00547C57" w:rsidP="008C4049">
            <w:pPr>
              <w:spacing w:after="0" w:line="0" w:lineRule="atLeast"/>
              <w:rPr>
                <w:rFonts w:ascii="Times New Roman" w:eastAsia="Times New Roman" w:hAnsi="Times New Roman"/>
                <w:color w:val="000000"/>
                <w:sz w:val="24"/>
                <w:szCs w:val="24"/>
                <w:lang w:eastAsia="ru-RU"/>
              </w:rPr>
            </w:pPr>
          </w:p>
        </w:tc>
        <w:tc>
          <w:tcPr>
            <w:tcW w:w="5284" w:type="dxa"/>
          </w:tcPr>
          <w:p w:rsidR="00547C57" w:rsidRPr="00A7676E" w:rsidRDefault="00547C57" w:rsidP="008C4049">
            <w:pPr>
              <w:spacing w:after="0" w:line="0" w:lineRule="atLeast"/>
              <w:rPr>
                <w:rFonts w:ascii="Times New Roman" w:eastAsia="Times New Roman" w:hAnsi="Times New Roman"/>
                <w:sz w:val="24"/>
                <w:szCs w:val="24"/>
                <w:lang w:eastAsia="ru-RU"/>
              </w:rPr>
            </w:pPr>
          </w:p>
        </w:tc>
      </w:tr>
      <w:tr w:rsidR="00547C57" w:rsidRPr="00A7676E" w:rsidTr="008C4049">
        <w:trPr>
          <w:trHeight w:val="417"/>
        </w:trPr>
        <w:tc>
          <w:tcPr>
            <w:tcW w:w="4486" w:type="dxa"/>
          </w:tcPr>
          <w:p w:rsidR="00547C57" w:rsidRPr="00A7676E" w:rsidRDefault="00547C57" w:rsidP="008C404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284" w:type="dxa"/>
          </w:tcPr>
          <w:p w:rsidR="00547C57" w:rsidRPr="00A7676E" w:rsidRDefault="00547C57" w:rsidP="008C4049">
            <w:pPr>
              <w:spacing w:after="0" w:line="0" w:lineRule="atLeast"/>
              <w:rPr>
                <w:rFonts w:ascii="Times New Roman" w:eastAsia="Times New Roman" w:hAnsi="Times New Roman"/>
                <w:b/>
                <w:sz w:val="24"/>
                <w:szCs w:val="24"/>
                <w:lang w:eastAsia="ru-RU"/>
              </w:rPr>
            </w:pPr>
          </w:p>
        </w:tc>
      </w:tr>
    </w:tbl>
    <w:p w:rsidR="001607F2" w:rsidRDefault="001607F2" w:rsidP="001607F2">
      <w:pPr>
        <w:tabs>
          <w:tab w:val="left" w:pos="0"/>
          <w:tab w:val="left" w:pos="993"/>
        </w:tabs>
        <w:spacing w:after="0" w:line="240" w:lineRule="auto"/>
        <w:contextualSpacing/>
        <w:jc w:val="both"/>
      </w:pPr>
    </w:p>
    <w:p w:rsidR="001607F2" w:rsidRDefault="001607F2" w:rsidP="00D50846">
      <w:pPr>
        <w:keepNext/>
        <w:suppressAutoHyphens/>
        <w:spacing w:line="240" w:lineRule="auto"/>
        <w:jc w:val="both"/>
        <w:outlineLvl w:val="1"/>
      </w:pPr>
    </w:p>
    <w:p w:rsidR="001607F2" w:rsidRDefault="001607F2" w:rsidP="00D50846">
      <w:pPr>
        <w:keepNext/>
        <w:suppressAutoHyphens/>
        <w:spacing w:line="240" w:lineRule="auto"/>
        <w:jc w:val="both"/>
        <w:outlineLvl w:val="1"/>
      </w:pPr>
    </w:p>
    <w:p w:rsidR="001607F2" w:rsidRDefault="001607F2" w:rsidP="00443F53">
      <w:pPr>
        <w:spacing w:after="0" w:line="240" w:lineRule="auto"/>
      </w:pPr>
    </w:p>
    <w:p w:rsidR="00E64EE3" w:rsidRDefault="00E64EE3" w:rsidP="00443F53">
      <w:pPr>
        <w:spacing w:after="0" w:line="240" w:lineRule="auto"/>
      </w:pPr>
    </w:p>
    <w:p w:rsidR="00E64EE3" w:rsidRDefault="00E64EE3" w:rsidP="00443F53">
      <w:pPr>
        <w:spacing w:after="0" w:line="240" w:lineRule="auto"/>
      </w:pPr>
    </w:p>
    <w:p w:rsidR="00E64EE3" w:rsidRDefault="00E64EE3" w:rsidP="00443F53">
      <w:pPr>
        <w:spacing w:after="0" w:line="240" w:lineRule="auto"/>
      </w:pPr>
    </w:p>
    <w:p w:rsidR="00E64EE3" w:rsidRDefault="00E64EE3" w:rsidP="00443F53">
      <w:pPr>
        <w:spacing w:after="0" w:line="240" w:lineRule="auto"/>
      </w:pPr>
    </w:p>
    <w:p w:rsidR="00E64EE3" w:rsidRDefault="00E64EE3" w:rsidP="00443F53">
      <w:pPr>
        <w:spacing w:after="0" w:line="240" w:lineRule="auto"/>
      </w:pPr>
    </w:p>
    <w:p w:rsidR="00E64EE3" w:rsidRDefault="00E64EE3" w:rsidP="00443F53">
      <w:pPr>
        <w:spacing w:after="0" w:line="240" w:lineRule="auto"/>
        <w:rPr>
          <w:rFonts w:ascii="Times New Roman" w:hAnsi="Times New Roman"/>
          <w:b/>
          <w:sz w:val="24"/>
          <w:szCs w:val="24"/>
        </w:r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2"/>
      <w:r w:rsidRPr="00C90799">
        <w:rPr>
          <w:rFonts w:ascii="Times New Roman" w:hAnsi="Times New Roman"/>
          <w:b/>
          <w:bCs/>
          <w:sz w:val="24"/>
          <w:szCs w:val="24"/>
        </w:rPr>
        <w:t xml:space="preserve">Общий порядок проведения </w:t>
      </w:r>
      <w:bookmarkEnd w:id="36"/>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7" w:name="_Toc322017043"/>
      <w:r w:rsidRPr="00C90799">
        <w:rPr>
          <w:rFonts w:ascii="Times New Roman" w:hAnsi="Times New Roman"/>
          <w:b/>
          <w:bCs/>
          <w:sz w:val="24"/>
          <w:szCs w:val="24"/>
        </w:rPr>
        <w:t xml:space="preserve">Публикация Извещения о проведении </w:t>
      </w:r>
      <w:bookmarkEnd w:id="37"/>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8"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9"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9"/>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0"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0"/>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8"/>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1"/>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5D5D34"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б)</w:t>
      </w:r>
      <w:r w:rsidR="004443DB">
        <w:rPr>
          <w:rFonts w:ascii="Times New Roman" w:hAnsi="Times New Roman"/>
          <w:sz w:val="24"/>
          <w:szCs w:val="24"/>
        </w:rPr>
        <w:t xml:space="preserve"> </w:t>
      </w:r>
      <w:r w:rsidRPr="00C90799">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w:t>
      </w:r>
      <w:r w:rsidR="007E3101">
        <w:rPr>
          <w:rFonts w:ascii="Times New Roman" w:hAnsi="Times New Roman"/>
          <w:sz w:val="24"/>
          <w:szCs w:val="24"/>
        </w:rPr>
        <w:t>2</w:t>
      </w:r>
      <w:r w:rsidRPr="00C90799">
        <w:rPr>
          <w:rFonts w:ascii="Times New Roman" w:hAnsi="Times New Roman"/>
          <w:sz w:val="24"/>
          <w:szCs w:val="24"/>
        </w:rPr>
        <w:t>.);</w:t>
      </w:r>
    </w:p>
    <w:p w:rsidR="00253C94" w:rsidRDefault="00253C9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в)</w:t>
      </w:r>
      <w:r w:rsidRPr="00253C94">
        <w:rPr>
          <w:rFonts w:ascii="Times New Roman" w:hAnsi="Times New Roman"/>
          <w:sz w:val="24"/>
          <w:szCs w:val="24"/>
        </w:rPr>
        <w:t xml:space="preserve"> Справк</w:t>
      </w:r>
      <w:r>
        <w:rPr>
          <w:rFonts w:ascii="Times New Roman" w:hAnsi="Times New Roman"/>
          <w:sz w:val="24"/>
          <w:szCs w:val="24"/>
        </w:rPr>
        <w:t>у</w:t>
      </w:r>
      <w:r w:rsidRPr="00253C94">
        <w:rPr>
          <w:rFonts w:ascii="Times New Roman" w:hAnsi="Times New Roman"/>
          <w:sz w:val="24"/>
          <w:szCs w:val="24"/>
        </w:rPr>
        <w:t xml:space="preserve"> об отсутствии признаков крупной сделки </w:t>
      </w:r>
      <w:r w:rsidR="002D53B1">
        <w:rPr>
          <w:rFonts w:ascii="Times New Roman" w:hAnsi="Times New Roman"/>
          <w:sz w:val="24"/>
          <w:szCs w:val="24"/>
        </w:rPr>
        <w:t>(</w:t>
      </w:r>
      <w:proofErr w:type="spellStart"/>
      <w:r w:rsidR="002D53B1">
        <w:rPr>
          <w:rFonts w:ascii="Times New Roman" w:hAnsi="Times New Roman"/>
          <w:sz w:val="24"/>
          <w:szCs w:val="24"/>
        </w:rPr>
        <w:t>п.п</w:t>
      </w:r>
      <w:proofErr w:type="spellEnd"/>
      <w:r w:rsidR="002D53B1">
        <w:rPr>
          <w:rFonts w:ascii="Times New Roman" w:hAnsi="Times New Roman"/>
          <w:sz w:val="24"/>
          <w:szCs w:val="24"/>
        </w:rPr>
        <w:t>. «з</w:t>
      </w:r>
      <w:r w:rsidR="00AB7857">
        <w:rPr>
          <w:rFonts w:ascii="Times New Roman" w:hAnsi="Times New Roman"/>
          <w:sz w:val="24"/>
          <w:szCs w:val="24"/>
        </w:rPr>
        <w:t>» п.4.5.2.2)</w:t>
      </w:r>
      <w:r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C90799">
        <w:rPr>
          <w:rFonts w:ascii="Times New Roman" w:hAnsi="Times New Roman"/>
          <w:sz w:val="24"/>
          <w:szCs w:val="24"/>
        </w:rPr>
        <w:t>.);</w:t>
      </w:r>
    </w:p>
    <w:p w:rsidR="005D5D34" w:rsidRPr="00C90799" w:rsidRDefault="0065738D"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8A78CA">
        <w:rPr>
          <w:rFonts w:ascii="Times New Roman" w:hAnsi="Times New Roman"/>
          <w:b/>
          <w:sz w:val="24"/>
          <w:szCs w:val="24"/>
        </w:rPr>
        <w:t>)</w:t>
      </w:r>
      <w:r w:rsidR="005D5D34"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90799">
        <w:rPr>
          <w:rFonts w:ascii="Times New Roman" w:hAnsi="Times New Roman"/>
          <w:sz w:val="24"/>
          <w:szCs w:val="24"/>
        </w:rPr>
        <w:t>п.п</w:t>
      </w:r>
      <w:proofErr w:type="spellEnd"/>
      <w:r w:rsidR="005D5D34" w:rsidRPr="00C90799">
        <w:rPr>
          <w:rFonts w:ascii="Times New Roman" w:hAnsi="Times New Roman"/>
          <w:sz w:val="24"/>
          <w:szCs w:val="24"/>
        </w:rPr>
        <w:t>. 4.5.2</w:t>
      </w:r>
      <w:r w:rsidR="00757A80">
        <w:rPr>
          <w:rFonts w:ascii="Times New Roman" w:hAnsi="Times New Roman"/>
          <w:sz w:val="24"/>
          <w:szCs w:val="24"/>
        </w:rPr>
        <w:t>.2</w:t>
      </w:r>
      <w:r w:rsidR="005D5D34" w:rsidRPr="00C90799">
        <w:rPr>
          <w:rFonts w:ascii="Times New Roman" w:hAnsi="Times New Roman"/>
          <w:sz w:val="24"/>
          <w:szCs w:val="24"/>
        </w:rPr>
        <w:t xml:space="preserve"> Документации) предоставляются одновременно с </w:t>
      </w:r>
      <w:r w:rsidR="00757A80">
        <w:rPr>
          <w:rFonts w:ascii="Times New Roman" w:hAnsi="Times New Roman"/>
          <w:sz w:val="24"/>
          <w:szCs w:val="24"/>
        </w:rPr>
        <w:t>Заявкой</w:t>
      </w:r>
      <w:r w:rsidR="005D5D34" w:rsidRPr="00C90799">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8F634E">
        <w:rPr>
          <w:rFonts w:ascii="Times New Roman" w:hAnsi="Times New Roman"/>
          <w:b/>
          <w:sz w:val="24"/>
          <w:szCs w:val="24"/>
        </w:rPr>
        <w:t>4.4.1.2.</w:t>
      </w:r>
      <w:r w:rsidRPr="00941DB2">
        <w:rPr>
          <w:rFonts w:ascii="Times New Roman" w:hAnsi="Times New Roman"/>
          <w:sz w:val="24"/>
          <w:szCs w:val="24"/>
        </w:rPr>
        <w:t xml:space="preserve"> Заявка на участие в </w:t>
      </w:r>
      <w:r w:rsidR="00D33DF7">
        <w:rPr>
          <w:rFonts w:ascii="Times New Roman" w:hAnsi="Times New Roman"/>
          <w:sz w:val="24"/>
          <w:szCs w:val="24"/>
        </w:rPr>
        <w:t>закупке</w:t>
      </w:r>
      <w:r w:rsidR="001152F5">
        <w:rPr>
          <w:rFonts w:ascii="Times New Roman" w:hAnsi="Times New Roman"/>
          <w:sz w:val="24"/>
          <w:szCs w:val="24"/>
        </w:rPr>
        <w:t xml:space="preserve"> и Приложени</w:t>
      </w:r>
      <w:r w:rsidR="00F75149">
        <w:rPr>
          <w:rFonts w:ascii="Times New Roman" w:hAnsi="Times New Roman"/>
          <w:sz w:val="24"/>
          <w:szCs w:val="24"/>
        </w:rPr>
        <w:t>я</w:t>
      </w:r>
      <w:r w:rsidR="001152F5">
        <w:rPr>
          <w:rFonts w:ascii="Times New Roman" w:hAnsi="Times New Roman"/>
          <w:sz w:val="24"/>
          <w:szCs w:val="24"/>
        </w:rPr>
        <w:t xml:space="preserve"> к ней (</w:t>
      </w:r>
      <w:r w:rsidRPr="00941DB2">
        <w:rPr>
          <w:rFonts w:ascii="Times New Roman" w:hAnsi="Times New Roman"/>
          <w:sz w:val="24"/>
          <w:szCs w:val="24"/>
        </w:rPr>
        <w:t>«</w:t>
      </w:r>
      <w:r w:rsidR="0065738D">
        <w:rPr>
          <w:rFonts w:ascii="Times New Roman" w:hAnsi="Times New Roman"/>
          <w:sz w:val="24"/>
          <w:szCs w:val="24"/>
        </w:rPr>
        <w:t>а</w:t>
      </w:r>
      <w:r w:rsidR="00F75149">
        <w:rPr>
          <w:rFonts w:ascii="Times New Roman" w:hAnsi="Times New Roman"/>
          <w:sz w:val="24"/>
          <w:szCs w:val="24"/>
        </w:rPr>
        <w:t>-</w:t>
      </w:r>
      <w:r w:rsidR="0065738D">
        <w:rPr>
          <w:rFonts w:ascii="Times New Roman" w:hAnsi="Times New Roman"/>
          <w:sz w:val="24"/>
          <w:szCs w:val="24"/>
        </w:rPr>
        <w:t>в</w:t>
      </w:r>
      <w:r w:rsidRPr="00941DB2">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941DB2">
        <w:rPr>
          <w:rFonts w:ascii="Times New Roman" w:hAnsi="Times New Roman"/>
          <w:sz w:val="24"/>
          <w:szCs w:val="24"/>
        </w:rPr>
        <w:t>п.п</w:t>
      </w:r>
      <w:proofErr w:type="spellEnd"/>
      <w:r w:rsidRPr="00941DB2">
        <w:rPr>
          <w:rFonts w:ascii="Times New Roman" w:hAnsi="Times New Roman"/>
          <w:sz w:val="24"/>
          <w:szCs w:val="24"/>
        </w:rPr>
        <w:t>. «</w:t>
      </w:r>
      <w:r w:rsidR="003C7A19">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C90799">
        <w:rPr>
          <w:rFonts w:ascii="Times New Roman" w:hAnsi="Times New Roman"/>
          <w:b/>
          <w:bCs/>
          <w:sz w:val="24"/>
          <w:szCs w:val="24"/>
        </w:rPr>
        <w:lastRenderedPageBreak/>
        <w:t xml:space="preserve">Требования к сроку действия </w:t>
      </w:r>
      <w:bookmarkEnd w:id="42"/>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5D5D34" w:rsidRPr="003C0A22">
        <w:rPr>
          <w:rFonts w:ascii="Times New Roman" w:hAnsi="Times New Roman"/>
          <w:sz w:val="24"/>
          <w:szCs w:val="24"/>
        </w:rPr>
        <w:t>45 (сорок пят</w:t>
      </w:r>
      <w:r w:rsidR="00500A1F" w:rsidRPr="003C0A22">
        <w:rPr>
          <w:rFonts w:ascii="Times New Roman" w:hAnsi="Times New Roman"/>
          <w:sz w:val="24"/>
          <w:szCs w:val="24"/>
        </w:rPr>
        <w:t>ь</w:t>
      </w:r>
      <w:r w:rsidR="005D5D34" w:rsidRPr="003C0A22">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C90799">
        <w:rPr>
          <w:rFonts w:ascii="Times New Roman" w:hAnsi="Times New Roman"/>
          <w:b/>
          <w:bCs/>
          <w:sz w:val="24"/>
          <w:szCs w:val="24"/>
        </w:rPr>
        <w:t xml:space="preserve">Требования к языку </w:t>
      </w:r>
      <w:bookmarkEnd w:id="43"/>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C90799">
        <w:rPr>
          <w:rFonts w:ascii="Times New Roman" w:hAnsi="Times New Roman"/>
          <w:b/>
          <w:bCs/>
          <w:sz w:val="24"/>
          <w:szCs w:val="24"/>
        </w:rPr>
        <w:t xml:space="preserve">Требования к валюте </w:t>
      </w:r>
      <w:bookmarkEnd w:id="44"/>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CA3329" w:rsidRDefault="00101C60" w:rsidP="00101C60">
      <w:pPr>
        <w:pStyle w:val="Default"/>
        <w:jc w:val="both"/>
      </w:pPr>
      <w:r w:rsidRPr="00B054B4">
        <w:t xml:space="preserve">Дата начала подачи </w:t>
      </w:r>
      <w:r w:rsidRPr="00D05430">
        <w:t>Заявок</w:t>
      </w:r>
      <w:r w:rsidRPr="00CA3329">
        <w:t>:</w:t>
      </w:r>
      <w:r w:rsidRPr="00CA3329">
        <w:rPr>
          <w:b/>
        </w:rPr>
        <w:t xml:space="preserve"> </w:t>
      </w:r>
      <w:r w:rsidR="006D736E" w:rsidRPr="00CA3329">
        <w:rPr>
          <w:b/>
        </w:rPr>
        <w:t>1</w:t>
      </w:r>
      <w:r w:rsidR="00CA3329" w:rsidRPr="00CA3329">
        <w:rPr>
          <w:b/>
        </w:rPr>
        <w:t>8</w:t>
      </w:r>
      <w:r w:rsidR="00DB4E14" w:rsidRPr="00CA3329">
        <w:rPr>
          <w:b/>
        </w:rPr>
        <w:t>.</w:t>
      </w:r>
      <w:r w:rsidR="00CC102D" w:rsidRPr="00CA3329">
        <w:rPr>
          <w:b/>
        </w:rPr>
        <w:t>0</w:t>
      </w:r>
      <w:r w:rsidR="00CA3329" w:rsidRPr="00CA3329">
        <w:rPr>
          <w:b/>
        </w:rPr>
        <w:t>5</w:t>
      </w:r>
      <w:r w:rsidR="00CC102D" w:rsidRPr="00CA3329">
        <w:rPr>
          <w:b/>
        </w:rPr>
        <w:t>.2021</w:t>
      </w:r>
      <w:r w:rsidRPr="00CA3329">
        <w:rPr>
          <w:b/>
        </w:rPr>
        <w:t xml:space="preserve"> года</w:t>
      </w:r>
      <w:r w:rsidRPr="00CA3329">
        <w:t>.</w:t>
      </w:r>
    </w:p>
    <w:p w:rsidR="00101C60" w:rsidRPr="00580878" w:rsidRDefault="00101C60" w:rsidP="00B72B53">
      <w:pPr>
        <w:shd w:val="clear" w:color="auto" w:fill="FFFFFF"/>
        <w:spacing w:after="0" w:line="240" w:lineRule="atLeast"/>
        <w:jc w:val="both"/>
        <w:rPr>
          <w:rFonts w:ascii="Times New Roman" w:hAnsi="Times New Roman"/>
          <w:b/>
          <w:sz w:val="24"/>
          <w:szCs w:val="24"/>
        </w:rPr>
      </w:pPr>
      <w:r w:rsidRPr="00CA3329">
        <w:rPr>
          <w:rFonts w:ascii="Times New Roman" w:hAnsi="Times New Roman"/>
          <w:sz w:val="24"/>
          <w:szCs w:val="24"/>
        </w:rPr>
        <w:t xml:space="preserve">Дата и время окончания подачи Заявок и открытие доступа к Заявкам: </w:t>
      </w:r>
      <w:r w:rsidR="00FF4C00" w:rsidRPr="00CA3329">
        <w:rPr>
          <w:rFonts w:ascii="Times New Roman" w:hAnsi="Times New Roman"/>
          <w:b/>
          <w:sz w:val="24"/>
          <w:szCs w:val="24"/>
        </w:rPr>
        <w:t>09:00</w:t>
      </w:r>
      <w:r w:rsidR="0080109C" w:rsidRPr="00CA3329">
        <w:rPr>
          <w:rFonts w:ascii="Times New Roman" w:hAnsi="Times New Roman"/>
          <w:b/>
          <w:sz w:val="24"/>
          <w:szCs w:val="24"/>
        </w:rPr>
        <w:t xml:space="preserve"> (время местное) </w:t>
      </w:r>
      <w:r w:rsidR="00CA3329" w:rsidRPr="00CA3329">
        <w:rPr>
          <w:rFonts w:ascii="Times New Roman" w:hAnsi="Times New Roman"/>
          <w:b/>
          <w:sz w:val="24"/>
          <w:szCs w:val="24"/>
        </w:rPr>
        <w:t>25</w:t>
      </w:r>
      <w:r w:rsidR="003F372C" w:rsidRPr="00CA3329">
        <w:rPr>
          <w:rFonts w:ascii="Times New Roman" w:hAnsi="Times New Roman"/>
          <w:b/>
          <w:sz w:val="24"/>
          <w:szCs w:val="24"/>
        </w:rPr>
        <w:t>.05</w:t>
      </w:r>
      <w:r w:rsidR="00CC102D" w:rsidRPr="00CA3329">
        <w:rPr>
          <w:rFonts w:ascii="Times New Roman" w:hAnsi="Times New Roman"/>
          <w:b/>
          <w:sz w:val="24"/>
          <w:szCs w:val="24"/>
        </w:rPr>
        <w:t>.2021</w:t>
      </w:r>
      <w:r w:rsidRPr="00CA3329">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580878">
        <w:rPr>
          <w:rFonts w:ascii="Times New Roman" w:hAnsi="Times New Roman"/>
          <w:b/>
          <w:bCs/>
          <w:sz w:val="24"/>
          <w:szCs w:val="24"/>
        </w:rPr>
        <w:t>Форма, порядок, даты</w:t>
      </w:r>
      <w:r w:rsidRPr="00D5639C">
        <w:rPr>
          <w:rFonts w:ascii="Times New Roman" w:hAnsi="Times New Roman"/>
          <w:b/>
          <w:bCs/>
          <w:sz w:val="24"/>
          <w:szCs w:val="24"/>
        </w:rPr>
        <w:t xml:space="preserve">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w:t>
      </w:r>
      <w:r w:rsidR="00CE3C1F">
        <w:rPr>
          <w:rFonts w:ascii="Times New Roman" w:hAnsi="Times New Roman"/>
          <w:b/>
          <w:sz w:val="24"/>
          <w:szCs w:val="24"/>
        </w:rPr>
        <w:t>7</w:t>
      </w:r>
      <w:r w:rsidR="00FF4C00" w:rsidRPr="00D5639C">
        <w:rPr>
          <w:rFonts w:ascii="Times New Roman" w:hAnsi="Times New Roman"/>
          <w:b/>
          <w:sz w:val="24"/>
          <w:szCs w:val="24"/>
        </w:rPr>
        <w:t>:</w:t>
      </w:r>
      <w:r w:rsidR="00B663C8" w:rsidRPr="00D5639C">
        <w:rPr>
          <w:rFonts w:ascii="Times New Roman" w:hAnsi="Times New Roman"/>
          <w:b/>
          <w:sz w:val="24"/>
          <w:szCs w:val="24"/>
        </w:rPr>
        <w:t xml:space="preserve">00 (время местное) </w:t>
      </w:r>
      <w:r w:rsidR="00CA3329" w:rsidRPr="00CA3329">
        <w:rPr>
          <w:rFonts w:ascii="Times New Roman" w:hAnsi="Times New Roman"/>
          <w:b/>
          <w:sz w:val="24"/>
          <w:szCs w:val="24"/>
        </w:rPr>
        <w:t>24</w:t>
      </w:r>
      <w:r w:rsidR="001A225D" w:rsidRPr="00CA3329">
        <w:rPr>
          <w:rFonts w:ascii="Times New Roman" w:hAnsi="Times New Roman"/>
          <w:b/>
          <w:sz w:val="24"/>
          <w:szCs w:val="24"/>
        </w:rPr>
        <w:t>.05</w:t>
      </w:r>
      <w:r w:rsidR="00910E4E" w:rsidRPr="00CA3329">
        <w:rPr>
          <w:rFonts w:ascii="Times New Roman" w:hAnsi="Times New Roman"/>
          <w:b/>
          <w:sz w:val="24"/>
          <w:szCs w:val="24"/>
        </w:rPr>
        <w:t>.</w:t>
      </w:r>
      <w:r w:rsidR="00101C60" w:rsidRPr="00CA3329">
        <w:rPr>
          <w:rFonts w:ascii="Times New Roman" w:hAnsi="Times New Roman"/>
          <w:b/>
          <w:sz w:val="24"/>
          <w:szCs w:val="24"/>
        </w:rPr>
        <w:t>20</w:t>
      </w:r>
      <w:r w:rsidR="00CC102D" w:rsidRPr="00CA3329">
        <w:rPr>
          <w:rFonts w:ascii="Times New Roman" w:hAnsi="Times New Roman"/>
          <w:b/>
          <w:sz w:val="24"/>
          <w:szCs w:val="24"/>
        </w:rPr>
        <w:t>21</w:t>
      </w:r>
      <w:r w:rsidR="00B663C8" w:rsidRPr="00CE3C1F">
        <w:rPr>
          <w:rFonts w:ascii="Times New Roman" w:hAnsi="Times New Roman"/>
          <w:b/>
          <w:sz w:val="24"/>
          <w:szCs w:val="24"/>
        </w:rPr>
        <w:t xml:space="preserve"> года</w:t>
      </w:r>
      <w:r w:rsidR="00101C60" w:rsidRPr="00CE3C1F">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w:t>
      </w:r>
      <w:r w:rsidR="00E54B2B" w:rsidRPr="00E54B2B">
        <w:rPr>
          <w:bCs/>
          <w:iCs/>
          <w:sz w:val="24"/>
          <w:szCs w:val="24"/>
        </w:rPr>
        <w:lastRenderedPageBreak/>
        <w:t xml:space="preserve">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5D4711">
      <w:pPr>
        <w:pStyle w:val="aff8"/>
        <w:numPr>
          <w:ilvl w:val="3"/>
          <w:numId w:val="31"/>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101C60" w:rsidRPr="00D05940" w:rsidRDefault="00101C60" w:rsidP="005D4711">
      <w:pPr>
        <w:pStyle w:val="aff8"/>
        <w:numPr>
          <w:ilvl w:val="2"/>
          <w:numId w:val="31"/>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CA3329"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Дата рассмотрения Заявок</w:t>
      </w:r>
      <w:r w:rsidRPr="00CA3329">
        <w:rPr>
          <w:rFonts w:ascii="Times New Roman" w:hAnsi="Times New Roman"/>
          <w:sz w:val="24"/>
          <w:szCs w:val="24"/>
        </w:rPr>
        <w:t xml:space="preserve">: </w:t>
      </w:r>
      <w:r w:rsidR="006D736E" w:rsidRPr="00CA3329">
        <w:rPr>
          <w:rFonts w:ascii="Times New Roman" w:hAnsi="Times New Roman"/>
          <w:b/>
          <w:sz w:val="24"/>
          <w:szCs w:val="24"/>
        </w:rPr>
        <w:t>2</w:t>
      </w:r>
      <w:r w:rsidR="00CA3329" w:rsidRPr="00CA3329">
        <w:rPr>
          <w:rFonts w:ascii="Times New Roman" w:hAnsi="Times New Roman"/>
          <w:b/>
          <w:sz w:val="24"/>
          <w:szCs w:val="24"/>
        </w:rPr>
        <w:t>5</w:t>
      </w:r>
      <w:r w:rsidR="003F372C" w:rsidRPr="00CA3329">
        <w:rPr>
          <w:rFonts w:ascii="Times New Roman" w:hAnsi="Times New Roman"/>
          <w:b/>
          <w:sz w:val="24"/>
          <w:szCs w:val="24"/>
        </w:rPr>
        <w:t>.05</w:t>
      </w:r>
      <w:r w:rsidRPr="00CA3329">
        <w:rPr>
          <w:rFonts w:ascii="Times New Roman" w:hAnsi="Times New Roman"/>
          <w:b/>
          <w:sz w:val="24"/>
          <w:szCs w:val="24"/>
        </w:rPr>
        <w:t>.20</w:t>
      </w:r>
      <w:r w:rsidR="00910E4E" w:rsidRPr="00CA3329">
        <w:rPr>
          <w:rFonts w:ascii="Times New Roman" w:hAnsi="Times New Roman"/>
          <w:b/>
          <w:sz w:val="24"/>
          <w:szCs w:val="24"/>
        </w:rPr>
        <w:t>2</w:t>
      </w:r>
      <w:r w:rsidR="00CC102D" w:rsidRPr="00CA3329">
        <w:rPr>
          <w:rFonts w:ascii="Times New Roman" w:hAnsi="Times New Roman"/>
          <w:b/>
          <w:sz w:val="24"/>
          <w:szCs w:val="24"/>
        </w:rPr>
        <w:t>1</w:t>
      </w:r>
      <w:r w:rsidRPr="00CA3329">
        <w:rPr>
          <w:rFonts w:ascii="Times New Roman" w:hAnsi="Times New Roman"/>
          <w:b/>
          <w:sz w:val="24"/>
          <w:szCs w:val="24"/>
        </w:rPr>
        <w:t xml:space="preserve"> года</w:t>
      </w:r>
      <w:r w:rsidRPr="00CA3329">
        <w:rPr>
          <w:rFonts w:ascii="Times New Roman" w:hAnsi="Times New Roman"/>
          <w:sz w:val="24"/>
          <w:szCs w:val="24"/>
        </w:rPr>
        <w:t xml:space="preserve"> </w:t>
      </w:r>
      <w:r w:rsidRPr="00CA3329">
        <w:rPr>
          <w:rFonts w:ascii="Times New Roman" w:hAnsi="Times New Roman"/>
          <w:b/>
          <w:sz w:val="24"/>
          <w:szCs w:val="24"/>
        </w:rPr>
        <w:t xml:space="preserve"> </w:t>
      </w:r>
    </w:p>
    <w:p w:rsidR="00101C60" w:rsidRPr="00580878" w:rsidRDefault="00101C60" w:rsidP="00101C60">
      <w:pPr>
        <w:pStyle w:val="Default"/>
        <w:jc w:val="both"/>
        <w:rPr>
          <w:b/>
        </w:rPr>
      </w:pPr>
      <w:r w:rsidRPr="00CA3329">
        <w:t xml:space="preserve">Дата подведения итогов: </w:t>
      </w:r>
      <w:r w:rsidR="006D736E" w:rsidRPr="00CA3329">
        <w:rPr>
          <w:b/>
        </w:rPr>
        <w:t>2</w:t>
      </w:r>
      <w:r w:rsidR="00CA3329" w:rsidRPr="00CA3329">
        <w:rPr>
          <w:b/>
        </w:rPr>
        <w:t>5</w:t>
      </w:r>
      <w:r w:rsidR="003F372C" w:rsidRPr="00CA3329">
        <w:rPr>
          <w:b/>
        </w:rPr>
        <w:t>.05</w:t>
      </w:r>
      <w:r w:rsidRPr="00CA3329">
        <w:rPr>
          <w:b/>
        </w:rPr>
        <w:t>.20</w:t>
      </w:r>
      <w:r w:rsidR="00910E4E" w:rsidRPr="00CA3329">
        <w:rPr>
          <w:b/>
        </w:rPr>
        <w:t>2</w:t>
      </w:r>
      <w:r w:rsidR="00CC102D" w:rsidRPr="00CA3329">
        <w:rPr>
          <w:b/>
        </w:rPr>
        <w:t>1</w:t>
      </w:r>
      <w:r w:rsidRPr="00CA3329">
        <w:rPr>
          <w:b/>
        </w:rPr>
        <w:t xml:space="preserve"> года</w:t>
      </w:r>
    </w:p>
    <w:p w:rsidR="00101C60" w:rsidRPr="00D05940" w:rsidRDefault="00101C60" w:rsidP="00101C60">
      <w:pPr>
        <w:pStyle w:val="Default"/>
        <w:jc w:val="both"/>
        <w:rPr>
          <w:b/>
        </w:rPr>
      </w:pPr>
      <w:r w:rsidRPr="00580878">
        <w:rPr>
          <w:b/>
        </w:rPr>
        <w:t>4.4.8.2</w:t>
      </w:r>
      <w:r w:rsidR="00885832" w:rsidRPr="00580878">
        <w:rPr>
          <w:b/>
        </w:rPr>
        <w:t xml:space="preserve"> </w:t>
      </w:r>
      <w:r w:rsidRPr="00580878">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5D4711">
      <w:pPr>
        <w:keepNext/>
        <w:numPr>
          <w:ilvl w:val="2"/>
          <w:numId w:val="31"/>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5D4711">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5D5D34" w:rsidRPr="00C90799" w:rsidRDefault="005D5D34" w:rsidP="00591FBF">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а)</w:t>
      </w:r>
      <w:r w:rsidRPr="00B72B53">
        <w:rPr>
          <w:rFonts w:ascii="Times New Roman"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B72B53">
        <w:rPr>
          <w:rFonts w:ascii="Times New Roman" w:hAnsi="Times New Roman"/>
          <w:sz w:val="24"/>
          <w:szCs w:val="24"/>
        </w:rPr>
        <w:t>что должно быть подтверждено документами, указанными в п. 4.5.2 настоящей документации</w:t>
      </w:r>
      <w:r w:rsidRPr="00C90799">
        <w:rPr>
          <w:rFonts w:ascii="Times New Roman" w:hAnsi="Times New Roman"/>
          <w:sz w:val="24"/>
          <w:szCs w:val="24"/>
        </w:rPr>
        <w:t xml:space="preserve">; </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F071AB" w:rsidRDefault="00642381" w:rsidP="00B72B53">
      <w:pPr>
        <w:shd w:val="clear" w:color="auto" w:fill="FFFFFF"/>
        <w:spacing w:after="0" w:line="240" w:lineRule="atLeast"/>
        <w:jc w:val="both"/>
        <w:rPr>
          <w:rFonts w:ascii="Times New Roman" w:hAnsi="Times New Roman"/>
          <w:sz w:val="24"/>
          <w:szCs w:val="24"/>
        </w:rPr>
      </w:pPr>
      <w:bookmarkStart w:id="46"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642381" w:rsidRPr="00F071AB" w:rsidRDefault="00642381" w:rsidP="00B72B53">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F071AB" w:rsidRDefault="00642381"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sidR="00AA4A16">
        <w:rPr>
          <w:rFonts w:ascii="Times New Roman" w:hAnsi="Times New Roman"/>
          <w:sz w:val="24"/>
          <w:szCs w:val="24"/>
        </w:rPr>
        <w:t>ит</w:t>
      </w:r>
      <w:r>
        <w:rPr>
          <w:rFonts w:ascii="Times New Roman" w:hAnsi="Times New Roman"/>
          <w:sz w:val="24"/>
          <w:szCs w:val="24"/>
        </w:rPr>
        <w:t>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64238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у участника процедуры закупки задолженност</w:t>
      </w:r>
      <w:r w:rsidR="00F97C4B">
        <w:rPr>
          <w:rFonts w:ascii="Times New Roman" w:hAnsi="Times New Roman"/>
          <w:sz w:val="24"/>
          <w:szCs w:val="24"/>
        </w:rPr>
        <w:t>ь</w:t>
      </w:r>
      <w:r w:rsidRPr="00F071AB">
        <w:rPr>
          <w:rFonts w:ascii="Times New Roman" w:hAnsi="Times New Roman"/>
          <w:sz w:val="24"/>
          <w:szCs w:val="24"/>
        </w:rPr>
        <w:t xml:space="preserve"> по начисленным налогам, сборам и иным обязательным плат</w:t>
      </w:r>
      <w:r w:rsidR="00F97C4B">
        <w:rPr>
          <w:rFonts w:ascii="Times New Roman" w:hAnsi="Times New Roman"/>
          <w:sz w:val="24"/>
          <w:szCs w:val="24"/>
        </w:rPr>
        <w:t>ежам в бюджеты любого уровня и</w:t>
      </w:r>
      <w:r w:rsidRPr="00F071AB">
        <w:rPr>
          <w:rFonts w:ascii="Times New Roman" w:hAnsi="Times New Roman"/>
          <w:sz w:val="24"/>
          <w:szCs w:val="24"/>
        </w:rPr>
        <w:t xml:space="preserve"> государственные внебюджетные фонды </w:t>
      </w:r>
      <w:r w:rsidR="00F97C4B">
        <w:rPr>
          <w:rFonts w:ascii="Times New Roman" w:hAnsi="Times New Roman"/>
          <w:sz w:val="24"/>
          <w:szCs w:val="24"/>
        </w:rPr>
        <w:t xml:space="preserve">должна </w:t>
      </w:r>
      <w:r w:rsidR="00F97C4B" w:rsidRPr="00F071AB">
        <w:rPr>
          <w:rFonts w:ascii="Times New Roman" w:hAnsi="Times New Roman"/>
          <w:sz w:val="24"/>
          <w:szCs w:val="24"/>
        </w:rPr>
        <w:t>отсутств</w:t>
      </w:r>
      <w:r w:rsidR="00F97C4B">
        <w:rPr>
          <w:rFonts w:ascii="Times New Roman" w:hAnsi="Times New Roman"/>
          <w:sz w:val="24"/>
          <w:szCs w:val="24"/>
        </w:rPr>
        <w:t>овать</w:t>
      </w:r>
      <w:r w:rsidR="00F97C4B" w:rsidRPr="00F071AB">
        <w:rPr>
          <w:rFonts w:ascii="Times New Roman" w:hAnsi="Times New Roman"/>
          <w:sz w:val="24"/>
          <w:szCs w:val="24"/>
        </w:rPr>
        <w:t xml:space="preserve"> </w:t>
      </w:r>
      <w:r w:rsidR="00F97C4B">
        <w:rPr>
          <w:rFonts w:ascii="Times New Roman" w:hAnsi="Times New Roman"/>
          <w:sz w:val="24"/>
          <w:szCs w:val="24"/>
        </w:rPr>
        <w:t xml:space="preserve">или не превышать </w:t>
      </w:r>
      <w:r w:rsidRPr="00F071AB">
        <w:rPr>
          <w:rFonts w:ascii="Times New Roman" w:hAnsi="Times New Roman"/>
          <w:sz w:val="24"/>
          <w:szCs w:val="24"/>
        </w:rPr>
        <w:t>25% (двадцати пяти проценто</w:t>
      </w:r>
      <w:r w:rsidR="00B229D1">
        <w:rPr>
          <w:rFonts w:ascii="Times New Roman" w:hAnsi="Times New Roman"/>
          <w:sz w:val="24"/>
          <w:szCs w:val="24"/>
        </w:rPr>
        <w:t>в) балансовой стоимости активов;</w:t>
      </w:r>
    </w:p>
    <w:p w:rsidR="00B229D1" w:rsidRPr="00F071AB" w:rsidRDefault="00B229D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6D736E">
        <w:rPr>
          <w:rFonts w:ascii="Times New Roman" w:hAnsi="Times New Roman"/>
          <w:b/>
          <w:sz w:val="24"/>
          <w:szCs w:val="24"/>
        </w:rPr>
        <w:t>з)</w:t>
      </w:r>
      <w:r>
        <w:rPr>
          <w:rFonts w:ascii="Times New Roman" w:hAnsi="Times New Roman"/>
          <w:sz w:val="24"/>
          <w:szCs w:val="24"/>
        </w:rPr>
        <w:t xml:space="preserve"> </w:t>
      </w:r>
      <w:r w:rsidR="006D736E">
        <w:rPr>
          <w:rFonts w:ascii="Times New Roman" w:hAnsi="Times New Roman"/>
          <w:sz w:val="24"/>
          <w:szCs w:val="24"/>
        </w:rPr>
        <w:t>участник</w:t>
      </w:r>
      <w:r w:rsidR="006D736E" w:rsidRPr="00DB5F29">
        <w:rPr>
          <w:rFonts w:ascii="Times New Roman" w:hAnsi="Times New Roman"/>
          <w:sz w:val="24"/>
          <w:szCs w:val="24"/>
        </w:rPr>
        <w:t xml:space="preserve"> </w:t>
      </w:r>
      <w:r w:rsidR="006D736E" w:rsidRPr="00F071AB">
        <w:rPr>
          <w:rFonts w:ascii="Times New Roman" w:hAnsi="Times New Roman"/>
          <w:sz w:val="24"/>
          <w:szCs w:val="24"/>
        </w:rPr>
        <w:t xml:space="preserve">процедуры закупки </w:t>
      </w:r>
      <w:r w:rsidR="006D736E" w:rsidRPr="00DB5F29">
        <w:rPr>
          <w:rFonts w:ascii="Times New Roman" w:hAnsi="Times New Roman"/>
          <w:sz w:val="24"/>
          <w:szCs w:val="24"/>
        </w:rPr>
        <w:t xml:space="preserve">должен быть аккредитован в соответствии </w:t>
      </w:r>
      <w:r w:rsidR="006D736E">
        <w:rPr>
          <w:rFonts w:ascii="Times New Roman" w:hAnsi="Times New Roman"/>
          <w:sz w:val="24"/>
          <w:szCs w:val="24"/>
        </w:rPr>
        <w:t xml:space="preserve">с </w:t>
      </w:r>
      <w:r w:rsidR="006D736E" w:rsidRPr="00DB5F29">
        <w:rPr>
          <w:rFonts w:ascii="Times New Roman" w:hAnsi="Times New Roman"/>
          <w:sz w:val="24"/>
          <w:szCs w:val="24"/>
        </w:rPr>
        <w:t>Техническим регламентом о безопасности объектов внутреннего водного транспорта, утвержденным постановлением Правительств</w:t>
      </w:r>
      <w:r w:rsidR="006D736E">
        <w:rPr>
          <w:rFonts w:ascii="Times New Roman" w:hAnsi="Times New Roman"/>
          <w:sz w:val="24"/>
          <w:szCs w:val="24"/>
        </w:rPr>
        <w:t>а РФ от 12 августа 2010 г. № 623, т.е. иметь на праве собственности испытательную лабораторию</w:t>
      </w:r>
      <w:r w:rsidR="006D736E" w:rsidRPr="00DB5F29">
        <w:rPr>
          <w:rFonts w:ascii="Times New Roman" w:hAnsi="Times New Roman"/>
          <w:sz w:val="24"/>
          <w:szCs w:val="24"/>
        </w:rPr>
        <w:t xml:space="preserve">, </w:t>
      </w:r>
      <w:r w:rsidR="006D736E">
        <w:rPr>
          <w:rFonts w:ascii="Times New Roman" w:hAnsi="Times New Roman"/>
          <w:sz w:val="24"/>
          <w:szCs w:val="24"/>
        </w:rPr>
        <w:t>аккредитованную</w:t>
      </w:r>
      <w:r w:rsidR="006D736E" w:rsidRPr="00DB5F29">
        <w:rPr>
          <w:rFonts w:ascii="Times New Roman" w:hAnsi="Times New Roman"/>
          <w:sz w:val="24"/>
          <w:szCs w:val="24"/>
        </w:rPr>
        <w:t xml:space="preserve"> Федеральной службой по аккредитации, на техническую компетентность в области обследования портовых гидротехнических сооружений</w:t>
      </w:r>
      <w:r w:rsidR="006D736E">
        <w:rPr>
          <w:rFonts w:ascii="Times New Roman" w:hAnsi="Times New Roman"/>
          <w:sz w:val="24"/>
          <w:szCs w:val="24"/>
        </w:rPr>
        <w:t>.</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6"/>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w:t>
      </w:r>
      <w:r w:rsidR="00580878">
        <w:rPr>
          <w:rFonts w:ascii="Times New Roman" w:eastAsia="Times New Roman" w:hAnsi="Times New Roman"/>
          <w:sz w:val="24"/>
          <w:szCs w:val="24"/>
          <w:lang w:eastAsia="ru-RU"/>
        </w:rPr>
        <w:t>20</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766A87" w:rsidRDefault="00C17B37" w:rsidP="00CE3C1F">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741308" w:rsidRPr="00741308">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741308" w:rsidRPr="00741308">
        <w:rPr>
          <w:rFonts w:ascii="Times New Roman" w:eastAsia="Times New Roman" w:hAnsi="Times New Roman"/>
          <w:i/>
          <w:sz w:val="24"/>
          <w:szCs w:val="24"/>
          <w:lang w:eastAsia="ru-RU"/>
        </w:rPr>
        <w:t>(в случае сдачи в бумажной форме)</w:t>
      </w:r>
      <w:r w:rsidR="00741308"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741308" w:rsidRPr="00741308">
        <w:rPr>
          <w:rFonts w:ascii="Times New Roman" w:eastAsia="Times New Roman" w:hAnsi="Times New Roman"/>
          <w:i/>
          <w:sz w:val="24"/>
          <w:szCs w:val="24"/>
          <w:lang w:eastAsia="ru-RU"/>
        </w:rPr>
        <w:t>ИФНС (в случае сдачи в электронной форме)</w:t>
      </w:r>
      <w:r w:rsidR="00741308"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r w:rsidR="00766A87" w:rsidRPr="00741308">
        <w:rPr>
          <w:rFonts w:ascii="Times New Roman" w:eastAsia="Times New Roman" w:hAnsi="Times New Roman"/>
          <w:sz w:val="24"/>
          <w:szCs w:val="24"/>
          <w:lang w:eastAsia="ru-RU"/>
        </w:rPr>
        <w:t>;</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925DAA">
        <w:rPr>
          <w:rFonts w:ascii="Times New Roman" w:hAnsi="Times New Roman"/>
          <w:sz w:val="24"/>
          <w:szCs w:val="24"/>
        </w:rPr>
        <w:t>.</w:t>
      </w:r>
    </w:p>
    <w:p w:rsidR="00B445FD" w:rsidRDefault="00B445FD" w:rsidP="00CF20A6">
      <w:pPr>
        <w:spacing w:after="0" w:line="240" w:lineRule="atLeast"/>
        <w:jc w:val="both"/>
        <w:rPr>
          <w:rFonts w:ascii="Times New Roman" w:hAnsi="Times New Roman"/>
          <w:sz w:val="24"/>
          <w:szCs w:val="24"/>
        </w:rPr>
      </w:pPr>
      <w:r w:rsidRPr="00CF20A6">
        <w:rPr>
          <w:rFonts w:ascii="Times New Roman" w:hAnsi="Times New Roman"/>
          <w:b/>
          <w:sz w:val="24"/>
          <w:szCs w:val="24"/>
        </w:rPr>
        <w:t>к)</w:t>
      </w:r>
      <w:r w:rsidRPr="00CF20A6">
        <w:rPr>
          <w:rFonts w:ascii="Times New Roman" w:hAnsi="Times New Roman"/>
          <w:sz w:val="24"/>
          <w:szCs w:val="24"/>
        </w:rPr>
        <w:t xml:space="preserve"> </w:t>
      </w:r>
      <w:r w:rsidR="001607F2" w:rsidRPr="00CF20A6">
        <w:rPr>
          <w:rFonts w:ascii="Times New Roman" w:hAnsi="Times New Roman"/>
          <w:sz w:val="24"/>
          <w:szCs w:val="24"/>
        </w:rPr>
        <w:t>аттестат аккредитации испытательной лаборатории (Центра), выданного Федеральной службой по аккредитации, на техническую компетентность в области обследования портовых гидротехнических сооружений</w:t>
      </w:r>
      <w:r w:rsidR="00741308">
        <w:rPr>
          <w:rFonts w:ascii="Times New Roman" w:hAnsi="Times New Roman"/>
          <w:sz w:val="24"/>
          <w:szCs w:val="24"/>
        </w:rPr>
        <w:t xml:space="preserve"> (п.2.1.9)</w:t>
      </w:r>
      <w:r w:rsidR="001607F2" w:rsidRPr="00CF20A6">
        <w:rPr>
          <w:rFonts w:ascii="Times New Roman" w:hAnsi="Times New Roman"/>
          <w:sz w:val="24"/>
          <w:szCs w:val="24"/>
        </w:rPr>
        <w:t>.</w:t>
      </w:r>
    </w:p>
    <w:p w:rsidR="009A65A7" w:rsidRPr="00C61DC2"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lastRenderedPageBreak/>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0"/>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5D4711">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ой, указанной в заявке, и ценой</w:t>
      </w:r>
      <w:r w:rsidR="00363BC7">
        <w:rPr>
          <w:rFonts w:ascii="Times New Roman" w:eastAsia="Times New Roman" w:hAnsi="Times New Roman"/>
          <w:bCs/>
          <w:iCs/>
          <w:sz w:val="24"/>
          <w:szCs w:val="24"/>
          <w:lang w:eastAsia="ru-RU"/>
        </w:rPr>
        <w:t>,</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lastRenderedPageBreak/>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5D4711">
      <w:pPr>
        <w:pStyle w:val="aff8"/>
        <w:numPr>
          <w:ilvl w:val="3"/>
          <w:numId w:val="32"/>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5D4711">
      <w:pPr>
        <w:pStyle w:val="aff8"/>
        <w:numPr>
          <w:ilvl w:val="3"/>
          <w:numId w:val="32"/>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5D4711">
      <w:pPr>
        <w:pStyle w:val="aff8"/>
        <w:keepNext/>
        <w:numPr>
          <w:ilvl w:val="2"/>
          <w:numId w:val="32"/>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lastRenderedPageBreak/>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lastRenderedPageBreak/>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w:t>
      </w:r>
      <w:r w:rsidR="00091E27" w:rsidRPr="00440467">
        <w:rPr>
          <w:rFonts w:ascii="Times New Roman" w:hAnsi="Times New Roman"/>
          <w:sz w:val="24"/>
          <w:szCs w:val="24"/>
        </w:rPr>
        <w:lastRenderedPageBreak/>
        <w:t>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5D4711">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2"/>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334121">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7C46EA" w:rsidP="00334121">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334121">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334121">
      <w:pPr>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334121">
      <w:pPr>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334121">
      <w:pPr>
        <w:widowControl w:val="0"/>
        <w:shd w:val="clear" w:color="auto" w:fill="FFFFFF"/>
        <w:autoSpaceDE w:val="0"/>
        <w:autoSpaceDN w:val="0"/>
        <w:adjustRightInd w:val="0"/>
        <w:spacing w:after="0" w:line="240" w:lineRule="atLeast"/>
        <w:jc w:val="both"/>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4"/>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3"/>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 xml:space="preserve">в единой </w:t>
      </w:r>
      <w:r w:rsidR="00BA4FFB">
        <w:rPr>
          <w:rFonts w:ascii="Times New Roman" w:hAnsi="Times New Roman"/>
          <w:bCs/>
          <w:iCs/>
          <w:snapToGrid w:val="0"/>
          <w:sz w:val="24"/>
          <w:szCs w:val="24"/>
        </w:rPr>
        <w:lastRenderedPageBreak/>
        <w:t>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741308"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741308" w:rsidRPr="00741308">
        <w:rPr>
          <w:rFonts w:ascii="Times New Roman" w:hAnsi="Times New Roman"/>
          <w:color w:val="0000FF"/>
          <w:sz w:val="24"/>
          <w:szCs w:val="24"/>
          <w:u w:val="single"/>
          <w:lang w:val="en-US"/>
        </w:rPr>
        <w:t>dca</w:t>
      </w:r>
      <w:proofErr w:type="spellEnd"/>
      <w:r w:rsidR="00741308" w:rsidRPr="00741308">
        <w:rPr>
          <w:rFonts w:ascii="Times New Roman" w:hAnsi="Times New Roman"/>
          <w:color w:val="0000FF"/>
          <w:sz w:val="24"/>
          <w:szCs w:val="24"/>
          <w:u w:val="single"/>
        </w:rPr>
        <w:t>@</w:t>
      </w:r>
      <w:proofErr w:type="spellStart"/>
      <w:r w:rsidR="00741308" w:rsidRPr="00741308">
        <w:rPr>
          <w:rFonts w:ascii="Times New Roman" w:hAnsi="Times New Roman"/>
          <w:color w:val="0000FF"/>
          <w:sz w:val="24"/>
          <w:szCs w:val="24"/>
          <w:u w:val="single"/>
          <w:lang w:val="en-US"/>
        </w:rPr>
        <w:t>ynp</w:t>
      </w:r>
      <w:proofErr w:type="spellEnd"/>
      <w:r w:rsidR="00741308" w:rsidRPr="00741308">
        <w:rPr>
          <w:rFonts w:ascii="Times New Roman" w:hAnsi="Times New Roman"/>
          <w:color w:val="0000FF"/>
          <w:sz w:val="24"/>
          <w:szCs w:val="24"/>
          <w:u w:val="single"/>
        </w:rPr>
        <w:t>.</w:t>
      </w:r>
      <w:proofErr w:type="spellStart"/>
      <w:r w:rsidR="00741308" w:rsidRPr="00741308">
        <w:rPr>
          <w:rFonts w:ascii="Times New Roman" w:hAnsi="Times New Roman"/>
          <w:color w:val="0000FF"/>
          <w:sz w:val="24"/>
          <w:szCs w:val="24"/>
          <w:u w:val="single"/>
          <w:lang w:val="en-US"/>
        </w:rPr>
        <w:t>ru</w:t>
      </w:r>
      <w:proofErr w:type="spellEnd"/>
      <w:r w:rsidR="00741308" w:rsidRPr="00741308">
        <w:rPr>
          <w:rFonts w:ascii="Times New Roman" w:hAnsi="Times New Roman"/>
          <w:sz w:val="24"/>
          <w:szCs w:val="24"/>
        </w:rPr>
        <w:t>.</w:t>
      </w:r>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lastRenderedPageBreak/>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r w:rsidR="00CE3C1F" w:rsidRPr="00D67D2D">
        <w:rPr>
          <w:rFonts w:ascii="Times New Roman" w:hAnsi="Times New Roman"/>
          <w:sz w:val="24"/>
          <w:szCs w:val="24"/>
          <w:lang w:eastAsia="ru-RU"/>
        </w:rPr>
        <w:t>в случае,</w:t>
      </w:r>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3C05" w:rsidRDefault="00DD3C05"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sectPr w:rsidR="00DD3C05" w:rsidSect="00D5639C">
          <w:footerReference w:type="default" r:id="rId11"/>
          <w:footerReference w:type="first" r:id="rId12"/>
          <w:pgSz w:w="11906" w:h="16838" w:code="9"/>
          <w:pgMar w:top="568" w:right="709" w:bottom="567" w:left="1276" w:header="680" w:footer="0" w:gutter="0"/>
          <w:cols w:space="708"/>
          <w:titlePg/>
          <w:docGrid w:linePitch="381"/>
        </w:sectPr>
      </w:pPr>
    </w:p>
    <w:p w:rsidR="00F66533" w:rsidRPr="00F66533" w:rsidRDefault="00F66533" w:rsidP="00F66533">
      <w:pPr>
        <w:keepNext/>
        <w:keepLines/>
        <w:pageBreakBefore/>
        <w:suppressAutoHyphens/>
        <w:spacing w:line="240" w:lineRule="atLeast"/>
        <w:outlineLvl w:val="0"/>
        <w:rPr>
          <w:rFonts w:ascii="Times New Roman" w:hAnsi="Times New Roman"/>
          <w:b/>
          <w:bCs/>
          <w:kern w:val="28"/>
          <w:sz w:val="24"/>
          <w:szCs w:val="24"/>
        </w:rPr>
      </w:pPr>
      <w:bookmarkStart w:id="64" w:name="_Ref34763774"/>
      <w:bookmarkStart w:id="65" w:name="_Ref89649494"/>
      <w:bookmarkStart w:id="66" w:name="_Toc90385115"/>
      <w:bookmarkStart w:id="67" w:name="_Toc344124425"/>
      <w:bookmarkStart w:id="68" w:name="_Ref55335823"/>
      <w:bookmarkStart w:id="69" w:name="_Ref55336359"/>
      <w:bookmarkStart w:id="70" w:name="_Toc57314675"/>
      <w:bookmarkStart w:id="71" w:name="_Toc69728989"/>
      <w:bookmarkStart w:id="72" w:name="_Toc261535113"/>
      <w:bookmarkStart w:id="73" w:name="_Toc262557869"/>
      <w:bookmarkStart w:id="74" w:name="_Toc278971542"/>
      <w:bookmarkStart w:id="75" w:name="_Toc261535090"/>
      <w:bookmarkStart w:id="76" w:name="_Toc262557846"/>
      <w:bookmarkStart w:id="77" w:name="_Toc278971519"/>
      <w:bookmarkEnd w:id="55"/>
      <w:bookmarkEnd w:id="56"/>
      <w:bookmarkEnd w:id="57"/>
      <w:bookmarkEnd w:id="58"/>
      <w:r w:rsidRPr="00F66533">
        <w:rPr>
          <w:rFonts w:ascii="Times New Roman" w:hAnsi="Times New Roman"/>
          <w:b/>
          <w:bCs/>
          <w:kern w:val="28"/>
          <w:sz w:val="24"/>
          <w:szCs w:val="24"/>
        </w:rPr>
        <w:lastRenderedPageBreak/>
        <w:t>5. Образцы основных форм документов, включаемых в Заявку</w:t>
      </w:r>
    </w:p>
    <w:p w:rsidR="00F66533" w:rsidRPr="00F66533" w:rsidRDefault="00F66533" w:rsidP="00F66533">
      <w:pPr>
        <w:keepNext/>
        <w:suppressAutoHyphens/>
        <w:spacing w:before="240" w:after="120" w:line="240" w:lineRule="auto"/>
        <w:outlineLvl w:val="2"/>
        <w:rPr>
          <w:rFonts w:ascii="Times New Roman" w:hAnsi="Times New Roman"/>
          <w:b/>
          <w:bCs/>
          <w:sz w:val="24"/>
          <w:szCs w:val="24"/>
        </w:rPr>
      </w:pPr>
      <w:bookmarkStart w:id="78" w:name="_Ref55336310"/>
      <w:bookmarkStart w:id="79" w:name="_Toc57314672"/>
      <w:bookmarkStart w:id="80" w:name="_Toc69728986"/>
      <w:bookmarkStart w:id="81" w:name="_Toc261535089"/>
      <w:bookmarkStart w:id="82" w:name="_Toc262557845"/>
      <w:bookmarkStart w:id="83" w:name="_Toc278971518"/>
      <w:bookmarkEnd w:id="64"/>
      <w:bookmarkEnd w:id="65"/>
      <w:bookmarkEnd w:id="66"/>
      <w:r w:rsidRPr="00F66533">
        <w:rPr>
          <w:rFonts w:ascii="Times New Roman" w:hAnsi="Times New Roman"/>
          <w:b/>
          <w:bCs/>
          <w:sz w:val="24"/>
          <w:szCs w:val="24"/>
        </w:rPr>
        <w:t xml:space="preserve">5.1. </w:t>
      </w:r>
      <w:bookmarkEnd w:id="78"/>
      <w:bookmarkEnd w:id="79"/>
      <w:bookmarkEnd w:id="80"/>
      <w:bookmarkEnd w:id="81"/>
      <w:bookmarkEnd w:id="82"/>
      <w:bookmarkEnd w:id="83"/>
      <w:r w:rsidRPr="00F66533">
        <w:rPr>
          <w:rFonts w:ascii="Times New Roman" w:hAnsi="Times New Roman"/>
          <w:b/>
          <w:bCs/>
          <w:sz w:val="24"/>
          <w:szCs w:val="24"/>
        </w:rPr>
        <w:t>Заявка на участие в закупке (форма 1)</w:t>
      </w:r>
    </w:p>
    <w:p w:rsidR="00F66533" w:rsidRPr="00F66533" w:rsidRDefault="00F66533" w:rsidP="00F66533">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66533">
        <w:rPr>
          <w:rFonts w:ascii="Times New Roman" w:hAnsi="Times New Roman"/>
          <w:b/>
          <w:color w:val="000000"/>
          <w:spacing w:val="36"/>
          <w:sz w:val="24"/>
          <w:szCs w:val="24"/>
        </w:rPr>
        <w:t>начало формы</w:t>
      </w:r>
    </w:p>
    <w:p w:rsidR="00F66533" w:rsidRPr="00F66533" w:rsidRDefault="00F66533" w:rsidP="00F66533">
      <w:pPr>
        <w:spacing w:after="0" w:line="240" w:lineRule="atLeast"/>
        <w:ind w:right="5245"/>
        <w:rPr>
          <w:rFonts w:ascii="Times New Roman" w:hAnsi="Times New Roman"/>
          <w:sz w:val="24"/>
          <w:szCs w:val="24"/>
        </w:rPr>
      </w:pPr>
      <w:r w:rsidRPr="00F66533">
        <w:rPr>
          <w:rFonts w:ascii="Times New Roman" w:hAnsi="Times New Roman"/>
          <w:sz w:val="24"/>
          <w:szCs w:val="24"/>
        </w:rPr>
        <w:t>«_____» _______________ года</w:t>
      </w:r>
    </w:p>
    <w:p w:rsidR="00F66533" w:rsidRPr="00F66533" w:rsidRDefault="00F66533" w:rsidP="00F66533">
      <w:pPr>
        <w:spacing w:after="0" w:line="240" w:lineRule="atLeast"/>
        <w:ind w:right="5245"/>
        <w:rPr>
          <w:rFonts w:ascii="Times New Roman" w:hAnsi="Times New Roman"/>
          <w:sz w:val="24"/>
          <w:szCs w:val="24"/>
        </w:rPr>
      </w:pPr>
      <w:r w:rsidRPr="00F66533">
        <w:rPr>
          <w:rFonts w:ascii="Times New Roman" w:hAnsi="Times New Roman"/>
          <w:sz w:val="24"/>
          <w:szCs w:val="24"/>
        </w:rPr>
        <w:t>№_________________________</w:t>
      </w:r>
      <w:r w:rsidRPr="00F66533">
        <w:rPr>
          <w:rFonts w:ascii="Times New Roman" w:hAnsi="Times New Roman"/>
          <w:sz w:val="24"/>
          <w:szCs w:val="24"/>
        </w:rPr>
        <w:tab/>
      </w:r>
    </w:p>
    <w:p w:rsidR="00F66533" w:rsidRPr="00F66533" w:rsidRDefault="00F66533" w:rsidP="00F66533">
      <w:pPr>
        <w:spacing w:after="0" w:line="240" w:lineRule="atLeast"/>
        <w:ind w:right="142"/>
        <w:jc w:val="right"/>
        <w:rPr>
          <w:rFonts w:ascii="Times New Roman" w:hAnsi="Times New Roman"/>
          <w:sz w:val="24"/>
          <w:szCs w:val="24"/>
        </w:rPr>
      </w:pPr>
      <w:r w:rsidRPr="00F66533">
        <w:rPr>
          <w:rFonts w:ascii="Times New Roman" w:hAnsi="Times New Roman"/>
          <w:sz w:val="24"/>
          <w:szCs w:val="24"/>
        </w:rPr>
        <w:t xml:space="preserve">Заказчику: </w:t>
      </w:r>
    </w:p>
    <w:p w:rsidR="00F66533" w:rsidRPr="00F66533" w:rsidRDefault="00F66533" w:rsidP="00F66533">
      <w:pPr>
        <w:tabs>
          <w:tab w:val="left" w:pos="10065"/>
        </w:tabs>
        <w:spacing w:after="0" w:line="240" w:lineRule="atLeast"/>
        <w:ind w:right="142"/>
        <w:jc w:val="right"/>
        <w:rPr>
          <w:rFonts w:ascii="Times New Roman" w:hAnsi="Times New Roman"/>
          <w:sz w:val="24"/>
          <w:szCs w:val="24"/>
        </w:rPr>
      </w:pPr>
      <w:r w:rsidRPr="00F66533">
        <w:rPr>
          <w:rFonts w:ascii="Times New Roman" w:hAnsi="Times New Roman"/>
          <w:sz w:val="24"/>
          <w:szCs w:val="24"/>
        </w:rPr>
        <w:t>генеральному директору</w:t>
      </w:r>
    </w:p>
    <w:p w:rsidR="00F66533" w:rsidRPr="00F66533" w:rsidRDefault="00F66533" w:rsidP="00F66533">
      <w:pPr>
        <w:spacing w:after="0" w:line="240" w:lineRule="atLeast"/>
        <w:ind w:right="142"/>
        <w:jc w:val="right"/>
        <w:rPr>
          <w:rFonts w:ascii="Times New Roman" w:hAnsi="Times New Roman"/>
          <w:sz w:val="24"/>
          <w:szCs w:val="24"/>
        </w:rPr>
      </w:pPr>
      <w:r w:rsidRPr="00F66533">
        <w:rPr>
          <w:rFonts w:ascii="Times New Roman" w:hAnsi="Times New Roman"/>
          <w:sz w:val="24"/>
          <w:szCs w:val="24"/>
        </w:rPr>
        <w:t>АО «</w:t>
      </w:r>
      <w:proofErr w:type="spellStart"/>
      <w:r w:rsidRPr="00F66533">
        <w:rPr>
          <w:rFonts w:ascii="Times New Roman" w:hAnsi="Times New Roman"/>
          <w:sz w:val="24"/>
          <w:szCs w:val="24"/>
        </w:rPr>
        <w:t>Саханефтегазсбыт</w:t>
      </w:r>
      <w:proofErr w:type="spellEnd"/>
      <w:r w:rsidRPr="00F66533">
        <w:rPr>
          <w:rFonts w:ascii="Times New Roman" w:hAnsi="Times New Roman"/>
          <w:sz w:val="24"/>
          <w:szCs w:val="24"/>
        </w:rPr>
        <w:t>»</w:t>
      </w:r>
    </w:p>
    <w:p w:rsidR="00F66533" w:rsidRPr="00F66533" w:rsidRDefault="00F66533" w:rsidP="00F66533">
      <w:pPr>
        <w:spacing w:after="0" w:line="240" w:lineRule="atLeast"/>
        <w:ind w:right="142"/>
        <w:jc w:val="right"/>
        <w:rPr>
          <w:rFonts w:ascii="Times New Roman" w:hAnsi="Times New Roman"/>
          <w:sz w:val="24"/>
          <w:szCs w:val="24"/>
        </w:rPr>
      </w:pPr>
      <w:r w:rsidRPr="00F66533">
        <w:rPr>
          <w:rFonts w:ascii="Times New Roman" w:hAnsi="Times New Roman"/>
          <w:sz w:val="24"/>
          <w:szCs w:val="24"/>
        </w:rPr>
        <w:t>Лебедеву В.Н.</w:t>
      </w:r>
    </w:p>
    <w:p w:rsidR="00F66533" w:rsidRPr="00F66533" w:rsidRDefault="00F66533" w:rsidP="00F66533">
      <w:pPr>
        <w:spacing w:line="240" w:lineRule="auto"/>
        <w:ind w:right="140"/>
        <w:jc w:val="right"/>
        <w:rPr>
          <w:rFonts w:ascii="Times New Roman" w:hAnsi="Times New Roman"/>
          <w:sz w:val="24"/>
          <w:szCs w:val="24"/>
        </w:rPr>
      </w:pPr>
    </w:p>
    <w:p w:rsidR="00F66533" w:rsidRPr="00F66533" w:rsidRDefault="00F66533" w:rsidP="00F66533">
      <w:pPr>
        <w:suppressAutoHyphens/>
        <w:spacing w:line="240" w:lineRule="auto"/>
        <w:jc w:val="center"/>
        <w:rPr>
          <w:rFonts w:ascii="Times New Roman" w:hAnsi="Times New Roman"/>
          <w:b/>
          <w:bCs/>
          <w:sz w:val="24"/>
          <w:szCs w:val="24"/>
        </w:rPr>
      </w:pPr>
      <w:r w:rsidRPr="00F66533">
        <w:rPr>
          <w:rFonts w:ascii="Times New Roman" w:hAnsi="Times New Roman"/>
          <w:b/>
          <w:bCs/>
          <w:sz w:val="24"/>
          <w:szCs w:val="24"/>
        </w:rPr>
        <w:t xml:space="preserve">Заявка на участие в запросе </w:t>
      </w:r>
      <w:r>
        <w:rPr>
          <w:rFonts w:ascii="Times New Roman" w:hAnsi="Times New Roman"/>
          <w:b/>
          <w:bCs/>
          <w:sz w:val="24"/>
          <w:szCs w:val="24"/>
        </w:rPr>
        <w:t>цен</w:t>
      </w:r>
      <w:r w:rsidRPr="00F66533">
        <w:rPr>
          <w:rFonts w:ascii="Times New Roman" w:hAnsi="Times New Roman"/>
          <w:b/>
          <w:bCs/>
          <w:sz w:val="24"/>
          <w:szCs w:val="24"/>
        </w:rPr>
        <w:t xml:space="preserve"> в электронной форме</w:t>
      </w:r>
    </w:p>
    <w:p w:rsidR="00F66533" w:rsidRPr="00F66533" w:rsidRDefault="00F66533" w:rsidP="00F66533">
      <w:pPr>
        <w:suppressAutoHyphens/>
        <w:spacing w:line="240" w:lineRule="auto"/>
        <w:jc w:val="center"/>
        <w:rPr>
          <w:rFonts w:ascii="Times New Roman" w:hAnsi="Times New Roman"/>
          <w:b/>
          <w:bCs/>
          <w:sz w:val="24"/>
          <w:szCs w:val="24"/>
        </w:rPr>
      </w:pPr>
      <w:r w:rsidRPr="00F66533">
        <w:rPr>
          <w:rFonts w:ascii="Times New Roman" w:hAnsi="Times New Roman"/>
          <w:b/>
          <w:sz w:val="24"/>
          <w:szCs w:val="24"/>
        </w:rPr>
        <w:t xml:space="preserve"> </w:t>
      </w:r>
      <w:r w:rsidRPr="00A1379A">
        <w:rPr>
          <w:rFonts w:ascii="Times New Roman" w:hAnsi="Times New Roman"/>
          <w:b/>
          <w:sz w:val="24"/>
          <w:szCs w:val="24"/>
        </w:rPr>
        <w:t>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Pr="00A1379A">
        <w:rPr>
          <w:rFonts w:ascii="Times New Roman" w:hAnsi="Times New Roman"/>
          <w:b/>
          <w:sz w:val="24"/>
          <w:szCs w:val="24"/>
        </w:rPr>
        <w:t>Саханефтегазсбыт</w:t>
      </w:r>
      <w:proofErr w:type="spellEnd"/>
      <w:r w:rsidRPr="00A1379A">
        <w:rPr>
          <w:rFonts w:ascii="Times New Roman" w:hAnsi="Times New Roman"/>
          <w:b/>
          <w:sz w:val="24"/>
          <w:szCs w:val="24"/>
        </w:rPr>
        <w:t>» в 2021 году</w:t>
      </w:r>
    </w:p>
    <w:p w:rsidR="00F66533" w:rsidRPr="00F66533" w:rsidRDefault="00F66533" w:rsidP="00F66533">
      <w:pPr>
        <w:spacing w:line="240" w:lineRule="auto"/>
        <w:contextualSpacing/>
        <w:jc w:val="center"/>
        <w:rPr>
          <w:rFonts w:ascii="Times New Roman" w:hAnsi="Times New Roman"/>
          <w:b/>
          <w:bCs/>
          <w:sz w:val="24"/>
          <w:szCs w:val="24"/>
          <w:highlight w:val="yellow"/>
        </w:rPr>
      </w:pPr>
    </w:p>
    <w:p w:rsidR="00F66533" w:rsidRPr="00F66533" w:rsidRDefault="00F66533" w:rsidP="00F66533">
      <w:pPr>
        <w:spacing w:line="240" w:lineRule="auto"/>
        <w:contextualSpacing/>
        <w:jc w:val="both"/>
        <w:rPr>
          <w:rFonts w:ascii="Times New Roman" w:hAnsi="Times New Roman"/>
          <w:sz w:val="24"/>
          <w:szCs w:val="24"/>
        </w:rPr>
      </w:pPr>
      <w:r w:rsidRPr="00F66533">
        <w:rPr>
          <w:rFonts w:ascii="Times New Roman" w:hAnsi="Times New Roman"/>
          <w:sz w:val="24"/>
          <w:szCs w:val="24"/>
        </w:rPr>
        <w:t xml:space="preserve">     </w:t>
      </w:r>
      <w:r w:rsidR="00334121">
        <w:rPr>
          <w:rFonts w:ascii="Times New Roman" w:hAnsi="Times New Roman"/>
          <w:sz w:val="24"/>
          <w:szCs w:val="24"/>
        </w:rPr>
        <w:t xml:space="preserve">   </w:t>
      </w:r>
      <w:r w:rsidRPr="00F66533">
        <w:rPr>
          <w:rFonts w:ascii="Times New Roman" w:hAnsi="Times New Roman"/>
          <w:sz w:val="24"/>
          <w:szCs w:val="24"/>
        </w:rPr>
        <w:t>Изучив Извещение о проведении запрос</w:t>
      </w:r>
      <w:r>
        <w:rPr>
          <w:rFonts w:ascii="Times New Roman" w:hAnsi="Times New Roman"/>
          <w:sz w:val="24"/>
          <w:szCs w:val="24"/>
        </w:rPr>
        <w:t>а</w:t>
      </w:r>
      <w:r w:rsidRPr="00F66533">
        <w:rPr>
          <w:rFonts w:ascii="Times New Roman" w:hAnsi="Times New Roman"/>
          <w:sz w:val="24"/>
          <w:szCs w:val="24"/>
        </w:rPr>
        <w:t xml:space="preserve"> </w:t>
      </w:r>
      <w:r>
        <w:rPr>
          <w:rFonts w:ascii="Times New Roman" w:hAnsi="Times New Roman"/>
          <w:sz w:val="24"/>
          <w:szCs w:val="24"/>
        </w:rPr>
        <w:t>цен</w:t>
      </w:r>
      <w:r w:rsidRPr="00F66533">
        <w:rPr>
          <w:rFonts w:ascii="Times New Roman" w:hAnsi="Times New Roman"/>
          <w:sz w:val="24"/>
          <w:szCs w:val="24"/>
        </w:rPr>
        <w:t xml:space="preserve"> в электронной форме, опубликованное [указывается источник и дата публикации], и закупочную Документацию, и принимая установленные в них требования и условия,</w:t>
      </w:r>
    </w:p>
    <w:p w:rsidR="00F66533" w:rsidRPr="00F66533" w:rsidRDefault="00F66533" w:rsidP="00F66533">
      <w:pPr>
        <w:spacing w:line="240" w:lineRule="auto"/>
        <w:contextualSpacing/>
        <w:jc w:val="both"/>
        <w:rPr>
          <w:rFonts w:ascii="Times New Roman" w:hAnsi="Times New Roman"/>
          <w:sz w:val="24"/>
          <w:szCs w:val="24"/>
        </w:rPr>
      </w:pPr>
      <w:r w:rsidRPr="00F66533">
        <w:rPr>
          <w:rFonts w:ascii="Times New Roman" w:hAnsi="Times New Roman"/>
          <w:sz w:val="24"/>
          <w:szCs w:val="24"/>
        </w:rPr>
        <w:t xml:space="preserve">_______________________________________________, зарегистрированное по адресу   </w:t>
      </w:r>
    </w:p>
    <w:p w:rsidR="00F66533" w:rsidRPr="00F66533" w:rsidRDefault="00F66533" w:rsidP="00F66533">
      <w:pPr>
        <w:spacing w:line="240" w:lineRule="auto"/>
        <w:contextualSpacing/>
        <w:jc w:val="both"/>
        <w:rPr>
          <w:rFonts w:ascii="Times New Roman" w:hAnsi="Times New Roman"/>
          <w:sz w:val="24"/>
          <w:szCs w:val="24"/>
        </w:rPr>
      </w:pPr>
      <w:r w:rsidRPr="00F66533">
        <w:rPr>
          <w:rFonts w:ascii="Times New Roman" w:hAnsi="Times New Roman"/>
          <w:sz w:val="24"/>
          <w:szCs w:val="24"/>
          <w:vertAlign w:val="superscript"/>
        </w:rPr>
        <w:t>(полное наименование Участника с указанием организационно-правовой формы)</w:t>
      </w:r>
    </w:p>
    <w:p w:rsidR="00F66533" w:rsidRPr="00F66533" w:rsidRDefault="00F66533" w:rsidP="00F66533">
      <w:pPr>
        <w:spacing w:line="240" w:lineRule="auto"/>
        <w:contextualSpacing/>
        <w:jc w:val="both"/>
        <w:rPr>
          <w:rFonts w:ascii="Times New Roman" w:hAnsi="Times New Roman"/>
          <w:sz w:val="24"/>
          <w:szCs w:val="24"/>
        </w:rPr>
      </w:pPr>
      <w:r w:rsidRPr="00F66533">
        <w:rPr>
          <w:rFonts w:ascii="Times New Roman" w:hAnsi="Times New Roman"/>
          <w:sz w:val="24"/>
          <w:szCs w:val="24"/>
        </w:rPr>
        <w:t>_________________________________________   предлагает</w:t>
      </w:r>
    </w:p>
    <w:p w:rsidR="00F66533" w:rsidRPr="00F66533" w:rsidRDefault="00F66533" w:rsidP="00F66533">
      <w:pPr>
        <w:spacing w:line="240" w:lineRule="auto"/>
        <w:contextualSpacing/>
        <w:jc w:val="both"/>
        <w:rPr>
          <w:rFonts w:ascii="Times New Roman" w:hAnsi="Times New Roman"/>
          <w:sz w:val="24"/>
          <w:szCs w:val="24"/>
          <w:vertAlign w:val="superscript"/>
        </w:rPr>
      </w:pPr>
      <w:r w:rsidRPr="00F66533">
        <w:rPr>
          <w:rFonts w:ascii="Times New Roman" w:hAnsi="Times New Roman"/>
          <w:sz w:val="24"/>
          <w:szCs w:val="24"/>
          <w:vertAlign w:val="superscript"/>
        </w:rPr>
        <w:t xml:space="preserve">                               (юридический адрес Участника)</w:t>
      </w:r>
    </w:p>
    <w:p w:rsidR="00F66533" w:rsidRPr="00F66533" w:rsidRDefault="00F66533" w:rsidP="00F66533">
      <w:pPr>
        <w:widowControl w:val="0"/>
        <w:autoSpaceDE w:val="0"/>
        <w:autoSpaceDN w:val="0"/>
        <w:adjustRightInd w:val="0"/>
        <w:spacing w:line="240" w:lineRule="auto"/>
        <w:contextualSpacing/>
        <w:jc w:val="both"/>
        <w:rPr>
          <w:rFonts w:ascii="Times New Roman" w:hAnsi="Times New Roman"/>
          <w:sz w:val="24"/>
          <w:szCs w:val="24"/>
        </w:rPr>
      </w:pPr>
      <w:r w:rsidRPr="00F66533">
        <w:rPr>
          <w:rFonts w:ascii="Times New Roman" w:hAnsi="Times New Roman"/>
          <w:sz w:val="24"/>
          <w:szCs w:val="24"/>
        </w:rPr>
        <w:t>заключить Договор 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Pr="00F66533">
        <w:rPr>
          <w:rFonts w:ascii="Times New Roman" w:hAnsi="Times New Roman"/>
          <w:sz w:val="24"/>
          <w:szCs w:val="24"/>
        </w:rPr>
        <w:t>Саханефтегазсбыт</w:t>
      </w:r>
      <w:proofErr w:type="spellEnd"/>
      <w:r w:rsidRPr="00F66533">
        <w:rPr>
          <w:rFonts w:ascii="Times New Roman" w:hAnsi="Times New Roman"/>
          <w:sz w:val="24"/>
          <w:szCs w:val="24"/>
        </w:rPr>
        <w:t xml:space="preserve">» в 2021 году на условиях, изложенных в закупочной Документации (Техническом задании и проекте Договора) и настоящим письмом направляет заявку </w:t>
      </w:r>
    </w:p>
    <w:p w:rsidR="00F66533" w:rsidRPr="00F66533" w:rsidRDefault="00F66533" w:rsidP="00F66533">
      <w:pPr>
        <w:widowControl w:val="0"/>
        <w:autoSpaceDE w:val="0"/>
        <w:autoSpaceDN w:val="0"/>
        <w:adjustRightInd w:val="0"/>
        <w:spacing w:line="240" w:lineRule="auto"/>
        <w:contextualSpacing/>
        <w:jc w:val="both"/>
        <w:rPr>
          <w:rFonts w:ascii="Times New Roman" w:hAnsi="Times New Roman"/>
          <w:sz w:val="24"/>
          <w:szCs w:val="24"/>
        </w:rPr>
      </w:pPr>
      <w:r w:rsidRPr="00F66533">
        <w:rPr>
          <w:rFonts w:ascii="Times New Roman" w:hAnsi="Times New Roman"/>
          <w:sz w:val="24"/>
          <w:szCs w:val="24"/>
        </w:rPr>
        <w:t>по Лоту №_____</w:t>
      </w:r>
    </w:p>
    <w:p w:rsidR="00F66533" w:rsidRPr="00F66533" w:rsidRDefault="00F66533" w:rsidP="00F66533">
      <w:pPr>
        <w:widowControl w:val="0"/>
        <w:autoSpaceDE w:val="0"/>
        <w:autoSpaceDN w:val="0"/>
        <w:adjustRightInd w:val="0"/>
        <w:spacing w:line="240" w:lineRule="auto"/>
        <w:contextualSpacing/>
        <w:rPr>
          <w:rFonts w:ascii="Times New Roman" w:hAnsi="Times New Roman"/>
          <w:sz w:val="24"/>
          <w:szCs w:val="24"/>
        </w:rPr>
      </w:pP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2342"/>
        <w:gridCol w:w="2126"/>
        <w:gridCol w:w="2552"/>
        <w:gridCol w:w="2552"/>
      </w:tblGrid>
      <w:tr w:rsidR="006B780C" w:rsidRPr="00A1379A" w:rsidTr="006B780C">
        <w:tc>
          <w:tcPr>
            <w:tcW w:w="777" w:type="dxa"/>
          </w:tcPr>
          <w:p w:rsidR="006B780C" w:rsidRPr="006B780C" w:rsidRDefault="006B780C" w:rsidP="006B780C">
            <w:pPr>
              <w:widowControl w:val="0"/>
              <w:autoSpaceDE w:val="0"/>
              <w:autoSpaceDN w:val="0"/>
              <w:spacing w:after="0" w:line="240" w:lineRule="auto"/>
              <w:jc w:val="center"/>
              <w:rPr>
                <w:rFonts w:ascii="Times New Roman" w:hAnsi="Times New Roman"/>
                <w:b/>
                <w:sz w:val="24"/>
                <w:szCs w:val="24"/>
                <w:highlight w:val="yellow"/>
              </w:rPr>
            </w:pPr>
            <w:r w:rsidRPr="006B780C">
              <w:rPr>
                <w:rFonts w:ascii="Times New Roman" w:hAnsi="Times New Roman"/>
                <w:b/>
                <w:sz w:val="24"/>
                <w:szCs w:val="24"/>
              </w:rPr>
              <w:t>№ п/п</w:t>
            </w:r>
          </w:p>
        </w:tc>
        <w:tc>
          <w:tcPr>
            <w:tcW w:w="2342" w:type="dxa"/>
          </w:tcPr>
          <w:p w:rsidR="006B780C" w:rsidRPr="006B780C" w:rsidRDefault="006B780C" w:rsidP="006B780C">
            <w:pPr>
              <w:widowControl w:val="0"/>
              <w:autoSpaceDE w:val="0"/>
              <w:autoSpaceDN w:val="0"/>
              <w:spacing w:after="0" w:line="240" w:lineRule="auto"/>
              <w:jc w:val="center"/>
              <w:rPr>
                <w:rFonts w:ascii="Times New Roman" w:hAnsi="Times New Roman"/>
                <w:b/>
                <w:sz w:val="24"/>
                <w:szCs w:val="24"/>
              </w:rPr>
            </w:pPr>
            <w:r w:rsidRPr="006B780C">
              <w:rPr>
                <w:rFonts w:ascii="Times New Roman" w:hAnsi="Times New Roman"/>
                <w:b/>
                <w:sz w:val="24"/>
                <w:szCs w:val="24"/>
              </w:rPr>
              <w:t>Наименование объекта</w:t>
            </w:r>
          </w:p>
        </w:tc>
        <w:tc>
          <w:tcPr>
            <w:tcW w:w="2126" w:type="dxa"/>
            <w:shd w:val="clear" w:color="auto" w:fill="auto"/>
          </w:tcPr>
          <w:p w:rsidR="006B780C" w:rsidRPr="006B780C" w:rsidRDefault="006B780C" w:rsidP="006B780C">
            <w:pPr>
              <w:widowControl w:val="0"/>
              <w:autoSpaceDE w:val="0"/>
              <w:autoSpaceDN w:val="0"/>
              <w:spacing w:after="0" w:line="240" w:lineRule="auto"/>
              <w:jc w:val="center"/>
              <w:rPr>
                <w:rFonts w:ascii="Times New Roman" w:hAnsi="Times New Roman"/>
                <w:b/>
                <w:sz w:val="24"/>
                <w:szCs w:val="24"/>
              </w:rPr>
            </w:pPr>
            <w:r w:rsidRPr="006B780C">
              <w:rPr>
                <w:rFonts w:ascii="Times New Roman" w:hAnsi="Times New Roman"/>
                <w:b/>
                <w:sz w:val="24"/>
                <w:szCs w:val="24"/>
              </w:rPr>
              <w:t>Местоположения</w:t>
            </w:r>
          </w:p>
        </w:tc>
        <w:tc>
          <w:tcPr>
            <w:tcW w:w="2552" w:type="dxa"/>
            <w:shd w:val="clear" w:color="auto" w:fill="auto"/>
          </w:tcPr>
          <w:p w:rsidR="006B780C" w:rsidRPr="006B780C" w:rsidRDefault="006B780C" w:rsidP="006B780C">
            <w:pPr>
              <w:widowControl w:val="0"/>
              <w:autoSpaceDE w:val="0"/>
              <w:autoSpaceDN w:val="0"/>
              <w:spacing w:after="0" w:line="240" w:lineRule="auto"/>
              <w:jc w:val="center"/>
              <w:rPr>
                <w:rFonts w:ascii="Times New Roman" w:hAnsi="Times New Roman"/>
                <w:b/>
                <w:sz w:val="24"/>
                <w:szCs w:val="24"/>
              </w:rPr>
            </w:pPr>
            <w:r w:rsidRPr="006B780C">
              <w:rPr>
                <w:rFonts w:ascii="Times New Roman" w:hAnsi="Times New Roman"/>
                <w:b/>
                <w:sz w:val="24"/>
                <w:szCs w:val="24"/>
              </w:rPr>
              <w:t>Тип сооружения, размеры, класс</w:t>
            </w:r>
          </w:p>
        </w:tc>
        <w:tc>
          <w:tcPr>
            <w:tcW w:w="2552" w:type="dxa"/>
          </w:tcPr>
          <w:p w:rsidR="006B780C" w:rsidRPr="006B780C" w:rsidRDefault="006B780C" w:rsidP="006B780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Стоимость договора (лота) без НДС, руб.</w:t>
            </w:r>
          </w:p>
        </w:tc>
      </w:tr>
      <w:tr w:rsidR="003B0153" w:rsidRPr="00A1379A" w:rsidTr="003B0153">
        <w:trPr>
          <w:trHeight w:val="423"/>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sidRPr="006B780C">
              <w:rPr>
                <w:rFonts w:ascii="Times New Roman" w:hAnsi="Times New Roman"/>
                <w:sz w:val="24"/>
                <w:szCs w:val="24"/>
              </w:rPr>
              <w:t>1</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val="restart"/>
            <w:shd w:val="clear" w:color="auto" w:fill="FFFFFF" w:themeFill="background1"/>
          </w:tcPr>
          <w:p w:rsidR="003B0153" w:rsidRPr="003B0153" w:rsidRDefault="003B0153" w:rsidP="008C4049">
            <w:pPr>
              <w:widowControl w:val="0"/>
              <w:autoSpaceDE w:val="0"/>
              <w:autoSpaceDN w:val="0"/>
              <w:spacing w:after="0" w:line="240" w:lineRule="auto"/>
              <w:jc w:val="center"/>
              <w:rPr>
                <w:rFonts w:ascii="Times New Roman" w:hAnsi="Times New Roman"/>
                <w:b/>
                <w:sz w:val="24"/>
                <w:szCs w:val="24"/>
              </w:rPr>
            </w:pPr>
          </w:p>
        </w:tc>
      </w:tr>
      <w:tr w:rsidR="003B0153" w:rsidRPr="00A1379A" w:rsidTr="003B0153">
        <w:trPr>
          <w:trHeight w:val="441"/>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sidRPr="006B780C">
              <w:rPr>
                <w:rFonts w:ascii="Times New Roman" w:hAnsi="Times New Roman"/>
                <w:sz w:val="24"/>
                <w:szCs w:val="24"/>
              </w:rPr>
              <w:t>2</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shd w:val="clear" w:color="auto" w:fill="FFFFFF" w:themeFill="background1"/>
          </w:tcPr>
          <w:p w:rsidR="003B0153" w:rsidRDefault="003B0153" w:rsidP="008C4049">
            <w:pPr>
              <w:widowControl w:val="0"/>
              <w:autoSpaceDE w:val="0"/>
              <w:autoSpaceDN w:val="0"/>
              <w:spacing w:after="0" w:line="240" w:lineRule="auto"/>
              <w:jc w:val="center"/>
              <w:rPr>
                <w:rFonts w:ascii="Times New Roman" w:hAnsi="Times New Roman"/>
                <w:b/>
                <w:sz w:val="24"/>
                <w:szCs w:val="24"/>
              </w:rPr>
            </w:pPr>
          </w:p>
        </w:tc>
      </w:tr>
      <w:tr w:rsidR="003B0153" w:rsidRPr="00A1379A" w:rsidTr="003B0153">
        <w:trPr>
          <w:trHeight w:val="431"/>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sidRPr="006B780C">
              <w:rPr>
                <w:rFonts w:ascii="Times New Roman" w:hAnsi="Times New Roman"/>
                <w:sz w:val="24"/>
                <w:szCs w:val="24"/>
              </w:rPr>
              <w:t>3</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shd w:val="clear" w:color="auto" w:fill="FFFFFF" w:themeFill="background1"/>
          </w:tcPr>
          <w:p w:rsidR="003B0153" w:rsidRDefault="003B0153" w:rsidP="008C4049">
            <w:pPr>
              <w:widowControl w:val="0"/>
              <w:autoSpaceDE w:val="0"/>
              <w:autoSpaceDN w:val="0"/>
              <w:spacing w:after="0" w:line="240" w:lineRule="auto"/>
              <w:jc w:val="center"/>
              <w:rPr>
                <w:rFonts w:ascii="Times New Roman" w:hAnsi="Times New Roman"/>
                <w:b/>
                <w:sz w:val="24"/>
                <w:szCs w:val="24"/>
              </w:rPr>
            </w:pPr>
          </w:p>
        </w:tc>
      </w:tr>
      <w:tr w:rsidR="003B0153" w:rsidRPr="00A1379A" w:rsidTr="003B0153">
        <w:trPr>
          <w:trHeight w:val="421"/>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sidRPr="006B780C">
              <w:rPr>
                <w:rFonts w:ascii="Times New Roman" w:hAnsi="Times New Roman"/>
                <w:sz w:val="24"/>
                <w:szCs w:val="24"/>
              </w:rPr>
              <w:t>4</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shd w:val="clear" w:color="auto" w:fill="FFFFFF" w:themeFill="background1"/>
          </w:tcPr>
          <w:p w:rsidR="003B0153" w:rsidRDefault="003B0153" w:rsidP="008C4049">
            <w:pPr>
              <w:widowControl w:val="0"/>
              <w:autoSpaceDE w:val="0"/>
              <w:autoSpaceDN w:val="0"/>
              <w:spacing w:after="0" w:line="240" w:lineRule="auto"/>
              <w:jc w:val="center"/>
              <w:rPr>
                <w:rFonts w:ascii="Times New Roman" w:hAnsi="Times New Roman"/>
                <w:b/>
                <w:sz w:val="24"/>
                <w:szCs w:val="24"/>
              </w:rPr>
            </w:pPr>
          </w:p>
        </w:tc>
      </w:tr>
      <w:tr w:rsidR="003B0153" w:rsidRPr="00A1379A" w:rsidTr="003B0153">
        <w:trPr>
          <w:trHeight w:val="377"/>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shd w:val="clear" w:color="auto" w:fill="FFFFFF" w:themeFill="background1"/>
          </w:tcPr>
          <w:p w:rsidR="003B0153" w:rsidRDefault="003B0153" w:rsidP="008C4049">
            <w:pPr>
              <w:widowControl w:val="0"/>
              <w:autoSpaceDE w:val="0"/>
              <w:autoSpaceDN w:val="0"/>
              <w:spacing w:after="0" w:line="240" w:lineRule="auto"/>
              <w:jc w:val="center"/>
              <w:rPr>
                <w:rFonts w:ascii="Times New Roman" w:hAnsi="Times New Roman"/>
                <w:b/>
                <w:sz w:val="24"/>
                <w:szCs w:val="24"/>
              </w:rPr>
            </w:pPr>
          </w:p>
        </w:tc>
      </w:tr>
      <w:tr w:rsidR="003B0153" w:rsidRPr="00A1379A" w:rsidTr="003B0153">
        <w:trPr>
          <w:trHeight w:val="411"/>
        </w:trPr>
        <w:tc>
          <w:tcPr>
            <w:tcW w:w="777" w:type="dxa"/>
          </w:tcPr>
          <w:p w:rsidR="003B0153" w:rsidRPr="006B780C" w:rsidRDefault="003B0153" w:rsidP="006B780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c>
          <w:tcPr>
            <w:tcW w:w="2342" w:type="dxa"/>
          </w:tcPr>
          <w:p w:rsidR="003B0153" w:rsidRPr="006B780C" w:rsidRDefault="003B0153" w:rsidP="008C4049">
            <w:pPr>
              <w:widowControl w:val="0"/>
              <w:autoSpaceDE w:val="0"/>
              <w:autoSpaceDN w:val="0"/>
              <w:spacing w:after="0" w:line="240" w:lineRule="auto"/>
              <w:rPr>
                <w:rFonts w:ascii="Times New Roman" w:hAnsi="Times New Roman"/>
                <w:b/>
                <w:sz w:val="24"/>
                <w:szCs w:val="24"/>
              </w:rPr>
            </w:pPr>
          </w:p>
        </w:tc>
        <w:tc>
          <w:tcPr>
            <w:tcW w:w="2126"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shd w:val="clear" w:color="auto" w:fill="auto"/>
          </w:tcPr>
          <w:p w:rsidR="003B0153" w:rsidRPr="006B780C" w:rsidRDefault="003B0153" w:rsidP="008C4049">
            <w:pPr>
              <w:widowControl w:val="0"/>
              <w:autoSpaceDE w:val="0"/>
              <w:autoSpaceDN w:val="0"/>
              <w:spacing w:after="0" w:line="240" w:lineRule="auto"/>
              <w:jc w:val="center"/>
              <w:rPr>
                <w:rFonts w:ascii="Times New Roman" w:hAnsi="Times New Roman"/>
                <w:b/>
                <w:sz w:val="24"/>
                <w:szCs w:val="24"/>
              </w:rPr>
            </w:pPr>
          </w:p>
        </w:tc>
        <w:tc>
          <w:tcPr>
            <w:tcW w:w="2552" w:type="dxa"/>
            <w:vMerge/>
            <w:shd w:val="clear" w:color="auto" w:fill="FFFFFF" w:themeFill="background1"/>
          </w:tcPr>
          <w:p w:rsidR="003B0153" w:rsidRDefault="003B0153" w:rsidP="008C4049">
            <w:pPr>
              <w:widowControl w:val="0"/>
              <w:autoSpaceDE w:val="0"/>
              <w:autoSpaceDN w:val="0"/>
              <w:spacing w:after="0" w:line="240" w:lineRule="auto"/>
              <w:jc w:val="center"/>
              <w:rPr>
                <w:rFonts w:ascii="Times New Roman" w:hAnsi="Times New Roman"/>
                <w:b/>
                <w:sz w:val="24"/>
                <w:szCs w:val="24"/>
              </w:rPr>
            </w:pPr>
          </w:p>
        </w:tc>
      </w:tr>
    </w:tbl>
    <w:p w:rsidR="006B780C" w:rsidRDefault="006B780C" w:rsidP="00935DE3">
      <w:pPr>
        <w:spacing w:after="0" w:line="240" w:lineRule="atLeast"/>
        <w:rPr>
          <w:rFonts w:ascii="Times New Roman" w:hAnsi="Times New Roman"/>
          <w:color w:val="000000"/>
          <w:sz w:val="24"/>
          <w:szCs w:val="24"/>
        </w:rPr>
      </w:pPr>
    </w:p>
    <w:p w:rsidR="00F66533" w:rsidRPr="00F66533" w:rsidRDefault="00935DE3" w:rsidP="00935DE3">
      <w:pPr>
        <w:spacing w:after="0" w:line="240" w:lineRule="atLeast"/>
        <w:rPr>
          <w:rFonts w:ascii="Times New Roman" w:hAnsi="Times New Roman"/>
          <w:sz w:val="24"/>
          <w:szCs w:val="24"/>
          <w:lang w:eastAsia="ar-SA"/>
        </w:rPr>
      </w:pPr>
      <w:r>
        <w:rPr>
          <w:rFonts w:ascii="Times New Roman" w:hAnsi="Times New Roman"/>
          <w:color w:val="000000"/>
          <w:sz w:val="24"/>
          <w:szCs w:val="24"/>
        </w:rPr>
        <w:t xml:space="preserve">      </w:t>
      </w:r>
      <w:r w:rsidR="00F66533" w:rsidRPr="00F66533">
        <w:rPr>
          <w:rFonts w:ascii="Times New Roman" w:hAnsi="Times New Roman"/>
          <w:color w:val="000000"/>
          <w:sz w:val="24"/>
          <w:szCs w:val="24"/>
        </w:rPr>
        <w:t>Итоговая стоимость лота без НДС, руб.</w:t>
      </w:r>
      <w:r w:rsidR="00F66533" w:rsidRPr="00F66533">
        <w:rPr>
          <w:rFonts w:ascii="Times New Roman" w:hAnsi="Times New Roman"/>
          <w:sz w:val="24"/>
          <w:szCs w:val="24"/>
          <w:lang w:eastAsia="ar-SA"/>
        </w:rPr>
        <w:t>_________________________________________</w:t>
      </w:r>
    </w:p>
    <w:p w:rsidR="00CA3329" w:rsidRDefault="00F66533" w:rsidP="00CA3329">
      <w:pPr>
        <w:spacing w:after="0" w:line="240" w:lineRule="atLeast"/>
        <w:contextualSpacing/>
        <w:rPr>
          <w:rFonts w:ascii="Times New Roman" w:hAnsi="Times New Roman"/>
          <w:color w:val="000000"/>
          <w:sz w:val="24"/>
          <w:szCs w:val="24"/>
          <w:vertAlign w:val="superscript"/>
        </w:rPr>
      </w:pPr>
      <w:r w:rsidRPr="00F66533">
        <w:rPr>
          <w:rFonts w:ascii="Times New Roman" w:hAnsi="Times New Roman"/>
          <w:color w:val="000000"/>
          <w:sz w:val="24"/>
          <w:szCs w:val="24"/>
          <w:vertAlign w:val="superscript"/>
        </w:rPr>
        <w:t xml:space="preserve">                                                                                                                                                       </w:t>
      </w:r>
      <w:r w:rsidR="00CA3329">
        <w:rPr>
          <w:rFonts w:ascii="Times New Roman" w:hAnsi="Times New Roman"/>
          <w:color w:val="000000"/>
          <w:sz w:val="24"/>
          <w:szCs w:val="24"/>
          <w:vertAlign w:val="superscript"/>
        </w:rPr>
        <w:t>(прописью</w:t>
      </w:r>
    </w:p>
    <w:p w:rsidR="00CA3329" w:rsidRPr="00CA3329" w:rsidRDefault="00CA3329" w:rsidP="00CA3329">
      <w:pPr>
        <w:spacing w:after="0" w:line="240" w:lineRule="atLeast"/>
        <w:contextualSpacing/>
        <w:rPr>
          <w:rFonts w:ascii="Times New Roman" w:hAnsi="Times New Roman"/>
          <w:color w:val="000000"/>
          <w:sz w:val="24"/>
          <w:szCs w:val="24"/>
          <w:vertAlign w:val="superscript"/>
        </w:rPr>
      </w:pPr>
      <w:r>
        <w:rPr>
          <w:rFonts w:ascii="Times New Roman" w:eastAsia="Times New Roman" w:hAnsi="Times New Roman" w:cs="Arial"/>
          <w:sz w:val="24"/>
          <w:szCs w:val="24"/>
          <w:lang w:eastAsia="ru-RU"/>
        </w:rPr>
        <w:t xml:space="preserve">      </w:t>
      </w:r>
      <w:r w:rsidRPr="00CA3329">
        <w:rPr>
          <w:rFonts w:ascii="Times New Roman" w:eastAsia="Times New Roman" w:hAnsi="Times New Roman" w:cs="Arial"/>
          <w:sz w:val="24"/>
          <w:szCs w:val="24"/>
          <w:lang w:eastAsia="ru-RU"/>
        </w:rPr>
        <w:t>Сроки выполнения работ:</w:t>
      </w:r>
      <w:r w:rsidRPr="00CF20A6">
        <w:rPr>
          <w:rFonts w:ascii="Times New Roman" w:eastAsia="Times New Roman" w:hAnsi="Times New Roman" w:cs="Arial"/>
          <w:sz w:val="24"/>
          <w:szCs w:val="24"/>
          <w:lang w:eastAsia="ru-RU"/>
        </w:rPr>
        <w:t xml:space="preserve"> </w:t>
      </w:r>
      <w:r>
        <w:rPr>
          <w:rFonts w:ascii="Times New Roman" w:hAnsi="Times New Roman"/>
          <w:sz w:val="24"/>
          <w:szCs w:val="24"/>
        </w:rPr>
        <w:t>с</w:t>
      </w:r>
      <w:r w:rsidRPr="00CF20A6">
        <w:rPr>
          <w:rFonts w:ascii="Times New Roman" w:hAnsi="Times New Roman"/>
          <w:sz w:val="24"/>
          <w:szCs w:val="24"/>
        </w:rPr>
        <w:t xml:space="preserve"> момента заключения договора по 31.12.2021 года.</w:t>
      </w:r>
    </w:p>
    <w:p w:rsidR="00CA3329" w:rsidRDefault="00CA3329" w:rsidP="00024314">
      <w:pPr>
        <w:spacing w:line="240" w:lineRule="auto"/>
        <w:contextualSpacing/>
        <w:jc w:val="both"/>
        <w:rPr>
          <w:rFonts w:ascii="Times New Roman" w:hAnsi="Times New Roman"/>
          <w:sz w:val="24"/>
          <w:szCs w:val="24"/>
        </w:rPr>
      </w:pPr>
    </w:p>
    <w:p w:rsidR="00935DE3" w:rsidRDefault="00CA3329" w:rsidP="00024314">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935DE3" w:rsidRPr="00F66533">
        <w:rPr>
          <w:rFonts w:ascii="Times New Roman" w:hAnsi="Times New Roman"/>
          <w:sz w:val="24"/>
          <w:szCs w:val="24"/>
        </w:rPr>
        <w:t>Настоящая Заявка имеет правовой статус оферты и действует до «____» ________________года.</w:t>
      </w:r>
    </w:p>
    <w:p w:rsidR="00935DE3" w:rsidRDefault="00935DE3" w:rsidP="00024314">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935DE3" w:rsidRDefault="00935DE3" w:rsidP="00024314">
      <w:pPr>
        <w:spacing w:line="240" w:lineRule="auto"/>
        <w:contextualSpacing/>
        <w:jc w:val="both"/>
        <w:rPr>
          <w:rFonts w:ascii="Times New Roman" w:eastAsia="Times New Roman" w:hAnsi="Times New Roman" w:cs="Arial"/>
          <w:sz w:val="24"/>
          <w:szCs w:val="24"/>
          <w:lang w:eastAsia="ru-RU"/>
        </w:rPr>
      </w:pPr>
      <w:r>
        <w:rPr>
          <w:rFonts w:ascii="Times New Roman" w:hAnsi="Times New Roman"/>
          <w:sz w:val="24"/>
          <w:szCs w:val="24"/>
        </w:rPr>
        <w:t xml:space="preserve">      </w:t>
      </w:r>
      <w:r w:rsidR="00F66533" w:rsidRPr="00F66533">
        <w:rPr>
          <w:rFonts w:ascii="Times New Roman" w:hAnsi="Times New Roman"/>
          <w:sz w:val="24"/>
          <w:szCs w:val="24"/>
        </w:rPr>
        <w:t xml:space="preserve">Подтверждаем, что предложенная цена </w:t>
      </w:r>
      <w:r w:rsidR="00F66533" w:rsidRPr="00F66533">
        <w:rPr>
          <w:rFonts w:ascii="Times New Roman" w:eastAsia="Arial" w:hAnsi="Times New Roman"/>
          <w:sz w:val="24"/>
          <w:szCs w:val="24"/>
          <w:lang w:eastAsia="ar-SA"/>
        </w:rPr>
        <w:t xml:space="preserve">договора включает в себя </w:t>
      </w:r>
      <w:r w:rsidRPr="00CF20A6">
        <w:rPr>
          <w:rFonts w:ascii="Times New Roman" w:eastAsia="Times New Roman" w:hAnsi="Times New Roman" w:cs="Arial"/>
          <w:sz w:val="24"/>
          <w:szCs w:val="24"/>
          <w:lang w:eastAsia="ru-RU"/>
        </w:rPr>
        <w:t>расходы, связанные с проведением работ по обследованию и паспортизации причалов на филиалах АО «</w:t>
      </w:r>
      <w:proofErr w:type="spellStart"/>
      <w:r w:rsidRPr="00CF20A6">
        <w:rPr>
          <w:rFonts w:ascii="Times New Roman" w:eastAsia="Times New Roman" w:hAnsi="Times New Roman" w:cs="Arial"/>
          <w:sz w:val="24"/>
          <w:szCs w:val="24"/>
          <w:lang w:eastAsia="ru-RU"/>
        </w:rPr>
        <w:t>Саханефтегазсбыт</w:t>
      </w:r>
      <w:proofErr w:type="spellEnd"/>
      <w:r w:rsidRPr="00CF20A6">
        <w:rPr>
          <w:rFonts w:ascii="Times New Roman" w:eastAsia="Times New Roman" w:hAnsi="Times New Roman" w:cs="Arial"/>
          <w:sz w:val="24"/>
          <w:szCs w:val="24"/>
          <w:lang w:eastAsia="ru-RU"/>
        </w:rPr>
        <w:t xml:space="preserve">», разработку мероприятий по устранению выявленных дефектов (подготовка дефектной ведомости в соответствии), расходы на проезд к месту проведения работ и обратно, </w:t>
      </w:r>
      <w:r w:rsidRPr="00CF20A6">
        <w:rPr>
          <w:rFonts w:ascii="Times New Roman" w:eastAsia="Times New Roman" w:hAnsi="Times New Roman" w:cs="Arial"/>
          <w:sz w:val="24"/>
          <w:szCs w:val="24"/>
          <w:lang w:eastAsia="ru-RU"/>
        </w:rPr>
        <w:lastRenderedPageBreak/>
        <w:t>расходы на проживание, расходы по страхованию, уплате налогов (кроме НДС), сборов и других обязательных платежей</w:t>
      </w:r>
      <w:r>
        <w:rPr>
          <w:rFonts w:ascii="Times New Roman" w:eastAsia="Times New Roman" w:hAnsi="Times New Roman" w:cs="Arial"/>
          <w:sz w:val="24"/>
          <w:szCs w:val="24"/>
          <w:lang w:eastAsia="ru-RU"/>
        </w:rPr>
        <w:t>.</w:t>
      </w:r>
    </w:p>
    <w:p w:rsidR="00F66533" w:rsidRPr="00F66533" w:rsidRDefault="00935DE3" w:rsidP="00024314">
      <w:pPr>
        <w:spacing w:line="240" w:lineRule="auto"/>
        <w:contextualSpacing/>
        <w:jc w:val="both"/>
        <w:rPr>
          <w:rFonts w:ascii="Times New Roman" w:hAnsi="Times New Roman"/>
          <w:sz w:val="24"/>
          <w:szCs w:val="24"/>
        </w:rPr>
      </w:pPr>
      <w:r>
        <w:rPr>
          <w:rFonts w:ascii="Times New Roman" w:eastAsia="Times New Roman" w:hAnsi="Times New Roman" w:cs="Arial"/>
          <w:sz w:val="24"/>
          <w:szCs w:val="24"/>
          <w:lang w:eastAsia="ru-RU"/>
        </w:rPr>
        <w:t xml:space="preserve">     </w:t>
      </w:r>
      <w:r w:rsidR="00F66533" w:rsidRPr="00F66533">
        <w:rPr>
          <w:rFonts w:ascii="Times New Roman" w:hAnsi="Times New Roman"/>
          <w:sz w:val="24"/>
          <w:szCs w:val="24"/>
        </w:rPr>
        <w:tab/>
      </w:r>
      <w:r w:rsidR="00F66533" w:rsidRPr="00F66533">
        <w:rPr>
          <w:rFonts w:ascii="Times New Roman" w:hAnsi="Times New Roman"/>
          <w:sz w:val="24"/>
          <w:szCs w:val="24"/>
        </w:rPr>
        <w:tab/>
      </w:r>
    </w:p>
    <w:p w:rsidR="00F66533" w:rsidRPr="00F66533" w:rsidRDefault="00935DE3" w:rsidP="00024314">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F66533" w:rsidRPr="00F66533">
        <w:rPr>
          <w:rFonts w:ascii="Times New Roman" w:hAnsi="Times New Roman"/>
          <w:sz w:val="24"/>
          <w:szCs w:val="24"/>
        </w:rPr>
        <w:t>Заявляем, что в отношении нашей организации:</w:t>
      </w:r>
    </w:p>
    <w:p w:rsidR="00F66533" w:rsidRPr="00F66533" w:rsidRDefault="00F66533" w:rsidP="00024314">
      <w:pPr>
        <w:spacing w:line="240" w:lineRule="auto"/>
        <w:contextualSpacing/>
        <w:jc w:val="both"/>
        <w:rPr>
          <w:rFonts w:ascii="Times New Roman" w:hAnsi="Times New Roman"/>
          <w:sz w:val="24"/>
          <w:szCs w:val="24"/>
        </w:rPr>
      </w:pPr>
      <w:r w:rsidRPr="00F66533">
        <w:rPr>
          <w:rFonts w:ascii="Times New Roman" w:hAnsi="Times New Roman"/>
          <w:b/>
          <w:sz w:val="24"/>
          <w:szCs w:val="24"/>
        </w:rPr>
        <w:t>а)</w:t>
      </w:r>
      <w:r w:rsidRPr="00F66533">
        <w:rPr>
          <w:rFonts w:ascii="Times New Roman" w:hAnsi="Times New Roman"/>
          <w:sz w:val="24"/>
          <w:szCs w:val="24"/>
        </w:rPr>
        <w:t xml:space="preserve"> отсутствуют сведений в реестрах недобросовестных поставщиков (РНП).</w:t>
      </w:r>
    </w:p>
    <w:p w:rsidR="00F66533" w:rsidRPr="00F66533" w:rsidRDefault="00F66533" w:rsidP="00024314">
      <w:pPr>
        <w:spacing w:line="240" w:lineRule="auto"/>
        <w:contextualSpacing/>
        <w:jc w:val="both"/>
        <w:rPr>
          <w:rFonts w:ascii="Times New Roman" w:hAnsi="Times New Roman"/>
          <w:sz w:val="24"/>
          <w:szCs w:val="24"/>
        </w:rPr>
      </w:pPr>
      <w:r w:rsidRPr="00F66533">
        <w:rPr>
          <w:rFonts w:ascii="Times New Roman" w:hAnsi="Times New Roman"/>
          <w:b/>
          <w:sz w:val="24"/>
          <w:szCs w:val="24"/>
        </w:rPr>
        <w:t>б)</w:t>
      </w:r>
      <w:r w:rsidRPr="00F66533">
        <w:rPr>
          <w:rFonts w:ascii="Times New Roman" w:hAnsi="Times New Roman"/>
          <w:sz w:val="24"/>
          <w:szCs w:val="24"/>
        </w:rPr>
        <w:t xml:space="preserve"> отсутствует у ___________________________ </w:t>
      </w:r>
      <w:r w:rsidRPr="00F66533">
        <w:rPr>
          <w:rFonts w:ascii="Times New Roman" w:hAnsi="Times New Roman"/>
          <w:i/>
          <w:sz w:val="24"/>
          <w:szCs w:val="24"/>
          <w:lang w:eastAsia="ar-SA"/>
        </w:rPr>
        <w:t xml:space="preserve">(наименование Участника закупки) </w:t>
      </w:r>
      <w:r w:rsidRPr="00F66533">
        <w:rPr>
          <w:rFonts w:ascii="Times New Roman" w:hAnsi="Times New Roman"/>
          <w:sz w:val="24"/>
          <w:szCs w:val="24"/>
        </w:rPr>
        <w:t>и должностных лиц конфликт интересов сотрудниками Заказчика.</w:t>
      </w:r>
    </w:p>
    <w:p w:rsidR="00F66533" w:rsidRPr="00F66533" w:rsidRDefault="00F66533" w:rsidP="00024314">
      <w:pPr>
        <w:spacing w:line="240" w:lineRule="auto"/>
        <w:contextualSpacing/>
        <w:jc w:val="both"/>
        <w:rPr>
          <w:rFonts w:ascii="Times New Roman" w:hAnsi="Times New Roman"/>
          <w:sz w:val="24"/>
          <w:szCs w:val="24"/>
        </w:rPr>
      </w:pPr>
      <w:r w:rsidRPr="00F66533">
        <w:rPr>
          <w:rFonts w:ascii="Times New Roman" w:hAnsi="Times New Roman"/>
          <w:b/>
          <w:sz w:val="24"/>
          <w:szCs w:val="24"/>
        </w:rPr>
        <w:t>в)</w:t>
      </w:r>
      <w:r w:rsidRPr="00F66533">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F66533" w:rsidRPr="00F66533" w:rsidRDefault="00F66533" w:rsidP="00024314">
      <w:pPr>
        <w:spacing w:line="240" w:lineRule="auto"/>
        <w:contextualSpacing/>
        <w:jc w:val="both"/>
        <w:rPr>
          <w:rFonts w:ascii="Times New Roman" w:hAnsi="Times New Roman"/>
          <w:sz w:val="24"/>
          <w:szCs w:val="24"/>
        </w:rPr>
      </w:pPr>
      <w:r w:rsidRPr="00F66533">
        <w:rPr>
          <w:rFonts w:ascii="Times New Roman" w:hAnsi="Times New Roman"/>
          <w:b/>
          <w:sz w:val="24"/>
          <w:szCs w:val="24"/>
        </w:rPr>
        <w:t>г)</w:t>
      </w:r>
      <w:r w:rsidRPr="00F66533">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533" w:rsidRPr="00F66533" w:rsidRDefault="00F66533" w:rsidP="00024314">
      <w:pPr>
        <w:tabs>
          <w:tab w:val="left" w:pos="284"/>
        </w:tabs>
        <w:spacing w:line="240" w:lineRule="auto"/>
        <w:contextualSpacing/>
        <w:jc w:val="both"/>
        <w:rPr>
          <w:rFonts w:ascii="Times New Roman" w:hAnsi="Times New Roman"/>
          <w:sz w:val="24"/>
          <w:szCs w:val="24"/>
        </w:rPr>
      </w:pPr>
      <w:r w:rsidRPr="00F66533">
        <w:rPr>
          <w:rFonts w:ascii="Times New Roman" w:hAnsi="Times New Roman"/>
          <w:b/>
          <w:sz w:val="24"/>
          <w:szCs w:val="24"/>
        </w:rPr>
        <w:t>д)</w:t>
      </w:r>
      <w:r w:rsidRPr="00F66533">
        <w:rPr>
          <w:rFonts w:ascii="Times New Roman" w:hAnsi="Times New Roman"/>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F66533" w:rsidRPr="00F66533" w:rsidRDefault="00F66533" w:rsidP="00024314">
      <w:pPr>
        <w:spacing w:line="240" w:lineRule="auto"/>
        <w:jc w:val="both"/>
        <w:rPr>
          <w:rFonts w:ascii="Times New Roman" w:hAnsi="Times New Roman"/>
          <w:sz w:val="24"/>
          <w:szCs w:val="24"/>
        </w:rPr>
      </w:pPr>
      <w:r w:rsidRPr="00F66533">
        <w:rPr>
          <w:rFonts w:ascii="Times New Roman" w:hAnsi="Times New Roman"/>
          <w:sz w:val="24"/>
          <w:szCs w:val="24"/>
        </w:rPr>
        <w:t xml:space="preserve">         В случае признания нашей организации Победителем по данному лоту мы берем обязательства подписать договор </w:t>
      </w:r>
      <w:r w:rsidR="00024314" w:rsidRPr="00F66533">
        <w:rPr>
          <w:rFonts w:ascii="Times New Roman" w:hAnsi="Times New Roman"/>
          <w:sz w:val="24"/>
          <w:szCs w:val="24"/>
        </w:rPr>
        <w:t>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00024314" w:rsidRPr="00F66533">
        <w:rPr>
          <w:rFonts w:ascii="Times New Roman" w:hAnsi="Times New Roman"/>
          <w:sz w:val="24"/>
          <w:szCs w:val="24"/>
        </w:rPr>
        <w:t>Саханефтегазсбыт</w:t>
      </w:r>
      <w:proofErr w:type="spellEnd"/>
      <w:r w:rsidR="00024314" w:rsidRPr="00F66533">
        <w:rPr>
          <w:rFonts w:ascii="Times New Roman" w:hAnsi="Times New Roman"/>
          <w:sz w:val="24"/>
          <w:szCs w:val="24"/>
        </w:rPr>
        <w:t>» в 2021 году</w:t>
      </w:r>
      <w:r w:rsidRPr="00F66533">
        <w:rPr>
          <w:rFonts w:ascii="Times New Roman" w:hAnsi="Times New Roman"/>
          <w:sz w:val="24"/>
          <w:szCs w:val="24"/>
        </w:rPr>
        <w:t>,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F66533" w:rsidRPr="00F66533" w:rsidRDefault="00F66533" w:rsidP="00024314">
      <w:pPr>
        <w:spacing w:line="240" w:lineRule="auto"/>
        <w:contextualSpacing/>
        <w:jc w:val="both"/>
        <w:rPr>
          <w:rFonts w:ascii="Times New Roman" w:hAnsi="Times New Roman"/>
          <w:sz w:val="24"/>
          <w:szCs w:val="24"/>
        </w:rPr>
      </w:pPr>
      <w:r w:rsidRPr="00F66533">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F66533" w:rsidRPr="00F66533" w:rsidRDefault="00F66533" w:rsidP="00024314">
      <w:pPr>
        <w:widowControl w:val="0"/>
        <w:numPr>
          <w:ilvl w:val="0"/>
          <w:numId w:val="28"/>
        </w:numPr>
        <w:autoSpaceDE w:val="0"/>
        <w:autoSpaceDN w:val="0"/>
        <w:adjustRightInd w:val="0"/>
        <w:spacing w:after="0" w:line="240" w:lineRule="auto"/>
        <w:contextualSpacing/>
        <w:jc w:val="both"/>
        <w:rPr>
          <w:rFonts w:ascii="Times New Roman" w:hAnsi="Times New Roman"/>
          <w:sz w:val="24"/>
          <w:szCs w:val="24"/>
        </w:rPr>
      </w:pPr>
      <w:r w:rsidRPr="00F66533">
        <w:rPr>
          <w:rFonts w:ascii="Times New Roman" w:hAnsi="Times New Roman"/>
          <w:sz w:val="24"/>
          <w:szCs w:val="24"/>
        </w:rPr>
        <w:t xml:space="preserve">Анкета Участника (форма </w:t>
      </w:r>
      <w:r w:rsidR="00024314">
        <w:rPr>
          <w:rFonts w:ascii="Times New Roman" w:hAnsi="Times New Roman"/>
          <w:sz w:val="24"/>
          <w:szCs w:val="24"/>
        </w:rPr>
        <w:t>2</w:t>
      </w:r>
      <w:r w:rsidRPr="00F66533">
        <w:rPr>
          <w:rFonts w:ascii="Times New Roman" w:hAnsi="Times New Roman"/>
          <w:sz w:val="24"/>
          <w:szCs w:val="24"/>
        </w:rPr>
        <w:t>) - на ____ листах;</w:t>
      </w:r>
    </w:p>
    <w:p w:rsidR="00F66533" w:rsidRPr="00F66533" w:rsidRDefault="00F66533" w:rsidP="00024314">
      <w:pPr>
        <w:numPr>
          <w:ilvl w:val="0"/>
          <w:numId w:val="28"/>
        </w:numPr>
        <w:spacing w:after="0" w:line="240" w:lineRule="auto"/>
        <w:ind w:right="140"/>
        <w:contextualSpacing/>
        <w:jc w:val="both"/>
        <w:rPr>
          <w:rFonts w:ascii="Times New Roman" w:hAnsi="Times New Roman"/>
          <w:sz w:val="24"/>
          <w:szCs w:val="24"/>
        </w:rPr>
      </w:pPr>
      <w:r w:rsidRPr="00F66533">
        <w:rPr>
          <w:rFonts w:ascii="Times New Roman" w:hAnsi="Times New Roman"/>
          <w:bCs/>
          <w:sz w:val="24"/>
          <w:szCs w:val="24"/>
        </w:rPr>
        <w:t xml:space="preserve">Справка об отсутствии признаков крупной сделки (форма </w:t>
      </w:r>
      <w:r w:rsidR="00024314">
        <w:rPr>
          <w:rFonts w:ascii="Times New Roman" w:hAnsi="Times New Roman"/>
          <w:bCs/>
          <w:sz w:val="24"/>
          <w:szCs w:val="24"/>
        </w:rPr>
        <w:t>3</w:t>
      </w:r>
      <w:r w:rsidRPr="00F66533">
        <w:rPr>
          <w:rFonts w:ascii="Times New Roman" w:hAnsi="Times New Roman"/>
          <w:bCs/>
          <w:sz w:val="24"/>
          <w:szCs w:val="24"/>
        </w:rPr>
        <w:t xml:space="preserve">) </w:t>
      </w:r>
      <w:r w:rsidRPr="00F66533">
        <w:rPr>
          <w:rFonts w:ascii="Times New Roman" w:hAnsi="Times New Roman"/>
          <w:sz w:val="24"/>
          <w:szCs w:val="24"/>
        </w:rPr>
        <w:t>— на ____ листах;</w:t>
      </w:r>
    </w:p>
    <w:p w:rsidR="00F66533" w:rsidRPr="00F66533" w:rsidRDefault="00F66533" w:rsidP="00024314">
      <w:pPr>
        <w:numPr>
          <w:ilvl w:val="0"/>
          <w:numId w:val="28"/>
        </w:numPr>
        <w:spacing w:after="0" w:line="240" w:lineRule="auto"/>
        <w:ind w:right="140"/>
        <w:contextualSpacing/>
        <w:jc w:val="both"/>
        <w:rPr>
          <w:rFonts w:ascii="Times New Roman" w:hAnsi="Times New Roman"/>
          <w:sz w:val="24"/>
          <w:szCs w:val="24"/>
        </w:rPr>
      </w:pPr>
      <w:r w:rsidRPr="00F66533">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F66533" w:rsidRDefault="00F66533" w:rsidP="00024314">
      <w:pPr>
        <w:tabs>
          <w:tab w:val="left" w:pos="993"/>
        </w:tabs>
        <w:spacing w:line="240" w:lineRule="auto"/>
        <w:ind w:left="567"/>
        <w:jc w:val="both"/>
        <w:rPr>
          <w:sz w:val="24"/>
          <w:szCs w:val="24"/>
        </w:rPr>
      </w:pPr>
    </w:p>
    <w:p w:rsidR="00024314" w:rsidRDefault="00024314" w:rsidP="00024314">
      <w:pPr>
        <w:tabs>
          <w:tab w:val="left" w:pos="993"/>
        </w:tabs>
        <w:spacing w:line="240" w:lineRule="auto"/>
        <w:ind w:left="567"/>
        <w:jc w:val="both"/>
        <w:rPr>
          <w:sz w:val="24"/>
          <w:szCs w:val="24"/>
        </w:rPr>
      </w:pPr>
    </w:p>
    <w:p w:rsidR="00024314" w:rsidRPr="00024314" w:rsidRDefault="00024314" w:rsidP="00024314">
      <w:pPr>
        <w:spacing w:after="0" w:line="240" w:lineRule="atLeast"/>
        <w:rPr>
          <w:rFonts w:ascii="Times New Roman" w:hAnsi="Times New Roman"/>
          <w:sz w:val="24"/>
          <w:szCs w:val="24"/>
        </w:rPr>
      </w:pPr>
      <w:r w:rsidRPr="00024314">
        <w:rPr>
          <w:rFonts w:ascii="Times New Roman" w:hAnsi="Times New Roman"/>
          <w:sz w:val="24"/>
          <w:szCs w:val="24"/>
        </w:rPr>
        <w:t>____________________________________</w:t>
      </w:r>
    </w:p>
    <w:p w:rsidR="00024314" w:rsidRPr="00024314" w:rsidRDefault="00024314" w:rsidP="00024314">
      <w:pPr>
        <w:spacing w:after="0" w:line="240" w:lineRule="atLeast"/>
        <w:ind w:right="3684"/>
        <w:rPr>
          <w:rFonts w:ascii="Times New Roman" w:hAnsi="Times New Roman"/>
          <w:sz w:val="24"/>
          <w:szCs w:val="24"/>
          <w:vertAlign w:val="superscript"/>
        </w:rPr>
      </w:pPr>
      <w:r>
        <w:rPr>
          <w:rFonts w:ascii="Times New Roman" w:hAnsi="Times New Roman"/>
          <w:sz w:val="24"/>
          <w:szCs w:val="24"/>
          <w:vertAlign w:val="superscript"/>
        </w:rPr>
        <w:t xml:space="preserve">                                      </w:t>
      </w:r>
      <w:r w:rsidRPr="00024314">
        <w:rPr>
          <w:rFonts w:ascii="Times New Roman" w:hAnsi="Times New Roman"/>
          <w:sz w:val="24"/>
          <w:szCs w:val="24"/>
          <w:vertAlign w:val="superscript"/>
        </w:rPr>
        <w:t>(подпись, М.П.)</w:t>
      </w:r>
    </w:p>
    <w:p w:rsidR="00024314" w:rsidRPr="00024314" w:rsidRDefault="00024314" w:rsidP="00024314">
      <w:pPr>
        <w:spacing w:after="0" w:line="240" w:lineRule="atLeast"/>
        <w:rPr>
          <w:rFonts w:ascii="Times New Roman" w:hAnsi="Times New Roman"/>
          <w:sz w:val="24"/>
          <w:szCs w:val="24"/>
        </w:rPr>
      </w:pPr>
      <w:r w:rsidRPr="00024314">
        <w:rPr>
          <w:rFonts w:ascii="Times New Roman" w:hAnsi="Times New Roman"/>
          <w:sz w:val="24"/>
          <w:szCs w:val="24"/>
        </w:rPr>
        <w:t>____________________________________</w:t>
      </w:r>
    </w:p>
    <w:p w:rsidR="00024314" w:rsidRDefault="00024314" w:rsidP="00024314">
      <w:pPr>
        <w:spacing w:after="0" w:line="240" w:lineRule="atLeast"/>
        <w:rPr>
          <w:rFonts w:ascii="Times New Roman" w:hAnsi="Times New Roman"/>
          <w:sz w:val="24"/>
          <w:szCs w:val="24"/>
          <w:vertAlign w:val="superscript"/>
        </w:rPr>
      </w:pPr>
      <w:r w:rsidRPr="00024314">
        <w:rPr>
          <w:rFonts w:ascii="Times New Roman" w:hAnsi="Times New Roman"/>
          <w:sz w:val="24"/>
          <w:szCs w:val="24"/>
          <w:vertAlign w:val="superscript"/>
        </w:rPr>
        <w:t xml:space="preserve">        (фамилия, имя, отчество подписавшего, должность)</w:t>
      </w:r>
    </w:p>
    <w:p w:rsidR="00024314" w:rsidRPr="00024314" w:rsidRDefault="00024314" w:rsidP="00024314">
      <w:pPr>
        <w:spacing w:after="0" w:line="240" w:lineRule="atLeast"/>
        <w:rPr>
          <w:rFonts w:ascii="Times New Roman" w:hAnsi="Times New Roman"/>
          <w:sz w:val="24"/>
          <w:szCs w:val="24"/>
        </w:rPr>
      </w:pPr>
    </w:p>
    <w:p w:rsidR="00024314" w:rsidRPr="00024314" w:rsidRDefault="00024314" w:rsidP="00024314">
      <w:pPr>
        <w:pBdr>
          <w:bottom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024314">
        <w:rPr>
          <w:rFonts w:ascii="Times New Roman" w:hAnsi="Times New Roman"/>
          <w:b/>
          <w:color w:val="000000"/>
          <w:spacing w:val="36"/>
          <w:sz w:val="24"/>
          <w:szCs w:val="24"/>
        </w:rPr>
        <w:t>конец формы</w:t>
      </w:r>
    </w:p>
    <w:p w:rsidR="00024314" w:rsidRPr="00024314" w:rsidRDefault="00024314" w:rsidP="00024314">
      <w:pPr>
        <w:spacing w:line="240" w:lineRule="auto"/>
        <w:rPr>
          <w:rFonts w:ascii="Times New Roman" w:hAnsi="Times New Roman"/>
          <w:sz w:val="24"/>
          <w:szCs w:val="24"/>
        </w:rPr>
        <w:sectPr w:rsidR="00024314" w:rsidRPr="00024314" w:rsidSect="00CB6FEB">
          <w:footerReference w:type="default" r:id="rId13"/>
          <w:footerReference w:type="first" r:id="rId14"/>
          <w:pgSz w:w="11906" w:h="16838" w:code="9"/>
          <w:pgMar w:top="709" w:right="567" w:bottom="851" w:left="1134" w:header="680" w:footer="0" w:gutter="0"/>
          <w:cols w:space="708"/>
          <w:titlePg/>
          <w:docGrid w:linePitch="381"/>
        </w:sectPr>
      </w:pPr>
    </w:p>
    <w:p w:rsidR="009F6B74" w:rsidRPr="00897216" w:rsidRDefault="009F6B74" w:rsidP="000C0AA7">
      <w:pPr>
        <w:keepNext/>
        <w:pageBreakBefore/>
        <w:numPr>
          <w:ilvl w:val="2"/>
          <w:numId w:val="15"/>
        </w:numPr>
        <w:tabs>
          <w:tab w:val="clear" w:pos="1004"/>
          <w:tab w:val="num" w:pos="709"/>
        </w:tabs>
        <w:suppressAutoHyphens/>
        <w:spacing w:before="240" w:after="120" w:line="240" w:lineRule="auto"/>
        <w:ind w:hanging="1004"/>
        <w:jc w:val="both"/>
        <w:outlineLvl w:val="2"/>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lastRenderedPageBreak/>
        <w:t>Инструкци</w:t>
      </w:r>
      <w:r w:rsidR="00284961">
        <w:rPr>
          <w:rFonts w:ascii="Times New Roman" w:eastAsia="Times New Roman" w:hAnsi="Times New Roman"/>
          <w:b/>
          <w:bCs/>
          <w:sz w:val="24"/>
          <w:szCs w:val="24"/>
          <w:lang w:eastAsia="ru-RU"/>
        </w:rPr>
        <w:t>я</w:t>
      </w:r>
      <w:r w:rsidRPr="00897216">
        <w:rPr>
          <w:rFonts w:ascii="Times New Roman" w:eastAsia="Times New Roman" w:hAnsi="Times New Roman"/>
          <w:b/>
          <w:bCs/>
          <w:sz w:val="24"/>
          <w:szCs w:val="24"/>
          <w:lang w:eastAsia="ru-RU"/>
        </w:rPr>
        <w:t xml:space="preserve"> по заполнению</w:t>
      </w:r>
      <w:bookmarkEnd w:id="67"/>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ХХХ </w:t>
      </w:r>
      <w:proofErr w:type="gramStart"/>
      <w:r w:rsidRPr="00897216">
        <w:rPr>
          <w:rFonts w:ascii="Times New Roman" w:eastAsia="Times New Roman" w:hAnsi="Times New Roman"/>
          <w:sz w:val="24"/>
          <w:szCs w:val="24"/>
          <w:lang w:eastAsia="ru-RU"/>
        </w:rPr>
        <w:t>ХХХ,ХХ</w:t>
      </w:r>
      <w:proofErr w:type="gramEnd"/>
      <w:r w:rsidRPr="00897216">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4" w:name="_Toc344124428"/>
      <w:bookmarkEnd w:id="68"/>
      <w:bookmarkEnd w:id="69"/>
      <w:bookmarkEnd w:id="70"/>
      <w:bookmarkEnd w:id="71"/>
      <w:bookmarkEnd w:id="72"/>
      <w:bookmarkEnd w:id="73"/>
      <w:bookmarkEnd w:id="74"/>
      <w:r>
        <w:rPr>
          <w:rFonts w:ascii="Times New Roman" w:eastAsia="Times New Roman" w:hAnsi="Times New Roman"/>
          <w:b/>
          <w:bCs/>
          <w:sz w:val="24"/>
          <w:szCs w:val="24"/>
          <w:lang w:eastAsia="ru-RU"/>
        </w:rPr>
        <w:lastRenderedPageBreak/>
        <w:t>5.2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84"/>
      <w:r>
        <w:rPr>
          <w:rFonts w:ascii="Times New Roman" w:eastAsia="Times New Roman" w:hAnsi="Times New Roman"/>
          <w:b/>
          <w:bCs/>
          <w:sz w:val="24"/>
          <w:szCs w:val="24"/>
          <w:lang w:eastAsia="ru-RU"/>
        </w:rPr>
        <w:t xml:space="preserve"> (форма 2)</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w:t>
      </w:r>
      <w:r w:rsidR="00B76E66">
        <w:rPr>
          <w:rFonts w:ascii="Times New Roman" w:hAnsi="Times New Roman"/>
          <w:sz w:val="24"/>
          <w:szCs w:val="24"/>
          <w:lang w:eastAsia="ru-RU"/>
        </w:rPr>
        <w:t xml:space="preserve"> </w:t>
      </w:r>
      <w:r w:rsidRPr="00205DCC">
        <w:rPr>
          <w:rFonts w:ascii="Times New Roman" w:hAnsi="Times New Roman"/>
          <w:sz w:val="24"/>
          <w:szCs w:val="24"/>
          <w:lang w:eastAsia="ru-RU"/>
        </w:rPr>
        <w:t>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75"/>
    <w:bookmarkEnd w:id="76"/>
    <w:bookmarkEnd w:id="77"/>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5" w:name="_Toc261535115"/>
      <w:bookmarkStart w:id="86" w:name="_Toc262557871"/>
      <w:bookmarkStart w:id="87" w:name="_Toc278971544"/>
      <w:bookmarkStart w:id="88" w:name="_Toc322017076"/>
      <w:r w:rsidRPr="00DD1D82">
        <w:rPr>
          <w:rFonts w:ascii="Times New Roman" w:hAnsi="Times New Roman"/>
          <w:b/>
          <w:bCs/>
          <w:sz w:val="24"/>
          <w:szCs w:val="24"/>
        </w:rPr>
        <w:lastRenderedPageBreak/>
        <w:t>Инструкци</w:t>
      </w:r>
      <w:r w:rsidR="00284961">
        <w:rPr>
          <w:rFonts w:ascii="Times New Roman" w:hAnsi="Times New Roman"/>
          <w:b/>
          <w:bCs/>
          <w:sz w:val="24"/>
          <w:szCs w:val="24"/>
        </w:rPr>
        <w:t>я</w:t>
      </w:r>
      <w:r w:rsidRPr="00DD1D82">
        <w:rPr>
          <w:rFonts w:ascii="Times New Roman" w:hAnsi="Times New Roman"/>
          <w:b/>
          <w:bCs/>
          <w:sz w:val="24"/>
          <w:szCs w:val="24"/>
        </w:rPr>
        <w:t xml:space="preserve"> по заполнению</w:t>
      </w:r>
      <w:bookmarkEnd w:id="85"/>
      <w:bookmarkEnd w:id="86"/>
      <w:bookmarkEnd w:id="87"/>
      <w:bookmarkEnd w:id="88"/>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Pr>
          <w:rFonts w:ascii="Times New Roman" w:hAnsi="Times New Roman"/>
          <w:sz w:val="24"/>
          <w:szCs w:val="24"/>
        </w:rPr>
        <w:t xml:space="preserve"> </w:t>
      </w: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t>5.3.</w:t>
      </w:r>
      <w:r w:rsidRPr="000364B2">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3</w:t>
      </w:r>
      <w:r w:rsidRPr="000364B2">
        <w:rPr>
          <w:rFonts w:ascii="Times New Roman" w:hAnsi="Times New Roman" w:cs="Times New Roman"/>
          <w:b/>
          <w:sz w:val="24"/>
          <w:szCs w:val="24"/>
        </w:rPr>
        <w:t>)</w:t>
      </w:r>
      <w:bookmarkEnd w:id="89"/>
      <w:bookmarkEnd w:id="90"/>
      <w:bookmarkEnd w:id="91"/>
      <w:bookmarkEnd w:id="92"/>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spellStart"/>
      <w:proofErr w:type="gramStart"/>
      <w:r w:rsidRPr="000364B2">
        <w:rPr>
          <w:rFonts w:ascii="Times New Roman" w:hAnsi="Times New Roman"/>
          <w:sz w:val="24"/>
          <w:szCs w:val="24"/>
        </w:rPr>
        <w:t>Саханефтегазсбыт</w:t>
      </w:r>
      <w:proofErr w:type="spellEnd"/>
      <w:r w:rsidRPr="000364B2">
        <w:rPr>
          <w:rFonts w:ascii="Times New Roman" w:hAnsi="Times New Roman"/>
          <w:sz w:val="24"/>
          <w:szCs w:val="24"/>
        </w:rPr>
        <w:t>»  и</w:t>
      </w:r>
      <w:proofErr w:type="gramEnd"/>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380099" w:rsidRPr="00C80F08" w:rsidRDefault="00B9398F" w:rsidP="00380099">
      <w:pPr>
        <w:rPr>
          <w:rFonts w:ascii="Times New Roman" w:hAnsi="Times New Roman"/>
          <w:sz w:val="24"/>
          <w:szCs w:val="24"/>
        </w:rPr>
      </w:pPr>
      <w:r w:rsidRPr="00F66533">
        <w:rPr>
          <w:rFonts w:ascii="Times New Roman" w:hAnsi="Times New Roman"/>
          <w:sz w:val="24"/>
          <w:szCs w:val="24"/>
        </w:rPr>
        <w:t>на выполнение работ по обследованию технического состояния причалов и оформлению по результатам обследования паспортов причалов АО «</w:t>
      </w:r>
      <w:proofErr w:type="spellStart"/>
      <w:r w:rsidRPr="00F66533">
        <w:rPr>
          <w:rFonts w:ascii="Times New Roman" w:hAnsi="Times New Roman"/>
          <w:sz w:val="24"/>
          <w:szCs w:val="24"/>
        </w:rPr>
        <w:t>Саханефтегазсбыт</w:t>
      </w:r>
      <w:proofErr w:type="spellEnd"/>
      <w:r w:rsidRPr="00F66533">
        <w:rPr>
          <w:rFonts w:ascii="Times New Roman" w:hAnsi="Times New Roman"/>
          <w:sz w:val="24"/>
          <w:szCs w:val="24"/>
        </w:rPr>
        <w:t>» в 2021 году</w:t>
      </w:r>
    </w:p>
    <w:p w:rsidR="000364B2" w:rsidRPr="008B1056" w:rsidRDefault="00EC1C13"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w:t>
      </w:r>
      <w:r w:rsidR="00CF7B90">
        <w:rPr>
          <w:rFonts w:ascii="Times New Roman" w:hAnsi="Times New Roman"/>
          <w:sz w:val="24"/>
          <w:szCs w:val="24"/>
        </w:rPr>
        <w:t>______________________________</w:t>
      </w:r>
      <w:r w:rsidRPr="008B1056">
        <w:rPr>
          <w:rFonts w:ascii="Times New Roman" w:hAnsi="Times New Roman"/>
          <w:sz w:val="24"/>
          <w:szCs w:val="24"/>
        </w:rPr>
        <w:t xml:space="preserve">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00942BA9">
        <w:rPr>
          <w:rFonts w:ascii="Times New Roman" w:hAnsi="Times New Roman"/>
          <w:b/>
          <w:bCs/>
          <w:sz w:val="24"/>
          <w:szCs w:val="24"/>
        </w:rPr>
        <w:t xml:space="preserve"> </w:t>
      </w:r>
      <w:r w:rsidRPr="00EC1C13">
        <w:rPr>
          <w:rFonts w:ascii="Times New Roman" w:hAnsi="Times New Roman"/>
          <w:b/>
          <w:bCs/>
          <w:sz w:val="24"/>
          <w:szCs w:val="24"/>
        </w:rPr>
        <w:t>Инструкци</w:t>
      </w:r>
      <w:r w:rsidR="00284961">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5639C">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62" w:rsidRDefault="00EB1B62">
      <w:pPr>
        <w:spacing w:after="0" w:line="240" w:lineRule="auto"/>
      </w:pPr>
      <w:r>
        <w:separator/>
      </w:r>
    </w:p>
  </w:endnote>
  <w:endnote w:type="continuationSeparator" w:id="0">
    <w:p w:rsidR="00EB1B62" w:rsidRDefault="00EB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62" w:rsidRDefault="00EB1B62" w:rsidP="00746A8C">
    <w:pPr>
      <w:pStyle w:val="a6"/>
      <w:jc w:val="right"/>
      <w:rPr>
        <w:b/>
        <w:bCs/>
        <w:sz w:val="24"/>
        <w:szCs w:val="24"/>
      </w:rPr>
    </w:pPr>
    <w:r>
      <w:t xml:space="preserve">Страница </w:t>
    </w:r>
    <w:r>
      <w:rPr>
        <w:b/>
        <w:bCs/>
        <w:sz w:val="24"/>
        <w:szCs w:val="24"/>
      </w:rPr>
      <w:fldChar w:fldCharType="begin"/>
    </w:r>
    <w:r>
      <w:rPr>
        <w:b/>
        <w:bCs/>
      </w:rPr>
      <w:instrText>PAGE</w:instrText>
    </w:r>
    <w:r>
      <w:rPr>
        <w:b/>
        <w:bCs/>
        <w:sz w:val="24"/>
        <w:szCs w:val="24"/>
      </w:rPr>
      <w:fldChar w:fldCharType="separate"/>
    </w:r>
    <w:r w:rsidR="00185233">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85233">
      <w:rPr>
        <w:b/>
        <w:bCs/>
        <w:noProof/>
      </w:rPr>
      <w:t>38</w:t>
    </w:r>
    <w:r>
      <w:rPr>
        <w:b/>
        <w:bCs/>
        <w:sz w:val="24"/>
        <w:szCs w:val="24"/>
      </w:rPr>
      <w:fldChar w:fldCharType="end"/>
    </w:r>
  </w:p>
  <w:p w:rsidR="00EB1B62" w:rsidRPr="00746A8C" w:rsidRDefault="00EB1B62" w:rsidP="00746A8C">
    <w:pPr>
      <w:pStyle w:val="a6"/>
      <w:jc w:val="right"/>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62" w:rsidRDefault="00EB1B62">
    <w:pPr>
      <w:pStyle w:val="a6"/>
      <w:jc w:val="right"/>
    </w:pPr>
    <w:bookmarkStart w:id="61" w:name="_Toc517582288"/>
    <w:bookmarkStart w:id="62" w:name="_Toc517582612"/>
    <w:bookmarkStart w:id="63" w:name="_Hlt447028322"/>
    <w:bookmarkEnd w:id="61"/>
    <w:bookmarkEnd w:id="62"/>
    <w:bookmarkEnd w:id="63"/>
    <w:r>
      <w:t xml:space="preserve">Страница </w:t>
    </w:r>
    <w:r>
      <w:rPr>
        <w:b/>
        <w:bCs/>
        <w:sz w:val="24"/>
        <w:szCs w:val="24"/>
      </w:rPr>
      <w:fldChar w:fldCharType="begin"/>
    </w:r>
    <w:r>
      <w:rPr>
        <w:b/>
        <w:bCs/>
      </w:rPr>
      <w:instrText>PAGE</w:instrText>
    </w:r>
    <w:r>
      <w:rPr>
        <w:b/>
        <w:bCs/>
        <w:sz w:val="24"/>
        <w:szCs w:val="24"/>
      </w:rPr>
      <w:fldChar w:fldCharType="separate"/>
    </w:r>
    <w:r w:rsidR="00185233">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85233">
      <w:rPr>
        <w:b/>
        <w:bCs/>
        <w:noProof/>
      </w:rPr>
      <w:t>38</w:t>
    </w:r>
    <w:r>
      <w:rPr>
        <w:b/>
        <w:bCs/>
        <w:sz w:val="24"/>
        <w:szCs w:val="24"/>
      </w:rPr>
      <w:fldChar w:fldCharType="end"/>
    </w:r>
  </w:p>
  <w:p w:rsidR="00EB1B62" w:rsidRPr="00C4329A" w:rsidRDefault="00EB1B62" w:rsidP="00FB56A7">
    <w:pPr>
      <w:pStyle w:val="a6"/>
    </w:pPr>
  </w:p>
  <w:p w:rsidR="00EB1B62" w:rsidRDefault="00EB1B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14" w:rsidRDefault="0002431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85233">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85233">
      <w:rPr>
        <w:b/>
        <w:bCs/>
        <w:noProof/>
      </w:rPr>
      <w:t>38</w:t>
    </w:r>
    <w:r>
      <w:rPr>
        <w:b/>
        <w:bCs/>
        <w:sz w:val="24"/>
        <w:szCs w:val="24"/>
      </w:rPr>
      <w:fldChar w:fldCharType="end"/>
    </w:r>
  </w:p>
  <w:p w:rsidR="00024314" w:rsidRDefault="00024314" w:rsidP="00CB6FEB">
    <w:pPr>
      <w:tabs>
        <w:tab w:val="right" w:pos="10205"/>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25335"/>
      <w:docPartObj>
        <w:docPartGallery w:val="Page Numbers (Bottom of Page)"/>
        <w:docPartUnique/>
      </w:docPartObj>
    </w:sdtPr>
    <w:sdtEndPr/>
    <w:sdtContent>
      <w:sdt>
        <w:sdtPr>
          <w:id w:val="-1769616900"/>
          <w:docPartObj>
            <w:docPartGallery w:val="Page Numbers (Top of Page)"/>
            <w:docPartUnique/>
          </w:docPartObj>
        </w:sdtPr>
        <w:sdtEndPr/>
        <w:sdtContent>
          <w:p w:rsidR="00E64EE3" w:rsidRDefault="00E64EE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85233">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85233">
              <w:rPr>
                <w:b/>
                <w:bCs/>
                <w:noProof/>
              </w:rPr>
              <w:t>33</w:t>
            </w:r>
            <w:r>
              <w:rPr>
                <w:b/>
                <w:bCs/>
                <w:sz w:val="24"/>
                <w:szCs w:val="24"/>
              </w:rPr>
              <w:fldChar w:fldCharType="end"/>
            </w:r>
          </w:p>
        </w:sdtContent>
      </w:sdt>
    </w:sdtContent>
  </w:sdt>
  <w:p w:rsidR="00024314" w:rsidRPr="00C4329A" w:rsidRDefault="00024314" w:rsidP="00CB6F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62" w:rsidRDefault="00EB1B62">
      <w:pPr>
        <w:spacing w:after="0" w:line="240" w:lineRule="auto"/>
      </w:pPr>
      <w:r>
        <w:separator/>
      </w:r>
    </w:p>
  </w:footnote>
  <w:footnote w:type="continuationSeparator" w:id="0">
    <w:p w:rsidR="00EB1B62" w:rsidRDefault="00EB1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655FCE"/>
    <w:multiLevelType w:val="hybridMultilevel"/>
    <w:tmpl w:val="79F8A160"/>
    <w:lvl w:ilvl="0" w:tplc="0158C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231C2D9B"/>
    <w:multiLevelType w:val="hybridMultilevel"/>
    <w:tmpl w:val="85267320"/>
    <w:lvl w:ilvl="0" w:tplc="0158C8AA">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C7549D"/>
    <w:multiLevelType w:val="multilevel"/>
    <w:tmpl w:val="B66A8F2A"/>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9"/>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95206A"/>
    <w:multiLevelType w:val="hybridMultilevel"/>
    <w:tmpl w:val="536E369E"/>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14DCF"/>
    <w:multiLevelType w:val="hybridMultilevel"/>
    <w:tmpl w:val="A60A6234"/>
    <w:lvl w:ilvl="0" w:tplc="0158C8AA">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2536685"/>
    <w:multiLevelType w:val="multilevel"/>
    <w:tmpl w:val="AFACF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74F1C7D"/>
    <w:multiLevelType w:val="hybridMultilevel"/>
    <w:tmpl w:val="1F742DBE"/>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7"/>
  </w:num>
  <w:num w:numId="2">
    <w:abstractNumId w:val="35"/>
  </w:num>
  <w:num w:numId="3">
    <w:abstractNumId w:val="41"/>
  </w:num>
  <w:num w:numId="4">
    <w:abstractNumId w:val="30"/>
  </w:num>
  <w:num w:numId="5">
    <w:abstractNumId w:val="8"/>
  </w:num>
  <w:num w:numId="6">
    <w:abstractNumId w:val="42"/>
  </w:num>
  <w:num w:numId="7">
    <w:abstractNumId w:val="12"/>
  </w:num>
  <w:num w:numId="8">
    <w:abstractNumId w:val="36"/>
  </w:num>
  <w:num w:numId="9">
    <w:abstractNumId w:val="32"/>
  </w:num>
  <w:num w:numId="10">
    <w:abstractNumId w:val="47"/>
  </w:num>
  <w:num w:numId="11">
    <w:abstractNumId w:val="2"/>
  </w:num>
  <w:num w:numId="12">
    <w:abstractNumId w:val="6"/>
  </w:num>
  <w:num w:numId="13">
    <w:abstractNumId w:val="7"/>
  </w:num>
  <w:num w:numId="14">
    <w:abstractNumId w:val="44"/>
  </w:num>
  <w:num w:numId="15">
    <w:abstractNumId w:val="39"/>
  </w:num>
  <w:num w:numId="16">
    <w:abstractNumId w:val="16"/>
  </w:num>
  <w:num w:numId="17">
    <w:abstractNumId w:val="19"/>
  </w:num>
  <w:num w:numId="18">
    <w:abstractNumId w:val="20"/>
  </w:num>
  <w:num w:numId="19">
    <w:abstractNumId w:val="45"/>
  </w:num>
  <w:num w:numId="20">
    <w:abstractNumId w:val="25"/>
  </w:num>
  <w:num w:numId="21">
    <w:abstractNumId w:val="21"/>
  </w:num>
  <w:num w:numId="22">
    <w:abstractNumId w:val="33"/>
  </w:num>
  <w:num w:numId="23">
    <w:abstractNumId w:val="46"/>
  </w:num>
  <w:num w:numId="24">
    <w:abstractNumId w:val="31"/>
  </w:num>
  <w:num w:numId="25">
    <w:abstractNumId w:val="13"/>
  </w:num>
  <w:num w:numId="26">
    <w:abstractNumId w:val="29"/>
  </w:num>
  <w:num w:numId="27">
    <w:abstractNumId w:val="5"/>
  </w:num>
  <w:num w:numId="28">
    <w:abstractNumId w:val="17"/>
    <w:lvlOverride w:ilvl="0">
      <w:startOverride w:val="1"/>
    </w:lvlOverride>
  </w:num>
  <w:num w:numId="29">
    <w:abstractNumId w:val="3"/>
  </w:num>
  <w:num w:numId="30">
    <w:abstractNumId w:val="1"/>
  </w:num>
  <w:num w:numId="31">
    <w:abstractNumId w:val="48"/>
  </w:num>
  <w:num w:numId="32">
    <w:abstractNumId w:val="15"/>
  </w:num>
  <w:num w:numId="33">
    <w:abstractNumId w:val="0"/>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6"/>
  </w:num>
  <w:num w:numId="37">
    <w:abstractNumId w:val="50"/>
  </w:num>
  <w:num w:numId="38">
    <w:abstractNumId w:val="22"/>
  </w:num>
  <w:num w:numId="39">
    <w:abstractNumId w:val="40"/>
  </w:num>
  <w:num w:numId="40">
    <w:abstractNumId w:val="18"/>
  </w:num>
  <w:num w:numId="41">
    <w:abstractNumId w:val="14"/>
  </w:num>
  <w:num w:numId="42">
    <w:abstractNumId w:val="37"/>
  </w:num>
  <w:num w:numId="43">
    <w:abstractNumId w:val="10"/>
  </w:num>
  <w:num w:numId="44">
    <w:abstractNumId w:val="24"/>
  </w:num>
  <w:num w:numId="45">
    <w:abstractNumId w:val="49"/>
  </w:num>
  <w:num w:numId="46">
    <w:abstractNumId w:val="23"/>
  </w:num>
  <w:num w:numId="47">
    <w:abstractNumId w:val="43"/>
  </w:num>
  <w:num w:numId="48">
    <w:abstractNumId w:val="34"/>
  </w:num>
  <w:num w:numId="49">
    <w:abstractNumId w:val="28"/>
  </w:num>
  <w:num w:numId="50">
    <w:abstractNumId w:val="11"/>
  </w:num>
  <w:num w:numId="51">
    <w:abstractNumId w:val="38"/>
  </w:num>
  <w:num w:numId="52">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75C7"/>
    <w:rsid w:val="000075CD"/>
    <w:rsid w:val="00007EEF"/>
    <w:rsid w:val="00011781"/>
    <w:rsid w:val="00013D1D"/>
    <w:rsid w:val="000160D2"/>
    <w:rsid w:val="000238C7"/>
    <w:rsid w:val="00023CA8"/>
    <w:rsid w:val="00024314"/>
    <w:rsid w:val="000248B3"/>
    <w:rsid w:val="0002792E"/>
    <w:rsid w:val="000364B2"/>
    <w:rsid w:val="00037460"/>
    <w:rsid w:val="00041B39"/>
    <w:rsid w:val="00041BB2"/>
    <w:rsid w:val="00044E64"/>
    <w:rsid w:val="00045322"/>
    <w:rsid w:val="0004738E"/>
    <w:rsid w:val="00047801"/>
    <w:rsid w:val="00050795"/>
    <w:rsid w:val="0005238F"/>
    <w:rsid w:val="00052B88"/>
    <w:rsid w:val="00052F73"/>
    <w:rsid w:val="000558FA"/>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134F"/>
    <w:rsid w:val="000B1D11"/>
    <w:rsid w:val="000B33A4"/>
    <w:rsid w:val="000B502F"/>
    <w:rsid w:val="000B57F1"/>
    <w:rsid w:val="000B5CFD"/>
    <w:rsid w:val="000B5D07"/>
    <w:rsid w:val="000B60EA"/>
    <w:rsid w:val="000B6296"/>
    <w:rsid w:val="000B73C3"/>
    <w:rsid w:val="000C0383"/>
    <w:rsid w:val="000C0859"/>
    <w:rsid w:val="000C0AA7"/>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3A8C"/>
    <w:rsid w:val="000E435D"/>
    <w:rsid w:val="000E4C93"/>
    <w:rsid w:val="000E4D0B"/>
    <w:rsid w:val="000E5C24"/>
    <w:rsid w:val="000E73DA"/>
    <w:rsid w:val="000E78E1"/>
    <w:rsid w:val="000E7DB0"/>
    <w:rsid w:val="000F08E8"/>
    <w:rsid w:val="000F3395"/>
    <w:rsid w:val="000F3997"/>
    <w:rsid w:val="000F4A01"/>
    <w:rsid w:val="000F4D57"/>
    <w:rsid w:val="000F55B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503F"/>
    <w:rsid w:val="0013520F"/>
    <w:rsid w:val="00135AEA"/>
    <w:rsid w:val="001373A4"/>
    <w:rsid w:val="00137DE7"/>
    <w:rsid w:val="00140722"/>
    <w:rsid w:val="00141E29"/>
    <w:rsid w:val="00144E68"/>
    <w:rsid w:val="00145590"/>
    <w:rsid w:val="00145B1C"/>
    <w:rsid w:val="001503BD"/>
    <w:rsid w:val="001516E5"/>
    <w:rsid w:val="00152CEC"/>
    <w:rsid w:val="00155661"/>
    <w:rsid w:val="00156169"/>
    <w:rsid w:val="0015770E"/>
    <w:rsid w:val="001607F2"/>
    <w:rsid w:val="00160D2C"/>
    <w:rsid w:val="001628D7"/>
    <w:rsid w:val="00162EEA"/>
    <w:rsid w:val="00163C0D"/>
    <w:rsid w:val="0017057F"/>
    <w:rsid w:val="00171338"/>
    <w:rsid w:val="00171B8F"/>
    <w:rsid w:val="00174160"/>
    <w:rsid w:val="001749CE"/>
    <w:rsid w:val="00174F60"/>
    <w:rsid w:val="00177368"/>
    <w:rsid w:val="00180F8B"/>
    <w:rsid w:val="00183C1A"/>
    <w:rsid w:val="0018493C"/>
    <w:rsid w:val="00185233"/>
    <w:rsid w:val="00186E74"/>
    <w:rsid w:val="001903DA"/>
    <w:rsid w:val="00192EB4"/>
    <w:rsid w:val="00194E80"/>
    <w:rsid w:val="00196A22"/>
    <w:rsid w:val="00196A43"/>
    <w:rsid w:val="00197155"/>
    <w:rsid w:val="00197C02"/>
    <w:rsid w:val="001A225D"/>
    <w:rsid w:val="001A46C9"/>
    <w:rsid w:val="001A57D0"/>
    <w:rsid w:val="001A580C"/>
    <w:rsid w:val="001A59D3"/>
    <w:rsid w:val="001A5FEF"/>
    <w:rsid w:val="001A727E"/>
    <w:rsid w:val="001A7621"/>
    <w:rsid w:val="001B052D"/>
    <w:rsid w:val="001B06FE"/>
    <w:rsid w:val="001B0714"/>
    <w:rsid w:val="001B78C7"/>
    <w:rsid w:val="001C14CE"/>
    <w:rsid w:val="001C167F"/>
    <w:rsid w:val="001C170F"/>
    <w:rsid w:val="001C1939"/>
    <w:rsid w:val="001C1C03"/>
    <w:rsid w:val="001C3CC2"/>
    <w:rsid w:val="001C4B53"/>
    <w:rsid w:val="001D078E"/>
    <w:rsid w:val="001D1C98"/>
    <w:rsid w:val="001D25AF"/>
    <w:rsid w:val="001D5B56"/>
    <w:rsid w:val="001D667B"/>
    <w:rsid w:val="001E0ABC"/>
    <w:rsid w:val="001E0CC3"/>
    <w:rsid w:val="001E25D7"/>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71B4"/>
    <w:rsid w:val="00230F73"/>
    <w:rsid w:val="00231F6A"/>
    <w:rsid w:val="0023286D"/>
    <w:rsid w:val="002330F2"/>
    <w:rsid w:val="00233484"/>
    <w:rsid w:val="00234EEF"/>
    <w:rsid w:val="00234F72"/>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4961"/>
    <w:rsid w:val="00286FF4"/>
    <w:rsid w:val="00287E79"/>
    <w:rsid w:val="00291442"/>
    <w:rsid w:val="002915F8"/>
    <w:rsid w:val="0029214C"/>
    <w:rsid w:val="00292205"/>
    <w:rsid w:val="00295491"/>
    <w:rsid w:val="00295CC1"/>
    <w:rsid w:val="00296430"/>
    <w:rsid w:val="002966FC"/>
    <w:rsid w:val="002978C8"/>
    <w:rsid w:val="002A014B"/>
    <w:rsid w:val="002A0BAE"/>
    <w:rsid w:val="002A19E3"/>
    <w:rsid w:val="002A4B0C"/>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ABC"/>
    <w:rsid w:val="002E7DA6"/>
    <w:rsid w:val="002F0171"/>
    <w:rsid w:val="002F41F7"/>
    <w:rsid w:val="002F60DC"/>
    <w:rsid w:val="00302027"/>
    <w:rsid w:val="00302974"/>
    <w:rsid w:val="00302E48"/>
    <w:rsid w:val="00303927"/>
    <w:rsid w:val="0030588F"/>
    <w:rsid w:val="0031022F"/>
    <w:rsid w:val="00310F02"/>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4121"/>
    <w:rsid w:val="003356D8"/>
    <w:rsid w:val="0033769B"/>
    <w:rsid w:val="00337709"/>
    <w:rsid w:val="0034573A"/>
    <w:rsid w:val="003471D1"/>
    <w:rsid w:val="00350121"/>
    <w:rsid w:val="00352D8E"/>
    <w:rsid w:val="00354700"/>
    <w:rsid w:val="003557BF"/>
    <w:rsid w:val="00357460"/>
    <w:rsid w:val="00361CD7"/>
    <w:rsid w:val="0036239F"/>
    <w:rsid w:val="0036261C"/>
    <w:rsid w:val="00363BC7"/>
    <w:rsid w:val="0036661E"/>
    <w:rsid w:val="00366E44"/>
    <w:rsid w:val="0036721E"/>
    <w:rsid w:val="0036756E"/>
    <w:rsid w:val="00367B2A"/>
    <w:rsid w:val="00375F82"/>
    <w:rsid w:val="0037735A"/>
    <w:rsid w:val="00380099"/>
    <w:rsid w:val="0038101C"/>
    <w:rsid w:val="00386225"/>
    <w:rsid w:val="0038643E"/>
    <w:rsid w:val="003865EA"/>
    <w:rsid w:val="00393051"/>
    <w:rsid w:val="00393454"/>
    <w:rsid w:val="0039539E"/>
    <w:rsid w:val="003A0352"/>
    <w:rsid w:val="003A1897"/>
    <w:rsid w:val="003A1BDA"/>
    <w:rsid w:val="003A1D33"/>
    <w:rsid w:val="003A52B3"/>
    <w:rsid w:val="003A7491"/>
    <w:rsid w:val="003B0153"/>
    <w:rsid w:val="003B0B35"/>
    <w:rsid w:val="003B2172"/>
    <w:rsid w:val="003B5F68"/>
    <w:rsid w:val="003C0A22"/>
    <w:rsid w:val="003C0E0F"/>
    <w:rsid w:val="003C4890"/>
    <w:rsid w:val="003C537F"/>
    <w:rsid w:val="003C5C3B"/>
    <w:rsid w:val="003C6E5B"/>
    <w:rsid w:val="003C7653"/>
    <w:rsid w:val="003C7A19"/>
    <w:rsid w:val="003C7C3D"/>
    <w:rsid w:val="003D0B4B"/>
    <w:rsid w:val="003D258E"/>
    <w:rsid w:val="003D2814"/>
    <w:rsid w:val="003D4DFF"/>
    <w:rsid w:val="003D5A14"/>
    <w:rsid w:val="003D639F"/>
    <w:rsid w:val="003E191F"/>
    <w:rsid w:val="003E22E4"/>
    <w:rsid w:val="003E2BB1"/>
    <w:rsid w:val="003E5F77"/>
    <w:rsid w:val="003F090A"/>
    <w:rsid w:val="003F0E8A"/>
    <w:rsid w:val="003F372C"/>
    <w:rsid w:val="003F4D67"/>
    <w:rsid w:val="003F68E5"/>
    <w:rsid w:val="003F7A36"/>
    <w:rsid w:val="00401287"/>
    <w:rsid w:val="004012C5"/>
    <w:rsid w:val="00401922"/>
    <w:rsid w:val="00401F6B"/>
    <w:rsid w:val="00402F8A"/>
    <w:rsid w:val="00405938"/>
    <w:rsid w:val="0041057C"/>
    <w:rsid w:val="00411F91"/>
    <w:rsid w:val="00412911"/>
    <w:rsid w:val="0041374D"/>
    <w:rsid w:val="00413C77"/>
    <w:rsid w:val="00416009"/>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50F8"/>
    <w:rsid w:val="00465653"/>
    <w:rsid w:val="00470ABE"/>
    <w:rsid w:val="0047437E"/>
    <w:rsid w:val="00474813"/>
    <w:rsid w:val="00474E00"/>
    <w:rsid w:val="00476F51"/>
    <w:rsid w:val="00477546"/>
    <w:rsid w:val="00481097"/>
    <w:rsid w:val="00482CF3"/>
    <w:rsid w:val="0048473A"/>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6D6"/>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47C57"/>
    <w:rsid w:val="005506CD"/>
    <w:rsid w:val="00551D72"/>
    <w:rsid w:val="005523E4"/>
    <w:rsid w:val="005529FE"/>
    <w:rsid w:val="0055338F"/>
    <w:rsid w:val="00554BBD"/>
    <w:rsid w:val="0056304F"/>
    <w:rsid w:val="00564A66"/>
    <w:rsid w:val="00564FE4"/>
    <w:rsid w:val="00566620"/>
    <w:rsid w:val="0056708C"/>
    <w:rsid w:val="00571452"/>
    <w:rsid w:val="00571AF2"/>
    <w:rsid w:val="0057309C"/>
    <w:rsid w:val="00573446"/>
    <w:rsid w:val="005759DA"/>
    <w:rsid w:val="0057644A"/>
    <w:rsid w:val="005768BB"/>
    <w:rsid w:val="00580878"/>
    <w:rsid w:val="00581DDD"/>
    <w:rsid w:val="005840ED"/>
    <w:rsid w:val="00584A27"/>
    <w:rsid w:val="00585111"/>
    <w:rsid w:val="005851E8"/>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24C6"/>
    <w:rsid w:val="005C5415"/>
    <w:rsid w:val="005C6859"/>
    <w:rsid w:val="005C6DE2"/>
    <w:rsid w:val="005D17BF"/>
    <w:rsid w:val="005D4711"/>
    <w:rsid w:val="005D4E67"/>
    <w:rsid w:val="005D5D34"/>
    <w:rsid w:val="005E182C"/>
    <w:rsid w:val="005E1A9A"/>
    <w:rsid w:val="005E3985"/>
    <w:rsid w:val="005E55E7"/>
    <w:rsid w:val="005E5A15"/>
    <w:rsid w:val="005F02C7"/>
    <w:rsid w:val="005F0E60"/>
    <w:rsid w:val="005F6A4A"/>
    <w:rsid w:val="005F6A7B"/>
    <w:rsid w:val="005F6BC4"/>
    <w:rsid w:val="0060137B"/>
    <w:rsid w:val="006034CD"/>
    <w:rsid w:val="00606462"/>
    <w:rsid w:val="00606782"/>
    <w:rsid w:val="00607706"/>
    <w:rsid w:val="00607ACE"/>
    <w:rsid w:val="006113B2"/>
    <w:rsid w:val="006114AE"/>
    <w:rsid w:val="00614CC9"/>
    <w:rsid w:val="006158DC"/>
    <w:rsid w:val="00616A94"/>
    <w:rsid w:val="00617623"/>
    <w:rsid w:val="00617D68"/>
    <w:rsid w:val="00617E5B"/>
    <w:rsid w:val="00621BA7"/>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13B"/>
    <w:rsid w:val="006624DA"/>
    <w:rsid w:val="006671C6"/>
    <w:rsid w:val="006673A7"/>
    <w:rsid w:val="00673984"/>
    <w:rsid w:val="00676008"/>
    <w:rsid w:val="00677372"/>
    <w:rsid w:val="00677C7E"/>
    <w:rsid w:val="00681628"/>
    <w:rsid w:val="00683472"/>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B780C"/>
    <w:rsid w:val="006C416D"/>
    <w:rsid w:val="006C5DE4"/>
    <w:rsid w:val="006D0822"/>
    <w:rsid w:val="006D0BA9"/>
    <w:rsid w:val="006D156F"/>
    <w:rsid w:val="006D24EF"/>
    <w:rsid w:val="006D258E"/>
    <w:rsid w:val="006D51F1"/>
    <w:rsid w:val="006D5291"/>
    <w:rsid w:val="006D62FF"/>
    <w:rsid w:val="006D6BE6"/>
    <w:rsid w:val="006D736E"/>
    <w:rsid w:val="006E02D7"/>
    <w:rsid w:val="006E26F2"/>
    <w:rsid w:val="006E27DA"/>
    <w:rsid w:val="006E2E38"/>
    <w:rsid w:val="006E3E53"/>
    <w:rsid w:val="006E5FE2"/>
    <w:rsid w:val="006E7371"/>
    <w:rsid w:val="006E751A"/>
    <w:rsid w:val="006F07E1"/>
    <w:rsid w:val="006F2E7D"/>
    <w:rsid w:val="006F6748"/>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40839"/>
    <w:rsid w:val="00741308"/>
    <w:rsid w:val="007419B2"/>
    <w:rsid w:val="00743013"/>
    <w:rsid w:val="00743CF9"/>
    <w:rsid w:val="007446B6"/>
    <w:rsid w:val="0074611D"/>
    <w:rsid w:val="007469B4"/>
    <w:rsid w:val="00746A8C"/>
    <w:rsid w:val="00747B94"/>
    <w:rsid w:val="007527A3"/>
    <w:rsid w:val="0075491D"/>
    <w:rsid w:val="00755FFC"/>
    <w:rsid w:val="00756AE2"/>
    <w:rsid w:val="00756C68"/>
    <w:rsid w:val="00757A80"/>
    <w:rsid w:val="007660E1"/>
    <w:rsid w:val="00766A87"/>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6548"/>
    <w:rsid w:val="007F723A"/>
    <w:rsid w:val="0080084D"/>
    <w:rsid w:val="0080109C"/>
    <w:rsid w:val="00802169"/>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2537A"/>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5A5"/>
    <w:rsid w:val="00847969"/>
    <w:rsid w:val="0085172C"/>
    <w:rsid w:val="008525BC"/>
    <w:rsid w:val="00855FA8"/>
    <w:rsid w:val="00856000"/>
    <w:rsid w:val="00856D53"/>
    <w:rsid w:val="00857813"/>
    <w:rsid w:val="00863801"/>
    <w:rsid w:val="00864DCE"/>
    <w:rsid w:val="00865117"/>
    <w:rsid w:val="00865E3A"/>
    <w:rsid w:val="00867312"/>
    <w:rsid w:val="00872541"/>
    <w:rsid w:val="00872EE6"/>
    <w:rsid w:val="008743DF"/>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6E4D"/>
    <w:rsid w:val="008C713C"/>
    <w:rsid w:val="008D19A8"/>
    <w:rsid w:val="008D4F7D"/>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DAA"/>
    <w:rsid w:val="00926C3D"/>
    <w:rsid w:val="00931016"/>
    <w:rsid w:val="00933A76"/>
    <w:rsid w:val="00933CAA"/>
    <w:rsid w:val="00934497"/>
    <w:rsid w:val="00935DE3"/>
    <w:rsid w:val="00941DB2"/>
    <w:rsid w:val="00941EAC"/>
    <w:rsid w:val="00942BA9"/>
    <w:rsid w:val="009453B4"/>
    <w:rsid w:val="009461BE"/>
    <w:rsid w:val="009468BC"/>
    <w:rsid w:val="00946D08"/>
    <w:rsid w:val="009475B5"/>
    <w:rsid w:val="00947D6B"/>
    <w:rsid w:val="00950200"/>
    <w:rsid w:val="0095038E"/>
    <w:rsid w:val="00952AE0"/>
    <w:rsid w:val="009530B6"/>
    <w:rsid w:val="00953250"/>
    <w:rsid w:val="009533F5"/>
    <w:rsid w:val="00953909"/>
    <w:rsid w:val="00953DA6"/>
    <w:rsid w:val="00955308"/>
    <w:rsid w:val="009553F5"/>
    <w:rsid w:val="0095606F"/>
    <w:rsid w:val="009570EA"/>
    <w:rsid w:val="00957A09"/>
    <w:rsid w:val="0096392D"/>
    <w:rsid w:val="00963E8B"/>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4951"/>
    <w:rsid w:val="009C53C1"/>
    <w:rsid w:val="009C632F"/>
    <w:rsid w:val="009C66B0"/>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2EBB"/>
    <w:rsid w:val="00A03B32"/>
    <w:rsid w:val="00A03B75"/>
    <w:rsid w:val="00A04186"/>
    <w:rsid w:val="00A05995"/>
    <w:rsid w:val="00A07851"/>
    <w:rsid w:val="00A108C6"/>
    <w:rsid w:val="00A1154E"/>
    <w:rsid w:val="00A12783"/>
    <w:rsid w:val="00A12A95"/>
    <w:rsid w:val="00A1379A"/>
    <w:rsid w:val="00A13E94"/>
    <w:rsid w:val="00A14A15"/>
    <w:rsid w:val="00A15895"/>
    <w:rsid w:val="00A16452"/>
    <w:rsid w:val="00A201C3"/>
    <w:rsid w:val="00A21E0E"/>
    <w:rsid w:val="00A22074"/>
    <w:rsid w:val="00A23CED"/>
    <w:rsid w:val="00A25EB8"/>
    <w:rsid w:val="00A2764D"/>
    <w:rsid w:val="00A322EB"/>
    <w:rsid w:val="00A3339F"/>
    <w:rsid w:val="00A40C79"/>
    <w:rsid w:val="00A41865"/>
    <w:rsid w:val="00A44778"/>
    <w:rsid w:val="00A45EB4"/>
    <w:rsid w:val="00A4643A"/>
    <w:rsid w:val="00A46EFF"/>
    <w:rsid w:val="00A47E1A"/>
    <w:rsid w:val="00A52425"/>
    <w:rsid w:val="00A527F8"/>
    <w:rsid w:val="00A541C8"/>
    <w:rsid w:val="00A54AA1"/>
    <w:rsid w:val="00A60636"/>
    <w:rsid w:val="00A6258B"/>
    <w:rsid w:val="00A65FDB"/>
    <w:rsid w:val="00A666F0"/>
    <w:rsid w:val="00A66980"/>
    <w:rsid w:val="00A70522"/>
    <w:rsid w:val="00A71F71"/>
    <w:rsid w:val="00A7220F"/>
    <w:rsid w:val="00A726AB"/>
    <w:rsid w:val="00A742C2"/>
    <w:rsid w:val="00A74711"/>
    <w:rsid w:val="00A74C3A"/>
    <w:rsid w:val="00A75E71"/>
    <w:rsid w:val="00A811AC"/>
    <w:rsid w:val="00A83C10"/>
    <w:rsid w:val="00A8470E"/>
    <w:rsid w:val="00A85BF3"/>
    <w:rsid w:val="00A8715C"/>
    <w:rsid w:val="00A90002"/>
    <w:rsid w:val="00A90A5F"/>
    <w:rsid w:val="00A90B02"/>
    <w:rsid w:val="00A90B26"/>
    <w:rsid w:val="00A91C9D"/>
    <w:rsid w:val="00A91E9A"/>
    <w:rsid w:val="00A95722"/>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2F47"/>
    <w:rsid w:val="00B0388D"/>
    <w:rsid w:val="00B038A8"/>
    <w:rsid w:val="00B0393D"/>
    <w:rsid w:val="00B0591E"/>
    <w:rsid w:val="00B05A9D"/>
    <w:rsid w:val="00B06904"/>
    <w:rsid w:val="00B0692B"/>
    <w:rsid w:val="00B10F52"/>
    <w:rsid w:val="00B11262"/>
    <w:rsid w:val="00B114DA"/>
    <w:rsid w:val="00B13BB1"/>
    <w:rsid w:val="00B13EF2"/>
    <w:rsid w:val="00B215CA"/>
    <w:rsid w:val="00B224F2"/>
    <w:rsid w:val="00B229D1"/>
    <w:rsid w:val="00B22E73"/>
    <w:rsid w:val="00B2361E"/>
    <w:rsid w:val="00B24D80"/>
    <w:rsid w:val="00B25B7D"/>
    <w:rsid w:val="00B27F0E"/>
    <w:rsid w:val="00B27F6C"/>
    <w:rsid w:val="00B30ED4"/>
    <w:rsid w:val="00B31F50"/>
    <w:rsid w:val="00B33739"/>
    <w:rsid w:val="00B33CD5"/>
    <w:rsid w:val="00B34847"/>
    <w:rsid w:val="00B37119"/>
    <w:rsid w:val="00B37DC1"/>
    <w:rsid w:val="00B40946"/>
    <w:rsid w:val="00B4423E"/>
    <w:rsid w:val="00B442A4"/>
    <w:rsid w:val="00B445FD"/>
    <w:rsid w:val="00B44947"/>
    <w:rsid w:val="00B44C98"/>
    <w:rsid w:val="00B457F9"/>
    <w:rsid w:val="00B52232"/>
    <w:rsid w:val="00B523EA"/>
    <w:rsid w:val="00B52AD2"/>
    <w:rsid w:val="00B55D62"/>
    <w:rsid w:val="00B56C21"/>
    <w:rsid w:val="00B57D63"/>
    <w:rsid w:val="00B6530D"/>
    <w:rsid w:val="00B663C8"/>
    <w:rsid w:val="00B67573"/>
    <w:rsid w:val="00B67578"/>
    <w:rsid w:val="00B67AD0"/>
    <w:rsid w:val="00B67FCD"/>
    <w:rsid w:val="00B7002D"/>
    <w:rsid w:val="00B701F3"/>
    <w:rsid w:val="00B70E35"/>
    <w:rsid w:val="00B72B53"/>
    <w:rsid w:val="00B732B3"/>
    <w:rsid w:val="00B73529"/>
    <w:rsid w:val="00B7627A"/>
    <w:rsid w:val="00B76E66"/>
    <w:rsid w:val="00B8033B"/>
    <w:rsid w:val="00B8112D"/>
    <w:rsid w:val="00B82736"/>
    <w:rsid w:val="00B82833"/>
    <w:rsid w:val="00B83AC2"/>
    <w:rsid w:val="00B84623"/>
    <w:rsid w:val="00B8567B"/>
    <w:rsid w:val="00B85B19"/>
    <w:rsid w:val="00B86154"/>
    <w:rsid w:val="00B8629B"/>
    <w:rsid w:val="00B92284"/>
    <w:rsid w:val="00B9398F"/>
    <w:rsid w:val="00B94EC5"/>
    <w:rsid w:val="00BA13AB"/>
    <w:rsid w:val="00BA3307"/>
    <w:rsid w:val="00BA4FFB"/>
    <w:rsid w:val="00BA5A26"/>
    <w:rsid w:val="00BA6803"/>
    <w:rsid w:val="00BA6BC3"/>
    <w:rsid w:val="00BB1A35"/>
    <w:rsid w:val="00BB1F1D"/>
    <w:rsid w:val="00BB2BE8"/>
    <w:rsid w:val="00BB50C5"/>
    <w:rsid w:val="00BB54F5"/>
    <w:rsid w:val="00BB7832"/>
    <w:rsid w:val="00BC0477"/>
    <w:rsid w:val="00BC38B7"/>
    <w:rsid w:val="00BC4B03"/>
    <w:rsid w:val="00BC5564"/>
    <w:rsid w:val="00BC62E0"/>
    <w:rsid w:val="00BD0216"/>
    <w:rsid w:val="00BD039E"/>
    <w:rsid w:val="00BD1516"/>
    <w:rsid w:val="00BD2172"/>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43"/>
    <w:rsid w:val="00C02E95"/>
    <w:rsid w:val="00C0306B"/>
    <w:rsid w:val="00C031C3"/>
    <w:rsid w:val="00C03DF4"/>
    <w:rsid w:val="00C0452C"/>
    <w:rsid w:val="00C0567C"/>
    <w:rsid w:val="00C0685E"/>
    <w:rsid w:val="00C10290"/>
    <w:rsid w:val="00C116C0"/>
    <w:rsid w:val="00C11FF4"/>
    <w:rsid w:val="00C1551B"/>
    <w:rsid w:val="00C16065"/>
    <w:rsid w:val="00C17153"/>
    <w:rsid w:val="00C173E6"/>
    <w:rsid w:val="00C17B37"/>
    <w:rsid w:val="00C22E2A"/>
    <w:rsid w:val="00C24264"/>
    <w:rsid w:val="00C2697D"/>
    <w:rsid w:val="00C3175F"/>
    <w:rsid w:val="00C318F9"/>
    <w:rsid w:val="00C32267"/>
    <w:rsid w:val="00C33ECE"/>
    <w:rsid w:val="00C36362"/>
    <w:rsid w:val="00C372B0"/>
    <w:rsid w:val="00C401D6"/>
    <w:rsid w:val="00C402E8"/>
    <w:rsid w:val="00C40786"/>
    <w:rsid w:val="00C44438"/>
    <w:rsid w:val="00C445B4"/>
    <w:rsid w:val="00C4758C"/>
    <w:rsid w:val="00C47932"/>
    <w:rsid w:val="00C529D2"/>
    <w:rsid w:val="00C602A0"/>
    <w:rsid w:val="00C619EA"/>
    <w:rsid w:val="00C61DC2"/>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1E5D"/>
    <w:rsid w:val="00CA3329"/>
    <w:rsid w:val="00CA53ED"/>
    <w:rsid w:val="00CA7987"/>
    <w:rsid w:val="00CB055C"/>
    <w:rsid w:val="00CB1436"/>
    <w:rsid w:val="00CB25D8"/>
    <w:rsid w:val="00CB2F00"/>
    <w:rsid w:val="00CB556D"/>
    <w:rsid w:val="00CB5D5E"/>
    <w:rsid w:val="00CC0E5B"/>
    <w:rsid w:val="00CC102D"/>
    <w:rsid w:val="00CC29F6"/>
    <w:rsid w:val="00CC528C"/>
    <w:rsid w:val="00CC6CDF"/>
    <w:rsid w:val="00CC6F01"/>
    <w:rsid w:val="00CD3D11"/>
    <w:rsid w:val="00CD4C45"/>
    <w:rsid w:val="00CD4F10"/>
    <w:rsid w:val="00CD6C8B"/>
    <w:rsid w:val="00CD6D00"/>
    <w:rsid w:val="00CE1C19"/>
    <w:rsid w:val="00CE2836"/>
    <w:rsid w:val="00CE285D"/>
    <w:rsid w:val="00CE3C1F"/>
    <w:rsid w:val="00CE4D17"/>
    <w:rsid w:val="00CE64F0"/>
    <w:rsid w:val="00CE6DBE"/>
    <w:rsid w:val="00CF01F9"/>
    <w:rsid w:val="00CF0FD5"/>
    <w:rsid w:val="00CF1879"/>
    <w:rsid w:val="00CF20A6"/>
    <w:rsid w:val="00CF3DD9"/>
    <w:rsid w:val="00CF6077"/>
    <w:rsid w:val="00CF7B90"/>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6EDF"/>
    <w:rsid w:val="00D47261"/>
    <w:rsid w:val="00D479A1"/>
    <w:rsid w:val="00D50846"/>
    <w:rsid w:val="00D5153C"/>
    <w:rsid w:val="00D5263D"/>
    <w:rsid w:val="00D54263"/>
    <w:rsid w:val="00D544D1"/>
    <w:rsid w:val="00D54AD9"/>
    <w:rsid w:val="00D55B7D"/>
    <w:rsid w:val="00D5639C"/>
    <w:rsid w:val="00D571AA"/>
    <w:rsid w:val="00D57EB8"/>
    <w:rsid w:val="00D607B5"/>
    <w:rsid w:val="00D60D85"/>
    <w:rsid w:val="00D611CC"/>
    <w:rsid w:val="00D61440"/>
    <w:rsid w:val="00D61E57"/>
    <w:rsid w:val="00D66842"/>
    <w:rsid w:val="00D70584"/>
    <w:rsid w:val="00D70FF9"/>
    <w:rsid w:val="00D7138F"/>
    <w:rsid w:val="00D71D6E"/>
    <w:rsid w:val="00D72109"/>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2896"/>
    <w:rsid w:val="00DA3ABF"/>
    <w:rsid w:val="00DA4F7E"/>
    <w:rsid w:val="00DA592C"/>
    <w:rsid w:val="00DB2FB3"/>
    <w:rsid w:val="00DB4E14"/>
    <w:rsid w:val="00DB6BAF"/>
    <w:rsid w:val="00DB6F5D"/>
    <w:rsid w:val="00DC044F"/>
    <w:rsid w:val="00DC1970"/>
    <w:rsid w:val="00DC2083"/>
    <w:rsid w:val="00DC3EED"/>
    <w:rsid w:val="00DC4DBC"/>
    <w:rsid w:val="00DC6A8F"/>
    <w:rsid w:val="00DD18C0"/>
    <w:rsid w:val="00DD1D82"/>
    <w:rsid w:val="00DD27E9"/>
    <w:rsid w:val="00DD2EC8"/>
    <w:rsid w:val="00DD3C05"/>
    <w:rsid w:val="00DD4FDF"/>
    <w:rsid w:val="00DD6A65"/>
    <w:rsid w:val="00DE19BA"/>
    <w:rsid w:val="00DE4B3C"/>
    <w:rsid w:val="00DE5571"/>
    <w:rsid w:val="00DF0784"/>
    <w:rsid w:val="00DF2A2F"/>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4B2B"/>
    <w:rsid w:val="00E54ED8"/>
    <w:rsid w:val="00E5560E"/>
    <w:rsid w:val="00E57883"/>
    <w:rsid w:val="00E60079"/>
    <w:rsid w:val="00E61773"/>
    <w:rsid w:val="00E62027"/>
    <w:rsid w:val="00E6266A"/>
    <w:rsid w:val="00E62D77"/>
    <w:rsid w:val="00E64CB9"/>
    <w:rsid w:val="00E64EE3"/>
    <w:rsid w:val="00E64F4A"/>
    <w:rsid w:val="00E65AE4"/>
    <w:rsid w:val="00E66ECB"/>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14F0"/>
    <w:rsid w:val="00EB1B62"/>
    <w:rsid w:val="00EB2C97"/>
    <w:rsid w:val="00EB3F1F"/>
    <w:rsid w:val="00EB7D05"/>
    <w:rsid w:val="00EC1C13"/>
    <w:rsid w:val="00EC2152"/>
    <w:rsid w:val="00EC39E6"/>
    <w:rsid w:val="00ED0182"/>
    <w:rsid w:val="00ED05F9"/>
    <w:rsid w:val="00EE0A2D"/>
    <w:rsid w:val="00EE260A"/>
    <w:rsid w:val="00EE7F5D"/>
    <w:rsid w:val="00EF0682"/>
    <w:rsid w:val="00EF0BE7"/>
    <w:rsid w:val="00EF0EFD"/>
    <w:rsid w:val="00EF18CE"/>
    <w:rsid w:val="00EF2978"/>
    <w:rsid w:val="00EF3697"/>
    <w:rsid w:val="00EF3854"/>
    <w:rsid w:val="00EF42F0"/>
    <w:rsid w:val="00EF4941"/>
    <w:rsid w:val="00EF5F6E"/>
    <w:rsid w:val="00EF7363"/>
    <w:rsid w:val="00EF7637"/>
    <w:rsid w:val="00EF7EBB"/>
    <w:rsid w:val="00F01FA3"/>
    <w:rsid w:val="00F02076"/>
    <w:rsid w:val="00F0250D"/>
    <w:rsid w:val="00F03000"/>
    <w:rsid w:val="00F03894"/>
    <w:rsid w:val="00F0508F"/>
    <w:rsid w:val="00F101B6"/>
    <w:rsid w:val="00F10DB3"/>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32BD"/>
    <w:rsid w:val="00F3464D"/>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6533"/>
    <w:rsid w:val="00F6711E"/>
    <w:rsid w:val="00F707A3"/>
    <w:rsid w:val="00F71897"/>
    <w:rsid w:val="00F72530"/>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2762"/>
    <w:rsid w:val="00F94FB7"/>
    <w:rsid w:val="00F9597F"/>
    <w:rsid w:val="00F97C4B"/>
    <w:rsid w:val="00FA0227"/>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284A"/>
    <w:rsid w:val="00FD5C05"/>
    <w:rsid w:val="00FD6994"/>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8AB4A713-E684-4D61-B538-9A6F4FE4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paragraph" w:customStyle="1" w:styleId="QAMarkedNormal">
    <w:name w:val="QAMarkedNormal"/>
    <w:basedOn w:val="a0"/>
    <w:rsid w:val="001607F2"/>
    <w:pPr>
      <w:numPr>
        <w:numId w:val="48"/>
      </w:numPr>
      <w:overflowPunct w:val="0"/>
      <w:autoSpaceDE w:val="0"/>
      <w:autoSpaceDN w:val="0"/>
      <w:adjustRightInd w:val="0"/>
      <w:spacing w:after="170" w:line="240" w:lineRule="auto"/>
      <w:jc w:val="center"/>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9E7D-2F02-4ED0-9DAB-C8D1C7BC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38</Pages>
  <Words>15721</Words>
  <Characters>89616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105127</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38</cp:revision>
  <cp:lastPrinted>2021-05-18T01:36:00Z</cp:lastPrinted>
  <dcterms:created xsi:type="dcterms:W3CDTF">2021-04-26T06:38:00Z</dcterms:created>
  <dcterms:modified xsi:type="dcterms:W3CDTF">2021-05-18T07:46:00Z</dcterms:modified>
</cp:coreProperties>
</file>