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1178E0"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51F95">
        <w:rPr>
          <w:rFonts w:ascii="Times New Roman" w:hAnsi="Times New Roman"/>
          <w:b w:val="0"/>
          <w:sz w:val="24"/>
          <w:szCs w:val="24"/>
        </w:rPr>
        <w:t>Утверждено</w:t>
      </w:r>
      <w:r w:rsidR="00C770E9" w:rsidRPr="00951F95">
        <w:rPr>
          <w:rFonts w:ascii="Times New Roman" w:hAnsi="Times New Roman"/>
          <w:b w:val="0"/>
          <w:sz w:val="24"/>
          <w:szCs w:val="24"/>
        </w:rPr>
        <w:t xml:space="preserve"> Приказ</w:t>
      </w:r>
      <w:r w:rsidRPr="00951F95">
        <w:rPr>
          <w:rFonts w:ascii="Times New Roman" w:hAnsi="Times New Roman"/>
          <w:b w:val="0"/>
          <w:sz w:val="24"/>
          <w:szCs w:val="24"/>
        </w:rPr>
        <w:t>ом</w:t>
      </w:r>
      <w:r w:rsidR="0063742A" w:rsidRPr="00951F95">
        <w:rPr>
          <w:rFonts w:ascii="Times New Roman" w:hAnsi="Times New Roman"/>
          <w:b w:val="0"/>
          <w:sz w:val="24"/>
          <w:szCs w:val="24"/>
        </w:rPr>
        <w:br/>
      </w:r>
      <w:r w:rsidRPr="00951F95">
        <w:rPr>
          <w:rFonts w:ascii="Times New Roman" w:hAnsi="Times New Roman"/>
          <w:b w:val="0"/>
          <w:sz w:val="24"/>
          <w:szCs w:val="24"/>
        </w:rPr>
        <w:t>АО «</w:t>
      </w:r>
      <w:proofErr w:type="spellStart"/>
      <w:r w:rsidRPr="00951F95">
        <w:rPr>
          <w:rFonts w:ascii="Times New Roman" w:hAnsi="Times New Roman"/>
          <w:b w:val="0"/>
          <w:sz w:val="24"/>
          <w:szCs w:val="24"/>
        </w:rPr>
        <w:t>Саханефтегазсбыт</w:t>
      </w:r>
      <w:proofErr w:type="spellEnd"/>
      <w:r w:rsidRPr="00951F95">
        <w:rPr>
          <w:rFonts w:ascii="Times New Roman" w:hAnsi="Times New Roman"/>
          <w:b w:val="0"/>
          <w:sz w:val="24"/>
          <w:szCs w:val="24"/>
        </w:rPr>
        <w:t xml:space="preserve">» </w:t>
      </w:r>
      <w:r w:rsidRPr="008E45DF">
        <w:rPr>
          <w:rFonts w:ascii="Times New Roman" w:hAnsi="Times New Roman"/>
          <w:b w:val="0"/>
          <w:sz w:val="24"/>
          <w:szCs w:val="24"/>
        </w:rPr>
        <w:t>от</w:t>
      </w:r>
      <w:r w:rsidR="00653DCE" w:rsidRPr="008E45DF">
        <w:rPr>
          <w:rFonts w:ascii="Times New Roman" w:hAnsi="Times New Roman"/>
          <w:b w:val="0"/>
          <w:sz w:val="24"/>
          <w:szCs w:val="24"/>
        </w:rPr>
        <w:t xml:space="preserve"> </w:t>
      </w:r>
      <w:r w:rsidR="006623DD">
        <w:rPr>
          <w:rFonts w:ascii="Times New Roman" w:hAnsi="Times New Roman"/>
          <w:b w:val="0"/>
          <w:sz w:val="24"/>
          <w:szCs w:val="24"/>
        </w:rPr>
        <w:t>0</w:t>
      </w:r>
      <w:r w:rsidR="00532604">
        <w:rPr>
          <w:rFonts w:ascii="Times New Roman" w:hAnsi="Times New Roman"/>
          <w:b w:val="0"/>
          <w:sz w:val="24"/>
          <w:szCs w:val="24"/>
        </w:rPr>
        <w:t>7</w:t>
      </w:r>
      <w:r w:rsidR="00951F95" w:rsidRPr="008E45DF">
        <w:rPr>
          <w:rFonts w:ascii="Times New Roman" w:hAnsi="Times New Roman"/>
          <w:b w:val="0"/>
          <w:sz w:val="24"/>
          <w:szCs w:val="24"/>
        </w:rPr>
        <w:t>.</w:t>
      </w:r>
      <w:r w:rsidR="003E66D6" w:rsidRPr="008E45DF">
        <w:rPr>
          <w:rFonts w:ascii="Times New Roman" w:hAnsi="Times New Roman"/>
          <w:b w:val="0"/>
          <w:sz w:val="24"/>
          <w:szCs w:val="24"/>
        </w:rPr>
        <w:t>0</w:t>
      </w:r>
      <w:r w:rsidR="006623DD">
        <w:rPr>
          <w:rFonts w:ascii="Times New Roman" w:hAnsi="Times New Roman"/>
          <w:b w:val="0"/>
          <w:sz w:val="24"/>
          <w:szCs w:val="24"/>
        </w:rPr>
        <w:t>6</w:t>
      </w:r>
      <w:r w:rsidR="00951F95" w:rsidRPr="008E45DF">
        <w:rPr>
          <w:rFonts w:ascii="Times New Roman" w:hAnsi="Times New Roman"/>
          <w:b w:val="0"/>
          <w:sz w:val="24"/>
          <w:szCs w:val="24"/>
        </w:rPr>
        <w:t>.</w:t>
      </w:r>
      <w:r w:rsidR="00755FFC" w:rsidRPr="008E45DF">
        <w:rPr>
          <w:rFonts w:ascii="Times New Roman" w:hAnsi="Times New Roman"/>
          <w:b w:val="0"/>
          <w:sz w:val="24"/>
          <w:szCs w:val="24"/>
        </w:rPr>
        <w:t>20</w:t>
      </w:r>
      <w:r w:rsidR="008E5E83" w:rsidRPr="008E45DF">
        <w:rPr>
          <w:rFonts w:ascii="Times New Roman" w:hAnsi="Times New Roman"/>
          <w:b w:val="0"/>
          <w:sz w:val="24"/>
          <w:szCs w:val="24"/>
        </w:rPr>
        <w:t>2</w:t>
      </w:r>
      <w:r w:rsidR="003E66D6" w:rsidRPr="008E45DF">
        <w:rPr>
          <w:rFonts w:ascii="Times New Roman" w:hAnsi="Times New Roman"/>
          <w:b w:val="0"/>
          <w:sz w:val="24"/>
          <w:szCs w:val="24"/>
        </w:rPr>
        <w:t>1</w:t>
      </w:r>
      <w:r w:rsidR="00AD0870" w:rsidRPr="008E45DF">
        <w:rPr>
          <w:rFonts w:ascii="Times New Roman" w:hAnsi="Times New Roman"/>
          <w:b w:val="0"/>
          <w:sz w:val="24"/>
          <w:szCs w:val="24"/>
        </w:rPr>
        <w:t>г</w:t>
      </w:r>
      <w:r w:rsidR="00AD0870" w:rsidRPr="004D3AAC">
        <w:rPr>
          <w:rFonts w:ascii="Times New Roman" w:hAnsi="Times New Roman"/>
          <w:b w:val="0"/>
          <w:sz w:val="24"/>
          <w:szCs w:val="24"/>
        </w:rPr>
        <w:t>.</w:t>
      </w:r>
      <w:r w:rsidR="00C770E9" w:rsidRPr="004D3AAC">
        <w:rPr>
          <w:rFonts w:ascii="Times New Roman" w:hAnsi="Times New Roman"/>
          <w:b w:val="0"/>
          <w:sz w:val="24"/>
          <w:szCs w:val="24"/>
        </w:rPr>
        <w:t xml:space="preserve">  №</w:t>
      </w:r>
      <w:r w:rsidR="00BE6EC5" w:rsidRPr="004D3AAC">
        <w:rPr>
          <w:rFonts w:ascii="Times New Roman" w:hAnsi="Times New Roman"/>
          <w:b w:val="0"/>
          <w:sz w:val="24"/>
          <w:szCs w:val="24"/>
        </w:rPr>
        <w:t xml:space="preserve"> </w:t>
      </w:r>
      <w:bookmarkEnd w:id="0"/>
      <w:r w:rsidR="00951F95" w:rsidRPr="004D3AAC">
        <w:rPr>
          <w:rFonts w:ascii="Times New Roman" w:hAnsi="Times New Roman"/>
          <w:b w:val="0"/>
          <w:sz w:val="24"/>
          <w:szCs w:val="24"/>
        </w:rPr>
        <w:t>Закуп</w:t>
      </w:r>
      <w:r w:rsidR="0061641C" w:rsidRPr="004D3AAC">
        <w:rPr>
          <w:rFonts w:ascii="Times New Roman" w:hAnsi="Times New Roman"/>
          <w:b w:val="0"/>
          <w:sz w:val="24"/>
          <w:szCs w:val="24"/>
        </w:rPr>
        <w:t>-</w:t>
      </w:r>
      <w:r w:rsidR="004D3AAC" w:rsidRPr="004D3AAC">
        <w:rPr>
          <w:rFonts w:ascii="Times New Roman" w:hAnsi="Times New Roman"/>
          <w:b w:val="0"/>
          <w:sz w:val="24"/>
          <w:szCs w:val="24"/>
        </w:rPr>
        <w:t>2569</w:t>
      </w:r>
    </w:p>
    <w:p w:rsidR="00C770E9" w:rsidRPr="00C770E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C770E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C770E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C770E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210C9A"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Pr>
          <w:rFonts w:ascii="Times New Roman" w:eastAsia="Times New Roman" w:hAnsi="Times New Roman"/>
          <w:b/>
          <w:bCs/>
          <w:sz w:val="32"/>
          <w:szCs w:val="32"/>
          <w:lang w:eastAsia="ru-RU"/>
        </w:rPr>
        <w:t>ДОКУМЕНТАЦИЯ</w:t>
      </w:r>
      <w:r w:rsidR="00455260" w:rsidRPr="00653DCE">
        <w:rPr>
          <w:rFonts w:ascii="Times New Roman" w:eastAsia="Times New Roman" w:hAnsi="Times New Roman"/>
          <w:b/>
          <w:bCs/>
          <w:sz w:val="32"/>
          <w:szCs w:val="32"/>
          <w:lang w:eastAsia="ru-RU"/>
        </w:rPr>
        <w:t xml:space="preserve"> </w:t>
      </w:r>
      <w:r w:rsidR="00827A76">
        <w:rPr>
          <w:rFonts w:ascii="Times New Roman" w:eastAsia="Times New Roman" w:hAnsi="Times New Roman"/>
          <w:b/>
          <w:bCs/>
          <w:sz w:val="32"/>
          <w:szCs w:val="32"/>
          <w:lang w:eastAsia="ru-RU"/>
        </w:rPr>
        <w:t xml:space="preserve">о </w:t>
      </w:r>
      <w:r w:rsidR="006F3712">
        <w:rPr>
          <w:rFonts w:ascii="Times New Roman" w:eastAsia="Times New Roman" w:hAnsi="Times New Roman"/>
          <w:b/>
          <w:bCs/>
          <w:sz w:val="32"/>
          <w:szCs w:val="32"/>
          <w:lang w:eastAsia="ru-RU"/>
        </w:rPr>
        <w:t>СОСТЯЗАТЕЛЬНОЙ ЗАКУПК</w:t>
      </w:r>
      <w:r w:rsidR="00827A76">
        <w:rPr>
          <w:rFonts w:ascii="Times New Roman" w:eastAsia="Times New Roman" w:hAnsi="Times New Roman"/>
          <w:b/>
          <w:bCs/>
          <w:sz w:val="32"/>
          <w:szCs w:val="32"/>
          <w:lang w:eastAsia="ru-RU"/>
        </w:rPr>
        <w:t>Е</w:t>
      </w:r>
      <w:r w:rsidR="009D085B">
        <w:rPr>
          <w:rFonts w:ascii="Times New Roman" w:eastAsia="Times New Roman" w:hAnsi="Times New Roman"/>
          <w:b/>
          <w:bCs/>
          <w:sz w:val="32"/>
          <w:szCs w:val="32"/>
          <w:lang w:eastAsia="ru-RU"/>
        </w:rPr>
        <w:t xml:space="preserve"> </w:t>
      </w:r>
    </w:p>
    <w:p w:rsidR="00C770E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653DCE">
        <w:rPr>
          <w:rFonts w:ascii="Times New Roman" w:eastAsia="Times New Roman" w:hAnsi="Times New Roman"/>
          <w:b/>
          <w:sz w:val="32"/>
          <w:szCs w:val="32"/>
          <w:lang w:eastAsia="ru-RU"/>
        </w:rPr>
        <w:t xml:space="preserve"> ЭЛЕКТРОННОЙ ФОРМЕ</w:t>
      </w:r>
      <w:bookmarkEnd w:id="1"/>
      <w:r w:rsidR="00EC5E6A">
        <w:rPr>
          <w:rFonts w:ascii="Times New Roman" w:eastAsia="Times New Roman" w:hAnsi="Times New Roman"/>
          <w:b/>
          <w:sz w:val="32"/>
          <w:szCs w:val="32"/>
          <w:lang w:eastAsia="ru-RU"/>
        </w:rPr>
        <w:t xml:space="preserve"> </w:t>
      </w:r>
    </w:p>
    <w:p w:rsidR="00CD6723" w:rsidRDefault="00CD6723"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CD6723" w:rsidRPr="00455260" w:rsidRDefault="00CD6723" w:rsidP="00CD672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на поставку</w:t>
      </w:r>
      <w:r w:rsidRPr="00D72637">
        <w:rPr>
          <w:rFonts w:ascii="Times New Roman" w:eastAsia="Times New Roman" w:hAnsi="Times New Roman"/>
          <w:b/>
          <w:sz w:val="28"/>
          <w:szCs w:val="28"/>
          <w:lang w:eastAsia="ru-RU"/>
        </w:rPr>
        <w:t xml:space="preserve"> тарных, фасованных масел, смазок и охлаждающих жидкостей</w:t>
      </w:r>
      <w:r>
        <w:rPr>
          <w:rFonts w:ascii="Times New Roman" w:eastAsia="Times New Roman" w:hAnsi="Times New Roman"/>
          <w:b/>
          <w:sz w:val="28"/>
          <w:szCs w:val="28"/>
          <w:lang w:eastAsia="ru-RU"/>
        </w:rPr>
        <w:t xml:space="preserve"> </w:t>
      </w:r>
      <w:r w:rsidRPr="00D72637">
        <w:rPr>
          <w:rFonts w:ascii="Times New Roman" w:eastAsia="Times New Roman" w:hAnsi="Times New Roman"/>
          <w:b/>
          <w:sz w:val="28"/>
          <w:szCs w:val="28"/>
          <w:lang w:eastAsia="ru-RU"/>
        </w:rPr>
        <w:t>для нужд АО «</w:t>
      </w:r>
      <w:proofErr w:type="spellStart"/>
      <w:r w:rsidRPr="00D72637">
        <w:rPr>
          <w:rFonts w:ascii="Times New Roman" w:eastAsia="Times New Roman" w:hAnsi="Times New Roman"/>
          <w:b/>
          <w:sz w:val="28"/>
          <w:szCs w:val="28"/>
          <w:lang w:eastAsia="ru-RU"/>
        </w:rPr>
        <w:t>Саханефтегазсбыт</w:t>
      </w:r>
      <w:proofErr w:type="spellEnd"/>
      <w:r w:rsidRPr="00D7263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в 2021 году</w:t>
      </w:r>
    </w:p>
    <w:p w:rsidR="00C770E9" w:rsidRPr="00C770E9" w:rsidRDefault="00C770E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957A09" w:rsidRPr="00C770E9" w:rsidRDefault="00957A09" w:rsidP="00827A76">
      <w:pPr>
        <w:shd w:val="clear" w:color="auto" w:fill="FFFFFF" w:themeFill="background1"/>
        <w:spacing w:line="240" w:lineRule="auto"/>
        <w:rPr>
          <w:rFonts w:ascii="Times New Roman" w:hAnsi="Times New Roman"/>
          <w:sz w:val="24"/>
          <w:szCs w:val="24"/>
        </w:rPr>
      </w:pPr>
    </w:p>
    <w:p w:rsidR="00C770E9" w:rsidRDefault="00C770E9" w:rsidP="00827A76">
      <w:pPr>
        <w:shd w:val="clear" w:color="auto" w:fill="FFFFFF" w:themeFill="background1"/>
        <w:spacing w:line="240" w:lineRule="auto"/>
        <w:rPr>
          <w:rFonts w:ascii="Times New Roman" w:hAnsi="Times New Roman"/>
          <w:sz w:val="24"/>
          <w:szCs w:val="24"/>
        </w:rPr>
      </w:pPr>
    </w:p>
    <w:p w:rsidR="00DB4958" w:rsidRDefault="00DB4958" w:rsidP="00827A76">
      <w:pPr>
        <w:shd w:val="clear" w:color="auto" w:fill="FFFFFF" w:themeFill="background1"/>
        <w:spacing w:line="240" w:lineRule="auto"/>
        <w:rPr>
          <w:rFonts w:ascii="Times New Roman" w:hAnsi="Times New Roman"/>
          <w:sz w:val="24"/>
          <w:szCs w:val="24"/>
        </w:rPr>
      </w:pPr>
    </w:p>
    <w:p w:rsidR="00864DCE" w:rsidRDefault="00864DCE" w:rsidP="00827A76">
      <w:pPr>
        <w:shd w:val="clear" w:color="auto" w:fill="FFFFFF" w:themeFill="background1"/>
        <w:spacing w:line="240" w:lineRule="auto"/>
        <w:rPr>
          <w:rFonts w:ascii="Times New Roman" w:hAnsi="Times New Roman"/>
          <w:sz w:val="24"/>
          <w:szCs w:val="24"/>
        </w:rPr>
      </w:pPr>
    </w:p>
    <w:p w:rsidR="00260CF7" w:rsidRDefault="00260CF7" w:rsidP="00827A76">
      <w:pPr>
        <w:shd w:val="clear" w:color="auto" w:fill="FFFFFF" w:themeFill="background1"/>
        <w:spacing w:line="240" w:lineRule="auto"/>
        <w:rPr>
          <w:rFonts w:ascii="Times New Roman" w:hAnsi="Times New Roman"/>
          <w:sz w:val="24"/>
          <w:szCs w:val="24"/>
        </w:rPr>
      </w:pPr>
    </w:p>
    <w:p w:rsidR="005F3C53" w:rsidRDefault="005F3C53"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700ABA" w:rsidRDefault="00700ABA" w:rsidP="00827A76">
      <w:pPr>
        <w:shd w:val="clear" w:color="auto" w:fill="FFFFFF" w:themeFill="background1"/>
        <w:spacing w:line="240" w:lineRule="auto"/>
        <w:rPr>
          <w:rFonts w:ascii="Times New Roman" w:hAnsi="Times New Roman"/>
          <w:sz w:val="24"/>
          <w:szCs w:val="24"/>
        </w:rPr>
      </w:pPr>
    </w:p>
    <w:p w:rsidR="006F3712" w:rsidRDefault="006F3712" w:rsidP="00827A76">
      <w:pPr>
        <w:shd w:val="clear" w:color="auto" w:fill="FFFFFF" w:themeFill="background1"/>
        <w:spacing w:line="240" w:lineRule="auto"/>
        <w:rPr>
          <w:rFonts w:ascii="Times New Roman" w:hAnsi="Times New Roman"/>
          <w:sz w:val="24"/>
          <w:szCs w:val="24"/>
        </w:rPr>
      </w:pPr>
    </w:p>
    <w:p w:rsidR="00A319C1" w:rsidRDefault="00A319C1" w:rsidP="00827A76">
      <w:pPr>
        <w:shd w:val="clear" w:color="auto" w:fill="FFFFFF" w:themeFill="background1"/>
        <w:spacing w:line="240" w:lineRule="auto"/>
        <w:rPr>
          <w:rFonts w:ascii="Times New Roman" w:hAnsi="Times New Roman"/>
          <w:sz w:val="24"/>
          <w:szCs w:val="24"/>
        </w:rPr>
      </w:pPr>
    </w:p>
    <w:p w:rsidR="00CD6723" w:rsidRDefault="00CD6723"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975930" w:rsidRDefault="00975930" w:rsidP="00827A76">
      <w:pPr>
        <w:shd w:val="clear" w:color="auto" w:fill="FFFFFF" w:themeFill="background1"/>
        <w:spacing w:line="240" w:lineRule="auto"/>
        <w:rPr>
          <w:rFonts w:ascii="Times New Roman" w:hAnsi="Times New Roman"/>
          <w:sz w:val="24"/>
          <w:szCs w:val="24"/>
        </w:rPr>
      </w:pPr>
    </w:p>
    <w:p w:rsidR="00C770E9" w:rsidRDefault="00743CF9" w:rsidP="00827A76">
      <w:pPr>
        <w:shd w:val="clear" w:color="auto" w:fill="FFFFFF" w:themeFill="background1"/>
        <w:spacing w:line="240" w:lineRule="auto"/>
        <w:jc w:val="center"/>
        <w:rPr>
          <w:rFonts w:ascii="Times New Roman" w:hAnsi="Times New Roman"/>
          <w:sz w:val="24"/>
          <w:szCs w:val="24"/>
        </w:rPr>
      </w:pPr>
      <w:r>
        <w:rPr>
          <w:rFonts w:ascii="Times New Roman" w:hAnsi="Times New Roman"/>
          <w:sz w:val="24"/>
          <w:szCs w:val="24"/>
        </w:rPr>
        <w:t>Якутск – 20</w:t>
      </w:r>
      <w:r w:rsidR="003E66D6">
        <w:rPr>
          <w:rFonts w:ascii="Times New Roman" w:hAnsi="Times New Roman"/>
          <w:sz w:val="24"/>
          <w:szCs w:val="24"/>
        </w:rPr>
        <w:t>21</w:t>
      </w:r>
    </w:p>
    <w:tbl>
      <w:tblPr>
        <w:tblW w:w="10255" w:type="dxa"/>
        <w:tblInd w:w="93" w:type="dxa"/>
        <w:tblLook w:val="04A0" w:firstRow="1" w:lastRow="0" w:firstColumn="1" w:lastColumn="0" w:noHBand="0" w:noVBand="1"/>
      </w:tblPr>
      <w:tblGrid>
        <w:gridCol w:w="9688"/>
        <w:gridCol w:w="250"/>
        <w:gridCol w:w="317"/>
      </w:tblGrid>
      <w:tr w:rsidR="00793269" w:rsidRPr="00D66D8F" w:rsidTr="00532604">
        <w:trPr>
          <w:gridAfter w:val="1"/>
          <w:wAfter w:w="317" w:type="dxa"/>
          <w:trHeight w:val="360"/>
        </w:trPr>
        <w:tc>
          <w:tcPr>
            <w:tcW w:w="9938" w:type="dxa"/>
            <w:gridSpan w:val="2"/>
            <w:tcBorders>
              <w:top w:val="nil"/>
              <w:left w:val="nil"/>
              <w:bottom w:val="nil"/>
              <w:right w:val="nil"/>
            </w:tcBorders>
            <w:shd w:val="clear" w:color="auto" w:fill="auto"/>
            <w:noWrap/>
            <w:vAlign w:val="bottom"/>
          </w:tcPr>
          <w:p w:rsidR="00793269" w:rsidRPr="009B0012"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r w:rsidRPr="009B0012">
              <w:rPr>
                <w:rFonts w:ascii="Times New Roman" w:eastAsia="Times New Roman" w:hAnsi="Times New Roman"/>
                <w:sz w:val="24"/>
                <w:szCs w:val="24"/>
                <w:lang w:eastAsia="ru-RU"/>
              </w:rPr>
              <w:lastRenderedPageBreak/>
              <w:t>СОДЕРЖАНИЕ</w:t>
            </w:r>
          </w:p>
        </w:tc>
      </w:tr>
      <w:tr w:rsidR="00793269" w:rsidRPr="00D66D8F" w:rsidTr="00532604">
        <w:trPr>
          <w:gridAfter w:val="1"/>
          <w:wAfter w:w="317" w:type="dxa"/>
          <w:trHeight w:val="360"/>
        </w:trPr>
        <w:tc>
          <w:tcPr>
            <w:tcW w:w="9938" w:type="dxa"/>
            <w:gridSpan w:val="2"/>
            <w:tcBorders>
              <w:top w:val="nil"/>
              <w:left w:val="nil"/>
              <w:bottom w:val="nil"/>
              <w:right w:val="nil"/>
            </w:tcBorders>
            <w:shd w:val="clear" w:color="auto" w:fill="auto"/>
            <w:noWrap/>
            <w:vAlign w:val="bottom"/>
          </w:tcPr>
          <w:p w:rsidR="00793269" w:rsidRPr="009B0012" w:rsidRDefault="0079326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32604">
              <w:rPr>
                <w:rFonts w:ascii="Times New Roman" w:eastAsia="Times New Roman" w:hAnsi="Times New Roman"/>
                <w:b/>
                <w:bCs/>
                <w:sz w:val="24"/>
                <w:szCs w:val="24"/>
                <w:lang w:eastAsia="ru-RU"/>
              </w:rPr>
              <w:t xml:space="preserve">. . . . . </w:t>
            </w:r>
            <w:proofErr w:type="gramStart"/>
            <w:r w:rsidR="00532604">
              <w:rPr>
                <w:rFonts w:ascii="Times New Roman" w:eastAsia="Times New Roman" w:hAnsi="Times New Roman"/>
                <w:b/>
                <w:bCs/>
                <w:sz w:val="24"/>
                <w:szCs w:val="24"/>
                <w:lang w:eastAsia="ru-RU"/>
              </w:rPr>
              <w:t>. . . .</w:t>
            </w:r>
            <w:proofErr w:type="gramEnd"/>
            <w:r w:rsidR="00532604">
              <w:rPr>
                <w:rFonts w:ascii="Times New Roman" w:eastAsia="Times New Roman" w:hAnsi="Times New Roman"/>
                <w:b/>
                <w:bCs/>
                <w:sz w:val="24"/>
                <w:szCs w:val="24"/>
                <w:lang w:eastAsia="ru-RU"/>
              </w:rPr>
              <w:t xml:space="preserve"> . </w:t>
            </w:r>
          </w:p>
        </w:tc>
        <w:tc>
          <w:tcPr>
            <w:tcW w:w="567" w:type="dxa"/>
            <w:gridSpan w:val="2"/>
            <w:vAlign w:val="bottom"/>
          </w:tcPr>
          <w:p w:rsidR="00793269" w:rsidRPr="00EA2352" w:rsidRDefault="00793269" w:rsidP="00827A76">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00DD1AB2" w:rsidRPr="00DD1AB2">
              <w:rPr>
                <w:rFonts w:ascii="Times New Roman" w:eastAsia="Times New Roman" w:hAnsi="Times New Roman"/>
                <w:bCs/>
                <w:iCs/>
                <w:sz w:val="24"/>
                <w:szCs w:val="24"/>
                <w:lang w:eastAsia="ru-RU"/>
              </w:rPr>
              <w:t>закуп</w:t>
            </w:r>
            <w:r w:rsidR="00EA320D">
              <w:rPr>
                <w:rFonts w:ascii="Times New Roman" w:eastAsia="Times New Roman" w:hAnsi="Times New Roman"/>
                <w:bCs/>
                <w:iCs/>
                <w:sz w:val="24"/>
                <w:szCs w:val="24"/>
                <w:lang w:eastAsia="ru-RU"/>
              </w:rPr>
              <w:t>очной</w:t>
            </w:r>
            <w:r w:rsidR="00EA320D" w:rsidRPr="00D66D8F">
              <w:rPr>
                <w:rFonts w:ascii="Times New Roman" w:eastAsia="Times New Roman" w:hAnsi="Times New Roman"/>
                <w:sz w:val="24"/>
                <w:szCs w:val="24"/>
                <w:lang w:eastAsia="ru-RU"/>
              </w:rPr>
              <w:t xml:space="preserve"> процедуре</w:t>
            </w:r>
            <w:r w:rsidRPr="00D66D8F">
              <w:rPr>
                <w:rFonts w:ascii="Times New Roman" w:eastAsia="Times New Roman" w:hAnsi="Times New Roman"/>
                <w:sz w:val="24"/>
                <w:szCs w:val="24"/>
                <w:lang w:eastAsia="ru-RU"/>
              </w:rPr>
              <w:t xml:space="preserve">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sidR="00532604">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sidR="00532604">
              <w:rPr>
                <w:rFonts w:ascii="Times New Roman" w:eastAsia="Times New Roman" w:hAnsi="Times New Roman"/>
                <w:sz w:val="24"/>
                <w:szCs w:val="24"/>
                <w:lang w:eastAsia="ru-RU"/>
              </w:rPr>
              <w:t xml:space="preserve">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004D7267"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w:t>
            </w:r>
            <w:r w:rsidR="004D7267">
              <w:rPr>
                <w:rFonts w:ascii="Times New Roman" w:eastAsia="Times New Roman" w:hAnsi="Times New Roman"/>
                <w:sz w:val="24"/>
                <w:szCs w:val="24"/>
                <w:lang w:eastAsia="ru-RU"/>
              </w:rPr>
              <w:t xml:space="preserve"> . . </w:t>
            </w:r>
            <w:proofErr w:type="gramStart"/>
            <w:r w:rsidR="004D7267">
              <w:rPr>
                <w:rFonts w:ascii="Times New Roman" w:eastAsia="Times New Roman" w:hAnsi="Times New Roman"/>
                <w:sz w:val="24"/>
                <w:szCs w:val="24"/>
                <w:lang w:eastAsia="ru-RU"/>
              </w:rPr>
              <w:t>. . . .</w:t>
            </w:r>
            <w:proofErr w:type="gramEnd"/>
            <w:r w:rsidR="004D7267">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532604">
        <w:trPr>
          <w:trHeight w:val="360"/>
        </w:trPr>
        <w:tc>
          <w:tcPr>
            <w:tcW w:w="968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4D7267" w:rsidRPr="00EA2352" w:rsidRDefault="0027631B"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D7267" w:rsidRPr="00EA2352" w:rsidTr="00532604">
        <w:trPr>
          <w:trHeight w:val="360"/>
        </w:trPr>
        <w:tc>
          <w:tcPr>
            <w:tcW w:w="9688" w:type="dxa"/>
            <w:tcBorders>
              <w:top w:val="nil"/>
              <w:left w:val="nil"/>
              <w:bottom w:val="nil"/>
              <w:right w:val="nil"/>
            </w:tcBorders>
            <w:shd w:val="clear" w:color="auto" w:fill="auto"/>
            <w:noWrap/>
            <w:vAlign w:val="bottom"/>
          </w:tcPr>
          <w:p w:rsidR="004D7267" w:rsidRPr="004D7267" w:rsidRDefault="004D7267"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w:t>
            </w:r>
            <w:r w:rsidR="00532604">
              <w:rPr>
                <w:rFonts w:ascii="Times New Roman" w:eastAsia="Times New Roman" w:hAnsi="Times New Roman"/>
                <w:sz w:val="24"/>
                <w:szCs w:val="24"/>
                <w:lang w:eastAsia="ru-RU"/>
              </w:rPr>
              <w:t xml:space="preserve">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4D7267" w:rsidRPr="00EA2352" w:rsidRDefault="004D7267"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2. Техническое задание </w:t>
            </w:r>
            <w:proofErr w:type="gramStart"/>
            <w:r w:rsidRPr="00D66D8F">
              <w:rPr>
                <w:rFonts w:ascii="Times New Roman" w:eastAsia="Times New Roman" w:hAnsi="Times New Roman"/>
                <w:b/>
                <w:bCs/>
                <w:sz w:val="24"/>
                <w:szCs w:val="24"/>
                <w:lang w:eastAsia="ru-RU"/>
              </w:rPr>
              <w:t>. . . .</w:t>
            </w:r>
            <w:proofErr w:type="gramEnd"/>
            <w:r w:rsidRPr="00D66D8F">
              <w:rPr>
                <w:rFonts w:ascii="Times New Roman" w:eastAsia="Times New Roman" w:hAnsi="Times New Roman"/>
                <w:b/>
                <w:bCs/>
                <w:sz w:val="24"/>
                <w:szCs w:val="24"/>
                <w:lang w:eastAsia="ru-RU"/>
              </w:rPr>
              <w:t xml:space="preserve">  . . . . . . . . . . . . . . . . . . . . . . . . . . . . . . . . . . . . . . . . . . . . . . . . . .</w:t>
            </w:r>
            <w:r w:rsidR="00532604">
              <w:rPr>
                <w:rFonts w:ascii="Times New Roman" w:eastAsia="Times New Roman" w:hAnsi="Times New Roman"/>
                <w:b/>
                <w:bCs/>
                <w:sz w:val="24"/>
                <w:szCs w:val="24"/>
                <w:lang w:eastAsia="ru-RU"/>
              </w:rPr>
              <w:t xml:space="preserve"> . . . . . </w:t>
            </w:r>
            <w:r>
              <w:rPr>
                <w:rFonts w:ascii="Times New Roman" w:eastAsia="Times New Roman" w:hAnsi="Times New Roman"/>
                <w:b/>
                <w:bCs/>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xml:space="preserve">. </w:t>
            </w:r>
            <w:r w:rsidR="00532604">
              <w:rPr>
                <w:rFonts w:ascii="Times New Roman" w:eastAsia="Times New Roman" w:hAnsi="Times New Roman"/>
                <w:sz w:val="24"/>
                <w:szCs w:val="24"/>
                <w:lang w:eastAsia="ru-RU"/>
              </w:rPr>
              <w:t>.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773F60" w:rsidRDefault="00793269" w:rsidP="00BD74FC">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2.1.1 Предмет </w:t>
            </w:r>
            <w:r w:rsidR="00BD74FC">
              <w:rPr>
                <w:rFonts w:ascii="Times New Roman" w:hAnsi="Times New Roman"/>
                <w:sz w:val="24"/>
                <w:szCs w:val="24"/>
              </w:rPr>
              <w:t>закупки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773F60" w:rsidRDefault="00793269" w:rsidP="00BD74FC">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2.1.2 </w:t>
            </w:r>
            <w:r>
              <w:rPr>
                <w:rFonts w:ascii="Times New Roman" w:hAnsi="Times New Roman"/>
                <w:sz w:val="24"/>
                <w:szCs w:val="24"/>
              </w:rPr>
              <w:t xml:space="preserve">Место </w:t>
            </w:r>
            <w:r w:rsidR="00BD74FC">
              <w:rPr>
                <w:rFonts w:ascii="Times New Roman" w:hAnsi="Times New Roman"/>
                <w:sz w:val="24"/>
                <w:szCs w:val="24"/>
              </w:rPr>
              <w:t>поставки</w:t>
            </w:r>
            <w:r w:rsidRPr="00773F60">
              <w:rPr>
                <w:rFonts w:ascii="Times New Roman" w:hAnsi="Times New Roman"/>
                <w:sz w:val="24"/>
                <w:szCs w:val="24"/>
              </w:rPr>
              <w:t xml:space="preserve"> . . . . . . . . . . . . . . . . . . . . . . . . . . . . . . . . . . . . . . . . . . . . .</w:t>
            </w:r>
            <w:r>
              <w:rPr>
                <w:rFonts w:ascii="Times New Roman" w:hAnsi="Times New Roman"/>
                <w:sz w:val="24"/>
                <w:szCs w:val="24"/>
              </w:rPr>
              <w:t xml:space="preserve"> . . . . . . . . . . . . </w:t>
            </w:r>
            <w:proofErr w:type="gramStart"/>
            <w:r>
              <w:rPr>
                <w:rFonts w:ascii="Times New Roman" w:hAnsi="Times New Roman"/>
                <w:sz w:val="24"/>
                <w:szCs w:val="24"/>
              </w:rPr>
              <w:t>.</w:t>
            </w:r>
            <w:r w:rsidR="00BD74FC">
              <w:rPr>
                <w:rFonts w:ascii="Times New Roman" w:hAnsi="Times New Roman"/>
                <w:sz w:val="24"/>
                <w:szCs w:val="24"/>
              </w:rPr>
              <w:t xml:space="preserve"> . . .</w:t>
            </w:r>
            <w:proofErr w:type="gramEnd"/>
            <w:r w:rsidR="00BD74FC">
              <w:rPr>
                <w:rFonts w:ascii="Times New Roman" w:hAnsi="Times New Roman"/>
                <w:sz w:val="24"/>
                <w:szCs w:val="24"/>
              </w:rPr>
              <w:t xml:space="preserve">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773F60" w:rsidRDefault="00793269" w:rsidP="00BD74FC">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2.1.3 </w:t>
            </w:r>
            <w:r>
              <w:rPr>
                <w:rFonts w:ascii="Times New Roman" w:hAnsi="Times New Roman"/>
                <w:sz w:val="24"/>
                <w:szCs w:val="24"/>
              </w:rPr>
              <w:t xml:space="preserve">Условия </w:t>
            </w:r>
            <w:r w:rsidR="00BD74FC">
              <w:rPr>
                <w:rFonts w:ascii="Times New Roman" w:hAnsi="Times New Roman"/>
                <w:sz w:val="24"/>
                <w:szCs w:val="24"/>
              </w:rPr>
              <w:t>поставки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773F60" w:rsidRDefault="00793269" w:rsidP="00BD74FC">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 xml:space="preserve">2.1.4 Сроки </w:t>
            </w:r>
            <w:r w:rsidR="00BD74FC">
              <w:rPr>
                <w:rFonts w:ascii="Times New Roman" w:hAnsi="Times New Roman"/>
                <w:sz w:val="24"/>
                <w:szCs w:val="24"/>
              </w:rPr>
              <w:t>поставки</w:t>
            </w:r>
            <w:r w:rsidR="00622ED6">
              <w:rPr>
                <w:rFonts w:ascii="Times New Roman" w:hAnsi="Times New Roman"/>
                <w:sz w:val="24"/>
                <w:szCs w:val="24"/>
              </w:rPr>
              <w:t xml:space="preserve"> </w:t>
            </w:r>
            <w:r w:rsidRPr="00773F60">
              <w:rPr>
                <w:rFonts w:ascii="Times New Roman" w:hAnsi="Times New Roman"/>
                <w:sz w:val="24"/>
                <w:szCs w:val="24"/>
              </w:rPr>
              <w:t xml:space="preserve">. . . . . . . . . . . . . . . . . . . . . . . . . . . . . . . . </w:t>
            </w:r>
            <w:r w:rsidR="00532604">
              <w:rPr>
                <w:rFonts w:ascii="Times New Roman" w:hAnsi="Times New Roman"/>
                <w:sz w:val="24"/>
                <w:szCs w:val="24"/>
              </w:rPr>
              <w:t xml:space="preserve">. . . . . . . . . . . . . . </w:t>
            </w:r>
            <w:r w:rsidR="00BD74FC">
              <w:rPr>
                <w:rFonts w:ascii="Times New Roman" w:hAnsi="Times New Roman"/>
                <w:sz w:val="24"/>
                <w:szCs w:val="24"/>
              </w:rPr>
              <w:t>. . . . . . . . . . . . . .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773F60" w:rsidRDefault="00793269" w:rsidP="00827A76">
            <w:pPr>
              <w:shd w:val="clear" w:color="auto" w:fill="FFFFFF" w:themeFill="background1"/>
              <w:spacing w:line="240" w:lineRule="auto"/>
              <w:ind w:right="-533"/>
              <w:rPr>
                <w:rFonts w:ascii="Times New Roman" w:hAnsi="Times New Roman"/>
                <w:sz w:val="24"/>
                <w:szCs w:val="24"/>
              </w:rPr>
            </w:pPr>
            <w:r w:rsidRPr="00773F60">
              <w:rPr>
                <w:rFonts w:ascii="Times New Roman" w:hAnsi="Times New Roman"/>
                <w:sz w:val="24"/>
                <w:szCs w:val="24"/>
              </w:rPr>
              <w:t>2.1.5 Сведения о начальной (максимальной) цене договора (цене лота)</w:t>
            </w:r>
            <w:r w:rsidR="00E63887">
              <w:rPr>
                <w:rFonts w:ascii="Times New Roman" w:hAnsi="Times New Roman"/>
                <w:sz w:val="24"/>
                <w:szCs w:val="24"/>
              </w:rPr>
              <w:t xml:space="preserve"> </w:t>
            </w:r>
            <w:r w:rsidRPr="00773F60">
              <w:rPr>
                <w:rFonts w:ascii="Times New Roman" w:hAnsi="Times New Roman"/>
                <w:sz w:val="24"/>
                <w:szCs w:val="24"/>
              </w:rPr>
              <w:t xml:space="preserve">. . . . . . . . . </w:t>
            </w:r>
            <w:r w:rsidR="00532604">
              <w:rPr>
                <w:rFonts w:ascii="Times New Roman" w:hAnsi="Times New Roman"/>
                <w:sz w:val="24"/>
                <w:szCs w:val="24"/>
              </w:rPr>
              <w:t xml:space="preserve">. . . . . . . . . </w:t>
            </w:r>
            <w:proofErr w:type="gramStart"/>
            <w:r w:rsidR="00532604">
              <w:rPr>
                <w:rFonts w:ascii="Times New Roman" w:hAnsi="Times New Roman"/>
                <w:sz w:val="24"/>
                <w:szCs w:val="24"/>
              </w:rPr>
              <w:t>. . . .</w:t>
            </w:r>
            <w:proofErr w:type="gramEnd"/>
            <w:r w:rsidR="00532604">
              <w:rPr>
                <w:rFonts w:ascii="Times New Roman" w:hAnsi="Times New Roman"/>
                <w:sz w:val="24"/>
                <w:szCs w:val="24"/>
              </w:rPr>
              <w:t xml:space="preserve"> .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BD74FC" w:rsidRDefault="00793269" w:rsidP="00827A76">
            <w:pPr>
              <w:shd w:val="clear" w:color="auto" w:fill="FFFFFF" w:themeFill="background1"/>
              <w:spacing w:line="240" w:lineRule="auto"/>
              <w:ind w:right="-533"/>
              <w:rPr>
                <w:rFonts w:ascii="Times New Roman" w:hAnsi="Times New Roman"/>
                <w:sz w:val="24"/>
                <w:szCs w:val="24"/>
              </w:rPr>
            </w:pPr>
            <w:r w:rsidRPr="00BD74FC">
              <w:rPr>
                <w:rFonts w:ascii="Times New Roman" w:hAnsi="Times New Roman"/>
                <w:sz w:val="24"/>
                <w:szCs w:val="24"/>
              </w:rPr>
              <w:t xml:space="preserve">2.1.6 </w:t>
            </w:r>
            <w:r w:rsidR="00BD74FC" w:rsidRPr="00BD74FC">
              <w:rPr>
                <w:rFonts w:ascii="Times New Roman" w:hAnsi="Times New Roman"/>
                <w:iCs/>
                <w:sz w:val="24"/>
                <w:szCs w:val="24"/>
              </w:rPr>
              <w:t>Технические требования к поставляемому товару в таре</w:t>
            </w:r>
            <w:r w:rsidR="00BD74FC">
              <w:rPr>
                <w:rFonts w:ascii="Times New Roman" w:hAnsi="Times New Roman"/>
                <w:sz w:val="24"/>
                <w:szCs w:val="24"/>
              </w:rPr>
              <w:t>. . . . . . . . . . . . . . . . . . . . . . . . . . .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BD74FC" w:rsidRDefault="00793269" w:rsidP="00922772">
            <w:pPr>
              <w:shd w:val="clear" w:color="auto" w:fill="FFFFFF" w:themeFill="background1"/>
              <w:spacing w:line="240" w:lineRule="auto"/>
              <w:ind w:right="-533"/>
              <w:rPr>
                <w:rFonts w:ascii="Times New Roman" w:hAnsi="Times New Roman"/>
                <w:sz w:val="24"/>
                <w:szCs w:val="24"/>
              </w:rPr>
            </w:pPr>
            <w:r w:rsidRPr="00BD74FC">
              <w:rPr>
                <w:rFonts w:ascii="Times New Roman" w:hAnsi="Times New Roman"/>
                <w:sz w:val="24"/>
                <w:szCs w:val="24"/>
              </w:rPr>
              <w:t xml:space="preserve">2.1.7 </w:t>
            </w:r>
            <w:r w:rsidR="00BD74FC" w:rsidRPr="00BD74FC">
              <w:rPr>
                <w:rFonts w:ascii="Times New Roman" w:hAnsi="Times New Roman"/>
                <w:iCs/>
                <w:sz w:val="24"/>
                <w:szCs w:val="24"/>
              </w:rPr>
              <w:t xml:space="preserve">Условия </w:t>
            </w:r>
            <w:proofErr w:type="gramStart"/>
            <w:r w:rsidR="00BD74FC" w:rsidRPr="00BD74FC">
              <w:rPr>
                <w:rFonts w:ascii="Times New Roman" w:hAnsi="Times New Roman"/>
                <w:iCs/>
                <w:sz w:val="24"/>
                <w:szCs w:val="24"/>
              </w:rPr>
              <w:t>поставки</w:t>
            </w:r>
            <w:r w:rsidR="00E63887">
              <w:rPr>
                <w:rFonts w:ascii="Times New Roman" w:hAnsi="Times New Roman"/>
                <w:iCs/>
                <w:sz w:val="24"/>
                <w:szCs w:val="24"/>
              </w:rPr>
              <w:t xml:space="preserve"> </w:t>
            </w:r>
            <w:r w:rsidR="00922772" w:rsidRPr="00BD74FC">
              <w:rPr>
                <w:rFonts w:ascii="Times New Roman" w:hAnsi="Times New Roman"/>
                <w:sz w:val="24"/>
                <w:szCs w:val="24"/>
              </w:rPr>
              <w:t>.</w:t>
            </w:r>
            <w:proofErr w:type="gramEnd"/>
            <w:r w:rsidR="00922772" w:rsidRPr="00BD74FC">
              <w:rPr>
                <w:rFonts w:ascii="Times New Roman" w:hAnsi="Times New Roman"/>
                <w:sz w:val="24"/>
                <w:szCs w:val="24"/>
              </w:rPr>
              <w:t xml:space="preserve"> . </w:t>
            </w:r>
            <w:r w:rsidRPr="00BD74FC">
              <w:rPr>
                <w:rFonts w:ascii="Times New Roman" w:hAnsi="Times New Roman"/>
                <w:sz w:val="24"/>
                <w:szCs w:val="24"/>
              </w:rPr>
              <w:t xml:space="preserve"> . . . . . . . . . . . . . . . . . . . . . . . . . . . . . . . . . . . . . . . . . . . . . </w:t>
            </w:r>
            <w:r w:rsidR="00622ED6" w:rsidRPr="00BD74FC">
              <w:rPr>
                <w:rFonts w:ascii="Times New Roman" w:hAnsi="Times New Roman"/>
                <w:sz w:val="24"/>
                <w:szCs w:val="24"/>
              </w:rPr>
              <w:t xml:space="preserve">. . . . . . . . . </w:t>
            </w:r>
            <w:r w:rsidR="00BD74FC">
              <w:rPr>
                <w:rFonts w:ascii="Times New Roman" w:hAnsi="Times New Roman"/>
                <w:sz w:val="24"/>
                <w:szCs w:val="24"/>
              </w:rPr>
              <w:t>. . . .</w:t>
            </w:r>
          </w:p>
        </w:tc>
        <w:tc>
          <w:tcPr>
            <w:tcW w:w="567" w:type="dxa"/>
            <w:gridSpan w:val="2"/>
            <w:vAlign w:val="bottom"/>
          </w:tcPr>
          <w:p w:rsidR="00793269" w:rsidRPr="00773F60" w:rsidRDefault="00793269" w:rsidP="00827A76">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793269" w:rsidRPr="00773F60" w:rsidTr="00532604">
        <w:trPr>
          <w:trHeight w:val="360"/>
        </w:trPr>
        <w:tc>
          <w:tcPr>
            <w:tcW w:w="9688" w:type="dxa"/>
            <w:tcBorders>
              <w:top w:val="nil"/>
              <w:left w:val="nil"/>
              <w:bottom w:val="nil"/>
              <w:right w:val="nil"/>
            </w:tcBorders>
            <w:shd w:val="clear" w:color="auto" w:fill="auto"/>
            <w:noWrap/>
            <w:vAlign w:val="bottom"/>
          </w:tcPr>
          <w:p w:rsidR="00793269" w:rsidRPr="00BD74FC" w:rsidRDefault="00793269" w:rsidP="00827A76">
            <w:pPr>
              <w:shd w:val="clear" w:color="auto" w:fill="FFFFFF" w:themeFill="background1"/>
              <w:spacing w:after="0" w:line="360" w:lineRule="auto"/>
              <w:ind w:right="-533"/>
              <w:rPr>
                <w:rFonts w:ascii="Times New Roman" w:hAnsi="Times New Roman"/>
                <w:sz w:val="24"/>
                <w:szCs w:val="24"/>
              </w:rPr>
            </w:pPr>
            <w:r w:rsidRPr="00BD74FC">
              <w:rPr>
                <w:rFonts w:ascii="Times New Roman" w:hAnsi="Times New Roman"/>
                <w:sz w:val="24"/>
                <w:szCs w:val="24"/>
              </w:rPr>
              <w:t xml:space="preserve">2.1.8 </w:t>
            </w:r>
            <w:r w:rsidR="00BD74FC" w:rsidRPr="00BD74FC">
              <w:rPr>
                <w:rFonts w:ascii="Times New Roman" w:hAnsi="Times New Roman"/>
                <w:sz w:val="24"/>
                <w:szCs w:val="24"/>
              </w:rPr>
              <w:t>Порядок формирования цены договора</w:t>
            </w:r>
            <w:r w:rsidR="00E63887">
              <w:rPr>
                <w:rFonts w:ascii="Times New Roman" w:hAnsi="Times New Roman"/>
                <w:sz w:val="24"/>
                <w:szCs w:val="24"/>
              </w:rPr>
              <w:t xml:space="preserve"> </w:t>
            </w:r>
            <w:r w:rsidRPr="00BD74FC">
              <w:rPr>
                <w:rFonts w:ascii="Times New Roman" w:hAnsi="Times New Roman"/>
                <w:sz w:val="24"/>
                <w:szCs w:val="24"/>
              </w:rPr>
              <w:t>. . . . . . . . . . . . . . . . . . . . . . . . . . . .</w:t>
            </w:r>
            <w:r w:rsidR="00BD74FC" w:rsidRPr="00BD74FC">
              <w:rPr>
                <w:rFonts w:ascii="Times New Roman" w:hAnsi="Times New Roman"/>
                <w:sz w:val="24"/>
                <w:szCs w:val="24"/>
              </w:rPr>
              <w:t xml:space="preserve"> . . . . . . . . . . . </w:t>
            </w:r>
            <w:proofErr w:type="gramStart"/>
            <w:r w:rsidR="00BD74FC" w:rsidRPr="00BD74FC">
              <w:rPr>
                <w:rFonts w:ascii="Times New Roman" w:hAnsi="Times New Roman"/>
                <w:sz w:val="24"/>
                <w:szCs w:val="24"/>
              </w:rPr>
              <w:t>. . . .</w:t>
            </w:r>
            <w:proofErr w:type="gramEnd"/>
            <w:r w:rsidR="00BD74FC" w:rsidRPr="00BD74FC">
              <w:rPr>
                <w:rFonts w:ascii="Times New Roman" w:hAnsi="Times New Roman"/>
                <w:sz w:val="24"/>
                <w:szCs w:val="24"/>
              </w:rPr>
              <w:t xml:space="preserve"> </w:t>
            </w:r>
          </w:p>
        </w:tc>
        <w:tc>
          <w:tcPr>
            <w:tcW w:w="567" w:type="dxa"/>
            <w:gridSpan w:val="2"/>
            <w:vAlign w:val="bottom"/>
          </w:tcPr>
          <w:p w:rsidR="00793269" w:rsidRPr="00773F60"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922772">
              <w:rPr>
                <w:rFonts w:ascii="Times New Roman" w:hAnsi="Times New Roman"/>
                <w:sz w:val="24"/>
                <w:szCs w:val="24"/>
              </w:rPr>
              <w:t>8</w:t>
            </w:r>
          </w:p>
        </w:tc>
      </w:tr>
      <w:tr w:rsidR="00793269" w:rsidTr="00532604">
        <w:trPr>
          <w:trHeight w:val="360"/>
        </w:trPr>
        <w:tc>
          <w:tcPr>
            <w:tcW w:w="9688" w:type="dxa"/>
            <w:tcBorders>
              <w:top w:val="nil"/>
              <w:left w:val="nil"/>
              <w:bottom w:val="nil"/>
              <w:right w:val="nil"/>
            </w:tcBorders>
            <w:shd w:val="clear" w:color="auto" w:fill="auto"/>
            <w:noWrap/>
            <w:vAlign w:val="bottom"/>
          </w:tcPr>
          <w:p w:rsidR="00793269" w:rsidRPr="00773F60" w:rsidRDefault="009278E4" w:rsidP="00827A76">
            <w:pPr>
              <w:shd w:val="clear" w:color="auto" w:fill="FFFFFF" w:themeFill="background1"/>
              <w:spacing w:after="0" w:line="360" w:lineRule="auto"/>
              <w:ind w:right="-533"/>
              <w:rPr>
                <w:rFonts w:ascii="Times New Roman" w:hAnsi="Times New Roman"/>
                <w:sz w:val="24"/>
                <w:szCs w:val="24"/>
              </w:rPr>
            </w:pPr>
            <w:r>
              <w:rPr>
                <w:rFonts w:ascii="Times New Roman" w:hAnsi="Times New Roman"/>
                <w:sz w:val="24"/>
                <w:szCs w:val="24"/>
              </w:rPr>
              <w:t xml:space="preserve">2.1.9 </w:t>
            </w:r>
            <w:r w:rsidR="00BD74FC" w:rsidRPr="00773F60">
              <w:rPr>
                <w:rFonts w:ascii="Times New Roman" w:hAnsi="Times New Roman"/>
                <w:sz w:val="24"/>
                <w:szCs w:val="24"/>
              </w:rPr>
              <w:t xml:space="preserve">Форма, сроки и порядок оплаты </w:t>
            </w:r>
            <w:r w:rsidR="00BD74FC">
              <w:rPr>
                <w:rFonts w:ascii="Times New Roman" w:hAnsi="Times New Roman"/>
                <w:sz w:val="24"/>
                <w:szCs w:val="24"/>
              </w:rPr>
              <w:t>услуг</w:t>
            </w:r>
            <w:r w:rsidR="00E63887">
              <w:rPr>
                <w:rFonts w:ascii="Times New Roman" w:hAnsi="Times New Roman"/>
                <w:sz w:val="24"/>
                <w:szCs w:val="24"/>
              </w:rPr>
              <w:t xml:space="preserve"> </w:t>
            </w:r>
            <w:r w:rsidR="00793269" w:rsidRPr="00773F60">
              <w:rPr>
                <w:rFonts w:ascii="Times New Roman" w:hAnsi="Times New Roman"/>
                <w:sz w:val="24"/>
                <w:szCs w:val="24"/>
              </w:rPr>
              <w:t>. . . . . . . . . . . . . . . . . . . . . . . .</w:t>
            </w:r>
            <w:r w:rsidR="00793269">
              <w:rPr>
                <w:rFonts w:ascii="Times New Roman" w:hAnsi="Times New Roman"/>
                <w:sz w:val="24"/>
                <w:szCs w:val="24"/>
              </w:rPr>
              <w:t xml:space="preserve"> .</w:t>
            </w:r>
            <w:r>
              <w:rPr>
                <w:rFonts w:ascii="Times New Roman" w:hAnsi="Times New Roman"/>
                <w:sz w:val="24"/>
                <w:szCs w:val="24"/>
              </w:rPr>
              <w:t xml:space="preserve"> . . . . . . . . . . . . .</w:t>
            </w:r>
            <w:r w:rsidR="00622ED6" w:rsidRPr="00773F60">
              <w:rPr>
                <w:rFonts w:ascii="Times New Roman" w:hAnsi="Times New Roman"/>
                <w:sz w:val="24"/>
                <w:szCs w:val="24"/>
              </w:rPr>
              <w:t xml:space="preserve"> .</w:t>
            </w:r>
            <w:r w:rsidR="00BD74FC">
              <w:rPr>
                <w:rFonts w:ascii="Times New Roman" w:hAnsi="Times New Roman"/>
                <w:sz w:val="24"/>
                <w:szCs w:val="24"/>
              </w:rPr>
              <w:t xml:space="preserve"> </w:t>
            </w:r>
            <w:proofErr w:type="gramStart"/>
            <w:r w:rsidR="00BD74FC">
              <w:rPr>
                <w:rFonts w:ascii="Times New Roman" w:hAnsi="Times New Roman"/>
                <w:sz w:val="24"/>
                <w:szCs w:val="24"/>
              </w:rPr>
              <w:t>. . . .</w:t>
            </w:r>
            <w:proofErr w:type="gramEnd"/>
            <w:r w:rsidR="00BD74FC">
              <w:rPr>
                <w:rFonts w:ascii="Times New Roman" w:hAnsi="Times New Roman"/>
                <w:sz w:val="24"/>
                <w:szCs w:val="24"/>
              </w:rPr>
              <w:t xml:space="preserve"> </w:t>
            </w:r>
          </w:p>
        </w:tc>
        <w:tc>
          <w:tcPr>
            <w:tcW w:w="567" w:type="dxa"/>
            <w:gridSpan w:val="2"/>
            <w:vAlign w:val="bottom"/>
          </w:tcPr>
          <w:p w:rsidR="00793269" w:rsidRDefault="00793269" w:rsidP="00827A76">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sidR="00532604">
              <w:rPr>
                <w:rFonts w:ascii="Times New Roman" w:eastAsia="Times New Roman" w:hAnsi="Times New Roman"/>
                <w:b/>
                <w:bCs/>
                <w:sz w:val="24"/>
                <w:szCs w:val="24"/>
                <w:lang w:eastAsia="ru-RU"/>
              </w:rPr>
              <w:t xml:space="preserve"> . . . . . . </w:t>
            </w:r>
          </w:p>
        </w:tc>
        <w:tc>
          <w:tcPr>
            <w:tcW w:w="567" w:type="dxa"/>
            <w:gridSpan w:val="2"/>
            <w:vAlign w:val="bottom"/>
          </w:tcPr>
          <w:p w:rsidR="00793269" w:rsidRPr="00EA2352" w:rsidRDefault="005A2AA5" w:rsidP="00827A76">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00DD1AB2"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sidR="00DD1AB2">
              <w:rPr>
                <w:rFonts w:ascii="Times New Roman" w:eastAsia="Times New Roman" w:hAnsi="Times New Roman"/>
                <w:b/>
                <w:bCs/>
                <w:sz w:val="24"/>
                <w:szCs w:val="24"/>
                <w:lang w:eastAsia="ru-RU"/>
              </w:rPr>
              <w:t xml:space="preserve"> . . . . . . . </w:t>
            </w:r>
            <w:r w:rsidR="00EA320D" w:rsidRPr="00D66D8F">
              <w:rPr>
                <w:rFonts w:ascii="Times New Roman" w:eastAsia="Times New Roman" w:hAnsi="Times New Roman"/>
                <w:b/>
                <w:bCs/>
                <w:sz w:val="24"/>
                <w:szCs w:val="24"/>
                <w:lang w:eastAsia="ru-RU"/>
              </w:rPr>
              <w:t>. . . . . .</w:t>
            </w:r>
            <w:r w:rsidR="00EA320D">
              <w:rPr>
                <w:rFonts w:ascii="Times New Roman" w:eastAsia="Times New Roman" w:hAnsi="Times New Roman"/>
                <w:b/>
                <w:bCs/>
                <w:sz w:val="24"/>
                <w:szCs w:val="24"/>
                <w:lang w:eastAsia="ru-RU"/>
              </w:rPr>
              <w:t xml:space="preserve"> . . . . . .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00DD1AB2" w:rsidRPr="00DD1AB2">
              <w:rPr>
                <w:rFonts w:ascii="Times New Roman" w:eastAsia="Times New Roman" w:hAnsi="Times New Roman"/>
                <w:sz w:val="24"/>
                <w:szCs w:val="24"/>
                <w:lang w:eastAsia="ru-RU"/>
              </w:rPr>
              <w:t>закупки</w:t>
            </w:r>
            <w:r w:rsidR="00E6388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532604">
              <w:rPr>
                <w:rFonts w:ascii="Times New Roman" w:eastAsia="Times New Roman" w:hAnsi="Times New Roman"/>
                <w:sz w:val="24"/>
                <w:szCs w:val="24"/>
                <w:lang w:eastAsia="ru-RU"/>
              </w:rPr>
              <w:t xml:space="preserve">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00DD1AB2" w:rsidRPr="00DD1AB2">
              <w:rPr>
                <w:rFonts w:ascii="Times New Roman" w:eastAsia="Times New Roman" w:hAnsi="Times New Roman"/>
                <w:sz w:val="24"/>
                <w:szCs w:val="24"/>
                <w:lang w:eastAsia="ru-RU"/>
              </w:rPr>
              <w:t>закупки</w:t>
            </w:r>
            <w:r w:rsidR="00E6388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w:t>
            </w:r>
            <w:r w:rsidR="00EA320D">
              <w:rPr>
                <w:rFonts w:ascii="Times New Roman" w:eastAsia="Times New Roman" w:hAnsi="Times New Roman"/>
                <w:sz w:val="24"/>
                <w:szCs w:val="24"/>
                <w:lang w:eastAsia="ru-RU"/>
              </w:rPr>
              <w:t xml:space="preserve"> . . . . . . </w:t>
            </w:r>
            <w:r w:rsidR="00EA320D" w:rsidRPr="00D66D8F">
              <w:rPr>
                <w:rFonts w:ascii="Times New Roman" w:eastAsia="Times New Roman" w:hAnsi="Times New Roman"/>
                <w:sz w:val="24"/>
                <w:szCs w:val="24"/>
                <w:lang w:eastAsia="ru-RU"/>
              </w:rPr>
              <w:t>.</w:t>
            </w:r>
            <w:r w:rsidR="00E63887">
              <w:rPr>
                <w:rFonts w:ascii="Times New Roman" w:eastAsia="Times New Roman" w:hAnsi="Times New Roman"/>
                <w:sz w:val="24"/>
                <w:szCs w:val="24"/>
                <w:lang w:eastAsia="ru-RU"/>
              </w:rPr>
              <w:t xml:space="preserve"> </w:t>
            </w:r>
            <w:proofErr w:type="gramStart"/>
            <w:r w:rsidR="00E63887">
              <w:rPr>
                <w:rFonts w:ascii="Times New Roman" w:eastAsia="Times New Roman" w:hAnsi="Times New Roman"/>
                <w:sz w:val="24"/>
                <w:szCs w:val="24"/>
                <w:lang w:eastAsia="ru-RU"/>
              </w:rPr>
              <w:t>. . . .</w:t>
            </w:r>
            <w:proofErr w:type="gramEnd"/>
            <w:r w:rsidR="00E63887">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B054F1">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sidR="00B054F1">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 . . . . .</w:t>
            </w:r>
            <w:r w:rsidR="00EA320D">
              <w:rPr>
                <w:rFonts w:ascii="Times New Roman" w:eastAsia="Times New Roman" w:hAnsi="Times New Roman"/>
                <w:sz w:val="24"/>
                <w:szCs w:val="24"/>
                <w:lang w:eastAsia="ru-RU"/>
              </w:rPr>
              <w:t xml:space="preserve"> . . . . . . . . </w:t>
            </w:r>
            <w:r w:rsidR="00EA320D" w:rsidRPr="00D66D8F">
              <w:rPr>
                <w:rFonts w:ascii="Times New Roman" w:eastAsia="Times New Roman" w:hAnsi="Times New Roman"/>
                <w:sz w:val="24"/>
                <w:szCs w:val="24"/>
                <w:lang w:eastAsia="ru-RU"/>
              </w:rPr>
              <w:t>.</w:t>
            </w:r>
            <w:r w:rsidR="00B054F1">
              <w:rPr>
                <w:rFonts w:ascii="Times New Roman" w:eastAsia="Times New Roman" w:hAnsi="Times New Roman"/>
                <w:sz w:val="24"/>
                <w:szCs w:val="24"/>
                <w:lang w:eastAsia="ru-RU"/>
              </w:rPr>
              <w:t xml:space="preserve"> . .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sidR="00532604">
              <w:rPr>
                <w:rFonts w:ascii="Times New Roman" w:eastAsia="Times New Roman" w:hAnsi="Times New Roman"/>
                <w:sz w:val="24"/>
                <w:szCs w:val="24"/>
                <w:lang w:eastAsia="ru-RU"/>
              </w:rPr>
              <w:t xml:space="preserve">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sidR="00532604">
              <w:rPr>
                <w:rFonts w:ascii="Times New Roman" w:eastAsia="Times New Roman" w:hAnsi="Times New Roman"/>
                <w:sz w:val="24"/>
                <w:szCs w:val="24"/>
                <w:lang w:eastAsia="ru-RU"/>
              </w:rPr>
              <w:t xml:space="preserve"> . .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w:t>
            </w:r>
            <w:proofErr w:type="gramStart"/>
            <w:r w:rsidRPr="00D66D8F">
              <w:rPr>
                <w:rFonts w:ascii="Times New Roman" w:eastAsia="Times New Roman" w:hAnsi="Times New Roman"/>
                <w:sz w:val="24"/>
                <w:szCs w:val="24"/>
                <w:lang w:eastAsia="ru-RU"/>
              </w:rPr>
              <w:t>. . . .</w:t>
            </w:r>
            <w:proofErr w:type="gramEnd"/>
            <w:r w:rsidRPr="00D66D8F">
              <w:rPr>
                <w:rFonts w:ascii="Times New Roman" w:eastAsia="Times New Roman" w:hAnsi="Times New Roman"/>
                <w:sz w:val="24"/>
                <w:szCs w:val="24"/>
                <w:lang w:eastAsia="ru-RU"/>
              </w:rPr>
              <w:t>. . . . . . . . . . . . . . . . . . .</w:t>
            </w:r>
            <w:r w:rsidR="00532604">
              <w:rPr>
                <w:rFonts w:ascii="Times New Roman" w:eastAsia="Times New Roman" w:hAnsi="Times New Roman"/>
                <w:sz w:val="24"/>
                <w:szCs w:val="24"/>
                <w:lang w:eastAsia="ru-RU"/>
              </w:rPr>
              <w:t xml:space="preserve"> . . . . . . . . . . . . .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sidR="00532604">
              <w:rPr>
                <w:rFonts w:ascii="Times New Roman" w:eastAsia="Times New Roman" w:hAnsi="Times New Roman"/>
                <w:sz w:val="24"/>
                <w:szCs w:val="24"/>
                <w:lang w:eastAsia="ru-RU"/>
              </w:rPr>
              <w:t xml:space="preserve">.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763DDF">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sidR="00763DDF">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sidR="00DD1AB2">
              <w:rPr>
                <w:rFonts w:ascii="Times New Roman" w:eastAsia="Times New Roman" w:hAnsi="Times New Roman"/>
                <w:sz w:val="24"/>
                <w:szCs w:val="24"/>
                <w:lang w:eastAsia="ru-RU"/>
              </w:rPr>
              <w:t xml:space="preserve"> </w:t>
            </w:r>
            <w:r w:rsidR="00763DDF">
              <w:rPr>
                <w:rFonts w:ascii="Times New Roman" w:eastAsia="Times New Roman" w:hAnsi="Times New Roman"/>
                <w:sz w:val="24"/>
                <w:szCs w:val="24"/>
                <w:lang w:eastAsia="ru-RU"/>
              </w:rPr>
              <w:t>.</w:t>
            </w:r>
            <w:r w:rsidR="00532604">
              <w:rPr>
                <w:rFonts w:ascii="Times New Roman" w:eastAsia="Times New Roman" w:hAnsi="Times New Roman"/>
                <w:sz w:val="24"/>
                <w:szCs w:val="24"/>
                <w:lang w:eastAsia="ru-RU"/>
              </w:rPr>
              <w:t xml:space="preserve"> . . . . . . . . . . .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sidR="00532604">
              <w:rPr>
                <w:rFonts w:ascii="Times New Roman" w:eastAsia="Times New Roman" w:hAnsi="Times New Roman"/>
                <w:sz w:val="24"/>
                <w:szCs w:val="24"/>
                <w:lang w:eastAsia="ru-RU"/>
              </w:rPr>
              <w:t xml:space="preserve">. . . . . . . . . . . . .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C06B96" w:rsidRDefault="00793269"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00DD1AB2" w:rsidRPr="00DD1AB2">
              <w:rPr>
                <w:rFonts w:ascii="Times New Roman" w:eastAsia="Times New Roman" w:hAnsi="Times New Roman"/>
                <w:sz w:val="24"/>
                <w:szCs w:val="24"/>
                <w:lang w:eastAsia="ru-RU"/>
              </w:rPr>
              <w:t xml:space="preserve">Форма, порядок, даты начала и окончания </w:t>
            </w:r>
            <w:r w:rsidR="00C06B96">
              <w:rPr>
                <w:rFonts w:ascii="Times New Roman" w:eastAsia="Times New Roman" w:hAnsi="Times New Roman"/>
                <w:sz w:val="24"/>
                <w:szCs w:val="24"/>
                <w:lang w:eastAsia="ru-RU"/>
              </w:rPr>
              <w:t>срока предоставления Участникам</w:t>
            </w:r>
            <w:r w:rsidR="00DD1AB2" w:rsidRPr="00DD1AB2">
              <w:rPr>
                <w:rFonts w:ascii="Times New Roman" w:eastAsia="Times New Roman" w:hAnsi="Times New Roman"/>
                <w:sz w:val="24"/>
                <w:szCs w:val="24"/>
                <w:lang w:eastAsia="ru-RU"/>
              </w:rPr>
              <w:t xml:space="preserve"> </w:t>
            </w:r>
          </w:p>
          <w:p w:rsidR="00793269" w:rsidRPr="00D66D8F" w:rsidRDefault="00DD1AB2" w:rsidP="002355A5">
            <w:pPr>
              <w:shd w:val="clear" w:color="auto" w:fill="FFFFFF" w:themeFill="background1"/>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sidR="00EA320D">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00793269" w:rsidRPr="00D66D8F">
              <w:rPr>
                <w:rFonts w:ascii="Times New Roman" w:eastAsia="Times New Roman" w:hAnsi="Times New Roman"/>
                <w:sz w:val="24"/>
                <w:szCs w:val="24"/>
                <w:lang w:eastAsia="ru-RU"/>
              </w:rPr>
              <w:t xml:space="preserve">. . . . . . . . . . . . . . . . . . . . . . . . . . . . . </w:t>
            </w:r>
            <w:r w:rsidR="00EA320D">
              <w:rPr>
                <w:rFonts w:ascii="Times New Roman" w:eastAsia="Times New Roman" w:hAnsi="Times New Roman"/>
                <w:sz w:val="24"/>
                <w:szCs w:val="24"/>
                <w:lang w:eastAsia="ru-RU"/>
              </w:rPr>
              <w:t xml:space="preserve">. . . . </w:t>
            </w:r>
            <w:proofErr w:type="gramStart"/>
            <w:r w:rsidR="00EA320D">
              <w:rPr>
                <w:rFonts w:ascii="Times New Roman" w:eastAsia="Times New Roman" w:hAnsi="Times New Roman"/>
                <w:sz w:val="24"/>
                <w:szCs w:val="24"/>
                <w:lang w:eastAsia="ru-RU"/>
              </w:rPr>
              <w:t>. . . .</w:t>
            </w:r>
            <w:proofErr w:type="gramEnd"/>
            <w:r w:rsidR="002355A5">
              <w:rPr>
                <w:rFonts w:ascii="Times New Roman" w:eastAsia="Times New Roman" w:hAnsi="Times New Roman"/>
                <w:sz w:val="24"/>
                <w:szCs w:val="24"/>
                <w:lang w:eastAsia="ru-RU"/>
              </w:rPr>
              <w:t xml:space="preserve"> </w:t>
            </w:r>
          </w:p>
        </w:tc>
        <w:tc>
          <w:tcPr>
            <w:tcW w:w="567" w:type="dxa"/>
            <w:gridSpan w:val="2"/>
            <w:vAlign w:val="bottom"/>
          </w:tcPr>
          <w:p w:rsidR="00793269" w:rsidRDefault="00793269" w:rsidP="00827A76">
            <w:pPr>
              <w:shd w:val="clear" w:color="auto" w:fill="FFFFFF" w:themeFill="background1"/>
              <w:spacing w:after="0" w:line="360" w:lineRule="auto"/>
              <w:jc w:val="right"/>
              <w:rPr>
                <w:rFonts w:ascii="Times New Roman" w:eastAsia="Times New Roman" w:hAnsi="Times New Roman"/>
                <w:sz w:val="24"/>
                <w:szCs w:val="24"/>
                <w:lang w:eastAsia="ru-RU"/>
              </w:rPr>
            </w:pPr>
          </w:p>
          <w:p w:rsidR="002355A5" w:rsidRPr="00EA2352" w:rsidRDefault="005A2A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003D1FB9" w:rsidRPr="003D1FB9">
              <w:rPr>
                <w:rFonts w:ascii="Times New Roman" w:hAnsi="Times New Roman"/>
                <w:bCs/>
                <w:sz w:val="24"/>
                <w:szCs w:val="24"/>
              </w:rPr>
              <w:t>Порядок внесения изменений в закупочную Документацию</w:t>
            </w:r>
            <w:r w:rsidR="00A1600F">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sidR="00532604">
              <w:rPr>
                <w:rFonts w:ascii="Times New Roman" w:eastAsia="Times New Roman" w:hAnsi="Times New Roman"/>
                <w:sz w:val="24"/>
                <w:szCs w:val="24"/>
                <w:lang w:eastAsia="ru-RU"/>
              </w:rPr>
              <w:t xml:space="preserve">. . . </w:t>
            </w:r>
            <w:proofErr w:type="gramStart"/>
            <w:r w:rsidR="00532604">
              <w:rPr>
                <w:rFonts w:ascii="Times New Roman" w:eastAsia="Times New Roman" w:hAnsi="Times New Roman"/>
                <w:sz w:val="24"/>
                <w:szCs w:val="24"/>
                <w:lang w:eastAsia="ru-RU"/>
              </w:rPr>
              <w:t>. . . .</w:t>
            </w:r>
            <w:proofErr w:type="gramEnd"/>
            <w:r w:rsidR="00A1600F">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sidR="00532604">
              <w:rPr>
                <w:rFonts w:ascii="Times New Roman" w:eastAsia="Times New Roman" w:hAnsi="Times New Roman"/>
                <w:sz w:val="24"/>
                <w:szCs w:val="24"/>
                <w:lang w:eastAsia="ru-RU"/>
              </w:rPr>
              <w:t xml:space="preserve">закупки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DD1AB2" w:rsidP="005A2AA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19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w:t>
            </w:r>
            <w:r w:rsidR="003D1FB9">
              <w:rPr>
                <w:rFonts w:ascii="Times New Roman" w:eastAsia="Times New Roman" w:hAnsi="Times New Roman"/>
                <w:sz w:val="24"/>
                <w:szCs w:val="24"/>
                <w:lang w:eastAsia="ru-RU"/>
              </w:rPr>
              <w:t>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w:t>
            </w:r>
            <w:r w:rsidR="00532604">
              <w:rPr>
                <w:rFonts w:ascii="Times New Roman" w:eastAsia="Times New Roman" w:hAnsi="Times New Roman"/>
                <w:sz w:val="24"/>
                <w:szCs w:val="24"/>
                <w:lang w:eastAsia="ru-RU"/>
              </w:rPr>
              <w:t xml:space="preserve"> . . . .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sidR="00EA320D">
              <w:rPr>
                <w:rFonts w:ascii="Times New Roman" w:eastAsia="Times New Roman" w:hAnsi="Times New Roman"/>
                <w:sz w:val="24"/>
                <w:szCs w:val="24"/>
                <w:lang w:eastAsia="ru-RU"/>
              </w:rPr>
              <w:t xml:space="preserve"> требовани</w:t>
            </w:r>
            <w:r w:rsidR="00C06B96">
              <w:rPr>
                <w:rFonts w:ascii="Times New Roman" w:eastAsia="Times New Roman" w:hAnsi="Times New Roman"/>
                <w:sz w:val="24"/>
                <w:szCs w:val="24"/>
                <w:lang w:eastAsia="ru-RU"/>
              </w:rPr>
              <w:t>ям . . .</w:t>
            </w:r>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EA320D" w:rsidP="005A2AA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19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sidR="003D1FB9">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sidR="00C06B96">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5A2AA5" w:rsidP="001B338B">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793269" w:rsidRPr="00EA2352" w:rsidRDefault="00793269" w:rsidP="00827A76">
            <w:pPr>
              <w:shd w:val="clear" w:color="auto" w:fill="FFFFFF" w:themeFill="background1"/>
              <w:spacing w:after="0" w:line="360" w:lineRule="auto"/>
              <w:rPr>
                <w:rFonts w:ascii="Times New Roman" w:eastAsia="Times New Roman" w:hAnsi="Times New Roman"/>
                <w:sz w:val="24"/>
                <w:szCs w:val="24"/>
                <w:lang w:eastAsia="ru-RU"/>
              </w:rPr>
            </w:pP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sidR="00532604">
              <w:rPr>
                <w:rFonts w:ascii="Times New Roman" w:eastAsia="Times New Roman" w:hAnsi="Times New Roman"/>
                <w:sz w:val="24"/>
                <w:szCs w:val="24"/>
                <w:lang w:eastAsia="ru-RU"/>
              </w:rPr>
              <w:t xml:space="preserve"> . . . . . .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0</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sidR="00532604">
              <w:rPr>
                <w:rFonts w:ascii="Times New Roman" w:eastAsia="Times New Roman" w:hAnsi="Times New Roman"/>
                <w:sz w:val="24"/>
                <w:szCs w:val="24"/>
                <w:lang w:eastAsia="ru-RU"/>
              </w:rPr>
              <w:t xml:space="preserve">.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1</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sidR="00532604">
              <w:rPr>
                <w:rFonts w:ascii="Times New Roman" w:eastAsia="Times New Roman" w:hAnsi="Times New Roman"/>
                <w:sz w:val="24"/>
                <w:szCs w:val="24"/>
                <w:lang w:eastAsia="ru-RU"/>
              </w:rPr>
              <w:t xml:space="preserve"> . . . . . . . . . . .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1</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sidR="003D1FB9">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sidR="00DD1AB2">
              <w:rPr>
                <w:rFonts w:ascii="Times New Roman" w:eastAsia="Times New Roman" w:hAnsi="Times New Roman"/>
                <w:sz w:val="24"/>
                <w:szCs w:val="24"/>
                <w:lang w:eastAsia="ru-RU"/>
              </w:rPr>
              <w:t>закупк</w:t>
            </w:r>
            <w:r w:rsidR="003D1FB9">
              <w:rPr>
                <w:rFonts w:ascii="Times New Roman" w:eastAsia="Times New Roman" w:hAnsi="Times New Roman"/>
                <w:sz w:val="24"/>
                <w:szCs w:val="24"/>
                <w:lang w:eastAsia="ru-RU"/>
              </w:rPr>
              <w:t>и</w:t>
            </w:r>
            <w:r w:rsidR="00DD1AB2">
              <w:rPr>
                <w:rFonts w:ascii="Times New Roman" w:eastAsia="Times New Roman" w:hAnsi="Times New Roman"/>
                <w:sz w:val="24"/>
                <w:szCs w:val="24"/>
                <w:lang w:eastAsia="ru-RU"/>
              </w:rPr>
              <w:t xml:space="preserve"> </w:t>
            </w:r>
            <w:r w:rsidR="00DD1AB2" w:rsidRPr="00D66D8F">
              <w:rPr>
                <w:rFonts w:ascii="Times New Roman" w:eastAsia="Times New Roman" w:hAnsi="Times New Roman"/>
                <w:sz w:val="24"/>
                <w:szCs w:val="24"/>
                <w:lang w:eastAsia="ru-RU"/>
              </w:rPr>
              <w:t xml:space="preserve">. . . </w:t>
            </w:r>
            <w:r w:rsidR="00DD1AB2">
              <w:rPr>
                <w:rFonts w:ascii="Times New Roman" w:eastAsia="Times New Roman" w:hAnsi="Times New Roman"/>
                <w:sz w:val="24"/>
                <w:szCs w:val="24"/>
                <w:lang w:eastAsia="ru-RU"/>
              </w:rPr>
              <w:t>. . . . . .</w:t>
            </w:r>
            <w:r w:rsidR="00EA320D" w:rsidRPr="00D66D8F">
              <w:rPr>
                <w:rFonts w:ascii="Times New Roman" w:eastAsia="Times New Roman" w:hAnsi="Times New Roman"/>
                <w:sz w:val="24"/>
                <w:szCs w:val="24"/>
                <w:lang w:eastAsia="ru-RU"/>
              </w:rPr>
              <w:t xml:space="preserve"> .</w:t>
            </w:r>
            <w:r w:rsidR="00EA320D">
              <w:rPr>
                <w:rFonts w:ascii="Times New Roman" w:eastAsia="Times New Roman" w:hAnsi="Times New Roman"/>
                <w:sz w:val="24"/>
                <w:szCs w:val="24"/>
                <w:lang w:eastAsia="ru-RU"/>
              </w:rPr>
              <w:t xml:space="preserve"> . . . . . . . . </w:t>
            </w:r>
            <w:proofErr w:type="gramStart"/>
            <w:r w:rsidR="00EA320D">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 </w:t>
            </w:r>
          </w:p>
        </w:tc>
        <w:tc>
          <w:tcPr>
            <w:tcW w:w="567" w:type="dxa"/>
            <w:gridSpan w:val="2"/>
            <w:vAlign w:val="bottom"/>
          </w:tcPr>
          <w:p w:rsidR="00793269" w:rsidRPr="00EA2352" w:rsidRDefault="00DD1AB2" w:rsidP="005A2AA5">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A2AA5">
              <w:rPr>
                <w:rFonts w:ascii="Times New Roman" w:eastAsia="Times New Roman" w:hAnsi="Times New Roman"/>
                <w:sz w:val="24"/>
                <w:szCs w:val="24"/>
                <w:lang w:eastAsia="ru-RU"/>
              </w:rPr>
              <w:t>1</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 xml:space="preserve">Закупочная комиссия. </w:t>
            </w:r>
            <w:r w:rsidR="003D1FB9">
              <w:rPr>
                <w:rFonts w:ascii="Times New Roman" w:eastAsia="Times New Roman" w:hAnsi="Times New Roman"/>
                <w:sz w:val="24"/>
                <w:szCs w:val="24"/>
                <w:lang w:eastAsia="ru-RU"/>
              </w:rPr>
              <w:t>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proofErr w:type="gramStart"/>
            <w:r w:rsidRPr="00D66D8F">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 </w:t>
            </w:r>
            <w:r w:rsidR="003D1F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2</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sidR="003D1FB9">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sidR="00532604">
              <w:rPr>
                <w:rFonts w:ascii="Times New Roman" w:eastAsia="Times New Roman" w:hAnsi="Times New Roman"/>
                <w:sz w:val="24"/>
                <w:szCs w:val="24"/>
                <w:lang w:eastAsia="ru-RU"/>
              </w:rPr>
              <w:t xml:space="preserve"> . . . . . .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2</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sidR="003D1FB9">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003D1FB9" w:rsidRPr="00D66D8F">
              <w:rPr>
                <w:rFonts w:ascii="Times New Roman" w:eastAsia="Times New Roman" w:hAnsi="Times New Roman"/>
                <w:sz w:val="24"/>
                <w:szCs w:val="24"/>
                <w:lang w:eastAsia="ru-RU"/>
              </w:rPr>
              <w:t xml:space="preserve"> . . .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5A2AA5">
            <w:pPr>
              <w:shd w:val="clear" w:color="auto" w:fill="FFFFFF" w:themeFill="background1"/>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A2AA5">
              <w:rPr>
                <w:rFonts w:ascii="Times New Roman" w:eastAsia="Times New Roman" w:hAnsi="Times New Roman"/>
                <w:sz w:val="24"/>
                <w:szCs w:val="24"/>
                <w:lang w:eastAsia="ru-RU"/>
              </w:rPr>
              <w:t>2</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sidR="003D1FB9">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003D1FB9" w:rsidRPr="00D66D8F">
              <w:rPr>
                <w:rFonts w:ascii="Times New Roman" w:eastAsia="Times New Roman" w:hAnsi="Times New Roman"/>
                <w:sz w:val="24"/>
                <w:szCs w:val="24"/>
                <w:lang w:eastAsia="ru-RU"/>
              </w:rPr>
              <w:t xml:space="preserve"> . . . . . . .</w:t>
            </w:r>
            <w:r w:rsidR="003D1FB9">
              <w:rPr>
                <w:rFonts w:ascii="Times New Roman" w:eastAsia="Times New Roman" w:hAnsi="Times New Roman"/>
                <w:sz w:val="24"/>
                <w:szCs w:val="24"/>
                <w:lang w:eastAsia="ru-RU"/>
              </w:rPr>
              <w:t xml:space="preserve"> . </w:t>
            </w:r>
            <w:proofErr w:type="gramStart"/>
            <w:r w:rsidR="003D1FB9">
              <w:rPr>
                <w:rFonts w:ascii="Times New Roman" w:eastAsia="Times New Roman" w:hAnsi="Times New Roman"/>
                <w:sz w:val="24"/>
                <w:szCs w:val="24"/>
                <w:lang w:eastAsia="ru-RU"/>
              </w:rPr>
              <w:t>. . . .</w:t>
            </w:r>
            <w:proofErr w:type="gramEnd"/>
            <w:r w:rsidR="003D1FB9">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w:t>
            </w:r>
            <w:r w:rsidR="003D1FB9">
              <w:rPr>
                <w:rFonts w:ascii="Times New Roman" w:eastAsia="Times New Roman" w:hAnsi="Times New Roman"/>
                <w:sz w:val="24"/>
                <w:szCs w:val="24"/>
                <w:lang w:eastAsia="ru-RU"/>
              </w:rPr>
              <w:t xml:space="preserve">закупки </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w:t>
            </w:r>
            <w:r w:rsidR="00532604">
              <w:rPr>
                <w:rFonts w:ascii="Times New Roman" w:eastAsia="Times New Roman" w:hAnsi="Times New Roman"/>
                <w:sz w:val="24"/>
                <w:szCs w:val="24"/>
                <w:lang w:eastAsia="ru-RU"/>
              </w:rPr>
              <w:t xml:space="preserve"> . . . . . . . . . </w:t>
            </w:r>
            <w:proofErr w:type="gramStart"/>
            <w:r w:rsidR="00532604">
              <w:rPr>
                <w:rFonts w:ascii="Times New Roman" w:eastAsia="Times New Roman" w:hAnsi="Times New Roman"/>
                <w:sz w:val="24"/>
                <w:szCs w:val="24"/>
                <w:lang w:eastAsia="ru-RU"/>
              </w:rPr>
              <w:t>. . . .</w:t>
            </w:r>
            <w:proofErr w:type="gramEnd"/>
            <w:r w:rsidR="00532604">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5A2AA5" w:rsidP="008940F5">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sidR="00EA320D">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00BA713A" w:rsidRPr="00D66D8F">
              <w:rPr>
                <w:rFonts w:ascii="Times New Roman" w:eastAsia="Times New Roman" w:hAnsi="Times New Roman"/>
                <w:sz w:val="24"/>
                <w:szCs w:val="24"/>
                <w:lang w:eastAsia="ru-RU"/>
              </w:rPr>
              <w:t xml:space="preserve"> . . . . . </w:t>
            </w:r>
            <w:r w:rsidR="00BA713A">
              <w:rPr>
                <w:rFonts w:ascii="Times New Roman" w:eastAsia="Times New Roman" w:hAnsi="Times New Roman"/>
                <w:sz w:val="24"/>
                <w:szCs w:val="24"/>
                <w:lang w:eastAsia="ru-RU"/>
              </w:rPr>
              <w:t>. . . . . .</w:t>
            </w:r>
          </w:p>
        </w:tc>
        <w:tc>
          <w:tcPr>
            <w:tcW w:w="567" w:type="dxa"/>
            <w:gridSpan w:val="2"/>
            <w:vAlign w:val="bottom"/>
          </w:tcPr>
          <w:p w:rsidR="00793269" w:rsidRPr="00EA2352" w:rsidRDefault="00793269" w:rsidP="005A2AA5">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26</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3D1FB9">
            <w:pPr>
              <w:shd w:val="clear" w:color="auto" w:fill="FFFFFF" w:themeFill="background1"/>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sidR="003D1FB9">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26</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28</w:t>
            </w:r>
          </w:p>
        </w:tc>
      </w:tr>
      <w:tr w:rsidR="00793269" w:rsidRPr="00EA2352" w:rsidTr="00532604">
        <w:trPr>
          <w:trHeight w:val="487"/>
        </w:trPr>
        <w:tc>
          <w:tcPr>
            <w:tcW w:w="9688" w:type="dxa"/>
            <w:tcBorders>
              <w:top w:val="nil"/>
              <w:left w:val="nil"/>
              <w:bottom w:val="nil"/>
              <w:right w:val="nil"/>
            </w:tcBorders>
            <w:shd w:val="clear" w:color="auto" w:fill="auto"/>
            <w:noWrap/>
            <w:vAlign w:val="bottom"/>
          </w:tcPr>
          <w:p w:rsidR="00793269" w:rsidRPr="00D66D8F" w:rsidRDefault="00975930" w:rsidP="00827A76">
            <w:pPr>
              <w:shd w:val="clear" w:color="auto" w:fill="FFFFFF" w:themeFill="background1"/>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793269" w:rsidRPr="00D66D8F">
              <w:rPr>
                <w:rFonts w:ascii="Times New Roman" w:eastAsia="Times New Roman" w:hAnsi="Times New Roman"/>
                <w:b/>
                <w:bCs/>
                <w:sz w:val="24"/>
                <w:szCs w:val="24"/>
                <w:lang w:eastAsia="ru-RU"/>
              </w:rPr>
              <w:t xml:space="preserve"> основных форм документов, включаемых в </w:t>
            </w:r>
            <w:r w:rsidR="00793269">
              <w:rPr>
                <w:rFonts w:ascii="Times New Roman" w:eastAsia="Times New Roman" w:hAnsi="Times New Roman"/>
                <w:b/>
                <w:bCs/>
                <w:sz w:val="24"/>
                <w:szCs w:val="24"/>
                <w:lang w:eastAsia="ru-RU"/>
              </w:rPr>
              <w:t>Заявку</w:t>
            </w:r>
            <w:r w:rsidR="00793269" w:rsidRPr="00D66D8F">
              <w:rPr>
                <w:rFonts w:ascii="Times New Roman" w:eastAsia="Times New Roman" w:hAnsi="Times New Roman"/>
                <w:b/>
                <w:bCs/>
                <w:sz w:val="24"/>
                <w:szCs w:val="24"/>
                <w:lang w:eastAsia="ru-RU"/>
              </w:rPr>
              <w:t xml:space="preserve"> </w:t>
            </w:r>
            <w:r w:rsidR="00793269" w:rsidRPr="00D66D8F">
              <w:rPr>
                <w:rFonts w:ascii="Times New Roman" w:eastAsia="Times New Roman" w:hAnsi="Times New Roman"/>
                <w:sz w:val="24"/>
                <w:szCs w:val="24"/>
                <w:lang w:eastAsia="ru-RU"/>
              </w:rPr>
              <w:t>. . . . . . . . .</w:t>
            </w:r>
            <w:r w:rsidR="00793269">
              <w:rPr>
                <w:rFonts w:ascii="Times New Roman" w:eastAsia="Times New Roman" w:hAnsi="Times New Roman"/>
                <w:sz w:val="24"/>
                <w:szCs w:val="24"/>
                <w:lang w:eastAsia="ru-RU"/>
              </w:rPr>
              <w:t xml:space="preserve"> . . . . . . . . .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29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Заявка на участие в </w:t>
            </w:r>
            <w:r w:rsidR="00BA713A">
              <w:rPr>
                <w:rFonts w:ascii="Times New Roman" w:eastAsia="Times New Roman" w:hAnsi="Times New Roman"/>
                <w:sz w:val="24"/>
                <w:szCs w:val="24"/>
                <w:lang w:eastAsia="ru-RU"/>
              </w:rPr>
              <w:t>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00BA713A" w:rsidRPr="00D66D8F">
              <w:rPr>
                <w:rFonts w:ascii="Times New Roman" w:eastAsia="Times New Roman" w:hAnsi="Times New Roman"/>
                <w:sz w:val="24"/>
                <w:szCs w:val="24"/>
                <w:lang w:eastAsia="ru-RU"/>
              </w:rPr>
              <w:t xml:space="preserve">. . . . . </w:t>
            </w:r>
            <w:r w:rsidR="00BA713A">
              <w:rPr>
                <w:rFonts w:ascii="Times New Roman" w:eastAsia="Times New Roman" w:hAnsi="Times New Roman"/>
                <w:sz w:val="24"/>
                <w:szCs w:val="24"/>
                <w:lang w:eastAsia="ru-RU"/>
              </w:rPr>
              <w:t>. . . . . .</w:t>
            </w:r>
            <w:r w:rsidR="00944423">
              <w:rPr>
                <w:rFonts w:ascii="Times New Roman" w:eastAsia="Times New Roman" w:hAnsi="Times New Roman"/>
                <w:sz w:val="24"/>
                <w:szCs w:val="24"/>
                <w:lang w:eastAsia="ru-RU"/>
              </w:rPr>
              <w:t xml:space="preserve">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29</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827A76">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32</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proofErr w:type="gramStart"/>
            <w:r w:rsidRPr="007159F7">
              <w:rPr>
                <w:rFonts w:ascii="Times New Roman" w:eastAsia="Times New Roman" w:hAnsi="Times New Roman"/>
                <w:sz w:val="24"/>
                <w:szCs w:val="24"/>
                <w:lang w:eastAsia="ru-RU"/>
              </w:rPr>
              <w:t>2)</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 . . . . .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5A2AA5">
              <w:rPr>
                <w:rFonts w:ascii="Times New Roman" w:eastAsia="Times New Roman" w:hAnsi="Times New Roman"/>
                <w:sz w:val="24"/>
                <w:szCs w:val="24"/>
                <w:lang w:eastAsia="ru-RU"/>
              </w:rPr>
              <w:t>3</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D66D8F" w:rsidRDefault="00793269" w:rsidP="00944423">
            <w:pPr>
              <w:shd w:val="clear" w:color="auto" w:fill="FFFFFF" w:themeFill="background1"/>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42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793269" w:rsidRPr="00EA2352" w:rsidRDefault="00793269" w:rsidP="005A2AA5">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35</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7159F7" w:rsidRDefault="00793269" w:rsidP="005A2AA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A2AA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5A2AA5">
              <w:rPr>
                <w:rFonts w:ascii="Times New Roman" w:hAnsi="Times New Roman"/>
                <w:sz w:val="24"/>
                <w:szCs w:val="24"/>
              </w:rPr>
              <w:t>3</w:t>
            </w:r>
            <w:r w:rsidRPr="006E2E38">
              <w:rPr>
                <w:rFonts w:ascii="Times New Roman" w:hAnsi="Times New Roman"/>
                <w:sz w:val="24"/>
                <w:szCs w:val="24"/>
              </w:rPr>
              <w:t>)</w:t>
            </w:r>
            <w:r>
              <w:rPr>
                <w:rFonts w:ascii="Times New Roman" w:hAnsi="Times New Roman"/>
                <w:sz w:val="24"/>
                <w:szCs w:val="24"/>
              </w:rPr>
              <w:t>. . .</w:t>
            </w:r>
            <w:proofErr w:type="gramEnd"/>
            <w:r>
              <w:rPr>
                <w:rFonts w:ascii="Times New Roman" w:hAnsi="Times New Roman"/>
                <w:sz w:val="24"/>
                <w:szCs w:val="24"/>
              </w:rPr>
              <w:t xml:space="preserve"> . . . . . . . . . . . . . . . . . . . . . . </w:t>
            </w:r>
          </w:p>
        </w:tc>
        <w:tc>
          <w:tcPr>
            <w:tcW w:w="567" w:type="dxa"/>
            <w:gridSpan w:val="2"/>
            <w:vAlign w:val="bottom"/>
          </w:tcPr>
          <w:p w:rsidR="00793269" w:rsidRPr="00EA2352" w:rsidRDefault="00793269" w:rsidP="005A2AA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36</w:t>
            </w:r>
          </w:p>
        </w:tc>
      </w:tr>
      <w:tr w:rsidR="00793269" w:rsidRPr="00EA2352" w:rsidTr="00532604">
        <w:trPr>
          <w:trHeight w:val="360"/>
        </w:trPr>
        <w:tc>
          <w:tcPr>
            <w:tcW w:w="9688" w:type="dxa"/>
            <w:tcBorders>
              <w:top w:val="nil"/>
              <w:left w:val="nil"/>
              <w:bottom w:val="nil"/>
              <w:right w:val="nil"/>
            </w:tcBorders>
            <w:shd w:val="clear" w:color="auto" w:fill="auto"/>
            <w:noWrap/>
            <w:vAlign w:val="bottom"/>
          </w:tcPr>
          <w:p w:rsidR="00793269" w:rsidRPr="007159F7" w:rsidRDefault="00793269" w:rsidP="005A2AA5">
            <w:pPr>
              <w:shd w:val="clear" w:color="auto" w:fill="FFFFFF" w:themeFill="background1"/>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A2AA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452296">
              <w:rPr>
                <w:rFonts w:ascii="Times New Roman" w:eastAsia="Times New Roman" w:hAnsi="Times New Roman"/>
                <w:sz w:val="24"/>
                <w:szCs w:val="24"/>
                <w:lang w:eastAsia="ru-RU"/>
              </w:rPr>
              <w:t>.</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793269" w:rsidRPr="00EA2352" w:rsidRDefault="00793269" w:rsidP="005A2AA5">
            <w:pPr>
              <w:shd w:val="clear" w:color="auto" w:fill="FFFFFF" w:themeFill="background1"/>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5A2AA5">
              <w:rPr>
                <w:rFonts w:ascii="Times New Roman" w:eastAsia="Times New Roman" w:hAnsi="Times New Roman"/>
                <w:sz w:val="24"/>
                <w:szCs w:val="24"/>
                <w:lang w:eastAsia="ru-RU"/>
              </w:rPr>
              <w:t>37</w:t>
            </w:r>
          </w:p>
        </w:tc>
      </w:tr>
      <w:tr w:rsidR="00743CF9" w:rsidRPr="00D66D8F" w:rsidTr="00532604">
        <w:trPr>
          <w:gridAfter w:val="1"/>
          <w:wAfter w:w="317"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743CF9" w:rsidRPr="00D66D8F" w:rsidTr="00532604">
        <w:trPr>
          <w:gridAfter w:val="1"/>
          <w:wAfter w:w="317" w:type="dxa"/>
          <w:trHeight w:val="360"/>
        </w:trPr>
        <w:tc>
          <w:tcPr>
            <w:tcW w:w="9938" w:type="dxa"/>
            <w:gridSpan w:val="2"/>
            <w:tcBorders>
              <w:top w:val="nil"/>
              <w:left w:val="nil"/>
              <w:bottom w:val="nil"/>
              <w:right w:val="nil"/>
            </w:tcBorders>
            <w:shd w:val="clear" w:color="auto" w:fill="auto"/>
            <w:noWrap/>
            <w:vAlign w:val="bottom"/>
          </w:tcPr>
          <w:p w:rsidR="00743CF9" w:rsidRPr="00D66D8F" w:rsidRDefault="00743CF9" w:rsidP="00827A76">
            <w:pPr>
              <w:shd w:val="clear" w:color="auto" w:fill="FFFFFF" w:themeFill="background1"/>
              <w:spacing w:after="0" w:line="240" w:lineRule="auto"/>
              <w:rPr>
                <w:rFonts w:ascii="Times New Roman" w:eastAsia="Times New Roman" w:hAnsi="Times New Roman"/>
                <w:sz w:val="24"/>
                <w:szCs w:val="24"/>
                <w:lang w:eastAsia="ru-RU"/>
              </w:rPr>
            </w:pPr>
          </w:p>
        </w:tc>
      </w:tr>
    </w:tbl>
    <w:p w:rsidR="00743CF9" w:rsidRPr="00696DDA"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696DDA">
        <w:rPr>
          <w:rFonts w:ascii="Times New Roman" w:eastAsia="Times New Roman" w:hAnsi="Times New Roman"/>
          <w:b/>
          <w:bCs/>
          <w:kern w:val="28"/>
          <w:sz w:val="24"/>
          <w:szCs w:val="24"/>
          <w:lang w:eastAsia="ru-RU"/>
        </w:rPr>
        <w:lastRenderedPageBreak/>
        <w:t>1.</w:t>
      </w:r>
      <w:r w:rsidRPr="00696DDA">
        <w:rPr>
          <w:rFonts w:ascii="Times New Roman" w:eastAsia="Times New Roman" w:hAnsi="Times New Roman"/>
          <w:b/>
          <w:bCs/>
          <w:kern w:val="28"/>
          <w:sz w:val="24"/>
          <w:szCs w:val="24"/>
          <w:lang w:eastAsia="ru-RU"/>
        </w:rPr>
        <w:tab/>
      </w:r>
      <w:r w:rsidR="00842812" w:rsidRPr="00696DDA">
        <w:rPr>
          <w:rFonts w:ascii="Times New Roman" w:eastAsia="Times New Roman" w:hAnsi="Times New Roman"/>
          <w:b/>
          <w:bCs/>
          <w:kern w:val="28"/>
          <w:sz w:val="24"/>
          <w:szCs w:val="24"/>
          <w:lang w:eastAsia="ru-RU"/>
        </w:rPr>
        <w:t xml:space="preserve"> </w:t>
      </w:r>
      <w:r w:rsidRPr="00696DDA">
        <w:rPr>
          <w:rFonts w:ascii="Times New Roman" w:eastAsia="Times New Roman" w:hAnsi="Times New Roman"/>
          <w:b/>
          <w:bCs/>
          <w:kern w:val="28"/>
          <w:sz w:val="24"/>
          <w:szCs w:val="24"/>
          <w:lang w:eastAsia="ru-RU"/>
        </w:rPr>
        <w:t>Общие положения</w:t>
      </w:r>
    </w:p>
    <w:p w:rsidR="00743CF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C770E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C770E9">
        <w:rPr>
          <w:rFonts w:ascii="Times New Roman" w:eastAsia="Times New Roman" w:hAnsi="Times New Roman"/>
          <w:b/>
          <w:bCs/>
          <w:sz w:val="24"/>
          <w:szCs w:val="24"/>
          <w:lang w:eastAsia="ru-RU"/>
        </w:rPr>
        <w:t xml:space="preserve">процедуре </w:t>
      </w:r>
      <w:bookmarkEnd w:id="14"/>
      <w:bookmarkEnd w:id="15"/>
      <w:bookmarkEnd w:id="16"/>
      <w:r w:rsidR="006F3712">
        <w:rPr>
          <w:rFonts w:ascii="Times New Roman" w:eastAsia="Times New Roman" w:hAnsi="Times New Roman"/>
          <w:b/>
          <w:bCs/>
          <w:sz w:val="24"/>
          <w:szCs w:val="24"/>
          <w:lang w:eastAsia="ru-RU"/>
        </w:rPr>
        <w:t>состязательной закупки</w:t>
      </w:r>
    </w:p>
    <w:p w:rsidR="00743CF9" w:rsidRPr="00A05B7B" w:rsidRDefault="00767EC5" w:rsidP="007433AC">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Pr>
          <w:rFonts w:ascii="Times New Roman" w:hAnsi="Times New Roman"/>
          <w:sz w:val="24"/>
          <w:szCs w:val="24"/>
        </w:rPr>
        <w:t xml:space="preserve"> </w:t>
      </w:r>
      <w:r w:rsidR="00284CB0">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743CF9">
        <w:rPr>
          <w:rFonts w:ascii="Times New Roman" w:hAnsi="Times New Roman"/>
          <w:sz w:val="24"/>
          <w:szCs w:val="24"/>
        </w:rPr>
        <w:t>Чиряева</w:t>
      </w:r>
      <w:proofErr w:type="spellEnd"/>
      <w:r w:rsidR="00743CF9" w:rsidRPr="00743CF9">
        <w:rPr>
          <w:rFonts w:ascii="Times New Roman" w:hAnsi="Times New Roman"/>
          <w:sz w:val="24"/>
          <w:szCs w:val="24"/>
        </w:rPr>
        <w:t>, 3 (далее – Зак</w:t>
      </w:r>
      <w:r w:rsidR="006F3712">
        <w:rPr>
          <w:rFonts w:ascii="Times New Roman" w:hAnsi="Times New Roman"/>
          <w:sz w:val="24"/>
          <w:szCs w:val="24"/>
        </w:rPr>
        <w:t>азчик), Извещением о проведении</w:t>
      </w:r>
      <w:r w:rsidR="00743CF9" w:rsidRPr="00743CF9">
        <w:rPr>
          <w:rFonts w:ascii="Times New Roman" w:hAnsi="Times New Roman"/>
          <w:sz w:val="24"/>
          <w:szCs w:val="24"/>
        </w:rPr>
        <w:t xml:space="preserve"> </w:t>
      </w:r>
      <w:r w:rsidR="006F3712" w:rsidRPr="008A7777">
        <w:rPr>
          <w:rFonts w:ascii="Times New Roman" w:eastAsia="Times New Roman" w:hAnsi="Times New Roman"/>
          <w:b/>
          <w:bCs/>
          <w:sz w:val="24"/>
          <w:szCs w:val="24"/>
          <w:lang w:eastAsia="ru-RU"/>
        </w:rPr>
        <w:t>состязательной закупк</w:t>
      </w:r>
      <w:r w:rsidR="004645F0" w:rsidRPr="008A7777">
        <w:rPr>
          <w:rFonts w:ascii="Times New Roman" w:eastAsia="Times New Roman" w:hAnsi="Times New Roman"/>
          <w:b/>
          <w:bCs/>
          <w:sz w:val="24"/>
          <w:szCs w:val="24"/>
          <w:lang w:eastAsia="ru-RU"/>
        </w:rPr>
        <w:t>и</w:t>
      </w:r>
      <w:r w:rsidR="006F3712" w:rsidRPr="008A7777">
        <w:rPr>
          <w:rFonts w:ascii="Times New Roman" w:hAnsi="Times New Roman"/>
          <w:b/>
          <w:sz w:val="24"/>
          <w:szCs w:val="24"/>
        </w:rPr>
        <w:t xml:space="preserve"> </w:t>
      </w:r>
      <w:r w:rsidR="00BA713A" w:rsidRPr="008A7777">
        <w:rPr>
          <w:rFonts w:ascii="Times New Roman" w:hAnsi="Times New Roman"/>
          <w:b/>
          <w:sz w:val="24"/>
          <w:szCs w:val="24"/>
        </w:rPr>
        <w:t>в электронной форме</w:t>
      </w:r>
      <w:r w:rsidR="00743CF9" w:rsidRPr="00743CF9">
        <w:rPr>
          <w:rFonts w:ascii="Times New Roman" w:hAnsi="Times New Roman"/>
          <w:sz w:val="24"/>
          <w:szCs w:val="24"/>
        </w:rPr>
        <w:t xml:space="preserve">, размещенным на сайте Заказчика </w:t>
      </w:r>
      <w:hyperlink r:id="rId8" w:history="1">
        <w:r w:rsidR="00A80D40" w:rsidRPr="0028522D">
          <w:rPr>
            <w:rStyle w:val="a8"/>
            <w:rFonts w:ascii="Times New Roman" w:hAnsi="Times New Roman"/>
            <w:sz w:val="24"/>
            <w:szCs w:val="24"/>
            <w:lang w:val="en-US"/>
          </w:rPr>
          <w:t>www</w:t>
        </w:r>
        <w:r w:rsidR="00A80D40" w:rsidRPr="0028522D">
          <w:rPr>
            <w:rStyle w:val="a8"/>
            <w:rFonts w:ascii="Times New Roman" w:hAnsi="Times New Roman"/>
            <w:sz w:val="24"/>
            <w:szCs w:val="24"/>
          </w:rPr>
          <w:t>.саханефтегазсбыт.рф</w:t>
        </w:r>
      </w:hyperlink>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площадки </w:t>
      </w:r>
      <w:r w:rsidR="00023CE5" w:rsidRPr="002675BB">
        <w:rPr>
          <w:rFonts w:ascii="Times New Roman" w:eastAsia="Times New Roman" w:hAnsi="Times New Roman"/>
          <w:b/>
          <w:sz w:val="24"/>
          <w:szCs w:val="24"/>
          <w:lang w:eastAsia="ru-RU"/>
        </w:rPr>
        <w:t xml:space="preserve">АО «ОТС» </w:t>
      </w:r>
      <w:hyperlink r:id="rId9" w:history="1">
        <w:r w:rsidR="00023CE5" w:rsidRPr="002675BB">
          <w:rPr>
            <w:rFonts w:ascii="Times New Roman" w:eastAsia="Times New Roman" w:hAnsi="Times New Roman"/>
            <w:color w:val="0000FF"/>
            <w:sz w:val="24"/>
            <w:szCs w:val="24"/>
            <w:u w:val="single"/>
            <w:lang w:eastAsia="ru-RU"/>
          </w:rPr>
          <w:t>www.otc.ru</w:t>
        </w:r>
      </w:hyperlink>
      <w:r w:rsidR="00023CE5" w:rsidRPr="00404758">
        <w:rPr>
          <w:rStyle w:val="a8"/>
          <w:rFonts w:ascii="Times New Roman" w:hAnsi="Times New Roman"/>
          <w:color w:val="000000" w:themeColor="text1"/>
          <w:sz w:val="24"/>
          <w:szCs w:val="24"/>
          <w:u w:val="none"/>
        </w:rPr>
        <w:t xml:space="preserve"> </w:t>
      </w:r>
      <w:r w:rsidR="00404758" w:rsidRPr="00404758">
        <w:rPr>
          <w:rStyle w:val="a8"/>
          <w:rFonts w:ascii="Times New Roman" w:hAnsi="Times New Roman"/>
          <w:color w:val="000000" w:themeColor="text1"/>
          <w:sz w:val="24"/>
          <w:szCs w:val="24"/>
          <w:u w:val="none"/>
        </w:rPr>
        <w:t>(далее – ЭП)</w:t>
      </w:r>
      <w:r w:rsidR="00433471" w:rsidRPr="00404758">
        <w:rPr>
          <w:rStyle w:val="a8"/>
          <w:rFonts w:ascii="Times New Roman" w:hAnsi="Times New Roman"/>
          <w:sz w:val="24"/>
          <w:szCs w:val="24"/>
          <w:u w:val="none"/>
        </w:rPr>
        <w:t>,</w:t>
      </w:r>
      <w:r w:rsidR="00743CF9" w:rsidRPr="00743CF9">
        <w:rPr>
          <w:rFonts w:ascii="Times New Roman" w:hAnsi="Times New Roman"/>
          <w:sz w:val="24"/>
          <w:szCs w:val="24"/>
        </w:rPr>
        <w:t xml:space="preserve"> пригласило </w:t>
      </w:r>
      <w:r w:rsidR="00EB7F82" w:rsidRPr="004A4D35">
        <w:rPr>
          <w:rFonts w:ascii="Times New Roman" w:hAnsi="Times New Roman"/>
          <w:b/>
          <w:sz w:val="24"/>
          <w:szCs w:val="24"/>
        </w:rPr>
        <w:t xml:space="preserve">только </w:t>
      </w:r>
      <w:r w:rsidR="00743CF9" w:rsidRPr="004A4D35">
        <w:rPr>
          <w:rFonts w:ascii="Times New Roman" w:hAnsi="Times New Roman"/>
          <w:b/>
          <w:sz w:val="24"/>
          <w:szCs w:val="24"/>
        </w:rPr>
        <w:t>юридических лиц и индивидуальных предпринимателей</w:t>
      </w:r>
      <w:r w:rsidR="00DD1D82" w:rsidRPr="004A4D35">
        <w:rPr>
          <w:rFonts w:ascii="Times New Roman" w:hAnsi="Times New Roman"/>
          <w:b/>
          <w:sz w:val="24"/>
          <w:szCs w:val="24"/>
        </w:rPr>
        <w:t xml:space="preserve">, </w:t>
      </w:r>
      <w:r w:rsidR="00EB7F82" w:rsidRPr="004A4D35">
        <w:rPr>
          <w:rFonts w:ascii="Times New Roman" w:hAnsi="Times New Roman"/>
          <w:b/>
          <w:sz w:val="24"/>
          <w:szCs w:val="24"/>
        </w:rPr>
        <w:t>которые являются</w:t>
      </w:r>
      <w:r w:rsidR="00DD1D82" w:rsidRPr="004A4D35">
        <w:rPr>
          <w:rFonts w:ascii="Times New Roman" w:hAnsi="Times New Roman"/>
          <w:b/>
          <w:sz w:val="24"/>
          <w:szCs w:val="24"/>
        </w:rPr>
        <w:t xml:space="preserve"> субъект</w:t>
      </w:r>
      <w:r w:rsidR="00EB7F82" w:rsidRPr="004A4D35">
        <w:rPr>
          <w:rFonts w:ascii="Times New Roman" w:hAnsi="Times New Roman"/>
          <w:b/>
          <w:sz w:val="24"/>
          <w:szCs w:val="24"/>
        </w:rPr>
        <w:t>ами</w:t>
      </w:r>
      <w:r w:rsidR="00DD1D82" w:rsidRPr="004A4D35">
        <w:rPr>
          <w:rFonts w:ascii="Times New Roman" w:hAnsi="Times New Roman"/>
          <w:b/>
          <w:sz w:val="24"/>
          <w:szCs w:val="24"/>
        </w:rPr>
        <w:t xml:space="preserve"> малого и среднего предпринимательства</w:t>
      </w:r>
      <w:r w:rsidR="00743CF9" w:rsidRPr="00696DDA">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7"/>
      <w:bookmarkEnd w:id="18"/>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006F22" w:rsidRPr="006F3712">
        <w:rPr>
          <w:rFonts w:ascii="Times New Roman" w:eastAsia="Times New Roman" w:hAnsi="Times New Roman"/>
          <w:bCs/>
          <w:sz w:val="24"/>
          <w:szCs w:val="24"/>
          <w:lang w:eastAsia="ru-RU"/>
        </w:rPr>
        <w:t>состязательной закупк</w:t>
      </w:r>
      <w:r w:rsidR="00006F22">
        <w:rPr>
          <w:rFonts w:ascii="Times New Roman" w:eastAsia="Times New Roman" w:hAnsi="Times New Roman"/>
          <w:bCs/>
          <w:sz w:val="24"/>
          <w:szCs w:val="24"/>
          <w:lang w:eastAsia="ru-RU"/>
        </w:rPr>
        <w:t>и</w:t>
      </w:r>
      <w:r w:rsidR="00730D3B" w:rsidRPr="00A05B7B">
        <w:rPr>
          <w:rFonts w:ascii="Times New Roman" w:hAnsi="Times New Roman"/>
          <w:sz w:val="24"/>
          <w:szCs w:val="24"/>
        </w:rPr>
        <w:t xml:space="preserve"> </w:t>
      </w:r>
      <w:r w:rsidR="00023402" w:rsidRPr="00A05B7B">
        <w:rPr>
          <w:rFonts w:ascii="Times New Roman" w:hAnsi="Times New Roman"/>
          <w:sz w:val="24"/>
          <w:szCs w:val="24"/>
        </w:rPr>
        <w:t xml:space="preserve">в электронной форме </w:t>
      </w:r>
      <w:r w:rsidR="00BA713A" w:rsidRPr="00743CF9">
        <w:rPr>
          <w:rFonts w:ascii="Times New Roman" w:hAnsi="Times New Roman"/>
          <w:sz w:val="24"/>
          <w:szCs w:val="24"/>
        </w:rPr>
        <w:t>(далее —</w:t>
      </w:r>
      <w:r w:rsidR="00BA713A">
        <w:rPr>
          <w:rFonts w:ascii="Times New Roman" w:hAnsi="Times New Roman"/>
          <w:sz w:val="24"/>
          <w:szCs w:val="24"/>
        </w:rPr>
        <w:t xml:space="preserve"> </w:t>
      </w:r>
      <w:r w:rsidR="00BA713A" w:rsidRPr="006F3712">
        <w:rPr>
          <w:rFonts w:ascii="Times New Roman" w:eastAsia="Times New Roman" w:hAnsi="Times New Roman"/>
          <w:bCs/>
          <w:sz w:val="24"/>
          <w:szCs w:val="24"/>
          <w:lang w:eastAsia="ru-RU"/>
        </w:rPr>
        <w:t>закупк</w:t>
      </w:r>
      <w:r w:rsidR="00BA713A">
        <w:rPr>
          <w:rFonts w:ascii="Times New Roman" w:eastAsia="Times New Roman" w:hAnsi="Times New Roman"/>
          <w:bCs/>
          <w:sz w:val="24"/>
          <w:szCs w:val="24"/>
          <w:lang w:eastAsia="ru-RU"/>
        </w:rPr>
        <w:t>а</w:t>
      </w:r>
      <w:r w:rsidR="00BA713A" w:rsidRPr="00743CF9">
        <w:rPr>
          <w:rFonts w:ascii="Times New Roman" w:hAnsi="Times New Roman"/>
          <w:sz w:val="24"/>
          <w:szCs w:val="24"/>
        </w:rPr>
        <w:t>)</w:t>
      </w:r>
      <w:r w:rsidR="00BA713A">
        <w:rPr>
          <w:rFonts w:ascii="Times New Roman" w:hAnsi="Times New Roman"/>
          <w:sz w:val="24"/>
          <w:szCs w:val="24"/>
        </w:rPr>
        <w:t xml:space="preserve"> </w:t>
      </w:r>
      <w:r w:rsidR="00CD6723" w:rsidRPr="00A8715C">
        <w:rPr>
          <w:rFonts w:ascii="Times New Roman" w:hAnsi="Times New Roman"/>
          <w:sz w:val="24"/>
          <w:szCs w:val="24"/>
        </w:rPr>
        <w:t xml:space="preserve">на </w:t>
      </w:r>
      <w:r w:rsidR="00CD6723">
        <w:rPr>
          <w:rFonts w:ascii="Times New Roman" w:hAnsi="Times New Roman"/>
          <w:sz w:val="24"/>
          <w:szCs w:val="24"/>
        </w:rPr>
        <w:t>поставку</w:t>
      </w:r>
      <w:r w:rsidR="00CD6723" w:rsidRPr="00917026">
        <w:rPr>
          <w:rFonts w:ascii="Times New Roman" w:hAnsi="Times New Roman"/>
          <w:sz w:val="24"/>
          <w:szCs w:val="24"/>
        </w:rPr>
        <w:t xml:space="preserve"> тарных, фасованных масел, смазок и охлаждающих жидкостей для нужд АО «</w:t>
      </w:r>
      <w:proofErr w:type="spellStart"/>
      <w:r w:rsidR="00CD6723" w:rsidRPr="00917026">
        <w:rPr>
          <w:rFonts w:ascii="Times New Roman" w:hAnsi="Times New Roman"/>
          <w:sz w:val="24"/>
          <w:szCs w:val="24"/>
        </w:rPr>
        <w:t>Саханефтегазсбыт</w:t>
      </w:r>
      <w:proofErr w:type="spellEnd"/>
      <w:r w:rsidR="00CD6723" w:rsidRPr="00917026">
        <w:rPr>
          <w:rFonts w:ascii="Times New Roman" w:hAnsi="Times New Roman"/>
          <w:sz w:val="24"/>
          <w:szCs w:val="24"/>
        </w:rPr>
        <w:t>»</w:t>
      </w:r>
      <w:r w:rsidR="00CD6723" w:rsidRPr="00A8715C">
        <w:rPr>
          <w:rFonts w:ascii="Times New Roman" w:hAnsi="Times New Roman"/>
          <w:sz w:val="24"/>
          <w:szCs w:val="24"/>
        </w:rPr>
        <w:t xml:space="preserve"> в 2021 году</w:t>
      </w:r>
      <w:r w:rsidR="00D70584" w:rsidRPr="00BB1CB7">
        <w:rPr>
          <w:rFonts w:ascii="Times New Roman" w:hAnsi="Times New Roman"/>
          <w:iCs/>
          <w:sz w:val="24"/>
          <w:szCs w:val="24"/>
        </w:rPr>
        <w:t>.</w:t>
      </w:r>
      <w:r w:rsidR="00743CF9" w:rsidRPr="00A05B7B">
        <w:rPr>
          <w:rFonts w:ascii="Times New Roman" w:hAnsi="Times New Roman"/>
          <w:sz w:val="24"/>
          <w:szCs w:val="24"/>
        </w:rPr>
        <w:t xml:space="preserve"> </w:t>
      </w:r>
    </w:p>
    <w:p w:rsidR="00743CF9" w:rsidRPr="00743CF9" w:rsidRDefault="00743CF9" w:rsidP="00827A7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BA713A">
        <w:rPr>
          <w:rFonts w:ascii="Times New Roman" w:hAnsi="Times New Roman"/>
          <w:sz w:val="24"/>
          <w:szCs w:val="24"/>
        </w:rPr>
        <w:t>закупки</w:t>
      </w:r>
      <w:r w:rsidRPr="00743CF9">
        <w:rPr>
          <w:rFonts w:ascii="Times New Roman" w:hAnsi="Times New Roman"/>
          <w:sz w:val="24"/>
          <w:szCs w:val="24"/>
        </w:rPr>
        <w:t>:</w:t>
      </w:r>
      <w:bookmarkEnd w:id="19"/>
      <w:r w:rsidRPr="00743CF9">
        <w:rPr>
          <w:rFonts w:ascii="Times New Roman" w:hAnsi="Times New Roman"/>
          <w:sz w:val="24"/>
          <w:szCs w:val="24"/>
        </w:rPr>
        <w:t xml:space="preserve"> </w:t>
      </w:r>
    </w:p>
    <w:p w:rsidR="00743CF9" w:rsidRDefault="004645F0"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Попов Анатолий Александрович</w:t>
      </w:r>
      <w:r w:rsidR="00110A51">
        <w:rPr>
          <w:rFonts w:ascii="Times New Roman" w:eastAsia="Times New Roman" w:hAnsi="Times New Roman"/>
          <w:sz w:val="24"/>
          <w:szCs w:val="24"/>
          <w:lang w:eastAsia="ru-RU"/>
        </w:rPr>
        <w:t xml:space="preserve"> - </w:t>
      </w:r>
      <w:r w:rsidR="00D92BFE">
        <w:rPr>
          <w:rFonts w:ascii="Times New Roman" w:eastAsia="Times New Roman" w:hAnsi="Times New Roman"/>
          <w:sz w:val="24"/>
          <w:szCs w:val="24"/>
          <w:lang w:eastAsia="ru-RU"/>
        </w:rPr>
        <w:t xml:space="preserve">8 (4112) </w:t>
      </w:r>
      <w:r w:rsidR="0070590E">
        <w:rPr>
          <w:rFonts w:ascii="Times New Roman" w:eastAsia="Times New Roman" w:hAnsi="Times New Roman"/>
          <w:sz w:val="24"/>
          <w:szCs w:val="24"/>
          <w:lang w:eastAsia="ru-RU"/>
        </w:rPr>
        <w:t>31-89-</w:t>
      </w:r>
      <w:r w:rsidR="00EB593D">
        <w:rPr>
          <w:rFonts w:ascii="Times New Roman" w:eastAsia="Times New Roman" w:hAnsi="Times New Roman"/>
          <w:sz w:val="24"/>
          <w:szCs w:val="24"/>
          <w:lang w:eastAsia="ru-RU"/>
        </w:rPr>
        <w:t>27</w:t>
      </w:r>
      <w:r w:rsidR="0070590E">
        <w:rPr>
          <w:rFonts w:ascii="Times New Roman" w:eastAsia="Times New Roman" w:hAnsi="Times New Roman"/>
          <w:sz w:val="24"/>
          <w:szCs w:val="24"/>
          <w:lang w:eastAsia="ru-RU"/>
        </w:rPr>
        <w:t xml:space="preserve"> (доб. 311)</w:t>
      </w:r>
    </w:p>
    <w:p w:rsidR="00743CF9" w:rsidRDefault="00110A51"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 (4112) </w:t>
      </w:r>
      <w:r w:rsidR="0070590E">
        <w:rPr>
          <w:rFonts w:ascii="Times New Roman" w:eastAsia="Times New Roman" w:hAnsi="Times New Roman"/>
          <w:sz w:val="24"/>
          <w:szCs w:val="24"/>
          <w:lang w:eastAsia="ru-RU"/>
        </w:rPr>
        <w:t>31-89-40 (доб. 391)</w:t>
      </w:r>
      <w:r w:rsidR="00743CF9" w:rsidRPr="00C770E9">
        <w:rPr>
          <w:rFonts w:ascii="Times New Roman" w:eastAsia="Times New Roman" w:hAnsi="Times New Roman"/>
          <w:sz w:val="24"/>
          <w:szCs w:val="24"/>
          <w:lang w:eastAsia="ru-RU"/>
        </w:rPr>
        <w:t xml:space="preserve"> </w:t>
      </w:r>
    </w:p>
    <w:p w:rsidR="00743CF9" w:rsidRDefault="00743CF9" w:rsidP="00827A76">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D0055B" w:rsidRPr="00C770E9"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0" w:name="_Ref93694278"/>
      <w:r>
        <w:rPr>
          <w:rFonts w:ascii="Times New Roman" w:eastAsia="Times New Roman" w:hAnsi="Times New Roman"/>
          <w:sz w:val="24"/>
          <w:szCs w:val="24"/>
          <w:lang w:eastAsia="ru-RU"/>
        </w:rPr>
        <w:t xml:space="preserve"> </w:t>
      </w:r>
      <w:r w:rsidR="00D0055B" w:rsidRPr="00C770E9">
        <w:rPr>
          <w:rFonts w:ascii="Times New Roman" w:eastAsia="Times New Roman" w:hAnsi="Times New Roman"/>
          <w:sz w:val="24"/>
          <w:szCs w:val="24"/>
          <w:lang w:eastAsia="ru-RU"/>
        </w:rPr>
        <w:t xml:space="preserve">Подробные требования </w:t>
      </w:r>
      <w:r w:rsidR="00D0055B" w:rsidRPr="00C770E9">
        <w:rPr>
          <w:rFonts w:ascii="Times New Roman" w:hAnsi="Times New Roman"/>
          <w:sz w:val="24"/>
          <w:szCs w:val="24"/>
        </w:rPr>
        <w:t xml:space="preserve">к </w:t>
      </w:r>
      <w:r w:rsidR="00DB4958">
        <w:rPr>
          <w:rFonts w:ascii="Times New Roman" w:hAnsi="Times New Roman"/>
          <w:sz w:val="24"/>
          <w:szCs w:val="24"/>
        </w:rPr>
        <w:t>поставке товаров (выполнению работ, оказанию услуг)</w:t>
      </w:r>
      <w:r w:rsidR="00D0055B" w:rsidRPr="00C770E9">
        <w:rPr>
          <w:rFonts w:ascii="Times New Roman" w:hAnsi="Times New Roman"/>
          <w:sz w:val="24"/>
          <w:szCs w:val="24"/>
        </w:rPr>
        <w:t xml:space="preserve"> изложены в разделе</w:t>
      </w:r>
      <w:r w:rsidR="00D0055B">
        <w:rPr>
          <w:rFonts w:ascii="Times New Roman" w:hAnsi="Times New Roman"/>
          <w:sz w:val="24"/>
          <w:szCs w:val="24"/>
        </w:rPr>
        <w:t xml:space="preserve"> 2</w:t>
      </w:r>
      <w:r w:rsidR="00D0055B" w:rsidRPr="00C770E9">
        <w:rPr>
          <w:rFonts w:ascii="Times New Roman" w:hAnsi="Times New Roman"/>
          <w:sz w:val="24"/>
          <w:szCs w:val="24"/>
        </w:rPr>
        <w:t xml:space="preserve"> - Техническое задание (здесь и далее ссылки относятся к настоящей </w:t>
      </w:r>
      <w:r w:rsidR="00BA713A">
        <w:rPr>
          <w:rFonts w:ascii="Times New Roman" w:hAnsi="Times New Roman"/>
          <w:sz w:val="24"/>
          <w:szCs w:val="24"/>
        </w:rPr>
        <w:t xml:space="preserve">закупочной </w:t>
      </w:r>
      <w:r w:rsidR="00D0055B" w:rsidRPr="00C770E9">
        <w:rPr>
          <w:rFonts w:ascii="Times New Roman" w:hAnsi="Times New Roman"/>
          <w:sz w:val="24"/>
          <w:szCs w:val="24"/>
        </w:rPr>
        <w:t>Документации</w:t>
      </w:r>
      <w:r w:rsidR="00D0055B">
        <w:rPr>
          <w:rFonts w:ascii="Times New Roman" w:hAnsi="Times New Roman"/>
          <w:sz w:val="24"/>
          <w:szCs w:val="24"/>
        </w:rPr>
        <w:t xml:space="preserve">). Проект Договора, </w:t>
      </w:r>
      <w:r w:rsidR="00D0055B" w:rsidRPr="00C8497A">
        <w:rPr>
          <w:rFonts w:ascii="Times New Roman" w:hAnsi="Times New Roman"/>
          <w:sz w:val="24"/>
          <w:szCs w:val="24"/>
        </w:rPr>
        <w:t xml:space="preserve">являющийся неотъемлемой частью извещения об осуществлении </w:t>
      </w:r>
      <w:r w:rsidR="00BA713A">
        <w:rPr>
          <w:rFonts w:ascii="Times New Roman" w:hAnsi="Times New Roman"/>
          <w:sz w:val="24"/>
          <w:szCs w:val="24"/>
        </w:rPr>
        <w:t>закупки</w:t>
      </w:r>
      <w:r w:rsidR="00D0055B" w:rsidRPr="00C8497A">
        <w:rPr>
          <w:rFonts w:ascii="Times New Roman" w:hAnsi="Times New Roman"/>
          <w:sz w:val="24"/>
          <w:szCs w:val="24"/>
        </w:rPr>
        <w:t xml:space="preserve"> и </w:t>
      </w:r>
      <w:r w:rsidR="00BA713A">
        <w:rPr>
          <w:rFonts w:ascii="Times New Roman" w:hAnsi="Times New Roman"/>
          <w:sz w:val="24"/>
          <w:szCs w:val="24"/>
        </w:rPr>
        <w:t xml:space="preserve">закупочной </w:t>
      </w:r>
      <w:r w:rsidR="00D0055B" w:rsidRPr="00C8497A">
        <w:rPr>
          <w:rFonts w:ascii="Times New Roman" w:hAnsi="Times New Roman"/>
          <w:sz w:val="24"/>
          <w:szCs w:val="24"/>
        </w:rPr>
        <w:t>документации</w:t>
      </w:r>
      <w:r w:rsidR="00D0055B" w:rsidRPr="00C770E9">
        <w:rPr>
          <w:rFonts w:ascii="Times New Roman" w:hAnsi="Times New Roman"/>
          <w:sz w:val="24"/>
          <w:szCs w:val="24"/>
        </w:rPr>
        <w:t xml:space="preserve">, приведен в разделе 3. Порядок проведения </w:t>
      </w:r>
      <w:r w:rsidR="00BA713A">
        <w:rPr>
          <w:rFonts w:ascii="Times New Roman" w:hAnsi="Times New Roman"/>
          <w:sz w:val="24"/>
          <w:szCs w:val="24"/>
        </w:rPr>
        <w:t>закупки</w:t>
      </w:r>
      <w:r w:rsidR="00D0055B" w:rsidRPr="00C770E9">
        <w:rPr>
          <w:rFonts w:ascii="Times New Roman" w:hAnsi="Times New Roman"/>
          <w:sz w:val="24"/>
          <w:szCs w:val="24"/>
        </w:rPr>
        <w:t xml:space="preserve"> и участия в не</w:t>
      </w:r>
      <w:r w:rsidR="00BA713A">
        <w:rPr>
          <w:rFonts w:ascii="Times New Roman" w:hAnsi="Times New Roman"/>
          <w:sz w:val="24"/>
          <w:szCs w:val="24"/>
        </w:rPr>
        <w:t>й</w:t>
      </w:r>
      <w:r w:rsidR="00D0055B" w:rsidRPr="00C770E9">
        <w:rPr>
          <w:rFonts w:ascii="Times New Roman" w:hAnsi="Times New Roman"/>
          <w:sz w:val="24"/>
          <w:szCs w:val="24"/>
        </w:rPr>
        <w:t xml:space="preserve">, а также инструкции по подготовке </w:t>
      </w:r>
      <w:r w:rsidR="00D0055B">
        <w:rPr>
          <w:rFonts w:ascii="Times New Roman" w:hAnsi="Times New Roman"/>
          <w:sz w:val="24"/>
          <w:szCs w:val="24"/>
        </w:rPr>
        <w:t>Заявок</w:t>
      </w:r>
      <w:r w:rsidR="00D0055B"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D0055B">
        <w:rPr>
          <w:rFonts w:ascii="Times New Roman" w:hAnsi="Times New Roman"/>
          <w:sz w:val="24"/>
          <w:szCs w:val="24"/>
        </w:rPr>
        <w:t>Заявки</w:t>
      </w:r>
      <w:r w:rsidR="00D0055B" w:rsidRPr="00C770E9">
        <w:rPr>
          <w:rFonts w:ascii="Times New Roman" w:hAnsi="Times New Roman"/>
          <w:sz w:val="24"/>
          <w:szCs w:val="24"/>
        </w:rPr>
        <w:t>, приведены в разделе 5 настоящей документации.</w:t>
      </w:r>
    </w:p>
    <w:p w:rsidR="00A80D40" w:rsidRPr="00825E0A"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825E0A">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825E0A"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Pr>
          <w:rFonts w:ascii="Times New Roman" w:eastAsia="Times New Roman" w:hAnsi="Times New Roman"/>
          <w:bCs/>
          <w:iCs/>
          <w:color w:val="000000"/>
          <w:sz w:val="24"/>
          <w:szCs w:val="24"/>
          <w:lang w:eastAsia="ru-RU"/>
        </w:rPr>
        <w:t>сом и не регулируется ст. 1057-1</w:t>
      </w:r>
      <w:r w:rsidRPr="00825E0A">
        <w:rPr>
          <w:rFonts w:ascii="Times New Roman" w:eastAsia="Times New Roman" w:hAnsi="Times New Roman"/>
          <w:bCs/>
          <w:iCs/>
          <w:color w:val="000000"/>
          <w:sz w:val="24"/>
          <w:szCs w:val="24"/>
          <w:lang w:eastAsia="ru-RU"/>
        </w:rPr>
        <w:t xml:space="preserve">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825E0A"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825E0A" w:rsidRDefault="00A80D40" w:rsidP="00A80D40">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825E0A" w:rsidRDefault="00A80D40" w:rsidP="00A80D40">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lastRenderedPageBreak/>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825E0A"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700ABA">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2861F7" w:rsidRPr="002861F7">
        <w:rPr>
          <w:rFonts w:ascii="Times New Roman" w:eastAsia="Times New Roman" w:hAnsi="Times New Roman"/>
          <w:color w:val="000000"/>
          <w:sz w:val="24"/>
          <w:szCs w:val="24"/>
          <w:lang w:eastAsia="ru-RU"/>
        </w:rPr>
        <w:t>от 15.03.2021 г. № 3-21</w:t>
      </w:r>
      <w:r w:rsidR="002861F7" w:rsidRPr="00CF197D">
        <w:rPr>
          <w:color w:val="000000"/>
          <w:sz w:val="24"/>
          <w:szCs w:val="24"/>
        </w:rPr>
        <w:t xml:space="preserve"> </w:t>
      </w:r>
      <w:r w:rsidR="00CF197D">
        <w:rPr>
          <w:rFonts w:ascii="Times New Roman" w:eastAsia="Times New Roman" w:hAnsi="Times New Roman"/>
          <w:color w:val="000000"/>
          <w:sz w:val="24"/>
          <w:szCs w:val="24"/>
          <w:lang w:eastAsia="ru-RU"/>
        </w:rPr>
        <w:t>(далее - Положение</w:t>
      </w:r>
      <w:r w:rsidR="00CF197D" w:rsidRPr="00825E0A">
        <w:rPr>
          <w:rFonts w:ascii="Times New Roman" w:eastAsia="Times New Roman" w:hAnsi="Times New Roman"/>
          <w:color w:val="000000"/>
          <w:sz w:val="24"/>
          <w:szCs w:val="24"/>
          <w:lang w:eastAsia="ru-RU"/>
        </w:rPr>
        <w:t xml:space="preserve"> о закуп</w:t>
      </w:r>
      <w:r w:rsidR="00CF197D">
        <w:rPr>
          <w:rFonts w:ascii="Times New Roman" w:eastAsia="Times New Roman" w:hAnsi="Times New Roman"/>
          <w:color w:val="000000"/>
          <w:sz w:val="24"/>
          <w:szCs w:val="24"/>
          <w:lang w:eastAsia="ru-RU"/>
        </w:rPr>
        <w:t>ке)</w:t>
      </w:r>
      <w:r w:rsidR="00BB1826">
        <w:rPr>
          <w:rFonts w:ascii="Times New Roman" w:eastAsia="Times New Roman" w:hAnsi="Times New Roman"/>
          <w:color w:val="000000"/>
          <w:sz w:val="24"/>
          <w:szCs w:val="24"/>
          <w:shd w:val="clear" w:color="auto" w:fill="FFFFFF"/>
          <w:lang w:eastAsia="ru-RU"/>
        </w:rPr>
        <w:t>.</w:t>
      </w:r>
    </w:p>
    <w:p w:rsidR="00A80D40" w:rsidRPr="00825E0A"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1" w:name="_Toc322017037"/>
      <w:r w:rsidRPr="00825E0A">
        <w:rPr>
          <w:rFonts w:ascii="Times New Roman" w:eastAsia="Times New Roman" w:hAnsi="Times New Roman"/>
          <w:b/>
          <w:bCs/>
          <w:sz w:val="24"/>
          <w:szCs w:val="24"/>
          <w:lang w:eastAsia="ru-RU"/>
        </w:rPr>
        <w:t>Обжалование</w:t>
      </w:r>
      <w:bookmarkEnd w:id="31"/>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2"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Pr="00825E0A">
        <w:rPr>
          <w:rFonts w:ascii="Times New Roman" w:eastAsia="Times New Roman" w:hAnsi="Times New Roman"/>
          <w:sz w:val="24"/>
          <w:szCs w:val="24"/>
          <w:lang w:eastAsia="ru-RU"/>
        </w:rPr>
        <w:t xml:space="preserve"> Д</w:t>
      </w:r>
      <w:r w:rsidRPr="00825E0A">
        <w:rPr>
          <w:rFonts w:ascii="Times New Roman" w:eastAsia="Times New Roman" w:hAnsi="Times New Roman"/>
          <w:bCs/>
          <w:iCs/>
          <w:sz w:val="24"/>
          <w:szCs w:val="24"/>
          <w:lang w:eastAsia="ru-RU"/>
        </w:rPr>
        <w:t>ля разрешения разногласий по взаимному согласию</w:t>
      </w:r>
      <w:r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rFonts w:ascii="Times New Roman" w:eastAsia="Times New Roman" w:hAnsi="Times New Roman"/>
          <w:bCs/>
          <w:iCs/>
          <w:sz w:val="24"/>
          <w:szCs w:val="24"/>
          <w:lang w:eastAsia="ru-RU"/>
        </w:rPr>
        <w:t xml:space="preserve">на ЭП и </w:t>
      </w:r>
      <w:r w:rsidRPr="001C031E">
        <w:rPr>
          <w:rFonts w:ascii="Times New Roman" w:eastAsia="Times New Roman" w:hAnsi="Times New Roman"/>
          <w:bCs/>
          <w:iCs/>
          <w:sz w:val="24"/>
          <w:szCs w:val="24"/>
          <w:lang w:eastAsia="ru-RU"/>
        </w:rPr>
        <w:t>сайте Общества</w:t>
      </w:r>
      <w:r>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Pr="00825E0A">
        <w:rPr>
          <w:rFonts w:ascii="Times New Roman" w:eastAsia="Times New Roman" w:hAnsi="Times New Roman"/>
          <w:bCs/>
          <w:iCs/>
          <w:color w:val="000000"/>
          <w:sz w:val="24"/>
          <w:szCs w:val="24"/>
          <w:lang w:eastAsia="ru-RU"/>
        </w:rPr>
        <w:t>.</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33" w:name="_Ref301961104"/>
      <w:r w:rsidRPr="00825E0A">
        <w:rPr>
          <w:rFonts w:ascii="Times New Roman" w:eastAsia="Times New Roman" w:hAnsi="Times New Roman"/>
          <w:color w:val="000000"/>
          <w:sz w:val="24"/>
          <w:szCs w:val="24"/>
          <w:lang w:eastAsia="ru-RU"/>
        </w:rPr>
        <w:t xml:space="preserve">    </w:t>
      </w:r>
      <w:bookmarkEnd w:id="33"/>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825E0A" w:rsidRDefault="00A80D40" w:rsidP="00A80D40">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Pr="00825E0A">
        <w:rPr>
          <w:rFonts w:ascii="Times New Roman" w:eastAsia="Times New Roman" w:hAnsi="Times New Roman"/>
          <w:color w:val="000000"/>
          <w:sz w:val="24"/>
          <w:szCs w:val="24"/>
          <w:shd w:val="clear" w:color="auto" w:fill="F2DBDB"/>
          <w:lang w:eastAsia="ru-RU"/>
        </w:rPr>
        <w:t xml:space="preserve"> </w:t>
      </w:r>
    </w:p>
    <w:p w:rsidR="00A80D40" w:rsidRPr="00825E0A"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2"/>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lastRenderedPageBreak/>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825E0A" w:rsidRDefault="00A80D40" w:rsidP="00A80D40">
      <w:pPr>
        <w:widowControl w:val="0"/>
        <w:numPr>
          <w:ilvl w:val="2"/>
          <w:numId w:val="3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825E0A"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825E0A" w:rsidRDefault="00A80D40" w:rsidP="00A80D40">
      <w:pPr>
        <w:numPr>
          <w:ilvl w:val="1"/>
          <w:numId w:val="3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A80D40" w:rsidRPr="00825E0A"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C770E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B83C8A"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B83C8A">
        <w:rPr>
          <w:rFonts w:ascii="Times New Roman" w:eastAsia="Times New Roman" w:hAnsi="Times New Roman" w:cs="Arial"/>
          <w:b/>
          <w:bCs/>
          <w:kern w:val="28"/>
          <w:sz w:val="24"/>
          <w:szCs w:val="24"/>
          <w:lang w:eastAsia="ru-RU"/>
        </w:rPr>
        <w:lastRenderedPageBreak/>
        <w:t xml:space="preserve">Техническое задание </w:t>
      </w:r>
    </w:p>
    <w:p w:rsidR="003E66D6" w:rsidRPr="00B83C8A" w:rsidRDefault="003E66D6" w:rsidP="003E66D6">
      <w:pPr>
        <w:keepNext/>
        <w:numPr>
          <w:ilvl w:val="1"/>
          <w:numId w:val="27"/>
        </w:numPr>
        <w:suppressAutoHyphens/>
        <w:spacing w:before="360" w:after="120" w:line="240" w:lineRule="auto"/>
        <w:ind w:left="0" w:firstLine="0"/>
        <w:outlineLvl w:val="1"/>
        <w:rPr>
          <w:rFonts w:ascii="Times New Roman" w:eastAsia="Times New Roman" w:hAnsi="Times New Roman"/>
          <w:b/>
          <w:bCs/>
          <w:sz w:val="24"/>
          <w:szCs w:val="24"/>
          <w:lang w:eastAsia="ru-RU"/>
        </w:rPr>
      </w:pPr>
      <w:r w:rsidRPr="00B83C8A">
        <w:rPr>
          <w:rFonts w:ascii="Times New Roman" w:eastAsia="Times New Roman" w:hAnsi="Times New Roman"/>
          <w:b/>
          <w:bCs/>
          <w:sz w:val="24"/>
          <w:szCs w:val="24"/>
          <w:lang w:eastAsia="ru-RU"/>
        </w:rPr>
        <w:t>Общие требования:</w:t>
      </w:r>
    </w:p>
    <w:p w:rsidR="002E776B" w:rsidRPr="00B83C8A" w:rsidRDefault="002E776B" w:rsidP="002E776B">
      <w:pPr>
        <w:numPr>
          <w:ilvl w:val="2"/>
          <w:numId w:val="42"/>
        </w:numPr>
        <w:tabs>
          <w:tab w:val="num" w:pos="0"/>
        </w:tabs>
        <w:spacing w:after="0" w:line="240" w:lineRule="auto"/>
        <w:ind w:left="0" w:firstLine="0"/>
        <w:jc w:val="both"/>
        <w:rPr>
          <w:rFonts w:ascii="Times New Roman" w:eastAsia="Times New Roman" w:hAnsi="Times New Roman"/>
          <w:sz w:val="24"/>
          <w:szCs w:val="24"/>
          <w:lang w:eastAsia="ru-RU"/>
        </w:rPr>
      </w:pPr>
      <w:r w:rsidRPr="00B83C8A">
        <w:rPr>
          <w:rFonts w:ascii="Times New Roman" w:eastAsia="Times New Roman" w:hAnsi="Times New Roman"/>
          <w:b/>
          <w:sz w:val="24"/>
          <w:szCs w:val="24"/>
          <w:lang w:eastAsia="ru-RU"/>
        </w:rPr>
        <w:t xml:space="preserve">Предмет </w:t>
      </w:r>
      <w:r w:rsidR="00BD74FC">
        <w:rPr>
          <w:rFonts w:ascii="Times New Roman" w:eastAsia="Times New Roman" w:hAnsi="Times New Roman"/>
          <w:b/>
          <w:sz w:val="24"/>
          <w:szCs w:val="24"/>
          <w:lang w:eastAsia="ru-RU"/>
        </w:rPr>
        <w:t>состязательной закупки</w:t>
      </w:r>
      <w:r w:rsidRPr="00B83C8A">
        <w:rPr>
          <w:rFonts w:ascii="Times New Roman" w:eastAsia="Times New Roman" w:hAnsi="Times New Roman"/>
          <w:b/>
          <w:sz w:val="24"/>
          <w:szCs w:val="24"/>
          <w:lang w:eastAsia="ru-RU"/>
        </w:rPr>
        <w:t>:</w:t>
      </w:r>
      <w:r w:rsidRPr="00B83C8A">
        <w:rPr>
          <w:rFonts w:ascii="Times New Roman" w:eastAsia="Times New Roman" w:hAnsi="Times New Roman"/>
          <w:sz w:val="24"/>
          <w:szCs w:val="24"/>
          <w:lang w:eastAsia="ru-RU"/>
        </w:rPr>
        <w:t xml:space="preserve"> Поставка тарных, фасованных масел, смазок и охлаждающих жидкостей для нужд АО «</w:t>
      </w:r>
      <w:proofErr w:type="spellStart"/>
      <w:r w:rsidRPr="00B83C8A">
        <w:rPr>
          <w:rFonts w:ascii="Times New Roman" w:eastAsia="Times New Roman" w:hAnsi="Times New Roman"/>
          <w:sz w:val="24"/>
          <w:szCs w:val="24"/>
          <w:lang w:eastAsia="ru-RU"/>
        </w:rPr>
        <w:t>Саханефтегазсбыт</w:t>
      </w:r>
      <w:proofErr w:type="spellEnd"/>
      <w:r w:rsidRPr="00B83C8A">
        <w:rPr>
          <w:rFonts w:ascii="Times New Roman" w:eastAsia="Times New Roman" w:hAnsi="Times New Roman"/>
          <w:sz w:val="24"/>
          <w:szCs w:val="24"/>
          <w:lang w:eastAsia="ru-RU"/>
        </w:rPr>
        <w:t>»</w:t>
      </w:r>
      <w:r w:rsidR="006D2A47">
        <w:rPr>
          <w:rFonts w:ascii="Times New Roman" w:eastAsia="Times New Roman" w:hAnsi="Times New Roman"/>
          <w:sz w:val="24"/>
          <w:szCs w:val="24"/>
          <w:lang w:eastAsia="ru-RU"/>
        </w:rPr>
        <w:t xml:space="preserve"> в 2021 году</w:t>
      </w:r>
      <w:r w:rsidRPr="00B83C8A">
        <w:rPr>
          <w:rFonts w:ascii="Times New Roman" w:eastAsia="Times New Roman" w:hAnsi="Times New Roman"/>
          <w:sz w:val="24"/>
          <w:szCs w:val="24"/>
          <w:lang w:eastAsia="ru-RU"/>
        </w:rPr>
        <w:t>. Закупка осуществляется по Лотам, указанным в Приложении № 1 к Документации</w:t>
      </w:r>
    </w:p>
    <w:p w:rsidR="002E776B" w:rsidRPr="00B83C8A" w:rsidRDefault="002E776B" w:rsidP="002E776B">
      <w:pPr>
        <w:numPr>
          <w:ilvl w:val="2"/>
          <w:numId w:val="42"/>
        </w:numPr>
        <w:tabs>
          <w:tab w:val="num" w:pos="0"/>
        </w:tabs>
        <w:spacing w:after="0" w:line="240" w:lineRule="auto"/>
        <w:ind w:left="0" w:firstLine="0"/>
        <w:jc w:val="both"/>
        <w:rPr>
          <w:rFonts w:ascii="Times New Roman" w:eastAsia="Times New Roman" w:hAnsi="Times New Roman"/>
          <w:sz w:val="24"/>
          <w:szCs w:val="24"/>
          <w:lang w:eastAsia="ru-RU"/>
        </w:rPr>
      </w:pPr>
      <w:r w:rsidRPr="00B83C8A">
        <w:rPr>
          <w:rFonts w:ascii="Times New Roman" w:eastAsia="Times New Roman" w:hAnsi="Times New Roman"/>
          <w:b/>
          <w:sz w:val="24"/>
          <w:szCs w:val="24"/>
          <w:lang w:eastAsia="ru-RU"/>
        </w:rPr>
        <w:t>Место поставки:</w:t>
      </w:r>
      <w:r w:rsidRPr="00B83C8A">
        <w:rPr>
          <w:rFonts w:ascii="Times New Roman" w:eastAsia="Times New Roman" w:hAnsi="Times New Roman"/>
          <w:sz w:val="24"/>
          <w:szCs w:val="24"/>
          <w:lang w:eastAsia="ru-RU"/>
        </w:rPr>
        <w:t xml:space="preserve"> Склады Заказчика, указанные в Приложении № 1.</w:t>
      </w:r>
    </w:p>
    <w:p w:rsidR="002E776B" w:rsidRPr="00B83C8A" w:rsidRDefault="002E776B" w:rsidP="002E776B">
      <w:pPr>
        <w:numPr>
          <w:ilvl w:val="2"/>
          <w:numId w:val="42"/>
        </w:numPr>
        <w:tabs>
          <w:tab w:val="num" w:pos="0"/>
        </w:tabs>
        <w:spacing w:after="0" w:line="240" w:lineRule="auto"/>
        <w:ind w:left="0" w:firstLine="0"/>
        <w:jc w:val="both"/>
        <w:rPr>
          <w:rFonts w:ascii="Times New Roman" w:eastAsia="Times New Roman" w:hAnsi="Times New Roman"/>
          <w:sz w:val="24"/>
          <w:szCs w:val="24"/>
          <w:lang w:eastAsia="ru-RU"/>
        </w:rPr>
      </w:pPr>
      <w:r w:rsidRPr="00B83C8A">
        <w:rPr>
          <w:rFonts w:ascii="Times New Roman" w:eastAsia="Times New Roman" w:hAnsi="Times New Roman"/>
          <w:b/>
          <w:iCs/>
          <w:sz w:val="24"/>
          <w:szCs w:val="24"/>
          <w:lang w:eastAsia="ru-RU"/>
        </w:rPr>
        <w:t>Условия поставки:</w:t>
      </w:r>
      <w:r w:rsidRPr="00B83C8A">
        <w:rPr>
          <w:rFonts w:ascii="Times New Roman" w:eastAsia="Times New Roman" w:hAnsi="Times New Roman"/>
          <w:iCs/>
          <w:sz w:val="24"/>
          <w:szCs w:val="24"/>
          <w:lang w:eastAsia="ru-RU"/>
        </w:rPr>
        <w:t xml:space="preserve"> Поставка осуществляется по базису поставки франко-склад филиалов АО «</w:t>
      </w:r>
      <w:proofErr w:type="spellStart"/>
      <w:r w:rsidRPr="00B83C8A">
        <w:rPr>
          <w:rFonts w:ascii="Times New Roman" w:eastAsia="Times New Roman" w:hAnsi="Times New Roman"/>
          <w:iCs/>
          <w:sz w:val="24"/>
          <w:szCs w:val="24"/>
          <w:lang w:eastAsia="ru-RU"/>
        </w:rPr>
        <w:t>Саханефтегазсбыт</w:t>
      </w:r>
      <w:proofErr w:type="spellEnd"/>
      <w:r w:rsidRPr="00B83C8A">
        <w:rPr>
          <w:rFonts w:ascii="Times New Roman" w:eastAsia="Times New Roman" w:hAnsi="Times New Roman"/>
          <w:iCs/>
          <w:sz w:val="24"/>
          <w:szCs w:val="24"/>
          <w:lang w:eastAsia="ru-RU"/>
        </w:rPr>
        <w:t>».</w:t>
      </w:r>
    </w:p>
    <w:p w:rsidR="002E776B" w:rsidRPr="00B83C8A" w:rsidRDefault="002E776B" w:rsidP="002E776B">
      <w:pPr>
        <w:pStyle w:val="aff8"/>
        <w:numPr>
          <w:ilvl w:val="2"/>
          <w:numId w:val="42"/>
        </w:numPr>
        <w:tabs>
          <w:tab w:val="left" w:pos="567"/>
        </w:tabs>
        <w:ind w:left="709" w:hanging="709"/>
        <w:rPr>
          <w:rFonts w:ascii="Times New Roman" w:hAnsi="Times New Roman" w:cs="Times New Roman"/>
          <w:sz w:val="24"/>
          <w:szCs w:val="24"/>
        </w:rPr>
      </w:pPr>
      <w:r w:rsidRPr="00B83C8A">
        <w:rPr>
          <w:rFonts w:ascii="Times New Roman" w:hAnsi="Times New Roman"/>
          <w:b/>
          <w:iCs/>
          <w:sz w:val="24"/>
          <w:szCs w:val="24"/>
        </w:rPr>
        <w:t>Срок поставки:</w:t>
      </w:r>
      <w:r w:rsidRPr="00B83C8A">
        <w:rPr>
          <w:rFonts w:ascii="Times New Roman" w:hAnsi="Times New Roman"/>
          <w:sz w:val="24"/>
          <w:szCs w:val="24"/>
        </w:rPr>
        <w:t xml:space="preserve"> </w:t>
      </w:r>
      <w:r w:rsidRPr="00B83C8A">
        <w:rPr>
          <w:rFonts w:ascii="Times New Roman" w:hAnsi="Times New Roman" w:cs="Times New Roman"/>
          <w:sz w:val="24"/>
          <w:szCs w:val="24"/>
        </w:rPr>
        <w:t xml:space="preserve">до 25 июля 2021 года. </w:t>
      </w:r>
    </w:p>
    <w:p w:rsidR="002E776B" w:rsidRPr="00B83C8A" w:rsidRDefault="002E776B" w:rsidP="002E776B">
      <w:pPr>
        <w:numPr>
          <w:ilvl w:val="2"/>
          <w:numId w:val="42"/>
        </w:numPr>
        <w:tabs>
          <w:tab w:val="num" w:pos="0"/>
        </w:tabs>
        <w:spacing w:after="0" w:line="0" w:lineRule="atLeast"/>
        <w:ind w:left="0" w:firstLine="0"/>
        <w:jc w:val="both"/>
        <w:rPr>
          <w:rFonts w:ascii="Times New Roman" w:eastAsia="Times New Roman" w:hAnsi="Times New Roman"/>
          <w:sz w:val="24"/>
          <w:szCs w:val="24"/>
          <w:lang w:eastAsia="ru-RU"/>
        </w:rPr>
      </w:pPr>
      <w:r w:rsidRPr="00B83C8A">
        <w:rPr>
          <w:rFonts w:ascii="Times New Roman" w:eastAsia="Times New Roman" w:hAnsi="Times New Roman"/>
          <w:b/>
          <w:iCs/>
          <w:sz w:val="24"/>
          <w:szCs w:val="24"/>
          <w:lang w:eastAsia="ru-RU"/>
        </w:rPr>
        <w:t>Сведения о начальной (максимальной) цене договора:</w:t>
      </w:r>
      <w:r w:rsidRPr="00B83C8A">
        <w:rPr>
          <w:rFonts w:ascii="Times New Roman" w:eastAsia="Times New Roman" w:hAnsi="Times New Roman"/>
          <w:i/>
          <w:iCs/>
          <w:sz w:val="24"/>
          <w:szCs w:val="24"/>
          <w:lang w:eastAsia="ru-RU"/>
        </w:rPr>
        <w:t xml:space="preserve"> </w:t>
      </w:r>
      <w:r w:rsidRPr="00B83C8A">
        <w:rPr>
          <w:rFonts w:ascii="Times New Roman" w:eastAsia="Times New Roman" w:hAnsi="Times New Roman"/>
          <w:iCs/>
          <w:sz w:val="24"/>
          <w:szCs w:val="24"/>
          <w:lang w:eastAsia="ru-RU"/>
        </w:rPr>
        <w:t>указаны в Приложении № 1 к Документации.</w:t>
      </w:r>
    </w:p>
    <w:p w:rsidR="002E776B" w:rsidRPr="00CA3824" w:rsidRDefault="002E776B" w:rsidP="002E776B">
      <w:pPr>
        <w:pStyle w:val="aff8"/>
        <w:numPr>
          <w:ilvl w:val="2"/>
          <w:numId w:val="42"/>
        </w:numPr>
        <w:ind w:left="0" w:firstLine="0"/>
        <w:jc w:val="both"/>
        <w:rPr>
          <w:rFonts w:ascii="Times New Roman" w:hAnsi="Times New Roman"/>
          <w:b/>
          <w:iCs/>
          <w:sz w:val="24"/>
          <w:szCs w:val="24"/>
        </w:rPr>
      </w:pPr>
      <w:r w:rsidRPr="00CA3824">
        <w:rPr>
          <w:rFonts w:ascii="Times New Roman" w:hAnsi="Times New Roman"/>
          <w:b/>
          <w:iCs/>
          <w:sz w:val="24"/>
          <w:szCs w:val="24"/>
        </w:rPr>
        <w:t>Технические требования к поставляемому товару в таре:</w:t>
      </w:r>
      <w:r w:rsidRPr="00CA3824">
        <w:rPr>
          <w:rFonts w:ascii="Times New Roman" w:hAnsi="Times New Roman"/>
          <w:sz w:val="24"/>
          <w:szCs w:val="24"/>
        </w:rPr>
        <w:t xml:space="preserve"> Поставка </w:t>
      </w:r>
      <w:r w:rsidR="006D2A47" w:rsidRPr="00B83C8A">
        <w:rPr>
          <w:rFonts w:ascii="Times New Roman" w:hAnsi="Times New Roman"/>
          <w:sz w:val="24"/>
          <w:szCs w:val="24"/>
        </w:rPr>
        <w:t>тарных, фасованных масел, смазок и охлаждающих жидкостей для нужд АО «</w:t>
      </w:r>
      <w:proofErr w:type="spellStart"/>
      <w:r w:rsidR="006D2A47" w:rsidRPr="00B83C8A">
        <w:rPr>
          <w:rFonts w:ascii="Times New Roman" w:hAnsi="Times New Roman"/>
          <w:sz w:val="24"/>
          <w:szCs w:val="24"/>
        </w:rPr>
        <w:t>Саханефтегазсбыт</w:t>
      </w:r>
      <w:proofErr w:type="spellEnd"/>
      <w:r w:rsidR="006D2A47" w:rsidRPr="00B83C8A">
        <w:rPr>
          <w:rFonts w:ascii="Times New Roman" w:hAnsi="Times New Roman"/>
          <w:sz w:val="24"/>
          <w:szCs w:val="24"/>
        </w:rPr>
        <w:t>»</w:t>
      </w:r>
      <w:r w:rsidR="006D2A47">
        <w:rPr>
          <w:rFonts w:ascii="Times New Roman" w:hAnsi="Times New Roman"/>
          <w:sz w:val="24"/>
          <w:szCs w:val="24"/>
        </w:rPr>
        <w:t xml:space="preserve"> в 2021 году</w:t>
      </w:r>
      <w:r w:rsidRPr="00CA3824">
        <w:rPr>
          <w:rFonts w:ascii="Times New Roman" w:hAnsi="Times New Roman"/>
          <w:sz w:val="24"/>
          <w:szCs w:val="24"/>
        </w:rPr>
        <w:t>, указанных в Приложении № 1 к Документации, должны соответствовать требованиям действующих нормативных документов и подтверждаться соответствующими сертификатами соответствия, паспортами заводов изготовителей на Товар, на тару/емкости (канистры, фляги, бочки, тубы и т.д.).</w:t>
      </w:r>
    </w:p>
    <w:p w:rsidR="002E776B" w:rsidRPr="00CA3824" w:rsidRDefault="002E776B" w:rsidP="002E776B">
      <w:pPr>
        <w:pStyle w:val="aff8"/>
        <w:numPr>
          <w:ilvl w:val="2"/>
          <w:numId w:val="42"/>
        </w:numPr>
        <w:jc w:val="both"/>
        <w:rPr>
          <w:rFonts w:ascii="Times New Roman" w:hAnsi="Times New Roman"/>
          <w:b/>
          <w:iCs/>
          <w:sz w:val="24"/>
          <w:szCs w:val="24"/>
        </w:rPr>
      </w:pPr>
      <w:r w:rsidRPr="00CA3824">
        <w:rPr>
          <w:rFonts w:ascii="Times New Roman" w:hAnsi="Times New Roman"/>
          <w:b/>
          <w:iCs/>
          <w:sz w:val="24"/>
          <w:szCs w:val="24"/>
        </w:rPr>
        <w:t xml:space="preserve"> Условия поставки:</w:t>
      </w:r>
    </w:p>
    <w:p w:rsidR="002E776B" w:rsidRPr="00CA3824" w:rsidRDefault="002E776B" w:rsidP="002E776B">
      <w:pPr>
        <w:spacing w:after="0" w:line="240" w:lineRule="auto"/>
        <w:jc w:val="both"/>
        <w:rPr>
          <w:rFonts w:ascii="Times New Roman" w:eastAsia="Times New Roman" w:hAnsi="Times New Roman"/>
          <w:b/>
          <w:iCs/>
          <w:sz w:val="24"/>
          <w:szCs w:val="24"/>
          <w:lang w:eastAsia="ru-RU"/>
        </w:rPr>
      </w:pPr>
      <w:r w:rsidRPr="00B06952">
        <w:rPr>
          <w:rFonts w:ascii="Times New Roman" w:eastAsia="Times New Roman" w:hAnsi="Times New Roman"/>
          <w:b/>
          <w:iCs/>
          <w:sz w:val="24"/>
          <w:szCs w:val="24"/>
          <w:lang w:eastAsia="ru-RU"/>
        </w:rPr>
        <w:t>а)</w:t>
      </w:r>
      <w:r w:rsidRPr="00E85850">
        <w:rPr>
          <w:rFonts w:ascii="Times New Roman" w:eastAsia="Times New Roman" w:hAnsi="Times New Roman"/>
          <w:iCs/>
          <w:sz w:val="24"/>
          <w:szCs w:val="24"/>
          <w:lang w:eastAsia="ru-RU"/>
        </w:rPr>
        <w:t xml:space="preserve"> Участник </w:t>
      </w:r>
      <w:r w:rsidR="00BD74FC">
        <w:rPr>
          <w:rFonts w:ascii="Times New Roman" w:eastAsia="Times New Roman" w:hAnsi="Times New Roman"/>
          <w:iCs/>
          <w:sz w:val="24"/>
          <w:szCs w:val="24"/>
          <w:lang w:eastAsia="ru-RU"/>
        </w:rPr>
        <w:t>закупки</w:t>
      </w:r>
      <w:r w:rsidRPr="00E85850">
        <w:rPr>
          <w:rFonts w:ascii="Times New Roman" w:eastAsia="Times New Roman" w:hAnsi="Times New Roman"/>
          <w:iCs/>
          <w:sz w:val="24"/>
          <w:szCs w:val="24"/>
          <w:lang w:eastAsia="ru-RU"/>
        </w:rPr>
        <w:t xml:space="preserve"> может предложить фасовку другого веса нетто / объема одной единицы / количество штук, близкого к объявленному, с пересчетом указанного веса нетто / объема / количес</w:t>
      </w:r>
      <w:r>
        <w:rPr>
          <w:rFonts w:ascii="Times New Roman" w:eastAsia="Times New Roman" w:hAnsi="Times New Roman"/>
          <w:iCs/>
          <w:sz w:val="24"/>
          <w:szCs w:val="24"/>
          <w:lang w:eastAsia="ru-RU"/>
        </w:rPr>
        <w:t>тва, но не ≤ или не ≥ 10-15% от</w:t>
      </w:r>
      <w:r w:rsidRPr="00E85850">
        <w:rPr>
          <w:rFonts w:ascii="Times New Roman" w:eastAsia="Times New Roman" w:hAnsi="Times New Roman"/>
          <w:iCs/>
          <w:sz w:val="24"/>
          <w:szCs w:val="24"/>
          <w:lang w:eastAsia="ru-RU"/>
        </w:rPr>
        <w:t xml:space="preserve"> веса нетто / объема / количества, заявленного Заказчиком по каждому лоту, с учетом заводской фасовки Товара (</w:t>
      </w:r>
      <w:proofErr w:type="spellStart"/>
      <w:r w:rsidRPr="00E85850">
        <w:rPr>
          <w:rFonts w:ascii="Times New Roman" w:eastAsia="Times New Roman" w:hAnsi="Times New Roman"/>
          <w:iCs/>
          <w:sz w:val="24"/>
          <w:szCs w:val="24"/>
          <w:lang w:eastAsia="ru-RU"/>
        </w:rPr>
        <w:t>палетт</w:t>
      </w:r>
      <w:proofErr w:type="spellEnd"/>
      <w:r w:rsidRPr="00E85850">
        <w:rPr>
          <w:rFonts w:ascii="Times New Roman" w:eastAsia="Times New Roman" w:hAnsi="Times New Roman"/>
          <w:iCs/>
          <w:sz w:val="24"/>
          <w:szCs w:val="24"/>
          <w:lang w:eastAsia="ru-RU"/>
        </w:rPr>
        <w:t xml:space="preserve">, поддон, </w:t>
      </w:r>
      <w:proofErr w:type="spellStart"/>
      <w:r w:rsidRPr="00E85850">
        <w:rPr>
          <w:rFonts w:ascii="Times New Roman" w:eastAsia="Times New Roman" w:hAnsi="Times New Roman"/>
          <w:iCs/>
          <w:sz w:val="24"/>
          <w:szCs w:val="24"/>
          <w:lang w:eastAsia="ru-RU"/>
        </w:rPr>
        <w:t>строппакет</w:t>
      </w:r>
      <w:proofErr w:type="spellEnd"/>
      <w:r w:rsidRPr="00E85850">
        <w:rPr>
          <w:rFonts w:ascii="Times New Roman" w:eastAsia="Times New Roman" w:hAnsi="Times New Roman"/>
          <w:iCs/>
          <w:sz w:val="24"/>
          <w:szCs w:val="24"/>
          <w:lang w:eastAsia="ru-RU"/>
        </w:rPr>
        <w:t xml:space="preserve">, тарное место) для оптимизации </w:t>
      </w:r>
      <w:proofErr w:type="spellStart"/>
      <w:r w:rsidRPr="00E85850">
        <w:rPr>
          <w:rFonts w:ascii="Times New Roman" w:eastAsia="Times New Roman" w:hAnsi="Times New Roman"/>
          <w:iCs/>
          <w:sz w:val="24"/>
          <w:szCs w:val="24"/>
          <w:lang w:eastAsia="ru-RU"/>
        </w:rPr>
        <w:t>затарки</w:t>
      </w:r>
      <w:proofErr w:type="spellEnd"/>
      <w:r w:rsidRPr="00E85850">
        <w:rPr>
          <w:rFonts w:ascii="Times New Roman" w:eastAsia="Times New Roman" w:hAnsi="Times New Roman"/>
          <w:iCs/>
          <w:sz w:val="24"/>
          <w:szCs w:val="24"/>
          <w:lang w:eastAsia="ru-RU"/>
        </w:rPr>
        <w:t xml:space="preserve"> и комплектации Товара в контейнере либо тарном месте.</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б)</w:t>
      </w:r>
      <w:r w:rsidRPr="00E85850">
        <w:rPr>
          <w:rFonts w:ascii="Times New Roman" w:eastAsia="Times New Roman" w:hAnsi="Times New Roman"/>
          <w:iCs/>
          <w:sz w:val="24"/>
          <w:szCs w:val="24"/>
          <w:lang w:eastAsia="ru-RU"/>
        </w:rPr>
        <w:t xml:space="preserve"> тара/емкости, используемые для фасовки Товара, должны быть герметично закрыты, вертикально размещены в контейнере, исключая возможность потеков. </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в)</w:t>
      </w:r>
      <w:r w:rsidRPr="00E85850">
        <w:rPr>
          <w:rFonts w:ascii="Times New Roman" w:eastAsia="Times New Roman" w:hAnsi="Times New Roman"/>
          <w:iCs/>
          <w:sz w:val="24"/>
          <w:szCs w:val="24"/>
          <w:lang w:eastAsia="ru-RU"/>
        </w:rPr>
        <w:t xml:space="preserve"> Товар должен быть укомплектован в тару/емкости, пригодные для транспортировки данного вида Товара, исключающую возможность утраты Товара в период транспортировки. </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г)</w:t>
      </w:r>
      <w:r w:rsidRPr="00E85850">
        <w:rPr>
          <w:rFonts w:ascii="Times New Roman" w:eastAsia="Times New Roman" w:hAnsi="Times New Roman"/>
          <w:iCs/>
          <w:sz w:val="24"/>
          <w:szCs w:val="24"/>
          <w:lang w:eastAsia="ru-RU"/>
        </w:rPr>
        <w:t xml:space="preserve"> Поставщик должен применять упаковочные средства, предохраняющие Товар                        от потертости, смятия, течи, перегрева, влаги, боя, повреждения. </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д)</w:t>
      </w:r>
      <w:r w:rsidRPr="00E85850">
        <w:rPr>
          <w:rFonts w:ascii="Times New Roman" w:eastAsia="Times New Roman" w:hAnsi="Times New Roman"/>
          <w:iCs/>
          <w:sz w:val="24"/>
          <w:szCs w:val="24"/>
          <w:lang w:eastAsia="ru-RU"/>
        </w:rPr>
        <w:t xml:space="preserve"> товар должен размещаться в таре так, чтобы исключить возможность перемещения Товара внутри контейнера при транспортировке. </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е)</w:t>
      </w:r>
      <w:r w:rsidRPr="00E85850">
        <w:rPr>
          <w:rFonts w:ascii="Times New Roman" w:eastAsia="Times New Roman" w:hAnsi="Times New Roman"/>
          <w:iCs/>
          <w:sz w:val="24"/>
          <w:szCs w:val="24"/>
          <w:lang w:eastAsia="ru-RU"/>
        </w:rPr>
        <w:t xml:space="preserve"> внутрь каждого тарного места грузоотправитель должен вло</w:t>
      </w:r>
      <w:r w:rsidR="001A30DF">
        <w:rPr>
          <w:rFonts w:ascii="Times New Roman" w:eastAsia="Times New Roman" w:hAnsi="Times New Roman"/>
          <w:iCs/>
          <w:sz w:val="24"/>
          <w:szCs w:val="24"/>
          <w:lang w:eastAsia="ru-RU"/>
        </w:rPr>
        <w:t xml:space="preserve">жить упаковочную опись, </w:t>
      </w:r>
      <w:r w:rsidRPr="00E85850">
        <w:rPr>
          <w:rFonts w:ascii="Times New Roman" w:eastAsia="Times New Roman" w:hAnsi="Times New Roman"/>
          <w:iCs/>
          <w:sz w:val="24"/>
          <w:szCs w:val="24"/>
          <w:lang w:eastAsia="ru-RU"/>
        </w:rPr>
        <w:t>с указанием в ней перечня вложенного Товара, количества мест каждого наименования Товара, сертификаты соответствия, паспорта заводов изготовителей на поставляемый Товар, на тару/емкости (канистры, фляги, бочки, тубы и т.д.).</w:t>
      </w:r>
    </w:p>
    <w:p w:rsidR="002E776B" w:rsidRPr="00E85850" w:rsidRDefault="002E776B" w:rsidP="002E776B">
      <w:pPr>
        <w:spacing w:after="0" w:line="240" w:lineRule="auto"/>
        <w:jc w:val="both"/>
        <w:rPr>
          <w:rFonts w:ascii="Times New Roman" w:eastAsia="Times New Roman" w:hAnsi="Times New Roman"/>
          <w:iCs/>
          <w:sz w:val="24"/>
          <w:szCs w:val="24"/>
          <w:lang w:eastAsia="ru-RU"/>
        </w:rPr>
      </w:pPr>
      <w:r w:rsidRPr="00B06952">
        <w:rPr>
          <w:rFonts w:ascii="Times New Roman" w:eastAsia="Times New Roman" w:hAnsi="Times New Roman"/>
          <w:b/>
          <w:iCs/>
          <w:sz w:val="24"/>
          <w:szCs w:val="24"/>
          <w:lang w:eastAsia="ru-RU"/>
        </w:rPr>
        <w:t>ж)</w:t>
      </w:r>
      <w:r w:rsidRPr="00E85850">
        <w:rPr>
          <w:rFonts w:ascii="Times New Roman" w:eastAsia="Times New Roman" w:hAnsi="Times New Roman"/>
          <w:iCs/>
          <w:sz w:val="24"/>
          <w:szCs w:val="24"/>
          <w:lang w:eastAsia="ru-RU"/>
        </w:rPr>
        <w:t xml:space="preserve"> контейнер или тарное место должно быть заполнено до полной вместимости. Участник запроса может скомплектовать в один контейнер или тарное место Товар по заявленным лотам так, чтобы избежать его повреждения в период транспортировки.  </w:t>
      </w:r>
    </w:p>
    <w:p w:rsidR="002E776B" w:rsidRPr="00B83C8A" w:rsidRDefault="002E776B" w:rsidP="002E776B">
      <w:pPr>
        <w:numPr>
          <w:ilvl w:val="2"/>
          <w:numId w:val="42"/>
        </w:numPr>
        <w:tabs>
          <w:tab w:val="num" w:pos="0"/>
        </w:tabs>
        <w:spacing w:after="0" w:line="0" w:lineRule="atLeast"/>
        <w:ind w:left="0" w:firstLine="0"/>
        <w:jc w:val="both"/>
        <w:rPr>
          <w:rFonts w:ascii="Times New Roman" w:eastAsia="Times New Roman" w:hAnsi="Times New Roman"/>
          <w:sz w:val="24"/>
          <w:szCs w:val="24"/>
          <w:lang w:eastAsia="ru-RU"/>
        </w:rPr>
      </w:pPr>
      <w:r w:rsidRPr="00B83C8A">
        <w:rPr>
          <w:rFonts w:ascii="Times New Roman" w:hAnsi="Times New Roman"/>
          <w:b/>
          <w:sz w:val="24"/>
          <w:szCs w:val="24"/>
        </w:rPr>
        <w:t>Порядок формирования цены договора:</w:t>
      </w:r>
    </w:p>
    <w:p w:rsidR="002E776B" w:rsidRPr="00B83C8A" w:rsidRDefault="002E776B" w:rsidP="002E776B">
      <w:pPr>
        <w:spacing w:after="0" w:line="0" w:lineRule="atLeast"/>
        <w:jc w:val="both"/>
        <w:rPr>
          <w:rFonts w:ascii="Times New Roman" w:eastAsia="Times New Roman" w:hAnsi="Times New Roman" w:cs="Arial"/>
          <w:sz w:val="24"/>
          <w:szCs w:val="24"/>
          <w:lang w:eastAsia="ru-RU"/>
        </w:rPr>
      </w:pPr>
      <w:r w:rsidRPr="00B83C8A">
        <w:rPr>
          <w:rFonts w:ascii="Times New Roman" w:eastAsia="Times New Roman" w:hAnsi="Times New Roman"/>
          <w:sz w:val="24"/>
          <w:szCs w:val="24"/>
          <w:lang w:eastAsia="ru-RU"/>
        </w:rPr>
        <w:t xml:space="preserve">         </w:t>
      </w:r>
      <w:r w:rsidRPr="00B83C8A">
        <w:rPr>
          <w:rFonts w:ascii="Times New Roman" w:eastAsia="Times New Roman" w:hAnsi="Times New Roman" w:cs="Arial"/>
          <w:sz w:val="24"/>
          <w:szCs w:val="24"/>
          <w:lang w:eastAsia="ru-RU"/>
        </w:rPr>
        <w:t>Цена договора является фиксированной в период исполнения обязательств по договору. Цена договора должна включать в себя все расходы, связанные с поставкой, включая стоимость тары и расходы на фасовку, транспортные расходы, расходы по страхованию, уплате налогов, сборов и других обязательных платежей.</w:t>
      </w:r>
    </w:p>
    <w:p w:rsidR="002E776B" w:rsidRPr="00CA3824" w:rsidRDefault="002E776B" w:rsidP="002E776B">
      <w:pPr>
        <w:spacing w:after="0" w:line="0" w:lineRule="atLeast"/>
        <w:ind w:firstLine="567"/>
        <w:jc w:val="both"/>
        <w:rPr>
          <w:rFonts w:ascii="Times New Roman" w:eastAsia="Times New Roman" w:hAnsi="Times New Roman" w:cs="Arial"/>
          <w:sz w:val="24"/>
          <w:szCs w:val="24"/>
          <w:lang w:eastAsia="ru-RU"/>
        </w:rPr>
      </w:pPr>
      <w:r w:rsidRPr="00B83C8A">
        <w:rPr>
          <w:rFonts w:ascii="Times New Roman" w:eastAsia="Times New Roman" w:hAnsi="Times New Roman" w:cs="Arial"/>
          <w:sz w:val="24"/>
          <w:szCs w:val="24"/>
          <w:lang w:eastAsia="ru-RU"/>
        </w:rPr>
        <w:t>Не учтенные затраты Поставщика, связанные с исполнением Договора не включенные в стоимость Договора, указанную в предложении Участника, не подлежат оплате Заказ</w:t>
      </w:r>
      <w:r>
        <w:rPr>
          <w:rFonts w:ascii="Times New Roman" w:eastAsia="Times New Roman" w:hAnsi="Times New Roman" w:cs="Arial"/>
          <w:sz w:val="24"/>
          <w:szCs w:val="24"/>
          <w:lang w:eastAsia="ru-RU"/>
        </w:rPr>
        <w:t xml:space="preserve">чиком. </w:t>
      </w:r>
    </w:p>
    <w:p w:rsidR="002E776B" w:rsidRPr="00B83C8A" w:rsidRDefault="002E776B" w:rsidP="002E776B">
      <w:pPr>
        <w:pStyle w:val="aff8"/>
        <w:numPr>
          <w:ilvl w:val="2"/>
          <w:numId w:val="42"/>
        </w:numPr>
        <w:ind w:left="0" w:firstLine="0"/>
        <w:jc w:val="both"/>
        <w:rPr>
          <w:rFonts w:ascii="Times New Roman" w:hAnsi="Times New Roman"/>
          <w:sz w:val="24"/>
          <w:szCs w:val="24"/>
        </w:rPr>
      </w:pPr>
      <w:r w:rsidRPr="00B83C8A">
        <w:rPr>
          <w:rFonts w:ascii="Times New Roman" w:hAnsi="Times New Roman"/>
          <w:b/>
          <w:iCs/>
          <w:sz w:val="24"/>
          <w:szCs w:val="24"/>
        </w:rPr>
        <w:t>Форма и порядок оплаты за нефтепродукты:</w:t>
      </w:r>
      <w:r w:rsidRPr="00B83C8A">
        <w:rPr>
          <w:rFonts w:ascii="Times New Roman" w:hAnsi="Times New Roman"/>
          <w:sz w:val="24"/>
          <w:szCs w:val="24"/>
        </w:rPr>
        <w:t xml:space="preserve"> Безналичный расчет. </w:t>
      </w:r>
      <w:r w:rsidRPr="00B83C8A">
        <w:rPr>
          <w:rFonts w:ascii="Times New Roman" w:hAnsi="Times New Roman"/>
          <w:sz w:val="24"/>
          <w:szCs w:val="24"/>
          <w:lang w:eastAsia="ar-SA"/>
        </w:rPr>
        <w:t xml:space="preserve">Расчеты за поставляемый товар </w:t>
      </w:r>
      <w:r w:rsidRPr="00B83C8A">
        <w:rPr>
          <w:rFonts w:ascii="Times New Roman" w:hAnsi="Times New Roman"/>
          <w:snapToGrid w:val="0"/>
          <w:sz w:val="24"/>
          <w:szCs w:val="24"/>
        </w:rPr>
        <w:t xml:space="preserve">осуществляются </w:t>
      </w:r>
      <w:r w:rsidRPr="00B83C8A">
        <w:rPr>
          <w:rFonts w:ascii="Times New Roman" w:hAnsi="Times New Roman"/>
          <w:sz w:val="24"/>
          <w:szCs w:val="24"/>
        </w:rPr>
        <w:t xml:space="preserve">путем перечисления денежных средств на расчетный счет Поставщика </w:t>
      </w:r>
      <w:r w:rsidRPr="00B83C8A">
        <w:rPr>
          <w:rFonts w:ascii="Times New Roman" w:hAnsi="Times New Roman"/>
          <w:snapToGrid w:val="0"/>
          <w:sz w:val="24"/>
          <w:szCs w:val="24"/>
        </w:rPr>
        <w:t>в следующем порядке:</w:t>
      </w:r>
    </w:p>
    <w:p w:rsidR="00092C21" w:rsidRPr="00092C21" w:rsidRDefault="00092C21" w:rsidP="00092C21">
      <w:pPr>
        <w:pStyle w:val="aff8"/>
        <w:spacing w:line="0" w:lineRule="atLeast"/>
        <w:ind w:left="0" w:firstLine="540"/>
        <w:jc w:val="both"/>
        <w:rPr>
          <w:rFonts w:ascii="Times New Roman" w:hAnsi="Times New Roman"/>
          <w:sz w:val="24"/>
          <w:szCs w:val="24"/>
        </w:rPr>
      </w:pPr>
      <w:r w:rsidRPr="00092C21">
        <w:rPr>
          <w:rFonts w:ascii="Times New Roman" w:hAnsi="Times New Roman"/>
          <w:sz w:val="24"/>
          <w:szCs w:val="24"/>
        </w:rPr>
        <w:t xml:space="preserve">-  в размере 50 % (пятьдесят процентов) </w:t>
      </w:r>
      <w:r w:rsidRPr="00092C21">
        <w:rPr>
          <w:rFonts w:ascii="Times New Roman" w:hAnsi="Times New Roman"/>
          <w:sz w:val="24"/>
          <w:szCs w:val="24"/>
          <w:lang w:eastAsia="ar-SA"/>
        </w:rPr>
        <w:t xml:space="preserve">от стоимости отгруженного Товара </w:t>
      </w:r>
      <w:r w:rsidRPr="00092C21">
        <w:rPr>
          <w:rFonts w:ascii="Times New Roman" w:hAnsi="Times New Roman"/>
          <w:sz w:val="24"/>
          <w:szCs w:val="24"/>
        </w:rPr>
        <w:t xml:space="preserve">в течение 5 (пяти) рабочих дней от даты выставленного Поставщиком счета на оплату с приложением </w:t>
      </w:r>
      <w:r w:rsidRPr="00092C21">
        <w:rPr>
          <w:rFonts w:ascii="Times New Roman" w:hAnsi="Times New Roman"/>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w:t>
      </w:r>
      <w:r w:rsidRPr="00092C21">
        <w:rPr>
          <w:rFonts w:ascii="Times New Roman" w:hAnsi="Times New Roman"/>
          <w:sz w:val="24"/>
          <w:szCs w:val="24"/>
          <w:lang w:eastAsia="ar-SA"/>
        </w:rPr>
        <w:lastRenderedPageBreak/>
        <w:t xml:space="preserve">груза к перевозке, копии </w:t>
      </w:r>
      <w:r w:rsidRPr="00092C21">
        <w:rPr>
          <w:rFonts w:ascii="Times New Roman" w:hAnsi="Times New Roman"/>
          <w:sz w:val="24"/>
          <w:szCs w:val="24"/>
        </w:rPr>
        <w:t>упаковочной описи, с указанием в ней перечня вложенного Товара, количества мест каждого наименования Товара, сертификата соответствия, паспорта завода изготовителя на поставляемый Товар, на тару/емкости (канистры, фляги, бочки, тубы и т.д.). Датой получения Заказчиком документов является дата получения данных документов посредством электронной, факсимильной связи.</w:t>
      </w:r>
    </w:p>
    <w:p w:rsidR="00092C21" w:rsidRPr="00092C21" w:rsidRDefault="00092C21" w:rsidP="00092C21">
      <w:pPr>
        <w:pStyle w:val="aff8"/>
        <w:ind w:left="0" w:firstLine="540"/>
        <w:jc w:val="both"/>
        <w:rPr>
          <w:rFonts w:ascii="Times New Roman" w:hAnsi="Times New Roman"/>
          <w:sz w:val="24"/>
          <w:szCs w:val="24"/>
        </w:rPr>
      </w:pPr>
      <w:r w:rsidRPr="00092C21">
        <w:rPr>
          <w:rFonts w:ascii="Times New Roman" w:hAnsi="Times New Roman"/>
          <w:sz w:val="24"/>
          <w:szCs w:val="24"/>
        </w:rPr>
        <w:t>-  в размере 50 % (пятьдесят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AC4A1C" w:rsidRDefault="00AC4A1C"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CD6723" w:rsidRDefault="00CD6723"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CD6723" w:rsidRDefault="00CD6723"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514F34" w:rsidRDefault="00514F34" w:rsidP="00827A76">
      <w:pPr>
        <w:shd w:val="clear" w:color="auto" w:fill="FFFFFF" w:themeFill="background1"/>
        <w:tabs>
          <w:tab w:val="left" w:pos="426"/>
        </w:tabs>
        <w:spacing w:after="0" w:line="240" w:lineRule="auto"/>
        <w:jc w:val="both"/>
        <w:rPr>
          <w:rFonts w:ascii="Times New Roman" w:eastAsia="Times New Roman" w:hAnsi="Times New Roman"/>
          <w:sz w:val="24"/>
          <w:szCs w:val="24"/>
          <w:lang w:eastAsia="ru-RU"/>
        </w:rPr>
      </w:pPr>
    </w:p>
    <w:p w:rsidR="008E0752" w:rsidRPr="008E0752" w:rsidRDefault="008E0752" w:rsidP="006C35DB">
      <w:pPr>
        <w:pStyle w:val="aff8"/>
        <w:keepNext/>
        <w:numPr>
          <w:ilvl w:val="0"/>
          <w:numId w:val="17"/>
        </w:numPr>
        <w:shd w:val="clear" w:color="auto" w:fill="FFFFFF" w:themeFill="background1"/>
        <w:ind w:right="-176"/>
        <w:rPr>
          <w:rFonts w:ascii="Times New Roman" w:hAnsi="Times New Roman"/>
          <w:b/>
          <w:bCs/>
          <w:sz w:val="24"/>
          <w:szCs w:val="24"/>
        </w:rPr>
      </w:pPr>
      <w:bookmarkStart w:id="36" w:name="_Toc344124392"/>
      <w:bookmarkEnd w:id="34"/>
      <w:r>
        <w:rPr>
          <w:rFonts w:ascii="Times New Roman" w:hAnsi="Times New Roman"/>
          <w:b/>
          <w:bCs/>
          <w:sz w:val="24"/>
          <w:szCs w:val="24"/>
        </w:rPr>
        <w:lastRenderedPageBreak/>
        <w:t xml:space="preserve">ПРОЕКТ ДОГОВОРА </w:t>
      </w:r>
    </w:p>
    <w:p w:rsidR="00981D53" w:rsidRDefault="00981D53" w:rsidP="00981D53">
      <w:pPr>
        <w:keepNext/>
        <w:spacing w:after="0" w:line="240" w:lineRule="auto"/>
        <w:ind w:right="-176"/>
        <w:jc w:val="center"/>
        <w:rPr>
          <w:rFonts w:ascii="Times New Roman" w:eastAsia="Times New Roman" w:hAnsi="Times New Roman"/>
          <w:b/>
          <w:bCs/>
          <w:sz w:val="24"/>
          <w:szCs w:val="24"/>
          <w:lang w:eastAsia="ru-RU"/>
        </w:rPr>
      </w:pPr>
      <w:bookmarkStart w:id="37" w:name="_Toc321748162"/>
      <w:bookmarkEnd w:id="35"/>
      <w:bookmarkEnd w:id="36"/>
    </w:p>
    <w:p w:rsidR="00CD6723" w:rsidRPr="00CD6723" w:rsidRDefault="00CD6723" w:rsidP="00CD6723">
      <w:pPr>
        <w:keepNext/>
        <w:widowControl w:val="0"/>
        <w:autoSpaceDE w:val="0"/>
        <w:autoSpaceDN w:val="0"/>
        <w:spacing w:after="0" w:line="240" w:lineRule="auto"/>
        <w:ind w:left="-709"/>
        <w:jc w:val="center"/>
        <w:outlineLvl w:val="0"/>
        <w:rPr>
          <w:rFonts w:ascii="Times New Roman" w:hAnsi="Times New Roman"/>
          <w:b/>
          <w:sz w:val="24"/>
          <w:szCs w:val="24"/>
        </w:rPr>
      </w:pPr>
      <w:bookmarkStart w:id="38" w:name="_Ref175752415"/>
      <w:bookmarkStart w:id="39" w:name="_Toc261535088"/>
      <w:bookmarkStart w:id="40" w:name="_Toc262557844"/>
      <w:bookmarkStart w:id="41" w:name="_Toc344124423"/>
      <w:bookmarkEnd w:id="37"/>
      <w:r w:rsidRPr="00CD6723">
        <w:rPr>
          <w:rFonts w:ascii="Times New Roman" w:hAnsi="Times New Roman"/>
          <w:b/>
          <w:sz w:val="24"/>
          <w:szCs w:val="24"/>
        </w:rPr>
        <w:t>ДОГОВОР ПОСТАВКИ № __________</w:t>
      </w:r>
    </w:p>
    <w:p w:rsidR="00CD6723" w:rsidRPr="00CD6723" w:rsidRDefault="00CD6723" w:rsidP="00CD6723">
      <w:pPr>
        <w:widowControl w:val="0"/>
        <w:autoSpaceDE w:val="0"/>
        <w:autoSpaceDN w:val="0"/>
        <w:spacing w:after="0" w:line="240" w:lineRule="auto"/>
        <w:jc w:val="both"/>
        <w:rPr>
          <w:rFonts w:ascii="Times New Roman" w:hAnsi="Times New Roman"/>
          <w:sz w:val="24"/>
          <w:szCs w:val="24"/>
        </w:rPr>
      </w:pPr>
    </w:p>
    <w:p w:rsidR="00CD6723" w:rsidRPr="00CD6723" w:rsidRDefault="00CD6723" w:rsidP="00CD6723">
      <w:pPr>
        <w:widowControl w:val="0"/>
        <w:autoSpaceDE w:val="0"/>
        <w:autoSpaceDN w:val="0"/>
        <w:spacing w:after="0" w:line="240" w:lineRule="auto"/>
        <w:jc w:val="both"/>
        <w:rPr>
          <w:rFonts w:ascii="Times New Roman" w:hAnsi="Times New Roman"/>
          <w:sz w:val="24"/>
          <w:szCs w:val="24"/>
        </w:rPr>
      </w:pPr>
      <w:r w:rsidRPr="00CD6723">
        <w:rPr>
          <w:rFonts w:ascii="Times New Roman" w:hAnsi="Times New Roman"/>
          <w:sz w:val="24"/>
          <w:szCs w:val="24"/>
        </w:rPr>
        <w:t xml:space="preserve">г. Якутск                                                                                                    </w:t>
      </w:r>
      <w:proofErr w:type="gramStart"/>
      <w:r w:rsidRPr="00CD6723">
        <w:rPr>
          <w:rFonts w:ascii="Times New Roman" w:hAnsi="Times New Roman"/>
          <w:sz w:val="24"/>
          <w:szCs w:val="24"/>
        </w:rPr>
        <w:t xml:space="preserve">   «</w:t>
      </w:r>
      <w:proofErr w:type="gramEnd"/>
      <w:r w:rsidRPr="00CD6723">
        <w:rPr>
          <w:rFonts w:ascii="Times New Roman" w:hAnsi="Times New Roman"/>
          <w:sz w:val="24"/>
          <w:szCs w:val="24"/>
        </w:rPr>
        <w:t>___» __________ 2021 года</w:t>
      </w:r>
    </w:p>
    <w:p w:rsidR="00CD6723" w:rsidRPr="00CD6723" w:rsidRDefault="00CD6723" w:rsidP="00CD6723">
      <w:pPr>
        <w:widowControl w:val="0"/>
        <w:autoSpaceDE w:val="0"/>
        <w:autoSpaceDN w:val="0"/>
        <w:spacing w:after="0" w:line="240" w:lineRule="auto"/>
        <w:jc w:val="both"/>
        <w:rPr>
          <w:rFonts w:ascii="Times New Roman" w:hAnsi="Times New Roman"/>
          <w:sz w:val="24"/>
          <w:szCs w:val="24"/>
        </w:rPr>
      </w:pPr>
    </w:p>
    <w:p w:rsidR="00CD6723" w:rsidRPr="00CD6723" w:rsidRDefault="00CD6723" w:rsidP="00CD6723">
      <w:pPr>
        <w:spacing w:after="0" w:line="240" w:lineRule="auto"/>
        <w:ind w:firstLine="709"/>
        <w:jc w:val="both"/>
        <w:rPr>
          <w:rFonts w:ascii="Times New Roman" w:hAnsi="Times New Roman"/>
          <w:sz w:val="24"/>
          <w:szCs w:val="24"/>
        </w:rPr>
      </w:pPr>
      <w:r w:rsidRPr="00CD6723">
        <w:rPr>
          <w:rFonts w:ascii="Times New Roman" w:hAnsi="Times New Roman"/>
          <w:sz w:val="24"/>
          <w:szCs w:val="24"/>
        </w:rPr>
        <w:t>Акционерное общество «</w:t>
      </w:r>
      <w:proofErr w:type="spellStart"/>
      <w:r w:rsidRPr="00CD6723">
        <w:rPr>
          <w:rFonts w:ascii="Times New Roman" w:hAnsi="Times New Roman"/>
          <w:sz w:val="24"/>
          <w:szCs w:val="24"/>
        </w:rPr>
        <w:t>Саханефтегазсбыт</w:t>
      </w:r>
      <w:proofErr w:type="spellEnd"/>
      <w:r w:rsidRPr="00CD6723">
        <w:rPr>
          <w:rFonts w:ascii="Times New Roman" w:hAnsi="Times New Roman"/>
          <w:sz w:val="24"/>
          <w:szCs w:val="24"/>
        </w:rPr>
        <w:t>» (АО «</w:t>
      </w:r>
      <w:proofErr w:type="spellStart"/>
      <w:r w:rsidRPr="00CD6723">
        <w:rPr>
          <w:rFonts w:ascii="Times New Roman" w:hAnsi="Times New Roman"/>
          <w:sz w:val="24"/>
          <w:szCs w:val="24"/>
        </w:rPr>
        <w:t>Саханефтегазсбыт</w:t>
      </w:r>
      <w:proofErr w:type="spellEnd"/>
      <w:r w:rsidRPr="00CD6723">
        <w:rPr>
          <w:rFonts w:ascii="Times New Roman" w:hAnsi="Times New Roman"/>
          <w:sz w:val="24"/>
          <w:szCs w:val="24"/>
        </w:rPr>
        <w:t xml:space="preserve">), именуемое в дальнейшем </w:t>
      </w:r>
      <w:r w:rsidRPr="00CD6723">
        <w:rPr>
          <w:rFonts w:ascii="Times New Roman" w:hAnsi="Times New Roman"/>
          <w:b/>
          <w:sz w:val="24"/>
          <w:szCs w:val="24"/>
        </w:rPr>
        <w:t>«Заказчик»</w:t>
      </w:r>
      <w:r w:rsidRPr="00CD6723">
        <w:rPr>
          <w:rFonts w:ascii="Times New Roman" w:hAnsi="Times New Roman"/>
          <w:sz w:val="24"/>
          <w:szCs w:val="24"/>
        </w:rPr>
        <w:t xml:space="preserve">, в лице Генерального директора Лебедева Виктора Николаевича, действующего на основании Устава, с одной стороны, и </w:t>
      </w:r>
    </w:p>
    <w:p w:rsidR="00CD6723" w:rsidRDefault="00CD6723" w:rsidP="00CD6723">
      <w:pPr>
        <w:spacing w:after="0" w:line="240" w:lineRule="auto"/>
        <w:ind w:firstLine="709"/>
        <w:jc w:val="both"/>
        <w:rPr>
          <w:rFonts w:ascii="Times New Roman" w:hAnsi="Times New Roman"/>
          <w:sz w:val="24"/>
          <w:szCs w:val="24"/>
        </w:rPr>
      </w:pPr>
      <w:r w:rsidRPr="00CD6723">
        <w:rPr>
          <w:rFonts w:ascii="Times New Roman" w:hAnsi="Times New Roman"/>
          <w:sz w:val="24"/>
          <w:szCs w:val="24"/>
        </w:rPr>
        <w:t xml:space="preserve">_______________________________, именуемое в дальнейшем </w:t>
      </w:r>
      <w:r w:rsidRPr="00CD6723">
        <w:rPr>
          <w:rFonts w:ascii="Times New Roman" w:hAnsi="Times New Roman"/>
          <w:b/>
          <w:sz w:val="24"/>
          <w:szCs w:val="24"/>
        </w:rPr>
        <w:t>«Поставщик»</w:t>
      </w:r>
      <w:r w:rsidRPr="00CD6723">
        <w:rPr>
          <w:rFonts w:ascii="Times New Roman" w:hAnsi="Times New Roman"/>
          <w:sz w:val="24"/>
          <w:szCs w:val="24"/>
        </w:rPr>
        <w:t xml:space="preserve">, в лице </w:t>
      </w:r>
      <w:r w:rsidRPr="00CD6723">
        <w:rPr>
          <w:rFonts w:ascii="Times New Roman" w:hAnsi="Times New Roman"/>
          <w:sz w:val="23"/>
          <w:szCs w:val="23"/>
        </w:rPr>
        <w:t>в лице ______________________________, действующего на основании Устава</w:t>
      </w:r>
      <w:r w:rsidRPr="00CD6723">
        <w:rPr>
          <w:rFonts w:ascii="Times New Roman" w:hAnsi="Times New Roman"/>
          <w:sz w:val="24"/>
          <w:szCs w:val="24"/>
        </w:rPr>
        <w:t>, с другой стороны, именуемые в дальнейшем «</w:t>
      </w:r>
      <w:r w:rsidRPr="00CD6723">
        <w:rPr>
          <w:rFonts w:ascii="Times New Roman" w:hAnsi="Times New Roman"/>
          <w:b/>
          <w:sz w:val="24"/>
          <w:szCs w:val="24"/>
        </w:rPr>
        <w:t>Стороны</w:t>
      </w:r>
      <w:r w:rsidRPr="00CD6723">
        <w:rPr>
          <w:rFonts w:ascii="Times New Roman" w:hAnsi="Times New Roman"/>
          <w:sz w:val="24"/>
          <w:szCs w:val="24"/>
        </w:rPr>
        <w:t xml:space="preserve">», на основании Протокола заседания закупочной комиссии от ___________ № _______ по </w:t>
      </w:r>
      <w:r>
        <w:rPr>
          <w:rFonts w:ascii="Times New Roman" w:hAnsi="Times New Roman"/>
          <w:sz w:val="24"/>
          <w:szCs w:val="24"/>
        </w:rPr>
        <w:t>состязательной закупке</w:t>
      </w:r>
      <w:r w:rsidRPr="00CD6723">
        <w:rPr>
          <w:rFonts w:ascii="Times New Roman" w:hAnsi="Times New Roman"/>
          <w:sz w:val="24"/>
          <w:szCs w:val="24"/>
        </w:rPr>
        <w:t xml:space="preserve"> на поставку тарных, фасованных масел, смазок и охлаждающих жидкостей, для нужд АО «</w:t>
      </w:r>
      <w:proofErr w:type="spellStart"/>
      <w:r w:rsidRPr="00CD6723">
        <w:rPr>
          <w:rFonts w:ascii="Times New Roman" w:hAnsi="Times New Roman"/>
          <w:sz w:val="24"/>
          <w:szCs w:val="24"/>
        </w:rPr>
        <w:t>Саханефтегазсбыт</w:t>
      </w:r>
      <w:proofErr w:type="spellEnd"/>
      <w:r w:rsidRPr="00CD6723">
        <w:rPr>
          <w:rFonts w:ascii="Times New Roman" w:hAnsi="Times New Roman"/>
          <w:sz w:val="24"/>
          <w:szCs w:val="24"/>
        </w:rPr>
        <w:t>» в 2021 году</w:t>
      </w:r>
      <w:r w:rsidRPr="00CD6723">
        <w:rPr>
          <w:rFonts w:ascii="Times New Roman" w:hAnsi="Times New Roman"/>
          <w:bCs/>
          <w:sz w:val="24"/>
          <w:szCs w:val="24"/>
        </w:rPr>
        <w:t xml:space="preserve"> </w:t>
      </w:r>
      <w:r w:rsidRPr="00CD6723">
        <w:rPr>
          <w:rFonts w:ascii="Times New Roman" w:eastAsia="Times New Roman" w:hAnsi="Times New Roman"/>
          <w:bCs/>
          <w:sz w:val="24"/>
          <w:szCs w:val="24"/>
          <w:lang w:eastAsia="ru-RU"/>
        </w:rPr>
        <w:t>заключили настоящий договор о нижеследующем</w:t>
      </w:r>
      <w:r w:rsidRPr="00CD6723">
        <w:rPr>
          <w:rFonts w:ascii="Times New Roman" w:hAnsi="Times New Roman"/>
          <w:sz w:val="24"/>
          <w:szCs w:val="24"/>
        </w:rPr>
        <w:t xml:space="preserve">: </w:t>
      </w:r>
    </w:p>
    <w:p w:rsidR="00CD6723" w:rsidRPr="00CD6723" w:rsidRDefault="00CD6723" w:rsidP="00CD6723">
      <w:pPr>
        <w:spacing w:after="0" w:line="240" w:lineRule="auto"/>
        <w:ind w:firstLine="709"/>
        <w:jc w:val="both"/>
        <w:rPr>
          <w:rFonts w:ascii="Times New Roman" w:hAnsi="Times New Roman"/>
          <w:sz w:val="24"/>
          <w:szCs w:val="24"/>
        </w:rPr>
      </w:pPr>
    </w:p>
    <w:p w:rsidR="00CD6723" w:rsidRPr="00CD6723" w:rsidRDefault="00CD6723" w:rsidP="00CD6723">
      <w:pPr>
        <w:spacing w:line="240" w:lineRule="auto"/>
        <w:jc w:val="center"/>
        <w:rPr>
          <w:rFonts w:ascii="Times New Roman" w:hAnsi="Times New Roman"/>
          <w:b/>
          <w:sz w:val="24"/>
          <w:szCs w:val="24"/>
        </w:rPr>
      </w:pPr>
      <w:r w:rsidRPr="00CD6723">
        <w:rPr>
          <w:rFonts w:ascii="Times New Roman" w:hAnsi="Times New Roman"/>
          <w:b/>
          <w:sz w:val="24"/>
          <w:szCs w:val="24"/>
        </w:rPr>
        <w:t>1. Термины и их толкование</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ab/>
      </w:r>
      <w:r w:rsidRPr="00CD6723">
        <w:rPr>
          <w:rFonts w:ascii="Times New Roman" w:hAnsi="Times New Roman"/>
          <w:sz w:val="24"/>
          <w:szCs w:val="24"/>
        </w:rPr>
        <w:tab/>
        <w:t>Термины, используемые в настоящем Договоре, толкуются и определяются Сторонами следующим образом:</w:t>
      </w:r>
    </w:p>
    <w:p w:rsidR="00CD6723" w:rsidRPr="00CD6723" w:rsidRDefault="00CD6723" w:rsidP="00CD6723">
      <w:pPr>
        <w:numPr>
          <w:ilvl w:val="1"/>
          <w:numId w:val="43"/>
        </w:numPr>
        <w:tabs>
          <w:tab w:val="num" w:pos="0"/>
        </w:tabs>
        <w:spacing w:after="0" w:line="240" w:lineRule="auto"/>
        <w:ind w:left="0" w:firstLine="0"/>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«Место поставки»</w:t>
      </w:r>
      <w:r w:rsidRPr="00CD6723">
        <w:rPr>
          <w:rFonts w:ascii="Times New Roman" w:hAnsi="Times New Roman"/>
          <w:sz w:val="24"/>
          <w:szCs w:val="24"/>
        </w:rPr>
        <w:t xml:space="preserve"> - </w:t>
      </w:r>
      <w:r w:rsidRPr="00CD6723">
        <w:rPr>
          <w:rFonts w:ascii="Times New Roman" w:eastAsia="Times New Roman" w:hAnsi="Times New Roman"/>
          <w:sz w:val="24"/>
          <w:szCs w:val="24"/>
          <w:lang w:eastAsia="ru-RU"/>
        </w:rPr>
        <w:t>филиал нефтебазы Заказчика, указанный в Спецификации.</w:t>
      </w:r>
    </w:p>
    <w:p w:rsidR="00CD6723" w:rsidRPr="00CD6723" w:rsidRDefault="00CD6723" w:rsidP="00CD6723">
      <w:pPr>
        <w:numPr>
          <w:ilvl w:val="1"/>
          <w:numId w:val="43"/>
        </w:numPr>
        <w:spacing w:after="120" w:line="240" w:lineRule="auto"/>
        <w:ind w:left="0" w:firstLine="0"/>
        <w:jc w:val="both"/>
        <w:rPr>
          <w:rFonts w:ascii="Times New Roman" w:hAnsi="Times New Roman"/>
          <w:sz w:val="24"/>
          <w:szCs w:val="24"/>
        </w:rPr>
      </w:pPr>
      <w:r w:rsidRPr="00CD6723">
        <w:rPr>
          <w:rFonts w:ascii="Times New Roman" w:hAnsi="Times New Roman"/>
          <w:sz w:val="24"/>
          <w:szCs w:val="24"/>
        </w:rPr>
        <w:t xml:space="preserve">«Спецификация» - документ, оформляемый Сторонами в виде приложения к настоящему Договору, содержащий необходимые сведения о наименовании Товара, вида, марки, технических требований к Товару согласно </w:t>
      </w:r>
      <w:r w:rsidRPr="00CD6723">
        <w:rPr>
          <w:rFonts w:ascii="Times New Roman" w:eastAsia="Times New Roman" w:hAnsi="Times New Roman"/>
          <w:sz w:val="24"/>
          <w:szCs w:val="24"/>
          <w:lang w:eastAsia="ru-RU"/>
        </w:rPr>
        <w:t>нормативных документов,</w:t>
      </w:r>
      <w:r w:rsidRPr="00CD6723">
        <w:rPr>
          <w:rFonts w:ascii="Times New Roman" w:hAnsi="Times New Roman"/>
          <w:sz w:val="24"/>
          <w:szCs w:val="24"/>
        </w:rPr>
        <w:t xml:space="preserve"> количестве, объеме каждой единицы фасовки, тары товара (шт.), а также цена, срок поставки.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2. Предмет Договора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2.1. В соответствии с условиями настоящего Договора, Поставщик обязуется поставить Товар, а Заказчик принять и оплатить за Товар в сроки, количестве и по ценам, указанным в спецификациях (приложения к настоящему Договору).</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2.2. Общая стоимость настоящего договора определяется суммарной стоимостью поставляемого товара по настоящему Договору, в соответствии со спецификациями (приложениями к настоящему Договору).</w:t>
      </w:r>
    </w:p>
    <w:p w:rsidR="00CD6723" w:rsidRPr="00CD6723" w:rsidRDefault="00CD6723" w:rsidP="00CD6723">
      <w:pPr>
        <w:autoSpaceDE w:val="0"/>
        <w:autoSpaceDN w:val="0"/>
        <w:spacing w:after="0" w:line="240" w:lineRule="auto"/>
        <w:jc w:val="both"/>
        <w:rPr>
          <w:rFonts w:ascii="Times New Roman" w:hAnsi="Times New Roman"/>
          <w:sz w:val="24"/>
          <w:szCs w:val="24"/>
        </w:rPr>
      </w:pPr>
      <w:r w:rsidRPr="00CD6723">
        <w:rPr>
          <w:rFonts w:ascii="Times New Roman" w:hAnsi="Times New Roman"/>
          <w:sz w:val="24"/>
          <w:szCs w:val="24"/>
        </w:rPr>
        <w:t>2.3. Базис поставки – ф</w:t>
      </w:r>
      <w:r w:rsidRPr="00CD6723">
        <w:rPr>
          <w:rFonts w:ascii="Times New Roman" w:eastAsia="Times New Roman" w:hAnsi="Times New Roman"/>
          <w:sz w:val="24"/>
          <w:szCs w:val="24"/>
          <w:lang w:eastAsia="ru-RU"/>
        </w:rPr>
        <w:t>илиал нефтебазы Заказчика.</w:t>
      </w:r>
    </w:p>
    <w:p w:rsidR="00CD6723" w:rsidRPr="00CD6723" w:rsidRDefault="00CD6723" w:rsidP="00CD6723">
      <w:pPr>
        <w:autoSpaceDE w:val="0"/>
        <w:autoSpaceDN w:val="0"/>
        <w:spacing w:after="0" w:line="240" w:lineRule="auto"/>
        <w:jc w:val="both"/>
        <w:rPr>
          <w:rFonts w:ascii="Times New Roman" w:hAnsi="Times New Roman"/>
          <w:sz w:val="24"/>
          <w:szCs w:val="24"/>
        </w:rPr>
      </w:pPr>
      <w:r w:rsidRPr="00CD6723">
        <w:rPr>
          <w:rFonts w:ascii="Times New Roman" w:hAnsi="Times New Roman"/>
          <w:sz w:val="24"/>
          <w:szCs w:val="24"/>
        </w:rPr>
        <w:t>2.4. Сроки поставки ограничиваются сроками, указанными в спецификациях (приложениях к настоящему Договору), возможна досрочная поставка.</w:t>
      </w:r>
    </w:p>
    <w:p w:rsidR="00CD6723" w:rsidRPr="00CD6723" w:rsidRDefault="00CD6723" w:rsidP="00CD6723">
      <w:pPr>
        <w:autoSpaceDE w:val="0"/>
        <w:autoSpaceDN w:val="0"/>
        <w:spacing w:after="120" w:line="240" w:lineRule="auto"/>
        <w:jc w:val="both"/>
        <w:rPr>
          <w:rFonts w:ascii="Times New Roman" w:hAnsi="Times New Roman"/>
          <w:sz w:val="24"/>
          <w:szCs w:val="24"/>
        </w:rPr>
      </w:pPr>
      <w:r w:rsidRPr="00CD6723">
        <w:rPr>
          <w:rFonts w:ascii="Times New Roman" w:hAnsi="Times New Roman"/>
          <w:sz w:val="24"/>
          <w:szCs w:val="24"/>
        </w:rPr>
        <w:t>2.5 Качество товара должно соответствовать нормативным документам, сертификатам соответствия и паспортам качества заводов изготовителей с указанием даты изготовления Товара.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3. Сроки и порядок расчетов</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ab/>
        <w:t>3.1.  Расчеты за поставленный Товар, указанный в спецификации (приложении к настоящему Договору), производятся путем перечисления денежных средств на расчетный счет Поставщика в следующем порядке:</w:t>
      </w:r>
    </w:p>
    <w:p w:rsidR="00CD6723" w:rsidRPr="00CD6723" w:rsidRDefault="00CD6723" w:rsidP="00CD6723">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sidRPr="00CD6723">
        <w:rPr>
          <w:rFonts w:ascii="Times New Roman" w:eastAsia="Times New Roman" w:hAnsi="Times New Roman" w:cs="Arial"/>
          <w:sz w:val="24"/>
          <w:szCs w:val="24"/>
          <w:lang w:eastAsia="ru-RU"/>
        </w:rPr>
        <w:t xml:space="preserve">-  в размере 50 % (пятьдесят процентов) </w:t>
      </w:r>
      <w:r w:rsidRPr="00CD6723">
        <w:rPr>
          <w:rFonts w:ascii="Times New Roman" w:eastAsia="Times New Roman" w:hAnsi="Times New Roman" w:cs="Arial"/>
          <w:sz w:val="24"/>
          <w:szCs w:val="24"/>
          <w:lang w:eastAsia="ar-SA"/>
        </w:rPr>
        <w:t xml:space="preserve">от стоимости отгруженного Товара </w:t>
      </w:r>
      <w:r w:rsidRPr="00CD6723">
        <w:rPr>
          <w:rFonts w:ascii="Times New Roman" w:eastAsia="Times New Roman" w:hAnsi="Times New Roman" w:cs="Arial"/>
          <w:sz w:val="24"/>
          <w:szCs w:val="24"/>
          <w:lang w:eastAsia="ru-RU"/>
        </w:rPr>
        <w:t xml:space="preserve">в течение 5 (пяти) рабочих дней от даты выставленного Поставщиком счета на оплату с приложением </w:t>
      </w:r>
      <w:r w:rsidRPr="00CD6723">
        <w:rPr>
          <w:rFonts w:ascii="Times New Roman" w:eastAsia="Times New Roman" w:hAnsi="Times New Roman" w:cs="Arial"/>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копии </w:t>
      </w:r>
      <w:r w:rsidRPr="00CD6723">
        <w:rPr>
          <w:rFonts w:ascii="Times New Roman" w:eastAsia="Times New Roman" w:hAnsi="Times New Roman" w:cs="Arial"/>
          <w:sz w:val="24"/>
          <w:szCs w:val="24"/>
          <w:lang w:eastAsia="ru-RU"/>
        </w:rPr>
        <w:t>упаковочной описи, с указанием в ней перечня вложенного Товара, количества мест каждого наименования Товара, сертификата соответствия, паспорта завода изготовителя на поставляемый Товар, на тару/емкости (канистры, фляги, бочки, тубы и т.д.). Датой получения Заказчиком документов является дата получения данных документов посредством электронной, факсимильной связи.</w:t>
      </w:r>
    </w:p>
    <w:p w:rsidR="00CD6723" w:rsidRPr="00CD6723" w:rsidRDefault="00CD6723" w:rsidP="00CD6723">
      <w:pPr>
        <w:spacing w:after="0" w:line="240" w:lineRule="auto"/>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lastRenderedPageBreak/>
        <w:t>-  в размере 50 % (пятьдесят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3.3.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w:t>
      </w:r>
    </w:p>
    <w:p w:rsidR="00CD6723" w:rsidRPr="00CD6723" w:rsidRDefault="00CD6723" w:rsidP="00CD6723">
      <w:pPr>
        <w:spacing w:after="120" w:line="240" w:lineRule="auto"/>
        <w:jc w:val="both"/>
        <w:rPr>
          <w:rFonts w:ascii="Times New Roman" w:hAnsi="Times New Roman"/>
          <w:sz w:val="24"/>
          <w:szCs w:val="24"/>
        </w:rPr>
      </w:pPr>
      <w:r w:rsidRPr="00CD6723">
        <w:rPr>
          <w:rFonts w:ascii="Times New Roman" w:hAnsi="Times New Roman"/>
          <w:sz w:val="24"/>
          <w:szCs w:val="24"/>
        </w:rPr>
        <w:t xml:space="preserve">3.4.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w:t>
      </w:r>
      <w:r w:rsidR="00CF4A8C">
        <w:rPr>
          <w:rFonts w:ascii="Times New Roman" w:hAnsi="Times New Roman"/>
          <w:sz w:val="24"/>
          <w:szCs w:val="24"/>
        </w:rPr>
        <w:t>3</w:t>
      </w:r>
      <w:r w:rsidRPr="00CD6723">
        <w:rPr>
          <w:rFonts w:ascii="Times New Roman" w:hAnsi="Times New Roman"/>
          <w:sz w:val="24"/>
          <w:szCs w:val="24"/>
        </w:rPr>
        <w:t xml:space="preserve"> к настоящему договору.</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4. Порядок поставки</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4.1. Датой поставки Товара по настоящему Договору считается дата подписания сторонами акта-приема передачи Товара в пункте назначения по месту поставки, в соответствии со спецификацией (приложением к настоящему Договору).</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 xml:space="preserve">4.2. Право собственности, а также риски, связанные с гибелью или ухудшением </w:t>
      </w:r>
      <w:proofErr w:type="gramStart"/>
      <w:r w:rsidRPr="00CD6723">
        <w:rPr>
          <w:rFonts w:ascii="Times New Roman" w:hAnsi="Times New Roman"/>
          <w:sz w:val="24"/>
          <w:szCs w:val="24"/>
        </w:rPr>
        <w:t>качества</w:t>
      </w:r>
      <w:proofErr w:type="gramEnd"/>
      <w:r w:rsidRPr="00CD6723">
        <w:rPr>
          <w:rFonts w:ascii="Times New Roman" w:hAnsi="Times New Roman"/>
          <w:sz w:val="24"/>
          <w:szCs w:val="24"/>
        </w:rPr>
        <w:t xml:space="preserve"> поставляемого по настоящему договору товара, переходят от Поставщика к Заказчику с даты подписания сторонами акта приема-передачи Товара в пункте назначения по месту поставки,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CD6723" w:rsidRPr="00CD6723" w:rsidRDefault="00CD6723" w:rsidP="00CD6723">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sidRPr="00CD6723">
        <w:rPr>
          <w:rFonts w:ascii="Times New Roman" w:eastAsia="Times New Roman" w:hAnsi="Times New Roman" w:cs="Arial"/>
          <w:sz w:val="24"/>
          <w:szCs w:val="24"/>
          <w:lang w:eastAsia="ru-RU"/>
        </w:rPr>
        <w:t>4.3. Товар по настоящему договору поставляется фасованный в емкости (канистры, фляги, бочки, тубы и т.д.), в таре и упаковке. Емкости (канистры, фляги, бочки, тубы и т.д.), используемые для фасовки Товара, должны быть герметично закрыты, вертикально размещены в таре, исключая возможность потеков. Товар должен быть укомплектован в тару, пригодную для транспортировки данного вида товара, исключающую возможность утраты товара в период транспортировки. Поставщик должен применять упаковочные средства, предохраняющие товар от потертости, смятия, течи, перегрева, влаги, боя, повреждения. Товар должен размещаться в таре так, чтобы исключить возможность перемещения товара внутри тары при транспортировке. Внутрь каждого тарного места грузоотправитель должен вложить упаковочную опись, с указанием в ней перечня вложенного Товара, количества мест каждого наименования Товара, сертификаты соответствия, паспорта заводов изготовителей на поставляемый Товар, на тару/емкости (канистры, фляги, бочки, тубы и т.д.).</w:t>
      </w:r>
    </w:p>
    <w:p w:rsidR="00CD6723" w:rsidRPr="00CD6723" w:rsidRDefault="00CD6723" w:rsidP="00CD6723">
      <w:pPr>
        <w:autoSpaceDE w:val="0"/>
        <w:autoSpaceDN w:val="0"/>
        <w:adjustRightInd w:val="0"/>
        <w:spacing w:after="0" w:line="240" w:lineRule="auto"/>
        <w:jc w:val="both"/>
        <w:rPr>
          <w:rFonts w:ascii="Times New Roman" w:hAnsi="Times New Roman"/>
          <w:sz w:val="24"/>
          <w:szCs w:val="24"/>
        </w:rPr>
      </w:pPr>
      <w:r w:rsidRPr="00CD6723">
        <w:rPr>
          <w:rFonts w:ascii="Times New Roman" w:hAnsi="Times New Roman"/>
          <w:sz w:val="24"/>
          <w:szCs w:val="24"/>
        </w:rPr>
        <w:t>4.4.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4.5. Доставка товара по настоящему договору до места поставки осуществляется силами и средствами Поставщика.</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4.6. О готовности к отгрузке товара Поставщик извещает Заказчика телеграммой, по электронной или факсимильной связи.</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4.7. Товар, передаваемый Поставщиком по настоящему договору, считается принятым Заказчиком:</w:t>
      </w:r>
    </w:p>
    <w:p w:rsidR="00CD6723" w:rsidRPr="00CD6723" w:rsidRDefault="00CD6723" w:rsidP="00CD6723">
      <w:pPr>
        <w:spacing w:after="0" w:line="240" w:lineRule="auto"/>
        <w:ind w:firstLine="720"/>
        <w:rPr>
          <w:rFonts w:ascii="Times New Roman" w:hAnsi="Times New Roman"/>
          <w:sz w:val="24"/>
          <w:szCs w:val="24"/>
        </w:rPr>
      </w:pPr>
      <w:r w:rsidRPr="00CD6723">
        <w:rPr>
          <w:rFonts w:ascii="Times New Roman" w:hAnsi="Times New Roman"/>
          <w:sz w:val="24"/>
          <w:szCs w:val="24"/>
        </w:rPr>
        <w:t>- по количеству в соответствии со спецификацией (приложением к настоящему Договору);</w:t>
      </w:r>
    </w:p>
    <w:p w:rsidR="00CD6723" w:rsidRPr="00CD6723" w:rsidRDefault="00CD6723" w:rsidP="00CD6723">
      <w:pPr>
        <w:spacing w:after="120" w:line="240" w:lineRule="auto"/>
        <w:ind w:firstLine="720"/>
        <w:jc w:val="both"/>
        <w:rPr>
          <w:rFonts w:ascii="Times New Roman" w:hAnsi="Times New Roman"/>
          <w:sz w:val="24"/>
          <w:szCs w:val="24"/>
        </w:rPr>
      </w:pPr>
      <w:r w:rsidRPr="00CD6723">
        <w:rPr>
          <w:rFonts w:ascii="Times New Roman" w:hAnsi="Times New Roman"/>
          <w:sz w:val="24"/>
          <w:szCs w:val="24"/>
        </w:rPr>
        <w:t>- по качеству, согласно нормативным документам,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5. Качество Товара</w:t>
      </w:r>
    </w:p>
    <w:p w:rsidR="00CD6723" w:rsidRPr="00CD6723" w:rsidRDefault="00CD6723" w:rsidP="00CD6723">
      <w:pPr>
        <w:adjustRightInd w:val="0"/>
        <w:spacing w:after="0" w:line="240" w:lineRule="auto"/>
        <w:jc w:val="both"/>
        <w:rPr>
          <w:rFonts w:ascii="Times New Roman" w:hAnsi="Times New Roman"/>
          <w:sz w:val="24"/>
          <w:szCs w:val="24"/>
        </w:rPr>
      </w:pPr>
      <w:r w:rsidRPr="00CD6723">
        <w:rPr>
          <w:rFonts w:ascii="Times New Roman" w:hAnsi="Times New Roman"/>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2" w:history="1">
        <w:r w:rsidRPr="00CD6723">
          <w:rPr>
            <w:rFonts w:ascii="Times New Roman" w:hAnsi="Times New Roman"/>
            <w:sz w:val="24"/>
            <w:szCs w:val="24"/>
          </w:rPr>
          <w:t>N П-6</w:t>
        </w:r>
      </w:hyperlink>
      <w:r w:rsidRPr="00CD6723">
        <w:rPr>
          <w:rFonts w:ascii="Times New Roman" w:hAnsi="Times New Roman"/>
          <w:sz w:val="24"/>
          <w:szCs w:val="24"/>
        </w:rPr>
        <w:t xml:space="preserve">, о порядке приемки продукции </w:t>
      </w:r>
      <w:r w:rsidRPr="00CD6723">
        <w:rPr>
          <w:rFonts w:ascii="Times New Roman" w:hAnsi="Times New Roman"/>
          <w:sz w:val="24"/>
          <w:szCs w:val="24"/>
        </w:rPr>
        <w:lastRenderedPageBreak/>
        <w:t xml:space="preserve">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3" w:history="1">
        <w:r w:rsidRPr="00CD6723">
          <w:rPr>
            <w:rFonts w:ascii="Times New Roman" w:hAnsi="Times New Roman"/>
            <w:sz w:val="24"/>
            <w:szCs w:val="24"/>
          </w:rPr>
          <w:t>N П-7</w:t>
        </w:r>
      </w:hyperlink>
      <w:r w:rsidRPr="00CD6723">
        <w:rPr>
          <w:rFonts w:ascii="Times New Roman" w:hAnsi="Times New Roman"/>
          <w:sz w:val="24"/>
          <w:szCs w:val="24"/>
        </w:rPr>
        <w:t>.</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5.2. Качество поставляемого по настоящему Договору товара должно соответствовать виду, марке, нормативно-технической документации, указанной в спецификации к настоящему Договору.</w:t>
      </w:r>
    </w:p>
    <w:p w:rsidR="00CD6723" w:rsidRPr="00CD6723" w:rsidRDefault="00CD6723" w:rsidP="00CD6723">
      <w:pPr>
        <w:spacing w:before="14" w:after="0" w:line="240" w:lineRule="auto"/>
        <w:jc w:val="both"/>
        <w:rPr>
          <w:rFonts w:ascii="Times New Roman" w:hAnsi="Times New Roman"/>
          <w:sz w:val="24"/>
          <w:szCs w:val="24"/>
        </w:rPr>
      </w:pPr>
      <w:r w:rsidRPr="00CD6723">
        <w:rPr>
          <w:rFonts w:ascii="Times New Roman" w:hAnsi="Times New Roman"/>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4.2. настоящего Договора.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6. Порядок разрешения споров</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6.2. В случае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6.3. Претензионный порядок досудебного урегулирования споров по настоящему договору является обязательным условием.</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 xml:space="preserve">7. Антикоррупционная оговорка </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 xml:space="preserve">7.1. Общество довело до сведения </w:t>
      </w:r>
      <w:r w:rsidRPr="00CD6723">
        <w:rPr>
          <w:rFonts w:ascii="Times New Roman" w:hAnsi="Times New Roman"/>
          <w:sz w:val="24"/>
          <w:szCs w:val="24"/>
          <w:u w:val="single"/>
        </w:rPr>
        <w:t xml:space="preserve">«Поставщика» </w:t>
      </w:r>
      <w:r w:rsidRPr="00CD6723">
        <w:rPr>
          <w:rFonts w:ascii="Times New Roman" w:hAnsi="Times New Roman"/>
          <w:sz w:val="24"/>
          <w:szCs w:val="24"/>
        </w:rPr>
        <w:t>информацию о размещении Антикоррупционной политики акционерного общества «</w:t>
      </w:r>
      <w:proofErr w:type="spellStart"/>
      <w:r w:rsidRPr="00CD6723">
        <w:rPr>
          <w:rFonts w:ascii="Times New Roman" w:hAnsi="Times New Roman"/>
          <w:sz w:val="24"/>
          <w:szCs w:val="24"/>
        </w:rPr>
        <w:t>Саханефтегазсбыт</w:t>
      </w:r>
      <w:proofErr w:type="spellEnd"/>
      <w:r w:rsidRPr="00CD6723">
        <w:rPr>
          <w:rFonts w:ascii="Times New Roman" w:hAnsi="Times New Roman"/>
          <w:sz w:val="24"/>
          <w:szCs w:val="24"/>
        </w:rPr>
        <w:t>», утвержденной решением Совета директоров Общества, на официальном сайте Общества (</w:t>
      </w:r>
      <w:proofErr w:type="spellStart"/>
      <w:r w:rsidRPr="00CD6723">
        <w:fldChar w:fldCharType="begin"/>
      </w:r>
      <w:r w:rsidRPr="00CD6723">
        <w:instrText xml:space="preserve"> HYPERLINK "http://corpmsp.ru/" </w:instrText>
      </w:r>
      <w:r w:rsidRPr="00CD6723">
        <w:fldChar w:fldCharType="separate"/>
      </w:r>
      <w:r w:rsidRPr="00CD6723">
        <w:rPr>
          <w:rFonts w:ascii="Times New Roman" w:hAnsi="Times New Roman"/>
          <w:color w:val="0563C1"/>
          <w:sz w:val="24"/>
          <w:szCs w:val="24"/>
          <w:u w:val="single"/>
        </w:rPr>
        <w:t>саханефтегазсбыт.рф</w:t>
      </w:r>
      <w:proofErr w:type="spellEnd"/>
      <w:r w:rsidRPr="00CD6723">
        <w:rPr>
          <w:rFonts w:ascii="Times New Roman" w:hAnsi="Times New Roman"/>
          <w:color w:val="0563C1"/>
          <w:sz w:val="24"/>
          <w:szCs w:val="24"/>
          <w:u w:val="single"/>
        </w:rPr>
        <w:t xml:space="preserve">) </w:t>
      </w:r>
      <w:r w:rsidRPr="00CD6723">
        <w:rPr>
          <w:rFonts w:ascii="Times New Roman" w:hAnsi="Times New Roman"/>
          <w:color w:val="0563C1"/>
          <w:sz w:val="24"/>
          <w:szCs w:val="24"/>
          <w:u w:val="single"/>
        </w:rPr>
        <w:fldChar w:fldCharType="end"/>
      </w:r>
      <w:r w:rsidRPr="00CD6723">
        <w:rPr>
          <w:rFonts w:ascii="Times New Roman" w:hAnsi="Times New Roman"/>
          <w:sz w:val="24"/>
          <w:szCs w:val="24"/>
        </w:rPr>
        <w:t>в разделе «Антикоррупционная политика».</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Заключением настоящего Договора</w:t>
      </w:r>
      <w:r w:rsidRPr="00CD6723">
        <w:rPr>
          <w:rFonts w:ascii="Times New Roman" w:hAnsi="Times New Roman"/>
          <w:sz w:val="24"/>
          <w:szCs w:val="24"/>
          <w:vertAlign w:val="superscript"/>
        </w:rPr>
        <w:t xml:space="preserve"> </w:t>
      </w:r>
      <w:r w:rsidRPr="00CD6723">
        <w:rPr>
          <w:rFonts w:ascii="Times New Roman" w:hAnsi="Times New Roman"/>
          <w:sz w:val="24"/>
          <w:szCs w:val="24"/>
        </w:rPr>
        <w:t>другая Сторона подтверждает свое ознакомление с Антикоррупционной политикой акционерного общества «</w:t>
      </w:r>
      <w:proofErr w:type="spellStart"/>
      <w:r w:rsidRPr="00CD6723">
        <w:rPr>
          <w:rFonts w:ascii="Times New Roman" w:hAnsi="Times New Roman"/>
          <w:sz w:val="24"/>
          <w:szCs w:val="24"/>
        </w:rPr>
        <w:t>Саханефтегазсбыт</w:t>
      </w:r>
      <w:proofErr w:type="spellEnd"/>
      <w:r w:rsidRPr="00CD6723">
        <w:rPr>
          <w:rFonts w:ascii="Times New Roman" w:hAnsi="Times New Roman"/>
          <w:sz w:val="24"/>
          <w:szCs w:val="24"/>
        </w:rPr>
        <w:t>».</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D6723" w:rsidRPr="00CD6723" w:rsidRDefault="00CD6723" w:rsidP="00CD6723">
      <w:pPr>
        <w:numPr>
          <w:ilvl w:val="1"/>
          <w:numId w:val="44"/>
        </w:numPr>
        <w:spacing w:line="240" w:lineRule="auto"/>
        <w:ind w:left="0" w:firstLine="0"/>
        <w:jc w:val="both"/>
        <w:rPr>
          <w:rFonts w:ascii="Times New Roman" w:hAnsi="Times New Roman"/>
          <w:sz w:val="24"/>
          <w:szCs w:val="24"/>
        </w:rPr>
      </w:pPr>
      <w:r w:rsidRPr="00CD6723">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lastRenderedPageBreak/>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2" w:name="page3"/>
      <w:bookmarkEnd w:id="42"/>
      <w:r w:rsidRPr="00CD6723">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CD6723" w:rsidRPr="00CD6723" w:rsidRDefault="00CD6723" w:rsidP="00CD6723">
      <w:pPr>
        <w:numPr>
          <w:ilvl w:val="1"/>
          <w:numId w:val="44"/>
        </w:numPr>
        <w:spacing w:line="240" w:lineRule="auto"/>
        <w:ind w:left="0" w:firstLine="0"/>
        <w:jc w:val="both"/>
        <w:rPr>
          <w:rFonts w:ascii="Times New Roman" w:hAnsi="Times New Roman"/>
          <w:sz w:val="24"/>
          <w:szCs w:val="24"/>
        </w:rPr>
      </w:pPr>
      <w:r w:rsidRPr="00CD6723">
        <w:rPr>
          <w:rFonts w:ascii="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D6723" w:rsidRPr="00CD6723" w:rsidRDefault="00CD6723" w:rsidP="00CD6723">
      <w:pPr>
        <w:spacing w:line="240" w:lineRule="auto"/>
        <w:jc w:val="both"/>
        <w:rPr>
          <w:rFonts w:ascii="Times New Roman" w:hAnsi="Times New Roman"/>
          <w:sz w:val="24"/>
          <w:szCs w:val="24"/>
        </w:rPr>
      </w:pPr>
      <w:r w:rsidRPr="00CD6723">
        <w:rPr>
          <w:rFonts w:ascii="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8. Ответственность Сторон</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8.1.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 xml:space="preserve">8.2. В случае, выявления, при передачи Заказчику Товара в ненадлежащей фасовке, таре и (или) упаковки, Заказчик вправе потребовать от Поставщика заменить ненадлежащую фасовку, тару и (или) упаковку на соответствующую согласно фасовке, указанной в спецификации к настоящему Договору. </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8.3.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8.4.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количестве, установленном спецификацией или поставил товар, не соответствующий нормативной документации,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Взыскание Заказчиком суммы неустойки не освобождает Поставщика от обязательства выплаты причиненных убытков.</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lastRenderedPageBreak/>
        <w:t>8.5.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9. Форс-мажорные обстоятельства</w:t>
      </w:r>
    </w:p>
    <w:p w:rsidR="00CD6723" w:rsidRPr="00CD6723" w:rsidRDefault="00CD6723" w:rsidP="00CD6723">
      <w:pPr>
        <w:autoSpaceDE w:val="0"/>
        <w:autoSpaceDN w:val="0"/>
        <w:spacing w:after="0" w:line="240" w:lineRule="auto"/>
        <w:jc w:val="both"/>
        <w:rPr>
          <w:rFonts w:ascii="Times New Roman" w:hAnsi="Times New Roman"/>
          <w:sz w:val="24"/>
          <w:szCs w:val="24"/>
        </w:rPr>
      </w:pPr>
      <w:r w:rsidRPr="00CD6723">
        <w:rPr>
          <w:rFonts w:ascii="Times New Roman" w:hAnsi="Times New Roman"/>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CD6723" w:rsidRPr="00CD6723" w:rsidRDefault="00CD6723" w:rsidP="00CD6723">
      <w:pPr>
        <w:autoSpaceDE w:val="0"/>
        <w:autoSpaceDN w:val="0"/>
        <w:spacing w:after="120" w:line="240" w:lineRule="auto"/>
        <w:jc w:val="both"/>
        <w:rPr>
          <w:rFonts w:ascii="Times New Roman" w:hAnsi="Times New Roman"/>
          <w:sz w:val="24"/>
          <w:szCs w:val="24"/>
        </w:rPr>
      </w:pPr>
      <w:r w:rsidRPr="00CD6723">
        <w:rPr>
          <w:rFonts w:ascii="Times New Roman" w:hAnsi="Times New Roman"/>
          <w:sz w:val="24"/>
          <w:szCs w:val="24"/>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CD6723" w:rsidRPr="00CD6723" w:rsidRDefault="00CD6723" w:rsidP="00CD6723">
      <w:pPr>
        <w:spacing w:after="0" w:line="240" w:lineRule="auto"/>
        <w:jc w:val="center"/>
        <w:rPr>
          <w:rFonts w:ascii="Times New Roman" w:hAnsi="Times New Roman"/>
          <w:b/>
          <w:sz w:val="24"/>
          <w:szCs w:val="24"/>
        </w:rPr>
      </w:pPr>
      <w:r w:rsidRPr="00CD6723">
        <w:rPr>
          <w:rFonts w:ascii="Times New Roman" w:hAnsi="Times New Roman"/>
          <w:b/>
          <w:sz w:val="24"/>
          <w:szCs w:val="24"/>
        </w:rPr>
        <w:t>10. Прочие условия</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10.2.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10.3.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10.4.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CD6723" w:rsidRPr="00CD6723" w:rsidRDefault="00CD6723" w:rsidP="00CD6723">
      <w:pPr>
        <w:spacing w:after="0" w:line="240" w:lineRule="auto"/>
        <w:jc w:val="both"/>
        <w:rPr>
          <w:rFonts w:ascii="Times New Roman" w:hAnsi="Times New Roman"/>
          <w:sz w:val="24"/>
          <w:szCs w:val="24"/>
        </w:rPr>
      </w:pPr>
      <w:r w:rsidRPr="00CD6723">
        <w:rPr>
          <w:rFonts w:ascii="Times New Roman" w:hAnsi="Times New Roman"/>
          <w:sz w:val="24"/>
          <w:szCs w:val="24"/>
        </w:rPr>
        <w:t>10.5. Срок действия настоящего договора устанавливается с момента подписания и до полного завершения взаиморасчетов сторон по настоящему договору.</w:t>
      </w:r>
    </w:p>
    <w:p w:rsidR="00CD6723" w:rsidRPr="00CD6723" w:rsidRDefault="00CD6723" w:rsidP="00CD6723">
      <w:pPr>
        <w:spacing w:after="120" w:line="240" w:lineRule="auto"/>
        <w:jc w:val="both"/>
        <w:rPr>
          <w:rFonts w:ascii="Times New Roman" w:hAnsi="Times New Roman"/>
          <w:sz w:val="24"/>
          <w:szCs w:val="24"/>
        </w:rPr>
      </w:pPr>
      <w:r w:rsidRPr="00CD6723">
        <w:rPr>
          <w:rFonts w:ascii="Times New Roman" w:hAnsi="Times New Roman"/>
          <w:sz w:val="24"/>
          <w:szCs w:val="24"/>
        </w:rPr>
        <w:t>10.6.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CD6723" w:rsidRPr="00CD6723" w:rsidRDefault="00CD6723" w:rsidP="00CD6723">
      <w:pPr>
        <w:spacing w:line="240" w:lineRule="auto"/>
        <w:jc w:val="center"/>
        <w:rPr>
          <w:rFonts w:ascii="Times New Roman" w:hAnsi="Times New Roman"/>
          <w:b/>
          <w:sz w:val="24"/>
          <w:szCs w:val="24"/>
        </w:rPr>
      </w:pPr>
      <w:r w:rsidRPr="00CD6723">
        <w:rPr>
          <w:rFonts w:ascii="Times New Roman" w:hAnsi="Times New Roman"/>
          <w:b/>
          <w:sz w:val="24"/>
          <w:szCs w:val="24"/>
        </w:rPr>
        <w:t>10. Реквизиты Сторон</w:t>
      </w:r>
    </w:p>
    <w:tbl>
      <w:tblPr>
        <w:tblW w:w="0" w:type="auto"/>
        <w:tblInd w:w="303" w:type="dxa"/>
        <w:tblLook w:val="01E0" w:firstRow="1" w:lastRow="1" w:firstColumn="1" w:lastColumn="1" w:noHBand="0" w:noVBand="0"/>
      </w:tblPr>
      <w:tblGrid>
        <w:gridCol w:w="4951"/>
        <w:gridCol w:w="4811"/>
      </w:tblGrid>
      <w:tr w:rsidR="00CD6723" w:rsidRPr="00CD6723" w:rsidTr="00CD6723">
        <w:tc>
          <w:tcPr>
            <w:tcW w:w="5066" w:type="dxa"/>
            <w:shd w:val="clear" w:color="auto" w:fill="auto"/>
          </w:tcPr>
          <w:p w:rsidR="00CD6723" w:rsidRPr="00CD6723" w:rsidRDefault="00CD6723" w:rsidP="00CD6723">
            <w:pPr>
              <w:spacing w:after="0" w:line="240" w:lineRule="auto"/>
              <w:jc w:val="center"/>
              <w:rPr>
                <w:rFonts w:ascii="Times New Roman" w:hAnsi="Times New Roman"/>
                <w:sz w:val="24"/>
                <w:szCs w:val="24"/>
              </w:rPr>
            </w:pPr>
            <w:r w:rsidRPr="00CD6723">
              <w:rPr>
                <w:rFonts w:ascii="Times New Roman" w:hAnsi="Times New Roman"/>
                <w:sz w:val="24"/>
                <w:szCs w:val="24"/>
              </w:rPr>
              <w:tab/>
              <w:t>Заказчик:</w:t>
            </w:r>
          </w:p>
          <w:p w:rsidR="00CD6723" w:rsidRPr="00CD6723" w:rsidRDefault="00CD6723" w:rsidP="00CD6723">
            <w:pPr>
              <w:spacing w:after="0" w:line="240" w:lineRule="auto"/>
              <w:rPr>
                <w:rFonts w:ascii="Times New Roman" w:hAnsi="Times New Roman"/>
                <w:sz w:val="24"/>
                <w:szCs w:val="24"/>
              </w:rPr>
            </w:pPr>
          </w:p>
          <w:p w:rsidR="00CD6723" w:rsidRPr="00CD6723" w:rsidRDefault="00CD6723" w:rsidP="00CD6723">
            <w:pPr>
              <w:spacing w:after="0" w:line="240" w:lineRule="auto"/>
              <w:rPr>
                <w:rFonts w:ascii="Times New Roman" w:hAnsi="Times New Roman"/>
                <w:b/>
                <w:sz w:val="24"/>
                <w:szCs w:val="24"/>
              </w:rPr>
            </w:pPr>
            <w:r w:rsidRPr="00CD6723">
              <w:rPr>
                <w:rFonts w:ascii="Times New Roman" w:hAnsi="Times New Roman"/>
                <w:b/>
                <w:sz w:val="24"/>
                <w:szCs w:val="24"/>
              </w:rPr>
              <w:t>АО «</w:t>
            </w:r>
            <w:proofErr w:type="spellStart"/>
            <w:r w:rsidRPr="00CD6723">
              <w:rPr>
                <w:rFonts w:ascii="Times New Roman" w:hAnsi="Times New Roman"/>
                <w:b/>
                <w:sz w:val="24"/>
                <w:szCs w:val="24"/>
              </w:rPr>
              <w:t>Саханефтегазсбыт</w:t>
            </w:r>
            <w:proofErr w:type="spellEnd"/>
            <w:r w:rsidRPr="00CD6723">
              <w:rPr>
                <w:rFonts w:ascii="Times New Roman" w:hAnsi="Times New Roman"/>
                <w:b/>
                <w:sz w:val="24"/>
                <w:szCs w:val="24"/>
              </w:rPr>
              <w:t>»</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 xml:space="preserve">677000, РФ, Республика Саха (Якутия) г. Якутск, ул. </w:t>
            </w:r>
            <w:proofErr w:type="spellStart"/>
            <w:r w:rsidRPr="00CD6723">
              <w:rPr>
                <w:rFonts w:ascii="Times New Roman" w:hAnsi="Times New Roman"/>
                <w:sz w:val="24"/>
                <w:szCs w:val="24"/>
              </w:rPr>
              <w:t>Чиряева</w:t>
            </w:r>
            <w:proofErr w:type="spellEnd"/>
            <w:r w:rsidRPr="00CD6723">
              <w:rPr>
                <w:rFonts w:ascii="Times New Roman" w:hAnsi="Times New Roman"/>
                <w:sz w:val="24"/>
                <w:szCs w:val="24"/>
              </w:rPr>
              <w:t>, 3</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ИНН 143 511 5270</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lastRenderedPageBreak/>
              <w:t>КПП 546 050 001</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р/с 40702810776020101432</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в филиале СБ РФ № 8603 Якутское отделение г. Якутск</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к/с 30101810400000000609</w:t>
            </w: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БИК 049805609</w:t>
            </w:r>
          </w:p>
          <w:p w:rsidR="00CD6723" w:rsidRPr="00CD6723" w:rsidRDefault="00CD6723" w:rsidP="00CD6723">
            <w:pPr>
              <w:spacing w:after="0" w:line="240" w:lineRule="auto"/>
              <w:rPr>
                <w:rFonts w:ascii="Times New Roman" w:hAnsi="Times New Roman"/>
                <w:sz w:val="24"/>
                <w:szCs w:val="24"/>
              </w:rPr>
            </w:pPr>
          </w:p>
          <w:p w:rsidR="00CD6723" w:rsidRPr="00CD6723" w:rsidRDefault="00CD6723" w:rsidP="00CD6723">
            <w:pPr>
              <w:spacing w:after="0" w:line="240" w:lineRule="auto"/>
              <w:rPr>
                <w:rFonts w:ascii="Times New Roman" w:hAnsi="Times New Roman"/>
                <w:b/>
                <w:sz w:val="24"/>
                <w:szCs w:val="24"/>
              </w:rPr>
            </w:pPr>
          </w:p>
          <w:p w:rsidR="00CD6723" w:rsidRPr="00CD6723" w:rsidRDefault="00CD6723" w:rsidP="00CD6723">
            <w:pPr>
              <w:spacing w:after="0" w:line="240" w:lineRule="auto"/>
              <w:rPr>
                <w:rFonts w:ascii="Times New Roman" w:hAnsi="Times New Roman"/>
                <w:b/>
                <w:sz w:val="24"/>
                <w:szCs w:val="24"/>
              </w:rPr>
            </w:pPr>
            <w:r w:rsidRPr="00CD6723">
              <w:rPr>
                <w:rFonts w:ascii="Times New Roman" w:hAnsi="Times New Roman"/>
                <w:b/>
                <w:sz w:val="24"/>
                <w:szCs w:val="24"/>
              </w:rPr>
              <w:t>Генеральный директор</w:t>
            </w:r>
          </w:p>
          <w:p w:rsidR="00CD6723" w:rsidRPr="00CD6723" w:rsidRDefault="00CD6723" w:rsidP="00CD6723">
            <w:pPr>
              <w:spacing w:after="0" w:line="240" w:lineRule="auto"/>
              <w:rPr>
                <w:rFonts w:ascii="Times New Roman" w:hAnsi="Times New Roman"/>
                <w:sz w:val="24"/>
                <w:szCs w:val="24"/>
              </w:rPr>
            </w:pP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4"/>
                <w:szCs w:val="24"/>
              </w:rPr>
              <w:t>__________________________ Лебедев В.Н.</w:t>
            </w:r>
          </w:p>
          <w:p w:rsidR="00CD6723" w:rsidRPr="00CD6723" w:rsidRDefault="00CD6723" w:rsidP="00CD6723">
            <w:pPr>
              <w:spacing w:after="0" w:line="240" w:lineRule="auto"/>
              <w:rPr>
                <w:rFonts w:ascii="Times New Roman" w:hAnsi="Times New Roman"/>
                <w:sz w:val="24"/>
                <w:szCs w:val="24"/>
              </w:rPr>
            </w:pPr>
            <w:proofErr w:type="spellStart"/>
            <w:r w:rsidRPr="00CD6723">
              <w:rPr>
                <w:rFonts w:ascii="Times New Roman" w:hAnsi="Times New Roman"/>
                <w:sz w:val="24"/>
                <w:szCs w:val="24"/>
              </w:rPr>
              <w:t>м.п</w:t>
            </w:r>
            <w:proofErr w:type="spellEnd"/>
            <w:r w:rsidRPr="00CD6723">
              <w:rPr>
                <w:rFonts w:ascii="Times New Roman" w:hAnsi="Times New Roman"/>
                <w:sz w:val="24"/>
                <w:szCs w:val="24"/>
              </w:rPr>
              <w:t>.</w:t>
            </w:r>
          </w:p>
        </w:tc>
        <w:tc>
          <w:tcPr>
            <w:tcW w:w="5052" w:type="dxa"/>
            <w:shd w:val="clear" w:color="auto" w:fill="auto"/>
          </w:tcPr>
          <w:p w:rsidR="00CD6723" w:rsidRPr="00CD6723" w:rsidRDefault="00CD6723" w:rsidP="00CD6723">
            <w:pPr>
              <w:spacing w:after="0" w:line="240" w:lineRule="auto"/>
              <w:jc w:val="center"/>
              <w:rPr>
                <w:rFonts w:ascii="Times New Roman" w:hAnsi="Times New Roman"/>
                <w:sz w:val="24"/>
                <w:szCs w:val="24"/>
              </w:rPr>
            </w:pPr>
            <w:r w:rsidRPr="00CD6723">
              <w:rPr>
                <w:rFonts w:ascii="Times New Roman" w:hAnsi="Times New Roman"/>
                <w:sz w:val="24"/>
                <w:szCs w:val="24"/>
              </w:rPr>
              <w:lastRenderedPageBreak/>
              <w:t>Поставщик:</w:t>
            </w:r>
          </w:p>
          <w:p w:rsidR="00CD6723" w:rsidRPr="00CD6723" w:rsidRDefault="00CD6723" w:rsidP="00CD6723">
            <w:pPr>
              <w:spacing w:after="0" w:line="240" w:lineRule="auto"/>
              <w:jc w:val="center"/>
              <w:rPr>
                <w:rFonts w:ascii="Times New Roman" w:hAnsi="Times New Roman"/>
                <w:sz w:val="24"/>
                <w:szCs w:val="24"/>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3"/>
                <w:szCs w:val="23"/>
              </w:rPr>
            </w:pPr>
          </w:p>
          <w:p w:rsidR="00CD6723" w:rsidRPr="00CD6723" w:rsidRDefault="00CD6723" w:rsidP="00CD6723">
            <w:pPr>
              <w:spacing w:after="0" w:line="240" w:lineRule="auto"/>
              <w:rPr>
                <w:rFonts w:ascii="Times New Roman" w:hAnsi="Times New Roman"/>
                <w:sz w:val="24"/>
                <w:szCs w:val="24"/>
              </w:rPr>
            </w:pPr>
            <w:r w:rsidRPr="00CD6723">
              <w:rPr>
                <w:rFonts w:ascii="Times New Roman" w:hAnsi="Times New Roman"/>
                <w:sz w:val="23"/>
                <w:szCs w:val="23"/>
              </w:rPr>
              <w:t xml:space="preserve">                       </w:t>
            </w:r>
            <w:proofErr w:type="spellStart"/>
            <w:r w:rsidRPr="00CD6723">
              <w:rPr>
                <w:rFonts w:ascii="Times New Roman" w:hAnsi="Times New Roman"/>
                <w:sz w:val="23"/>
                <w:szCs w:val="23"/>
              </w:rPr>
              <w:t>м.п</w:t>
            </w:r>
            <w:proofErr w:type="spellEnd"/>
            <w:r w:rsidRPr="00CD6723">
              <w:rPr>
                <w:rFonts w:ascii="Times New Roman" w:hAnsi="Times New Roman"/>
                <w:sz w:val="23"/>
                <w:szCs w:val="23"/>
              </w:rPr>
              <w:t>.</w:t>
            </w:r>
          </w:p>
        </w:tc>
      </w:tr>
    </w:tbl>
    <w:p w:rsidR="00CD6723" w:rsidRPr="00CD6723" w:rsidRDefault="00CD6723" w:rsidP="00CD6723">
      <w:pPr>
        <w:autoSpaceDE w:val="0"/>
        <w:spacing w:after="0" w:line="240" w:lineRule="auto"/>
        <w:ind w:firstLine="567"/>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F4A8C" w:rsidRDefault="00CF4A8C"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lastRenderedPageBreak/>
        <w:t>Приложение № 2</w:t>
      </w:r>
    </w:p>
    <w:p w:rsidR="00CD6723" w:rsidRPr="00CD6723" w:rsidRDefault="00CD6723" w:rsidP="00CD6723">
      <w:pPr>
        <w:tabs>
          <w:tab w:val="left" w:pos="0"/>
          <w:tab w:val="left" w:pos="993"/>
        </w:tabs>
        <w:spacing w:after="0" w:line="240" w:lineRule="auto"/>
        <w:contextualSpacing/>
        <w:jc w:val="right"/>
        <w:rPr>
          <w:rFonts w:ascii="Times New Roman" w:eastAsia="Times New Roman" w:hAnsi="Times New Roman"/>
          <w:bCs/>
          <w:sz w:val="24"/>
          <w:szCs w:val="24"/>
          <w:lang w:eastAsia="ru-RU"/>
        </w:rPr>
      </w:pPr>
      <w:r w:rsidRPr="00CD6723">
        <w:rPr>
          <w:rFonts w:ascii="Times New Roman" w:eastAsia="Times New Roman" w:hAnsi="Times New Roman"/>
          <w:sz w:val="24"/>
          <w:szCs w:val="24"/>
          <w:lang w:eastAsia="ru-RU"/>
        </w:rPr>
        <w:t>к Договору №</w:t>
      </w:r>
      <w:r w:rsidRPr="00CD6723">
        <w:rPr>
          <w:rFonts w:ascii="Times New Roman" w:eastAsia="Times New Roman" w:hAnsi="Times New Roman"/>
          <w:bCs/>
          <w:sz w:val="24"/>
          <w:szCs w:val="24"/>
          <w:lang w:eastAsia="ru-RU"/>
        </w:rPr>
        <w:t>____________</w:t>
      </w:r>
    </w:p>
    <w:p w:rsidR="00CD6723" w:rsidRPr="00CD6723" w:rsidRDefault="00CD6723"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«__» _____________ 2021 г.</w:t>
      </w:r>
    </w:p>
    <w:p w:rsidR="00CD6723" w:rsidRPr="00CD6723" w:rsidRDefault="00CD6723" w:rsidP="00CD6723">
      <w:pPr>
        <w:tabs>
          <w:tab w:val="left" w:pos="0"/>
          <w:tab w:val="left" w:pos="993"/>
        </w:tabs>
        <w:spacing w:after="0" w:line="240" w:lineRule="auto"/>
        <w:contextualSpacing/>
        <w:jc w:val="right"/>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center"/>
        <w:rPr>
          <w:rFonts w:ascii="Times New Roman" w:eastAsia="Times New Roman" w:hAnsi="Times New Roman"/>
          <w:b/>
          <w:sz w:val="24"/>
          <w:szCs w:val="24"/>
          <w:lang w:eastAsia="ru-RU"/>
        </w:rPr>
      </w:pPr>
      <w:r w:rsidRPr="00CD6723">
        <w:rPr>
          <w:rFonts w:ascii="Times New Roman" w:eastAsia="Times New Roman" w:hAnsi="Times New Roman"/>
          <w:b/>
          <w:sz w:val="24"/>
          <w:szCs w:val="24"/>
          <w:lang w:eastAsia="ru-RU"/>
        </w:rPr>
        <w:t>Заявление о добросовестности</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 xml:space="preserve">г. Якутск                                                                                                            </w:t>
      </w:r>
      <w:proofErr w:type="gramStart"/>
      <w:r w:rsidRPr="00CD6723">
        <w:rPr>
          <w:rFonts w:ascii="Times New Roman" w:eastAsia="Times New Roman" w:hAnsi="Times New Roman"/>
          <w:sz w:val="24"/>
          <w:szCs w:val="24"/>
          <w:lang w:eastAsia="ru-RU"/>
        </w:rPr>
        <w:t xml:space="preserve">   «</w:t>
      </w:r>
      <w:proofErr w:type="gramEnd"/>
      <w:r w:rsidRPr="00CD6723">
        <w:rPr>
          <w:rFonts w:ascii="Times New Roman" w:eastAsia="Times New Roman" w:hAnsi="Times New Roman"/>
          <w:sz w:val="24"/>
          <w:szCs w:val="24"/>
          <w:lang w:eastAsia="ru-RU"/>
        </w:rPr>
        <w:t>__» _________ 2021 г.</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b/>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b/>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 xml:space="preserve">       Настоящим _______________________________, именуемое в дальнейшем </w:t>
      </w: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в лице ___________________________, действующего на основании Устава, гарантирует и подтверждает, что на момент заключения Договора между </w:t>
      </w:r>
      <w:r w:rsidRPr="00CD6723">
        <w:rPr>
          <w:rFonts w:ascii="Times New Roman" w:eastAsia="Times New Roman" w:hAnsi="Times New Roman"/>
          <w:b/>
          <w:sz w:val="24"/>
          <w:szCs w:val="24"/>
          <w:lang w:eastAsia="ru-RU"/>
        </w:rPr>
        <w:t>Поставщиком</w:t>
      </w:r>
      <w:r w:rsidRPr="00CD6723">
        <w:rPr>
          <w:rFonts w:ascii="Times New Roman" w:eastAsia="Times New Roman" w:hAnsi="Times New Roman"/>
          <w:sz w:val="24"/>
          <w:szCs w:val="24"/>
          <w:lang w:eastAsia="ru-RU"/>
        </w:rPr>
        <w:t xml:space="preserve"> и </w:t>
      </w:r>
      <w:r w:rsidRPr="00CD6723">
        <w:rPr>
          <w:rFonts w:ascii="Times New Roman" w:eastAsia="Times New Roman" w:hAnsi="Times New Roman"/>
          <w:b/>
          <w:sz w:val="24"/>
          <w:szCs w:val="24"/>
          <w:lang w:eastAsia="ru-RU"/>
        </w:rPr>
        <w:t>АО «</w:t>
      </w:r>
      <w:proofErr w:type="spellStart"/>
      <w:r w:rsidRPr="00CD6723">
        <w:rPr>
          <w:rFonts w:ascii="Times New Roman" w:eastAsia="Times New Roman" w:hAnsi="Times New Roman"/>
          <w:b/>
          <w:sz w:val="24"/>
          <w:szCs w:val="24"/>
          <w:lang w:eastAsia="ru-RU"/>
        </w:rPr>
        <w:t>Саханефтегазсбыт</w:t>
      </w:r>
      <w:proofErr w:type="spellEnd"/>
      <w:r w:rsidRPr="00CD6723">
        <w:rPr>
          <w:rFonts w:ascii="Times New Roman" w:eastAsia="Times New Roman" w:hAnsi="Times New Roman"/>
          <w:b/>
          <w:sz w:val="24"/>
          <w:szCs w:val="24"/>
          <w:lang w:eastAsia="ru-RU"/>
        </w:rPr>
        <w:t>»</w:t>
      </w:r>
      <w:r w:rsidRPr="00CD6723">
        <w:rPr>
          <w:rFonts w:ascii="Times New Roman" w:eastAsia="Times New Roman" w:hAnsi="Times New Roman"/>
          <w:sz w:val="24"/>
          <w:szCs w:val="24"/>
          <w:lang w:eastAsia="ru-RU"/>
        </w:rPr>
        <w:t xml:space="preserve">, в лице Генерального директора Лебедева Виктора </w:t>
      </w:r>
      <w:proofErr w:type="gramStart"/>
      <w:r w:rsidRPr="00CD6723">
        <w:rPr>
          <w:rFonts w:ascii="Times New Roman" w:eastAsia="Times New Roman" w:hAnsi="Times New Roman"/>
          <w:sz w:val="24"/>
          <w:szCs w:val="24"/>
          <w:lang w:eastAsia="ru-RU"/>
        </w:rPr>
        <w:t>Николаевича,  действующего</w:t>
      </w:r>
      <w:proofErr w:type="gramEnd"/>
      <w:r w:rsidRPr="00CD6723">
        <w:rPr>
          <w:rFonts w:ascii="Times New Roman" w:eastAsia="Times New Roman" w:hAnsi="Times New Roman"/>
          <w:sz w:val="24"/>
          <w:szCs w:val="24"/>
          <w:lang w:eastAsia="ru-RU"/>
        </w:rPr>
        <w:t xml:space="preserve"> на основании Устава, именуемое в дальнейшем «</w:t>
      </w:r>
      <w:r w:rsidRPr="00CD6723">
        <w:rPr>
          <w:rFonts w:ascii="Times New Roman" w:eastAsia="Times New Roman" w:hAnsi="Times New Roman"/>
          <w:b/>
          <w:sz w:val="24"/>
          <w:szCs w:val="24"/>
          <w:lang w:eastAsia="ru-RU"/>
        </w:rPr>
        <w:t>Покупатель»</w:t>
      </w:r>
      <w:r w:rsidRPr="00CD6723">
        <w:rPr>
          <w:rFonts w:ascii="Times New Roman" w:eastAsia="Times New Roman" w:hAnsi="Times New Roman"/>
          <w:sz w:val="24"/>
          <w:szCs w:val="24"/>
          <w:lang w:eastAsia="ru-RU"/>
        </w:rPr>
        <w:t>:</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состоит на налоговом учете в _________________ с «__» _______</w:t>
      </w:r>
      <w:proofErr w:type="gramStart"/>
      <w:r w:rsidRPr="00CD6723">
        <w:rPr>
          <w:rFonts w:ascii="Times New Roman" w:eastAsia="Times New Roman" w:hAnsi="Times New Roman"/>
          <w:sz w:val="24"/>
          <w:szCs w:val="24"/>
          <w:lang w:eastAsia="ru-RU"/>
        </w:rPr>
        <w:t>_  _</w:t>
      </w:r>
      <w:proofErr w:type="gramEnd"/>
      <w:r w:rsidRPr="00CD6723">
        <w:rPr>
          <w:rFonts w:ascii="Times New Roman" w:eastAsia="Times New Roman" w:hAnsi="Times New Roman"/>
          <w:sz w:val="24"/>
          <w:szCs w:val="24"/>
          <w:lang w:eastAsia="ru-RU"/>
        </w:rPr>
        <w:t>___г. с присвоением ОГРН _____________, ОКПО _________, ИНН ___________, КПП ___________.</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гарантирует, что все</w:t>
      </w:r>
      <w:r w:rsidRPr="00CD6723">
        <w:rPr>
          <w:rFonts w:ascii="Times New Roman" w:eastAsia="Times New Roman" w:hAnsi="Times New Roman"/>
          <w:sz w:val="24"/>
          <w:szCs w:val="24"/>
          <w:lang w:val="x-none" w:eastAsia="ru-RU"/>
        </w:rPr>
        <w:t xml:space="preserve"> сведения о</w:t>
      </w:r>
      <w:r w:rsidRPr="00CD6723">
        <w:rPr>
          <w:rFonts w:ascii="Times New Roman" w:eastAsia="Times New Roman" w:hAnsi="Times New Roman"/>
          <w:sz w:val="24"/>
          <w:szCs w:val="24"/>
          <w:lang w:eastAsia="ru-RU"/>
        </w:rPr>
        <w:t xml:space="preserve"> нем</w:t>
      </w:r>
      <w:r w:rsidRPr="00CD6723">
        <w:rPr>
          <w:rFonts w:ascii="Times New Roman" w:eastAsia="Times New Roman" w:hAnsi="Times New Roman"/>
          <w:sz w:val="24"/>
          <w:szCs w:val="24"/>
          <w:lang w:val="x-none" w:eastAsia="ru-RU"/>
        </w:rPr>
        <w:t xml:space="preserve"> в ЕГРЮЛ достоверны на момент подписания </w:t>
      </w:r>
      <w:r w:rsidRPr="00CD6723">
        <w:rPr>
          <w:rFonts w:ascii="Times New Roman" w:eastAsia="Times New Roman" w:hAnsi="Times New Roman"/>
          <w:sz w:val="24"/>
          <w:szCs w:val="24"/>
          <w:lang w:eastAsia="ru-RU"/>
        </w:rPr>
        <w:t>Д</w:t>
      </w:r>
      <w:r w:rsidRPr="00CD6723">
        <w:rPr>
          <w:rFonts w:ascii="Times New Roman" w:eastAsia="Times New Roman" w:hAnsi="Times New Roman"/>
          <w:sz w:val="24"/>
          <w:szCs w:val="24"/>
          <w:lang w:val="x-none" w:eastAsia="ru-RU"/>
        </w:rPr>
        <w:t>оговора и будут оставаться достоверными в дальнейшем.</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D6723">
        <w:rPr>
          <w:rFonts w:ascii="Times New Roman" w:eastAsia="Times New Roman" w:hAnsi="Times New Roman"/>
          <w:b/>
          <w:sz w:val="24"/>
          <w:szCs w:val="24"/>
          <w:lang w:eastAsia="ru-RU"/>
        </w:rPr>
        <w:t>Поставщика</w:t>
      </w:r>
      <w:r w:rsidRPr="00CD6723">
        <w:rPr>
          <w:rFonts w:ascii="Times New Roman" w:eastAsia="Times New Roman" w:hAnsi="Times New Roman"/>
          <w:sz w:val="24"/>
          <w:szCs w:val="24"/>
          <w:lang w:eastAsia="ru-RU"/>
        </w:rPr>
        <w:t xml:space="preserve">. </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D6723">
        <w:rPr>
          <w:rFonts w:ascii="Times New Roman" w:eastAsia="Times New Roman" w:hAnsi="Times New Roman"/>
          <w:b/>
          <w:sz w:val="24"/>
          <w:szCs w:val="24"/>
          <w:lang w:eastAsia="ru-RU"/>
        </w:rPr>
        <w:t>Поставщиком</w:t>
      </w:r>
      <w:r w:rsidRPr="00CD6723">
        <w:rPr>
          <w:rFonts w:ascii="Times New Roman" w:eastAsia="Times New Roman" w:hAnsi="Times New Roman"/>
          <w:sz w:val="24"/>
          <w:szCs w:val="24"/>
          <w:lang w:eastAsia="ru-RU"/>
        </w:rPr>
        <w:t xml:space="preserve"> обязательств как надлежаще исполненных.</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заверяет </w:t>
      </w:r>
      <w:r w:rsidRPr="00CD6723">
        <w:rPr>
          <w:rFonts w:ascii="Times New Roman" w:eastAsia="Times New Roman" w:hAnsi="Times New Roman"/>
          <w:b/>
          <w:sz w:val="24"/>
          <w:szCs w:val="24"/>
          <w:lang w:eastAsia="ru-RU"/>
        </w:rPr>
        <w:t>Покупателя</w:t>
      </w:r>
      <w:r w:rsidRPr="00CD6723">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CD6723">
        <w:rPr>
          <w:rFonts w:ascii="Times New Roman" w:eastAsia="Times New Roman" w:hAnsi="Times New Roman"/>
          <w:b/>
          <w:sz w:val="24"/>
          <w:szCs w:val="24"/>
          <w:lang w:eastAsia="ru-RU"/>
        </w:rPr>
        <w:t>Покупателя</w:t>
      </w:r>
      <w:r w:rsidRPr="00CD6723">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CD6723" w:rsidRPr="00CD6723" w:rsidRDefault="00CD6723" w:rsidP="00CD6723">
      <w:pPr>
        <w:numPr>
          <w:ilvl w:val="0"/>
          <w:numId w:val="29"/>
        </w:numPr>
        <w:tabs>
          <w:tab w:val="left" w:pos="0"/>
          <w:tab w:val="left" w:pos="993"/>
        </w:tabs>
        <w:spacing w:after="0" w:line="240" w:lineRule="auto"/>
        <w:ind w:left="0" w:firstLine="360"/>
        <w:contextualSpacing/>
        <w:jc w:val="both"/>
        <w:rPr>
          <w:rFonts w:ascii="Times New Roman" w:eastAsia="Times New Roman" w:hAnsi="Times New Roman"/>
          <w:sz w:val="24"/>
          <w:szCs w:val="24"/>
          <w:lang w:eastAsia="ru-RU"/>
        </w:rPr>
      </w:pPr>
      <w:r w:rsidRPr="00CD6723">
        <w:rPr>
          <w:rFonts w:ascii="Times New Roman" w:eastAsia="Times New Roman" w:hAnsi="Times New Roman"/>
          <w:b/>
          <w:sz w:val="24"/>
          <w:szCs w:val="24"/>
          <w:lang w:eastAsia="ru-RU"/>
        </w:rPr>
        <w:t>Поставщик</w:t>
      </w:r>
      <w:r w:rsidRPr="00CD6723">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CD6723" w:rsidRPr="00CD6723" w:rsidTr="00CD6723">
        <w:trPr>
          <w:trHeight w:val="1777"/>
        </w:trPr>
        <w:tc>
          <w:tcPr>
            <w:tcW w:w="5430" w:type="dxa"/>
            <w:tcBorders>
              <w:top w:val="single" w:sz="4" w:space="0" w:color="000000"/>
              <w:left w:val="single" w:sz="4" w:space="0" w:color="000000"/>
              <w:bottom w:val="single" w:sz="4" w:space="0" w:color="000000"/>
              <w:right w:val="single" w:sz="4" w:space="0" w:color="000000"/>
            </w:tcBorders>
          </w:tcPr>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b/>
                <w:sz w:val="24"/>
                <w:szCs w:val="24"/>
                <w:lang w:eastAsia="ru-RU"/>
              </w:rPr>
            </w:pPr>
            <w:r w:rsidRPr="00CD6723">
              <w:rPr>
                <w:rFonts w:ascii="Times New Roman" w:eastAsia="Times New Roman" w:hAnsi="Times New Roman"/>
                <w:b/>
                <w:sz w:val="24"/>
                <w:szCs w:val="24"/>
                <w:lang w:eastAsia="ru-RU"/>
              </w:rPr>
              <w:t>«Поставщик»</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__________________________</w:t>
            </w: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p>
          <w:p w:rsidR="00CD6723" w:rsidRPr="00CD6723" w:rsidRDefault="00CD6723" w:rsidP="00CD6723">
            <w:pPr>
              <w:tabs>
                <w:tab w:val="left" w:pos="0"/>
                <w:tab w:val="left" w:pos="993"/>
              </w:tabs>
              <w:spacing w:after="0" w:line="240" w:lineRule="auto"/>
              <w:contextualSpacing/>
              <w:jc w:val="both"/>
              <w:rPr>
                <w:rFonts w:ascii="Times New Roman" w:eastAsia="Times New Roman" w:hAnsi="Times New Roman"/>
                <w:sz w:val="24"/>
                <w:szCs w:val="24"/>
                <w:lang w:eastAsia="ru-RU"/>
              </w:rPr>
            </w:pPr>
            <w:r w:rsidRPr="00CD6723">
              <w:rPr>
                <w:rFonts w:ascii="Times New Roman" w:eastAsia="Times New Roman" w:hAnsi="Times New Roman"/>
                <w:sz w:val="24"/>
                <w:szCs w:val="24"/>
                <w:lang w:eastAsia="ru-RU"/>
              </w:rPr>
              <w:t>М.П.</w:t>
            </w:r>
          </w:p>
        </w:tc>
      </w:tr>
    </w:tbl>
    <w:p w:rsidR="00A205F8" w:rsidRPr="00A83DB8" w:rsidRDefault="00A205F8" w:rsidP="00A205F8">
      <w:pPr>
        <w:spacing w:after="0" w:line="240" w:lineRule="auto"/>
        <w:rPr>
          <w:rFonts w:ascii="Times New Roman" w:eastAsia="Times New Roman" w:hAnsi="Times New Roman"/>
          <w:color w:val="000000"/>
          <w:sz w:val="24"/>
          <w:szCs w:val="24"/>
          <w:lang w:eastAsia="ru-RU"/>
        </w:rPr>
        <w:sectPr w:rsidR="00A205F8" w:rsidRPr="00A83DB8" w:rsidSect="00801C69">
          <w:footerReference w:type="default" r:id="rId14"/>
          <w:footerReference w:type="first" r:id="rId15"/>
          <w:pgSz w:w="11906" w:h="16838" w:code="9"/>
          <w:pgMar w:top="709" w:right="707"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A205F8" w:rsidRPr="00A83DB8" w:rsidRDefault="00A205F8" w:rsidP="003B1CDE">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A205F8" w:rsidRPr="00A83DB8" w:rsidRDefault="00A205F8" w:rsidP="003B1CDE">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A205F8" w:rsidRPr="00A83DB8" w:rsidRDefault="00A205F8" w:rsidP="003B1CDE">
            <w:pPr>
              <w:spacing w:after="0" w:line="240" w:lineRule="auto"/>
              <w:jc w:val="right"/>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15413" w:type="dxa"/>
            <w:gridSpan w:val="7"/>
            <w:tcBorders>
              <w:top w:val="nil"/>
              <w:left w:val="nil"/>
              <w:bottom w:val="nil"/>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A205F8" w:rsidRPr="00A83DB8" w:rsidTr="003B1CDE">
        <w:trPr>
          <w:trHeight w:val="315"/>
        </w:trPr>
        <w:tc>
          <w:tcPr>
            <w:tcW w:w="15413" w:type="dxa"/>
            <w:gridSpan w:val="7"/>
            <w:tcBorders>
              <w:top w:val="nil"/>
              <w:left w:val="nil"/>
              <w:bottom w:val="nil"/>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A205F8" w:rsidRPr="00A83DB8" w:rsidTr="003B1CDE">
        <w:trPr>
          <w:trHeight w:val="660"/>
        </w:trPr>
        <w:tc>
          <w:tcPr>
            <w:tcW w:w="15413" w:type="dxa"/>
            <w:gridSpan w:val="7"/>
            <w:tcBorders>
              <w:top w:val="nil"/>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w:t>
            </w:r>
          </w:p>
        </w:tc>
      </w:tr>
      <w:tr w:rsidR="00A205F8" w:rsidRPr="00A83DB8" w:rsidTr="003B1CDE">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w:t>
            </w:r>
            <w:proofErr w:type="spellStart"/>
            <w:r w:rsidRPr="00A83DB8">
              <w:rPr>
                <w:rFonts w:ascii="Times New Roman" w:eastAsia="Times New Roman" w:hAnsi="Times New Roman"/>
                <w:b/>
                <w:bCs/>
                <w:color w:val="000000"/>
                <w:sz w:val="24"/>
                <w:szCs w:val="24"/>
                <w:lang w:eastAsia="ru-RU"/>
              </w:rPr>
              <w:t>Саханефтегазсбыт</w:t>
            </w:r>
            <w:proofErr w:type="spellEnd"/>
            <w:r w:rsidRPr="00A83DB8">
              <w:rPr>
                <w:rFonts w:ascii="Times New Roman" w:eastAsia="Times New Roman" w:hAnsi="Times New Roman"/>
                <w:b/>
                <w:bCs/>
                <w:color w:val="000000"/>
                <w:sz w:val="24"/>
                <w:szCs w:val="24"/>
                <w:lang w:eastAsia="ru-RU"/>
              </w:rPr>
              <w:t>"</w:t>
            </w:r>
          </w:p>
        </w:tc>
      </w:tr>
      <w:tr w:rsidR="00A205F8" w:rsidRPr="00A83DB8" w:rsidTr="003B1CDE">
        <w:trPr>
          <w:trHeight w:val="630"/>
        </w:trPr>
        <w:tc>
          <w:tcPr>
            <w:tcW w:w="799" w:type="dxa"/>
            <w:vMerge/>
            <w:tcBorders>
              <w:top w:val="nil"/>
              <w:left w:val="single" w:sz="4" w:space="0" w:color="auto"/>
              <w:bottom w:val="single" w:sz="4" w:space="0" w:color="000000"/>
              <w:right w:val="single" w:sz="4" w:space="0" w:color="auto"/>
            </w:tcBorders>
            <w:vAlign w:val="center"/>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w:t>
            </w:r>
            <w:proofErr w:type="spellStart"/>
            <w:r w:rsidRPr="00A83DB8">
              <w:rPr>
                <w:rFonts w:ascii="Times New Roman" w:eastAsia="Times New Roman" w:hAnsi="Times New Roman"/>
                <w:b/>
                <w:bCs/>
                <w:color w:val="000000"/>
                <w:sz w:val="24"/>
                <w:szCs w:val="24"/>
                <w:lang w:eastAsia="ru-RU"/>
              </w:rPr>
              <w:t>Саханефтегазсбыт</w:t>
            </w:r>
            <w:proofErr w:type="spellEnd"/>
            <w:r w:rsidRPr="00A83DB8">
              <w:rPr>
                <w:rFonts w:ascii="Times New Roman" w:eastAsia="Times New Roman" w:hAnsi="Times New Roman"/>
                <w:b/>
                <w:bCs/>
                <w:color w:val="000000"/>
                <w:sz w:val="24"/>
                <w:szCs w:val="24"/>
                <w:lang w:eastAsia="ru-RU"/>
              </w:rPr>
              <w:t>"</w:t>
            </w: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Перевозчик</w:t>
            </w:r>
          </w:p>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b/>
                <w:bCs/>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r w:rsidR="00A205F8" w:rsidRPr="00A83DB8" w:rsidTr="003B1CDE">
        <w:trPr>
          <w:trHeight w:val="315"/>
        </w:trPr>
        <w:tc>
          <w:tcPr>
            <w:tcW w:w="799"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A205F8" w:rsidRPr="00A83DB8" w:rsidRDefault="00A205F8" w:rsidP="003B1CDE">
            <w:pPr>
              <w:spacing w:after="0" w:line="240" w:lineRule="auto"/>
              <w:rPr>
                <w:rFonts w:ascii="Times New Roman" w:eastAsia="Times New Roman" w:hAnsi="Times New Roman"/>
                <w:color w:val="000000"/>
                <w:sz w:val="24"/>
                <w:szCs w:val="24"/>
                <w:lang w:eastAsia="ru-RU"/>
              </w:rPr>
            </w:pPr>
          </w:p>
        </w:tc>
      </w:tr>
    </w:tbl>
    <w:p w:rsidR="00A205F8" w:rsidRDefault="00A205F8" w:rsidP="00A205F8">
      <w:pPr>
        <w:shd w:val="clear" w:color="auto" w:fill="FFFFFF" w:themeFill="background1"/>
        <w:spacing w:after="0" w:line="240" w:lineRule="auto"/>
        <w:rPr>
          <w:rFonts w:ascii="Times New Roman" w:hAnsi="Times New Roman"/>
          <w:b/>
          <w:sz w:val="24"/>
          <w:szCs w:val="24"/>
        </w:rPr>
        <w:sectPr w:rsidR="00A205F8" w:rsidSect="00E906ED">
          <w:footerReference w:type="default" r:id="rId16"/>
          <w:footerReference w:type="first" r:id="rId17"/>
          <w:pgSz w:w="16838" w:h="11906" w:orient="landscape" w:code="9"/>
          <w:pgMar w:top="1134" w:right="709" w:bottom="709" w:left="1134" w:header="680" w:footer="0" w:gutter="0"/>
          <w:cols w:space="708"/>
          <w:titlePg/>
          <w:docGrid w:linePitch="381"/>
        </w:sectPr>
      </w:pPr>
    </w:p>
    <w:p w:rsidR="00A73166" w:rsidRPr="00680A42" w:rsidRDefault="000061C6" w:rsidP="00A73166">
      <w:pPr>
        <w:shd w:val="clear" w:color="auto" w:fill="FFFFFF"/>
        <w:spacing w:after="0" w:line="240" w:lineRule="auto"/>
        <w:rPr>
          <w:rFonts w:ascii="Times New Roman" w:hAnsi="Times New Roman"/>
          <w:b/>
          <w:sz w:val="24"/>
          <w:szCs w:val="24"/>
        </w:rPr>
      </w:pPr>
      <w:r>
        <w:rPr>
          <w:rFonts w:ascii="Times New Roman" w:hAnsi="Times New Roman"/>
          <w:b/>
          <w:sz w:val="24"/>
          <w:szCs w:val="24"/>
        </w:rPr>
        <w:lastRenderedPageBreak/>
        <w:t xml:space="preserve">4. </w:t>
      </w:r>
      <w:r w:rsidR="00A73166" w:rsidRPr="00680A42">
        <w:rPr>
          <w:rFonts w:ascii="Times New Roman" w:hAnsi="Times New Roman"/>
          <w:b/>
          <w:sz w:val="24"/>
          <w:szCs w:val="24"/>
        </w:rPr>
        <w:t>Порядок проведения закупки. Инструкции по подготовке Заявок</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3" w:name="_Toc322017042"/>
      <w:r w:rsidRPr="00680A42">
        <w:rPr>
          <w:rFonts w:ascii="Times New Roman" w:hAnsi="Times New Roman"/>
          <w:b/>
          <w:bCs/>
          <w:sz w:val="24"/>
          <w:szCs w:val="24"/>
        </w:rPr>
        <w:t xml:space="preserve">Общий порядок проведения </w:t>
      </w:r>
      <w:bookmarkEnd w:id="43"/>
      <w:r w:rsidRPr="00680A42">
        <w:rPr>
          <w:rFonts w:ascii="Times New Roman" w:hAnsi="Times New Roman"/>
          <w:b/>
          <w:bCs/>
          <w:sz w:val="24"/>
          <w:szCs w:val="24"/>
        </w:rPr>
        <w:t>закупки</w:t>
      </w:r>
    </w:p>
    <w:p w:rsidR="00A73166" w:rsidRPr="00680A42" w:rsidRDefault="00A73166" w:rsidP="00A73166">
      <w:pPr>
        <w:widowControl w:val="0"/>
        <w:numPr>
          <w:ilvl w:val="2"/>
          <w:numId w:val="30"/>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4" w:name="_Toc322017043"/>
      <w:r w:rsidRPr="00680A42">
        <w:rPr>
          <w:rFonts w:ascii="Times New Roman" w:eastAsia="Times New Roman" w:hAnsi="Times New Roman" w:cs="Arial"/>
          <w:sz w:val="24"/>
          <w:szCs w:val="24"/>
          <w:lang w:eastAsia="ru-RU"/>
        </w:rPr>
        <w:t>Закупка проводится в следующем порядке:</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680A42"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A73166" w:rsidRPr="00680A42"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A73166" w:rsidRPr="00680A42"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4"/>
      <w:r w:rsidRPr="00680A42">
        <w:rPr>
          <w:rFonts w:ascii="Times New Roman" w:hAnsi="Times New Roman"/>
          <w:b/>
          <w:bCs/>
          <w:sz w:val="24"/>
          <w:szCs w:val="24"/>
        </w:rPr>
        <w:t>закупки</w:t>
      </w:r>
    </w:p>
    <w:p w:rsidR="00A73166" w:rsidRPr="00680A42"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A73166" w:rsidRPr="00680A42"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5" w:name="_Toc322017046"/>
      <w:r w:rsidRPr="00680A42">
        <w:rPr>
          <w:rFonts w:ascii="Times New Roman" w:hAnsi="Times New Roman"/>
          <w:b/>
          <w:bCs/>
          <w:sz w:val="24"/>
          <w:szCs w:val="24"/>
        </w:rPr>
        <w:t xml:space="preserve">4.3. </w:t>
      </w:r>
      <w:bookmarkStart w:id="46" w:name="_Toc322017044"/>
      <w:r w:rsidRPr="00680A42">
        <w:rPr>
          <w:rFonts w:ascii="Times New Roman" w:hAnsi="Times New Roman"/>
          <w:b/>
          <w:bCs/>
          <w:sz w:val="24"/>
          <w:szCs w:val="24"/>
        </w:rPr>
        <w:t>Предоставление закупочной документации Участникам</w:t>
      </w:r>
      <w:bookmarkEnd w:id="46"/>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7" w:name="_Toc322017045"/>
      <w:r w:rsidRPr="00680A42">
        <w:rPr>
          <w:rFonts w:ascii="Times New Roman" w:hAnsi="Times New Roman"/>
          <w:sz w:val="24"/>
          <w:szCs w:val="24"/>
        </w:rPr>
        <w:t xml:space="preserve"> Док</w:t>
      </w:r>
      <w:r>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A73166" w:rsidRPr="00680A42"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7"/>
      <w:r w:rsidRPr="00680A42">
        <w:rPr>
          <w:rFonts w:ascii="Times New Roman" w:hAnsi="Times New Roman"/>
          <w:highlight w:val="yellow"/>
        </w:rPr>
        <w:t xml:space="preserve"> </w:t>
      </w:r>
    </w:p>
    <w:p w:rsidR="00A73166" w:rsidRPr="00680A42"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5"/>
      <w:r w:rsidRPr="00680A42">
        <w:rPr>
          <w:rFonts w:ascii="Times New Roman" w:hAnsi="Times New Roman"/>
          <w:b/>
          <w:bCs/>
          <w:sz w:val="24"/>
          <w:szCs w:val="24"/>
        </w:rPr>
        <w:t>Заявки</w:t>
      </w:r>
    </w:p>
    <w:p w:rsidR="00A73166" w:rsidRPr="00680A42"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8" w:name="_Toc322017047"/>
      <w:r w:rsidRPr="00680A42">
        <w:rPr>
          <w:rFonts w:ascii="Times New Roman" w:hAnsi="Times New Roman"/>
          <w:b/>
          <w:bCs/>
          <w:sz w:val="24"/>
          <w:szCs w:val="24"/>
        </w:rPr>
        <w:t xml:space="preserve"> Общие требования к </w:t>
      </w:r>
      <w:bookmarkEnd w:id="48"/>
      <w:r w:rsidRPr="00680A42">
        <w:rPr>
          <w:rFonts w:ascii="Times New Roman" w:hAnsi="Times New Roman"/>
          <w:b/>
          <w:bCs/>
          <w:sz w:val="24"/>
          <w:szCs w:val="24"/>
        </w:rPr>
        <w:t>Заявке</w:t>
      </w:r>
    </w:p>
    <w:p w:rsidR="00A73166" w:rsidRPr="00680A42"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Заявку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00972B4B">
        <w:rPr>
          <w:rFonts w:ascii="Times New Roman" w:hAnsi="Times New Roman"/>
          <w:sz w:val="24"/>
          <w:szCs w:val="24"/>
        </w:rPr>
        <w:t xml:space="preserve"> </w:t>
      </w:r>
      <w:r w:rsidRPr="00AF7D23">
        <w:rPr>
          <w:rFonts w:ascii="Times New Roman" w:hAnsi="Times New Roman"/>
          <w:sz w:val="24"/>
          <w:szCs w:val="24"/>
        </w:rPr>
        <w:t>Анкету Участника по форме и в соответствии с инструкциями, приведенными в настоящей Документации (подраздел 5.</w:t>
      </w:r>
      <w:r w:rsidR="00FA4261">
        <w:rPr>
          <w:rFonts w:ascii="Times New Roman" w:hAnsi="Times New Roman"/>
          <w:sz w:val="24"/>
          <w:szCs w:val="24"/>
        </w:rPr>
        <w:t>2</w:t>
      </w:r>
      <w:r w:rsidRPr="00AF7D23">
        <w:rPr>
          <w:rFonts w:ascii="Times New Roman" w:hAnsi="Times New Roman"/>
          <w:sz w:val="24"/>
          <w:szCs w:val="24"/>
        </w:rPr>
        <w:t>.);</w:t>
      </w:r>
    </w:p>
    <w:p w:rsidR="00AF7D23" w:rsidRPr="00AF7D23" w:rsidRDefault="001A30D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AF7D23">
        <w:rPr>
          <w:rFonts w:ascii="Times New Roman" w:hAnsi="Times New Roman"/>
          <w:b/>
          <w:sz w:val="24"/>
          <w:szCs w:val="24"/>
        </w:rPr>
        <w:t>)</w:t>
      </w:r>
      <w:r w:rsidR="00AF7D23" w:rsidRPr="00AF7D23">
        <w:rPr>
          <w:rFonts w:ascii="Times New Roman" w:hAnsi="Times New Roman"/>
          <w:sz w:val="24"/>
          <w:szCs w:val="24"/>
        </w:rPr>
        <w:t xml:space="preserve"> Справку об отсутствии признаков крупной сделки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«к» п.4.5.2.2) по форме и в соответствии с инструкциями, приведенными в настоящей Документации (подраздел 5.</w:t>
      </w:r>
      <w:r w:rsidR="00922E36">
        <w:rPr>
          <w:rFonts w:ascii="Times New Roman" w:hAnsi="Times New Roman"/>
          <w:sz w:val="24"/>
          <w:szCs w:val="24"/>
        </w:rPr>
        <w:t>3</w:t>
      </w:r>
      <w:r w:rsidR="00AF7D23" w:rsidRPr="00AF7D23">
        <w:rPr>
          <w:rFonts w:ascii="Times New Roman" w:hAnsi="Times New Roman"/>
          <w:sz w:val="24"/>
          <w:szCs w:val="24"/>
        </w:rPr>
        <w:t>.);</w:t>
      </w:r>
    </w:p>
    <w:p w:rsidR="00AF7D23" w:rsidRPr="00AF7D23" w:rsidRDefault="001A30D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г</w:t>
      </w:r>
      <w:r w:rsidR="00AF7D23" w:rsidRPr="00AF7D23">
        <w:rPr>
          <w:rFonts w:ascii="Times New Roman" w:hAnsi="Times New Roman"/>
          <w:b/>
          <w:sz w:val="24"/>
          <w:szCs w:val="24"/>
        </w:rPr>
        <w:t>)</w:t>
      </w:r>
      <w:r w:rsidR="00AF7D23" w:rsidRPr="00AF7D23">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AF7D23" w:rsidRPr="00AF7D23">
        <w:rPr>
          <w:rFonts w:ascii="Times New Roman" w:hAnsi="Times New Roman"/>
          <w:sz w:val="24"/>
          <w:szCs w:val="24"/>
        </w:rPr>
        <w:t>п.п</w:t>
      </w:r>
      <w:proofErr w:type="spellEnd"/>
      <w:r w:rsidR="00AF7D23" w:rsidRPr="00AF7D23">
        <w:rPr>
          <w:rFonts w:ascii="Times New Roman" w:hAnsi="Times New Roman"/>
          <w:sz w:val="24"/>
          <w:szCs w:val="24"/>
        </w:rPr>
        <w:t>. 4.5.2.2 Документации) предоставляются одновременно с Заявкой.</w:t>
      </w:r>
    </w:p>
    <w:p w:rsid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4.4.1.2.</w:t>
      </w:r>
      <w:r w:rsidRPr="00AF7D23">
        <w:rPr>
          <w:rFonts w:ascii="Times New Roman" w:hAnsi="Times New Roman"/>
          <w:sz w:val="24"/>
          <w:szCs w:val="24"/>
        </w:rPr>
        <w:t xml:space="preserve"> Заявка на участие в </w:t>
      </w:r>
      <w:r w:rsidR="00DE7900">
        <w:rPr>
          <w:rFonts w:ascii="Times New Roman" w:hAnsi="Times New Roman"/>
          <w:sz w:val="24"/>
          <w:szCs w:val="24"/>
        </w:rPr>
        <w:t>закупке</w:t>
      </w:r>
      <w:r w:rsidRPr="00AF7D23">
        <w:rPr>
          <w:rFonts w:ascii="Times New Roman" w:hAnsi="Times New Roman"/>
          <w:sz w:val="24"/>
          <w:szCs w:val="24"/>
        </w:rPr>
        <w:t xml:space="preserve"> и Приложения к ней </w:t>
      </w:r>
      <w:r w:rsidR="00AC637A">
        <w:rPr>
          <w:rFonts w:ascii="Times New Roman" w:hAnsi="Times New Roman"/>
          <w:sz w:val="24"/>
          <w:szCs w:val="24"/>
        </w:rPr>
        <w:t>(п.</w:t>
      </w:r>
      <w:r w:rsidRPr="00AF7D23">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w:t>
      </w:r>
      <w:r w:rsidRPr="007C7F1A">
        <w:rPr>
          <w:rFonts w:ascii="Times New Roman" w:hAnsi="Times New Roman"/>
          <w:sz w:val="24"/>
          <w:szCs w:val="24"/>
        </w:rPr>
        <w:t>«</w:t>
      </w:r>
      <w:r w:rsidR="007C7F1A" w:rsidRPr="007C7F1A">
        <w:rPr>
          <w:rFonts w:ascii="Times New Roman" w:hAnsi="Times New Roman"/>
          <w:sz w:val="24"/>
          <w:szCs w:val="24"/>
        </w:rPr>
        <w:t>в</w:t>
      </w:r>
      <w:r w:rsidRPr="007C7F1A">
        <w:rPr>
          <w:rFonts w:ascii="Times New Roman" w:hAnsi="Times New Roman"/>
          <w:sz w:val="24"/>
          <w:szCs w:val="24"/>
        </w:rPr>
        <w:t>»</w:t>
      </w:r>
      <w:r w:rsidRPr="00AF7D23">
        <w:rPr>
          <w:rFonts w:ascii="Times New Roman" w:hAnsi="Times New Roman"/>
          <w:sz w:val="24"/>
          <w:szCs w:val="24"/>
        </w:rPr>
        <w:t xml:space="preserve"> п. 4.5.2.2. и заверены, печатью Участника.</w:t>
      </w:r>
    </w:p>
    <w:p w:rsidR="00B15569" w:rsidRPr="00C90799" w:rsidRDefault="00B15569" w:rsidP="00B15569">
      <w:pPr>
        <w:spacing w:line="240" w:lineRule="atLeast"/>
        <w:jc w:val="both"/>
        <w:rPr>
          <w:sz w:val="24"/>
          <w:szCs w:val="24"/>
        </w:rPr>
      </w:pPr>
      <w:r w:rsidRPr="00B15569">
        <w:rPr>
          <w:rFonts w:ascii="Times New Roman" w:hAnsi="Times New Roman"/>
          <w:b/>
          <w:sz w:val="24"/>
          <w:szCs w:val="24"/>
        </w:rPr>
        <w:t>4.4.1.3.</w:t>
      </w:r>
      <w:r w:rsidRPr="00833DE9">
        <w:rPr>
          <w:b/>
          <w:sz w:val="24"/>
          <w:szCs w:val="24"/>
        </w:rPr>
        <w:t xml:space="preserve"> </w:t>
      </w:r>
      <w:r w:rsidRPr="00B15569">
        <w:rPr>
          <w:rFonts w:ascii="Times New Roman" w:hAnsi="Times New Roman"/>
          <w:sz w:val="24"/>
          <w:szCs w:val="24"/>
        </w:rPr>
        <w:t>При отсутствии Заявки на участие в закупке (</w:t>
      </w:r>
      <w:proofErr w:type="spellStart"/>
      <w:r w:rsidRPr="00B15569">
        <w:rPr>
          <w:rFonts w:ascii="Times New Roman" w:hAnsi="Times New Roman"/>
          <w:sz w:val="24"/>
          <w:szCs w:val="24"/>
        </w:rPr>
        <w:t>п.п</w:t>
      </w:r>
      <w:proofErr w:type="spellEnd"/>
      <w:r w:rsidRPr="00B15569">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15569" w:rsidRPr="00AF7D23" w:rsidRDefault="00B15569" w:rsidP="00827A76">
      <w:pPr>
        <w:shd w:val="clear" w:color="auto" w:fill="FFFFFF" w:themeFill="background1"/>
        <w:spacing w:after="0" w:line="240" w:lineRule="atLeast"/>
        <w:jc w:val="both"/>
        <w:rPr>
          <w:rFonts w:ascii="Times New Roman" w:hAnsi="Times New Roman"/>
          <w:sz w:val="24"/>
          <w:szCs w:val="24"/>
        </w:rPr>
      </w:pP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48"/>
      <w:r w:rsidRPr="00AF7D23">
        <w:rPr>
          <w:rFonts w:ascii="Times New Roman" w:hAnsi="Times New Roman"/>
          <w:b/>
          <w:bCs/>
          <w:sz w:val="24"/>
          <w:szCs w:val="24"/>
        </w:rPr>
        <w:lastRenderedPageBreak/>
        <w:t xml:space="preserve">Требования к сроку действия </w:t>
      </w:r>
      <w:bookmarkEnd w:id="49"/>
      <w:r w:rsidRPr="00AF7D23">
        <w:rPr>
          <w:rFonts w:ascii="Times New Roman" w:hAnsi="Times New Roman"/>
          <w:b/>
          <w:bCs/>
          <w:sz w:val="24"/>
          <w:szCs w:val="24"/>
        </w:rPr>
        <w:t>Заявки</w:t>
      </w:r>
    </w:p>
    <w:p w:rsidR="00AF7D23" w:rsidRPr="00AF7D23"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0" w:name="_Toc322017049"/>
      <w:r w:rsidRPr="00AF7D23">
        <w:rPr>
          <w:rFonts w:ascii="Times New Roman" w:hAnsi="Times New Roman"/>
          <w:b/>
          <w:bCs/>
          <w:sz w:val="24"/>
          <w:szCs w:val="24"/>
        </w:rPr>
        <w:t xml:space="preserve">Требования к языку </w:t>
      </w:r>
      <w:bookmarkEnd w:id="50"/>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AF7D23"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1" w:name="_Toc322017050"/>
      <w:r w:rsidRPr="00AF7D23">
        <w:rPr>
          <w:rFonts w:ascii="Times New Roman" w:hAnsi="Times New Roman"/>
          <w:b/>
          <w:bCs/>
          <w:sz w:val="24"/>
          <w:szCs w:val="24"/>
        </w:rPr>
        <w:t xml:space="preserve">Требования к валюте </w:t>
      </w:r>
      <w:bookmarkEnd w:id="51"/>
      <w:r w:rsidR="00236556">
        <w:rPr>
          <w:rFonts w:ascii="Times New Roman" w:hAnsi="Times New Roman"/>
          <w:b/>
          <w:bCs/>
          <w:sz w:val="24"/>
          <w:szCs w:val="24"/>
        </w:rPr>
        <w:t>Заявки</w:t>
      </w:r>
    </w:p>
    <w:p w:rsidR="00AF7D23" w:rsidRPr="00AF7D23"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AF7D23" w:rsidRPr="00AF7D2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AF7D23" w:rsidRDefault="00AF7D23" w:rsidP="00827A76">
      <w:pPr>
        <w:shd w:val="clear" w:color="auto" w:fill="FFFFFF" w:themeFill="background1"/>
        <w:spacing w:after="0" w:line="240" w:lineRule="auto"/>
        <w:jc w:val="both"/>
        <w:rPr>
          <w:rFonts w:ascii="Times New Roman" w:hAnsi="Times New Roman"/>
          <w:sz w:val="24"/>
          <w:szCs w:val="24"/>
        </w:rPr>
      </w:pPr>
    </w:p>
    <w:p w:rsidR="00A93ADB" w:rsidRPr="00680A42"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Порядок, место, дата начала и дата и время окончания срока подачи Заявок</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Pr>
          <w:rFonts w:ascii="Times New Roman" w:hAnsi="Times New Roman"/>
          <w:sz w:val="24"/>
          <w:szCs w:val="24"/>
        </w:rPr>
        <w:t>посредством</w:t>
      </w:r>
      <w:r w:rsidRPr="00680A42">
        <w:rPr>
          <w:rFonts w:ascii="Times New Roman" w:hAnsi="Times New Roman"/>
          <w:sz w:val="24"/>
          <w:szCs w:val="24"/>
        </w:rPr>
        <w:t xml:space="preserve"> ЭП, указанный в п. 1.1.1. настоящей Документации. </w:t>
      </w:r>
    </w:p>
    <w:p w:rsidR="00A93ADB" w:rsidRPr="00680A42" w:rsidRDefault="00A93ADB" w:rsidP="00A93ADB">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ED00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13CCD">
        <w:rPr>
          <w:rFonts w:ascii="Times New Roman" w:eastAsia="Times New Roman" w:hAnsi="Times New Roman"/>
          <w:color w:val="000000"/>
          <w:sz w:val="24"/>
          <w:szCs w:val="24"/>
          <w:lang w:eastAsia="ru-RU"/>
        </w:rPr>
        <w:t>:</w:t>
      </w:r>
      <w:r w:rsidRPr="00213CCD">
        <w:rPr>
          <w:rFonts w:ascii="Times New Roman" w:eastAsia="Times New Roman" w:hAnsi="Times New Roman"/>
          <w:b/>
          <w:color w:val="000000"/>
          <w:sz w:val="24"/>
          <w:szCs w:val="24"/>
          <w:lang w:eastAsia="ru-RU"/>
        </w:rPr>
        <w:t xml:space="preserve"> </w:t>
      </w:r>
      <w:r w:rsidR="001A30DF">
        <w:rPr>
          <w:rFonts w:ascii="Times New Roman" w:eastAsia="Times New Roman" w:hAnsi="Times New Roman"/>
          <w:b/>
          <w:color w:val="000000"/>
          <w:sz w:val="24"/>
          <w:szCs w:val="24"/>
          <w:lang w:eastAsia="ru-RU"/>
        </w:rPr>
        <w:t>0</w:t>
      </w:r>
      <w:r w:rsidR="00623D24">
        <w:rPr>
          <w:rFonts w:ascii="Times New Roman" w:eastAsia="Times New Roman" w:hAnsi="Times New Roman"/>
          <w:b/>
          <w:color w:val="000000"/>
          <w:sz w:val="24"/>
          <w:szCs w:val="24"/>
          <w:lang w:eastAsia="ru-RU"/>
        </w:rPr>
        <w:t>8</w:t>
      </w:r>
      <w:r w:rsidR="00F001DA" w:rsidRPr="00213CCD">
        <w:rPr>
          <w:rFonts w:ascii="Times New Roman" w:eastAsia="Times New Roman" w:hAnsi="Times New Roman"/>
          <w:b/>
          <w:color w:val="000000"/>
          <w:sz w:val="24"/>
          <w:szCs w:val="24"/>
          <w:lang w:eastAsia="ru-RU"/>
        </w:rPr>
        <w:t>.</w:t>
      </w:r>
      <w:r w:rsidR="00213CCD" w:rsidRPr="00213CCD">
        <w:rPr>
          <w:rFonts w:ascii="Times New Roman" w:eastAsia="Times New Roman" w:hAnsi="Times New Roman"/>
          <w:b/>
          <w:color w:val="000000"/>
          <w:sz w:val="24"/>
          <w:szCs w:val="24"/>
          <w:lang w:eastAsia="ru-RU"/>
        </w:rPr>
        <w:t>0</w:t>
      </w:r>
      <w:r w:rsidR="00C15DC9">
        <w:rPr>
          <w:rFonts w:ascii="Times New Roman" w:eastAsia="Times New Roman" w:hAnsi="Times New Roman"/>
          <w:b/>
          <w:color w:val="000000"/>
          <w:sz w:val="24"/>
          <w:szCs w:val="24"/>
          <w:lang w:eastAsia="ru-RU"/>
        </w:rPr>
        <w:t>6</w:t>
      </w:r>
      <w:r w:rsidRPr="00213CCD">
        <w:rPr>
          <w:rFonts w:ascii="Times New Roman" w:eastAsia="Times New Roman" w:hAnsi="Times New Roman"/>
          <w:b/>
          <w:color w:val="000000"/>
          <w:sz w:val="24"/>
          <w:szCs w:val="24"/>
          <w:lang w:eastAsia="ru-RU"/>
        </w:rPr>
        <w:t>.20</w:t>
      </w:r>
      <w:r w:rsidR="00AC637A" w:rsidRPr="00213CCD">
        <w:rPr>
          <w:rFonts w:ascii="Times New Roman" w:eastAsia="Times New Roman" w:hAnsi="Times New Roman"/>
          <w:b/>
          <w:color w:val="000000"/>
          <w:sz w:val="24"/>
          <w:szCs w:val="24"/>
          <w:lang w:eastAsia="ru-RU"/>
        </w:rPr>
        <w:t>2</w:t>
      </w:r>
      <w:r w:rsidR="00213CCD" w:rsidRPr="00213CCD">
        <w:rPr>
          <w:rFonts w:ascii="Times New Roman" w:eastAsia="Times New Roman" w:hAnsi="Times New Roman"/>
          <w:b/>
          <w:color w:val="000000"/>
          <w:sz w:val="24"/>
          <w:szCs w:val="24"/>
          <w:lang w:eastAsia="ru-RU"/>
        </w:rPr>
        <w:t>1</w:t>
      </w:r>
      <w:r w:rsidRPr="00213CCD">
        <w:rPr>
          <w:rFonts w:ascii="Times New Roman" w:eastAsia="Times New Roman" w:hAnsi="Times New Roman"/>
          <w:b/>
          <w:color w:val="000000"/>
          <w:sz w:val="24"/>
          <w:szCs w:val="24"/>
          <w:lang w:eastAsia="ru-RU"/>
        </w:rPr>
        <w:t xml:space="preserve"> года.</w:t>
      </w:r>
    </w:p>
    <w:p w:rsidR="00A93ADB" w:rsidRPr="00680A42" w:rsidRDefault="00A93ADB" w:rsidP="00A93ADB">
      <w:pPr>
        <w:shd w:val="clear" w:color="auto" w:fill="FFFFFF"/>
        <w:spacing w:after="0" w:line="240" w:lineRule="atLeast"/>
        <w:jc w:val="both"/>
        <w:rPr>
          <w:rFonts w:ascii="Times New Roman" w:hAnsi="Times New Roman"/>
          <w:b/>
          <w:sz w:val="24"/>
          <w:szCs w:val="24"/>
        </w:rPr>
      </w:pPr>
      <w:r w:rsidRPr="00680A42">
        <w:rPr>
          <w:rFonts w:ascii="Times New Roman" w:hAnsi="Times New Roman"/>
          <w:sz w:val="24"/>
          <w:szCs w:val="24"/>
        </w:rPr>
        <w:t xml:space="preserve">Дата и время окончания подачи Заявок и открытие доступа к Заявкам: </w:t>
      </w:r>
      <w:r w:rsidRPr="00EB2003">
        <w:rPr>
          <w:rFonts w:ascii="Times New Roman" w:hAnsi="Times New Roman"/>
          <w:b/>
          <w:sz w:val="24"/>
          <w:szCs w:val="24"/>
        </w:rPr>
        <w:t xml:space="preserve">09:00 (время местное) </w:t>
      </w:r>
      <w:r w:rsidR="008921BC">
        <w:rPr>
          <w:rFonts w:ascii="Times New Roman" w:hAnsi="Times New Roman"/>
          <w:b/>
          <w:sz w:val="24"/>
          <w:szCs w:val="24"/>
        </w:rPr>
        <w:t>1</w:t>
      </w:r>
      <w:r w:rsidR="00623D24">
        <w:rPr>
          <w:rFonts w:ascii="Times New Roman" w:hAnsi="Times New Roman"/>
          <w:b/>
          <w:sz w:val="24"/>
          <w:szCs w:val="24"/>
        </w:rPr>
        <w:t>6</w:t>
      </w:r>
      <w:r w:rsidRPr="002861F7">
        <w:rPr>
          <w:rFonts w:ascii="Times New Roman" w:hAnsi="Times New Roman"/>
          <w:b/>
          <w:sz w:val="24"/>
          <w:szCs w:val="24"/>
        </w:rPr>
        <w:t>.</w:t>
      </w:r>
      <w:r w:rsidR="00213CCD" w:rsidRPr="002861F7">
        <w:rPr>
          <w:rFonts w:ascii="Times New Roman" w:hAnsi="Times New Roman"/>
          <w:b/>
          <w:sz w:val="24"/>
          <w:szCs w:val="24"/>
        </w:rPr>
        <w:t>0</w:t>
      </w:r>
      <w:r w:rsidR="00C15DC9">
        <w:rPr>
          <w:rFonts w:ascii="Times New Roman" w:hAnsi="Times New Roman"/>
          <w:b/>
          <w:sz w:val="24"/>
          <w:szCs w:val="24"/>
        </w:rPr>
        <w:t>6</w:t>
      </w:r>
      <w:r w:rsidRPr="002861F7">
        <w:rPr>
          <w:rFonts w:ascii="Times New Roman" w:hAnsi="Times New Roman"/>
          <w:b/>
          <w:sz w:val="24"/>
          <w:szCs w:val="24"/>
        </w:rPr>
        <w:t>.20</w:t>
      </w:r>
      <w:r w:rsidR="00AC637A" w:rsidRPr="002861F7">
        <w:rPr>
          <w:rFonts w:ascii="Times New Roman" w:hAnsi="Times New Roman"/>
          <w:b/>
          <w:sz w:val="24"/>
          <w:szCs w:val="24"/>
        </w:rPr>
        <w:t>2</w:t>
      </w:r>
      <w:r w:rsidR="00213CCD" w:rsidRPr="002861F7">
        <w:rPr>
          <w:rFonts w:ascii="Times New Roman" w:hAnsi="Times New Roman"/>
          <w:b/>
          <w:sz w:val="24"/>
          <w:szCs w:val="24"/>
        </w:rPr>
        <w:t>1</w:t>
      </w:r>
      <w:r w:rsidRPr="002861F7">
        <w:rPr>
          <w:rFonts w:ascii="Times New Roman" w:hAnsi="Times New Roman"/>
          <w:b/>
          <w:sz w:val="24"/>
          <w:szCs w:val="24"/>
        </w:rPr>
        <w:t xml:space="preserve"> года.</w:t>
      </w:r>
    </w:p>
    <w:p w:rsidR="00A93ADB" w:rsidRPr="00680A42"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A93ADB">
        <w:rPr>
          <w:rFonts w:ascii="Times New Roman" w:eastAsia="Times New Roman" w:hAnsi="Times New Roman" w:cs="Arial"/>
          <w:bCs/>
          <w:iCs/>
          <w:sz w:val="24"/>
          <w:szCs w:val="24"/>
          <w:lang w:eastAsia="ru-RU"/>
        </w:rPr>
        <w:t>.</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Pr>
          <w:rFonts w:ascii="Times New Roman" w:eastAsia="Times New Roman" w:hAnsi="Times New Roman" w:cs="Arial"/>
          <w:sz w:val="24"/>
          <w:szCs w:val="24"/>
          <w:lang w:eastAsia="ru-RU"/>
        </w:rPr>
        <w:t>на ЭП</w:t>
      </w:r>
      <w:r w:rsidRPr="00C17687">
        <w:rPr>
          <w:rFonts w:ascii="Times New Roman" w:hAnsi="Times New Roman"/>
          <w:sz w:val="24"/>
          <w:szCs w:val="24"/>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680A42">
        <w:rPr>
          <w:rFonts w:ascii="Times New Roman" w:eastAsia="Times New Roman" w:hAnsi="Times New Roman" w:cs="Arial"/>
          <w:sz w:val="24"/>
          <w:szCs w:val="24"/>
          <w:lang w:eastAsia="ru-RU"/>
        </w:rPr>
        <w:t>:</w:t>
      </w:r>
      <w:r w:rsidRPr="00680A42">
        <w:rPr>
          <w:rFonts w:ascii="Times New Roman" w:eastAsia="Times New Roman" w:hAnsi="Times New Roman" w:cs="Arial"/>
          <w:b/>
          <w:sz w:val="24"/>
          <w:szCs w:val="24"/>
          <w:lang w:eastAsia="ru-RU"/>
        </w:rPr>
        <w:t xml:space="preserve"> 1</w:t>
      </w:r>
      <w:r w:rsidR="001A30DF">
        <w:rPr>
          <w:rFonts w:ascii="Times New Roman" w:eastAsia="Times New Roman" w:hAnsi="Times New Roman" w:cs="Arial"/>
          <w:b/>
          <w:sz w:val="24"/>
          <w:szCs w:val="24"/>
          <w:lang w:eastAsia="ru-RU"/>
        </w:rPr>
        <w:t>6</w:t>
      </w:r>
      <w:r w:rsidRPr="00680A42">
        <w:rPr>
          <w:rFonts w:ascii="Times New Roman" w:eastAsia="Times New Roman" w:hAnsi="Times New Roman" w:cs="Arial"/>
          <w:b/>
          <w:sz w:val="24"/>
          <w:szCs w:val="24"/>
          <w:lang w:eastAsia="ru-RU"/>
        </w:rPr>
        <w:t>:00 (время местное)</w:t>
      </w:r>
      <w:r w:rsidRPr="00680A42">
        <w:rPr>
          <w:rFonts w:ascii="Times New Roman" w:eastAsia="Times New Roman" w:hAnsi="Times New Roman" w:cs="Arial"/>
          <w:sz w:val="24"/>
          <w:szCs w:val="24"/>
          <w:lang w:eastAsia="ru-RU"/>
        </w:rPr>
        <w:t xml:space="preserve"> </w:t>
      </w:r>
      <w:r w:rsidR="00623D24">
        <w:rPr>
          <w:rFonts w:ascii="Times New Roman" w:eastAsia="Times New Roman" w:hAnsi="Times New Roman" w:cs="Arial"/>
          <w:b/>
          <w:sz w:val="24"/>
          <w:szCs w:val="24"/>
          <w:lang w:eastAsia="ru-RU"/>
        </w:rPr>
        <w:t>15</w:t>
      </w:r>
      <w:r w:rsidR="00DF5877" w:rsidRPr="00DF5877">
        <w:rPr>
          <w:rFonts w:ascii="Times New Roman" w:eastAsia="Times New Roman" w:hAnsi="Times New Roman" w:cs="Arial"/>
          <w:b/>
          <w:sz w:val="24"/>
          <w:szCs w:val="24"/>
          <w:lang w:eastAsia="ru-RU"/>
        </w:rPr>
        <w:t>.</w:t>
      </w:r>
      <w:r w:rsidR="00213CCD">
        <w:rPr>
          <w:rFonts w:ascii="Times New Roman" w:eastAsia="Times New Roman" w:hAnsi="Times New Roman" w:cs="Arial"/>
          <w:b/>
          <w:sz w:val="24"/>
          <w:szCs w:val="24"/>
          <w:lang w:eastAsia="ru-RU"/>
        </w:rPr>
        <w:t>0</w:t>
      </w:r>
      <w:r w:rsidR="00C15DC9">
        <w:rPr>
          <w:rFonts w:ascii="Times New Roman" w:eastAsia="Times New Roman" w:hAnsi="Times New Roman" w:cs="Arial"/>
          <w:b/>
          <w:sz w:val="24"/>
          <w:szCs w:val="24"/>
          <w:lang w:eastAsia="ru-RU"/>
        </w:rPr>
        <w:t>6</w:t>
      </w:r>
      <w:r w:rsidRPr="00DF5877">
        <w:rPr>
          <w:rFonts w:ascii="Times New Roman" w:eastAsia="Times New Roman" w:hAnsi="Times New Roman" w:cs="Arial"/>
          <w:b/>
          <w:sz w:val="24"/>
          <w:szCs w:val="24"/>
          <w:lang w:eastAsia="ru-RU"/>
        </w:rPr>
        <w:t>.20</w:t>
      </w:r>
      <w:r w:rsidR="00AC637A" w:rsidRPr="00DF5877">
        <w:rPr>
          <w:rFonts w:ascii="Times New Roman" w:eastAsia="Times New Roman" w:hAnsi="Times New Roman" w:cs="Arial"/>
          <w:b/>
          <w:sz w:val="24"/>
          <w:szCs w:val="24"/>
          <w:lang w:eastAsia="ru-RU"/>
        </w:rPr>
        <w:t>2</w:t>
      </w:r>
      <w:r w:rsidR="00213CCD">
        <w:rPr>
          <w:rFonts w:ascii="Times New Roman" w:eastAsia="Times New Roman" w:hAnsi="Times New Roman" w:cs="Arial"/>
          <w:b/>
          <w:sz w:val="24"/>
          <w:szCs w:val="24"/>
          <w:lang w:eastAsia="ru-RU"/>
        </w:rPr>
        <w:t>1</w:t>
      </w:r>
      <w:r w:rsidRPr="00680A42">
        <w:rPr>
          <w:rFonts w:ascii="Times New Roman" w:eastAsia="Times New Roman" w:hAnsi="Times New Roman" w:cs="Arial"/>
          <w:b/>
          <w:sz w:val="24"/>
          <w:szCs w:val="24"/>
          <w:lang w:eastAsia="ru-RU"/>
        </w:rPr>
        <w:t xml:space="preserve"> года.</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680A42"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680A42"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680A42"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Pr>
          <w:rFonts w:ascii="Times New Roman" w:hAnsi="Times New Roman"/>
          <w:sz w:val="24"/>
          <w:szCs w:val="24"/>
        </w:rPr>
        <w:t xml:space="preserve">и на </w:t>
      </w:r>
      <w:r w:rsidRPr="00680A42">
        <w:rPr>
          <w:rFonts w:ascii="Times New Roman" w:hAnsi="Times New Roman"/>
          <w:sz w:val="24"/>
          <w:szCs w:val="24"/>
        </w:rPr>
        <w:t xml:space="preserve">сайте </w:t>
      </w:r>
      <w:r>
        <w:rPr>
          <w:rFonts w:ascii="Times New Roman" w:hAnsi="Times New Roman"/>
          <w:sz w:val="24"/>
          <w:szCs w:val="24"/>
        </w:rPr>
        <w:t>Общества</w:t>
      </w:r>
      <w:r w:rsidRPr="00680A42">
        <w:rPr>
          <w:rFonts w:ascii="Times New Roman" w:eastAsia="Times New Roman" w:hAnsi="Times New Roman"/>
          <w:bCs/>
          <w:iCs/>
          <w:color w:val="000000"/>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680A42" w:rsidRDefault="00A93ADB" w:rsidP="00A93ADB">
      <w:pPr>
        <w:widowControl w:val="0"/>
        <w:numPr>
          <w:ilvl w:val="3"/>
          <w:numId w:val="32"/>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lastRenderedPageBreak/>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bookmarkStart w:id="52" w:name="_GoBack"/>
      <w:bookmarkEnd w:id="52"/>
    </w:p>
    <w:p w:rsidR="00A93ADB" w:rsidRPr="00680A42"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A93ADB" w:rsidRPr="00680A42" w:rsidRDefault="00A93ADB" w:rsidP="00A93ADB">
      <w:pPr>
        <w:widowControl w:val="0"/>
        <w:numPr>
          <w:ilvl w:val="2"/>
          <w:numId w:val="32"/>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A93ADB" w:rsidRPr="00E0659E" w:rsidRDefault="00A93ADB" w:rsidP="00A93ADB">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E0659E">
        <w:rPr>
          <w:rFonts w:ascii="Times New Roman" w:hAnsi="Times New Roman"/>
          <w:sz w:val="24"/>
          <w:szCs w:val="24"/>
        </w:rPr>
        <w:t xml:space="preserve">: </w:t>
      </w:r>
      <w:r w:rsidR="00623D24">
        <w:rPr>
          <w:rFonts w:ascii="Times New Roman" w:hAnsi="Times New Roman"/>
          <w:b/>
          <w:sz w:val="24"/>
          <w:szCs w:val="24"/>
        </w:rPr>
        <w:t>17</w:t>
      </w:r>
      <w:r w:rsidRPr="00E0659E">
        <w:rPr>
          <w:rFonts w:ascii="Times New Roman" w:hAnsi="Times New Roman"/>
          <w:b/>
          <w:sz w:val="24"/>
          <w:szCs w:val="24"/>
        </w:rPr>
        <w:t>.</w:t>
      </w:r>
      <w:r w:rsidR="00213CCD">
        <w:rPr>
          <w:rFonts w:ascii="Times New Roman" w:hAnsi="Times New Roman"/>
          <w:b/>
          <w:sz w:val="24"/>
          <w:szCs w:val="24"/>
        </w:rPr>
        <w:t>0</w:t>
      </w:r>
      <w:r w:rsidR="008921BC">
        <w:rPr>
          <w:rFonts w:ascii="Times New Roman" w:hAnsi="Times New Roman"/>
          <w:b/>
          <w:sz w:val="24"/>
          <w:szCs w:val="24"/>
        </w:rPr>
        <w:t>6</w:t>
      </w:r>
      <w:r w:rsidRPr="00E0659E">
        <w:rPr>
          <w:rFonts w:ascii="Times New Roman" w:hAnsi="Times New Roman"/>
          <w:b/>
          <w:sz w:val="24"/>
          <w:szCs w:val="24"/>
        </w:rPr>
        <w:t>.20</w:t>
      </w:r>
      <w:r w:rsidR="00AC637A">
        <w:rPr>
          <w:rFonts w:ascii="Times New Roman" w:hAnsi="Times New Roman"/>
          <w:b/>
          <w:sz w:val="24"/>
          <w:szCs w:val="24"/>
        </w:rPr>
        <w:t>2</w:t>
      </w:r>
      <w:r w:rsidR="00213CCD">
        <w:rPr>
          <w:rFonts w:ascii="Times New Roman" w:hAnsi="Times New Roman"/>
          <w:b/>
          <w:sz w:val="24"/>
          <w:szCs w:val="24"/>
        </w:rPr>
        <w:t>1</w:t>
      </w:r>
      <w:r w:rsidRPr="00E0659E">
        <w:rPr>
          <w:rFonts w:ascii="Times New Roman" w:hAnsi="Times New Roman"/>
          <w:b/>
          <w:sz w:val="24"/>
          <w:szCs w:val="24"/>
        </w:rPr>
        <w:t xml:space="preserve"> года</w:t>
      </w:r>
      <w:r w:rsidRPr="00E0659E">
        <w:rPr>
          <w:rFonts w:ascii="Times New Roman" w:hAnsi="Times New Roman"/>
          <w:sz w:val="24"/>
          <w:szCs w:val="24"/>
        </w:rPr>
        <w:t xml:space="preserve"> </w:t>
      </w:r>
      <w:r w:rsidRPr="00E0659E">
        <w:rPr>
          <w:rFonts w:ascii="Times New Roman" w:hAnsi="Times New Roman"/>
          <w:b/>
          <w:sz w:val="24"/>
          <w:szCs w:val="24"/>
        </w:rPr>
        <w:t xml:space="preserve"> </w:t>
      </w:r>
    </w:p>
    <w:p w:rsidR="00A93ADB" w:rsidRPr="00680A42" w:rsidRDefault="00A93ADB"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E0659E">
        <w:rPr>
          <w:rFonts w:ascii="Times New Roman" w:eastAsia="Times New Roman" w:hAnsi="Times New Roman"/>
          <w:color w:val="000000"/>
          <w:sz w:val="24"/>
          <w:szCs w:val="24"/>
          <w:lang w:eastAsia="ru-RU"/>
        </w:rPr>
        <w:t xml:space="preserve">Дата подведения итогов: </w:t>
      </w:r>
      <w:r w:rsidR="00C15DC9">
        <w:rPr>
          <w:rFonts w:ascii="Times New Roman" w:eastAsia="Times New Roman" w:hAnsi="Times New Roman"/>
          <w:b/>
          <w:color w:val="000000"/>
          <w:sz w:val="24"/>
          <w:szCs w:val="24"/>
          <w:lang w:eastAsia="ru-RU"/>
        </w:rPr>
        <w:t>1</w:t>
      </w:r>
      <w:r w:rsidR="00623D24">
        <w:rPr>
          <w:rFonts w:ascii="Times New Roman" w:eastAsia="Times New Roman" w:hAnsi="Times New Roman"/>
          <w:b/>
          <w:color w:val="000000"/>
          <w:sz w:val="24"/>
          <w:szCs w:val="24"/>
          <w:lang w:eastAsia="ru-RU"/>
        </w:rPr>
        <w:t>8</w:t>
      </w:r>
      <w:r w:rsidR="00C15DC9">
        <w:rPr>
          <w:rFonts w:ascii="Times New Roman" w:eastAsia="Times New Roman" w:hAnsi="Times New Roman"/>
          <w:b/>
          <w:color w:val="000000"/>
          <w:sz w:val="24"/>
          <w:szCs w:val="24"/>
          <w:lang w:eastAsia="ru-RU"/>
        </w:rPr>
        <w:t>.</w:t>
      </w:r>
      <w:r w:rsidR="00213CCD">
        <w:rPr>
          <w:rFonts w:ascii="Times New Roman" w:eastAsia="Times New Roman" w:hAnsi="Times New Roman"/>
          <w:b/>
          <w:color w:val="000000"/>
          <w:sz w:val="24"/>
          <w:szCs w:val="24"/>
          <w:lang w:eastAsia="ru-RU"/>
        </w:rPr>
        <w:t>0</w:t>
      </w:r>
      <w:r w:rsidR="008921BC">
        <w:rPr>
          <w:rFonts w:ascii="Times New Roman" w:eastAsia="Times New Roman" w:hAnsi="Times New Roman"/>
          <w:b/>
          <w:color w:val="000000"/>
          <w:sz w:val="24"/>
          <w:szCs w:val="24"/>
          <w:lang w:eastAsia="ru-RU"/>
        </w:rPr>
        <w:t>6</w:t>
      </w:r>
      <w:r w:rsidRPr="00E0659E">
        <w:rPr>
          <w:rFonts w:ascii="Times New Roman" w:eastAsia="Times New Roman" w:hAnsi="Times New Roman"/>
          <w:b/>
          <w:color w:val="000000"/>
          <w:sz w:val="24"/>
          <w:szCs w:val="24"/>
          <w:lang w:eastAsia="ru-RU"/>
        </w:rPr>
        <w:t>.20</w:t>
      </w:r>
      <w:r w:rsidR="00AC637A">
        <w:rPr>
          <w:rFonts w:ascii="Times New Roman" w:eastAsia="Times New Roman" w:hAnsi="Times New Roman"/>
          <w:b/>
          <w:color w:val="000000"/>
          <w:sz w:val="24"/>
          <w:szCs w:val="24"/>
          <w:lang w:eastAsia="ru-RU"/>
        </w:rPr>
        <w:t>2</w:t>
      </w:r>
      <w:r w:rsidR="00213CCD">
        <w:rPr>
          <w:rFonts w:ascii="Times New Roman" w:eastAsia="Times New Roman" w:hAnsi="Times New Roman"/>
          <w:b/>
          <w:color w:val="000000"/>
          <w:sz w:val="24"/>
          <w:szCs w:val="24"/>
          <w:lang w:eastAsia="ru-RU"/>
        </w:rPr>
        <w:t>1</w:t>
      </w:r>
      <w:r w:rsidRPr="00E0659E">
        <w:rPr>
          <w:rFonts w:ascii="Times New Roman" w:eastAsia="Times New Roman" w:hAnsi="Times New Roman"/>
          <w:b/>
          <w:color w:val="000000"/>
          <w:sz w:val="24"/>
          <w:szCs w:val="24"/>
          <w:lang w:eastAsia="ru-RU"/>
        </w:rPr>
        <w:t xml:space="preserve"> года</w:t>
      </w:r>
    </w:p>
    <w:p w:rsidR="00A93ADB" w:rsidRPr="00680A42" w:rsidRDefault="00ED0031" w:rsidP="00A93AD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A93ADB" w:rsidRPr="00680A42">
        <w:rPr>
          <w:rFonts w:ascii="Times New Roman" w:eastAsia="Times New Roman" w:hAnsi="Times New Roman"/>
          <w:b/>
          <w:color w:val="000000"/>
          <w:sz w:val="24"/>
          <w:szCs w:val="24"/>
          <w:lang w:eastAsia="ru-RU"/>
        </w:rPr>
        <w:t xml:space="preserve"> </w:t>
      </w:r>
      <w:r w:rsidR="00A93ADB"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A93ADB"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AF7D23" w:rsidRPr="00AF7D23" w:rsidRDefault="00AF7D23" w:rsidP="006C35DB">
      <w:pPr>
        <w:keepNext/>
        <w:numPr>
          <w:ilvl w:val="2"/>
          <w:numId w:val="32"/>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AF7D23">
        <w:rPr>
          <w:rFonts w:ascii="Times New Roman" w:hAnsi="Times New Roman"/>
          <w:b/>
          <w:bCs/>
          <w:sz w:val="24"/>
          <w:szCs w:val="24"/>
        </w:rPr>
        <w:t>Требования к пред</w:t>
      </w:r>
      <w:r w:rsidR="00CE6DF9">
        <w:rPr>
          <w:rFonts w:ascii="Times New Roman" w:hAnsi="Times New Roman"/>
          <w:b/>
          <w:bCs/>
          <w:sz w:val="24"/>
          <w:szCs w:val="24"/>
        </w:rPr>
        <w:t>о</w:t>
      </w:r>
      <w:r w:rsidRPr="00AF7D23">
        <w:rPr>
          <w:rFonts w:ascii="Times New Roman" w:hAnsi="Times New Roman"/>
          <w:b/>
          <w:bCs/>
          <w:sz w:val="24"/>
          <w:szCs w:val="24"/>
        </w:rPr>
        <w:t>ставлению Заявок</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4.4.9.1.</w:t>
      </w:r>
      <w:r w:rsidRPr="00AF7D23">
        <w:rPr>
          <w:rFonts w:ascii="Times New Roman" w:hAnsi="Times New Roman"/>
          <w:sz w:val="24"/>
          <w:szCs w:val="24"/>
        </w:rPr>
        <w:t xml:space="preserve"> Все требуемые документы в составе Заявки в соответствии </w:t>
      </w:r>
      <w:r w:rsidR="00F071AB">
        <w:rPr>
          <w:rFonts w:ascii="Times New Roman" w:hAnsi="Times New Roman"/>
          <w:sz w:val="24"/>
          <w:szCs w:val="24"/>
        </w:rPr>
        <w:t xml:space="preserve">с </w:t>
      </w:r>
      <w:r w:rsidRPr="00AF7D23">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AF7D23">
        <w:rPr>
          <w:rFonts w:ascii="Times New Roman" w:hAnsi="Times New Roman"/>
          <w:b/>
          <w:sz w:val="24"/>
          <w:szCs w:val="24"/>
        </w:rPr>
        <w:t>4.4.9.2.</w:t>
      </w:r>
      <w:r w:rsidRPr="00AF7D23">
        <w:rPr>
          <w:rFonts w:ascii="Times New Roman" w:hAnsi="Times New Roman"/>
          <w:sz w:val="24"/>
          <w:szCs w:val="24"/>
        </w:rPr>
        <w:t xml:space="preserve"> </w:t>
      </w:r>
      <w:r w:rsidR="00F071AB" w:rsidRPr="003F68E5">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AF7D23">
        <w:rPr>
          <w:rFonts w:ascii="Times New Roman" w:hAnsi="Times New Roman"/>
          <w:b/>
          <w:i/>
          <w:sz w:val="24"/>
          <w:szCs w:val="24"/>
        </w:rPr>
        <w:t xml:space="preserve">Файлы должны быть именованы </w:t>
      </w:r>
      <w:r w:rsidR="00ED0031">
        <w:rPr>
          <w:rFonts w:ascii="Times New Roman" w:hAnsi="Times New Roman"/>
          <w:b/>
          <w:i/>
          <w:sz w:val="24"/>
          <w:szCs w:val="24"/>
        </w:rPr>
        <w:t xml:space="preserve">так, чтобы из их названия было </w:t>
      </w:r>
      <w:r w:rsidRPr="00AF7D23">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AF7D23">
        <w:rPr>
          <w:rFonts w:ascii="Times New Roman" w:hAnsi="Times New Roman"/>
          <w:b/>
          <w:i/>
          <w:noProof/>
          <w:sz w:val="24"/>
          <w:szCs w:val="24"/>
          <w:lang w:eastAsia="ru-RU"/>
        </w:rPr>
        <w:t xml:space="preserve">в формате PDF, с качестовом изображения не ниже 300 dpi. </w:t>
      </w:r>
    </w:p>
    <w:p w:rsidR="00AF7D23" w:rsidRPr="00AF7D23"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AF7D23">
        <w:rPr>
          <w:rFonts w:ascii="Times New Roman" w:hAnsi="Times New Roman"/>
          <w:b/>
          <w:sz w:val="24"/>
          <w:szCs w:val="24"/>
        </w:rPr>
        <w:t>4.4.9.3.</w:t>
      </w:r>
      <w:r w:rsidRPr="00AF7D23">
        <w:rPr>
          <w:rFonts w:ascii="Times New Roman" w:hAnsi="Times New Roman"/>
          <w:sz w:val="24"/>
          <w:szCs w:val="24"/>
        </w:rPr>
        <w:t xml:space="preserve"> Цена договора (лота) ра</w:t>
      </w:r>
      <w:r w:rsidR="00505717">
        <w:rPr>
          <w:rFonts w:ascii="Times New Roman" w:hAnsi="Times New Roman"/>
          <w:sz w:val="24"/>
          <w:szCs w:val="24"/>
        </w:rPr>
        <w:t>змещенная на сайте ЭП</w:t>
      </w:r>
      <w:r w:rsidRPr="00AF7D23">
        <w:rPr>
          <w:rFonts w:ascii="Times New Roman" w:hAnsi="Times New Roman"/>
          <w:sz w:val="24"/>
          <w:szCs w:val="24"/>
        </w:rPr>
        <w:t xml:space="preserve"> не должна противоречить цене </w:t>
      </w:r>
      <w:r w:rsidR="00B0167B">
        <w:rPr>
          <w:rFonts w:ascii="Times New Roman" w:hAnsi="Times New Roman"/>
          <w:sz w:val="24"/>
          <w:szCs w:val="24"/>
        </w:rPr>
        <w:t xml:space="preserve">(прописью) </w:t>
      </w:r>
      <w:r w:rsidRPr="00AF7D23">
        <w:rPr>
          <w:rFonts w:ascii="Times New Roman" w:hAnsi="Times New Roman"/>
          <w:sz w:val="24"/>
          <w:szCs w:val="24"/>
        </w:rPr>
        <w:t>договора (лота) указанного в Заявке Уч</w:t>
      </w:r>
      <w:r w:rsidR="008468B0">
        <w:rPr>
          <w:rFonts w:ascii="Times New Roman" w:hAnsi="Times New Roman"/>
          <w:sz w:val="24"/>
          <w:szCs w:val="24"/>
        </w:rPr>
        <w:t>астника (п.п.5.1. Документации)</w:t>
      </w:r>
      <w:r w:rsidRPr="00AF7D23">
        <w:rPr>
          <w:rFonts w:ascii="Times New Roman" w:hAnsi="Times New Roman"/>
          <w:sz w:val="24"/>
          <w:szCs w:val="24"/>
        </w:rPr>
        <w:t>.</w:t>
      </w:r>
    </w:p>
    <w:p w:rsidR="00AF7D23" w:rsidRPr="00AF7D23" w:rsidRDefault="00AF7D23" w:rsidP="006C35DB">
      <w:pPr>
        <w:keepNext/>
        <w:numPr>
          <w:ilvl w:val="1"/>
          <w:numId w:val="32"/>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AF7D23">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AF7D23" w:rsidRDefault="00AF7D23" w:rsidP="00827A76">
      <w:pPr>
        <w:keepNext/>
        <w:shd w:val="clear" w:color="auto" w:fill="FFFFFF" w:themeFill="background1"/>
        <w:suppressAutoHyphens/>
        <w:spacing w:line="240" w:lineRule="auto"/>
        <w:jc w:val="both"/>
        <w:outlineLvl w:val="1"/>
        <w:rPr>
          <w:rFonts w:ascii="Times New Roman" w:hAnsi="Times New Roman"/>
          <w:b/>
          <w:bCs/>
          <w:color w:val="000000"/>
          <w:sz w:val="24"/>
          <w:szCs w:val="24"/>
        </w:rPr>
      </w:pPr>
      <w:r w:rsidRPr="00AF7D23">
        <w:rPr>
          <w:rFonts w:ascii="Times New Roman" w:hAnsi="Times New Roman"/>
          <w:b/>
          <w:bCs/>
          <w:color w:val="000000"/>
          <w:sz w:val="24"/>
          <w:szCs w:val="24"/>
        </w:rPr>
        <w:t>4.5.1. Требования к Участникам</w:t>
      </w:r>
    </w:p>
    <w:p w:rsidR="00A93ADB"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AF7D23">
        <w:rPr>
          <w:rFonts w:ascii="Times New Roman" w:eastAsiaTheme="minorHAnsi" w:hAnsi="Times New Roman"/>
          <w:sz w:val="24"/>
          <w:szCs w:val="24"/>
        </w:rPr>
        <w:t xml:space="preserve"> </w:t>
      </w:r>
      <w:r w:rsidR="00A93ADB" w:rsidRPr="00680A4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A93ADB">
        <w:rPr>
          <w:rFonts w:ascii="Times New Roman" w:hAnsi="Times New Roman"/>
          <w:sz w:val="24"/>
          <w:szCs w:val="24"/>
        </w:rPr>
        <w:t>тороне одного участника закупки, относящиеся к субъектам малого и среднего предпринимательства.</w:t>
      </w:r>
      <w:r w:rsidR="00A93ADB" w:rsidRPr="00680A42">
        <w:rPr>
          <w:rFonts w:ascii="Times New Roman" w:hAnsi="Times New Roman"/>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00A93ADB" w:rsidRPr="00AF7D23">
        <w:rPr>
          <w:rFonts w:ascii="Times New Roman" w:hAnsi="Times New Roman"/>
          <w:color w:val="000000"/>
          <w:sz w:val="24"/>
          <w:szCs w:val="24"/>
        </w:rPr>
        <w:t>.</w:t>
      </w:r>
    </w:p>
    <w:p w:rsidR="00A93ADB" w:rsidRPr="00615EC6"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AF7D23" w:rsidRPr="00AF7D23"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sidR="00F071AB">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eastAsiaTheme="minorHAnsi"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AF7D23">
        <w:rPr>
          <w:rFonts w:ascii="Times New Roman" w:eastAsiaTheme="minorHAnsi" w:hAnsi="Times New Roman"/>
          <w:sz w:val="24"/>
          <w:szCs w:val="24"/>
        </w:rPr>
        <w:t>что должно быть подтверждено документами, указанными в п. 4.5.2</w:t>
      </w:r>
      <w:r w:rsidR="00A93ADB">
        <w:rPr>
          <w:rFonts w:ascii="Times New Roman" w:eastAsiaTheme="minorHAnsi" w:hAnsi="Times New Roman"/>
          <w:sz w:val="24"/>
          <w:szCs w:val="24"/>
        </w:rPr>
        <w:t>.2</w:t>
      </w:r>
      <w:r w:rsidRPr="00AF7D23">
        <w:rPr>
          <w:rFonts w:ascii="Times New Roman" w:eastAsiaTheme="minorHAnsi" w:hAnsi="Times New Roman"/>
          <w:sz w:val="24"/>
          <w:szCs w:val="24"/>
        </w:rPr>
        <w:t xml:space="preserve"> настоящей документации</w:t>
      </w:r>
      <w:r w:rsidRPr="00AF7D23">
        <w:rPr>
          <w:rFonts w:ascii="Times New Roman" w:hAnsi="Times New Roman"/>
          <w:sz w:val="24"/>
          <w:szCs w:val="24"/>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F071AB" w:rsidRDefault="00F071AB" w:rsidP="00827A76">
      <w:pPr>
        <w:shd w:val="clear" w:color="auto" w:fill="FFFFFF" w:themeFill="background1"/>
        <w:spacing w:after="0" w:line="240" w:lineRule="atLeast"/>
        <w:jc w:val="both"/>
        <w:rPr>
          <w:rFonts w:ascii="Times New Roman" w:hAnsi="Times New Roman"/>
          <w:sz w:val="24"/>
          <w:szCs w:val="24"/>
        </w:rPr>
      </w:pPr>
      <w:bookmarkStart w:id="53" w:name="_Toc322017057"/>
      <w:r w:rsidRPr="00F071AB">
        <w:rPr>
          <w:rFonts w:ascii="Times New Roman" w:hAnsi="Times New Roman"/>
          <w:b/>
          <w:bCs/>
          <w:iCs/>
          <w:sz w:val="24"/>
          <w:szCs w:val="24"/>
        </w:rPr>
        <w:lastRenderedPageBreak/>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sidR="000E5C56">
        <w:rPr>
          <w:rFonts w:ascii="Times New Roman" w:hAnsi="Times New Roman"/>
          <w:sz w:val="24"/>
          <w:szCs w:val="24"/>
        </w:rPr>
        <w:t>я</w:t>
      </w:r>
      <w:r w:rsidRPr="00F071AB">
        <w:rPr>
          <w:rFonts w:ascii="Times New Roman" w:hAnsi="Times New Roman"/>
          <w:sz w:val="24"/>
          <w:szCs w:val="24"/>
        </w:rPr>
        <w:t xml:space="preserve"> об Участнике закупки </w:t>
      </w:r>
      <w:r w:rsidR="00CE6DF9">
        <w:rPr>
          <w:rFonts w:ascii="Times New Roman" w:hAnsi="Times New Roman"/>
          <w:sz w:val="24"/>
          <w:szCs w:val="24"/>
        </w:rPr>
        <w:t xml:space="preserve">не должны </w:t>
      </w:r>
      <w:r w:rsidR="00CE6DF9">
        <w:rPr>
          <w:rFonts w:ascii="Times New Roman" w:hAnsi="Times New Roman"/>
          <w:bCs/>
          <w:iCs/>
          <w:sz w:val="24"/>
          <w:szCs w:val="24"/>
        </w:rPr>
        <w:t>быть</w:t>
      </w:r>
      <w:r w:rsidR="00CE6DF9" w:rsidRPr="00F071AB">
        <w:rPr>
          <w:rFonts w:ascii="Times New Roman" w:hAnsi="Times New Roman"/>
          <w:sz w:val="24"/>
          <w:szCs w:val="24"/>
        </w:rPr>
        <w:t xml:space="preserve"> </w:t>
      </w:r>
      <w:r w:rsidRPr="00F071AB">
        <w:rPr>
          <w:rFonts w:ascii="Times New Roman" w:hAnsi="Times New Roman"/>
          <w:sz w:val="24"/>
          <w:szCs w:val="24"/>
        </w:rPr>
        <w:t>в реестрах нед</w:t>
      </w:r>
      <w:r w:rsidR="00686B91">
        <w:rPr>
          <w:rFonts w:ascii="Times New Roman" w:hAnsi="Times New Roman"/>
          <w:sz w:val="24"/>
          <w:szCs w:val="24"/>
        </w:rPr>
        <w:t>обросовестных поставщиков (РНП);</w:t>
      </w:r>
    </w:p>
    <w:p w:rsidR="00F071AB" w:rsidRPr="00F071AB" w:rsidRDefault="00F071AB" w:rsidP="00827A76">
      <w:pPr>
        <w:shd w:val="clear" w:color="auto" w:fill="FFFFFF" w:themeFill="background1"/>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sidR="00CE6DF9">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686B91">
        <w:rPr>
          <w:rFonts w:ascii="Times New Roman" w:hAnsi="Times New Roman"/>
          <w:bCs/>
          <w:snapToGrid w:val="0"/>
          <w:sz w:val="24"/>
          <w:szCs w:val="24"/>
        </w:rPr>
        <w:t>ересов с сотрудниками Заказчика;</w:t>
      </w:r>
    </w:p>
    <w:p w:rsidR="00F071AB" w:rsidRPr="00F071AB" w:rsidRDefault="00F071AB"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sidR="00CE6DF9">
        <w:rPr>
          <w:rFonts w:ascii="Times New Roman" w:hAnsi="Times New Roman"/>
          <w:sz w:val="24"/>
          <w:szCs w:val="24"/>
        </w:rPr>
        <w:t xml:space="preserve">должна </w:t>
      </w:r>
      <w:r w:rsidRPr="00F071AB">
        <w:rPr>
          <w:rFonts w:ascii="Times New Roman" w:hAnsi="Times New Roman"/>
          <w:sz w:val="24"/>
          <w:szCs w:val="24"/>
        </w:rPr>
        <w:t>пров</w:t>
      </w:r>
      <w:r w:rsidR="000E5C56">
        <w:rPr>
          <w:rFonts w:ascii="Times New Roman" w:hAnsi="Times New Roman"/>
          <w:sz w:val="24"/>
          <w:szCs w:val="24"/>
        </w:rPr>
        <w:t>о</w:t>
      </w:r>
      <w:r w:rsidRPr="00F071AB">
        <w:rPr>
          <w:rFonts w:ascii="Times New Roman" w:hAnsi="Times New Roman"/>
          <w:sz w:val="24"/>
          <w:szCs w:val="24"/>
        </w:rPr>
        <w:t>д</w:t>
      </w:r>
      <w:r w:rsidR="000E5C56">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sidR="00CE6DF9">
        <w:rPr>
          <w:rFonts w:ascii="Times New Roman" w:hAnsi="Times New Roman"/>
          <w:sz w:val="24"/>
          <w:szCs w:val="24"/>
        </w:rPr>
        <w:t xml:space="preserve">должны </w:t>
      </w:r>
      <w:r w:rsidRPr="00F071AB">
        <w:rPr>
          <w:rFonts w:ascii="Times New Roman" w:hAnsi="Times New Roman"/>
          <w:sz w:val="24"/>
          <w:szCs w:val="24"/>
        </w:rPr>
        <w:t>отсутств</w:t>
      </w:r>
      <w:r w:rsidR="00CE6DF9">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00F071AB" w:rsidRPr="00F071AB">
        <w:rPr>
          <w:rFonts w:ascii="Times New Roman" w:eastAsia="Times New Roman" w:hAnsi="Times New Roman"/>
          <w:sz w:val="24"/>
          <w:szCs w:val="24"/>
          <w:lang w:eastAsia="ru-RU"/>
        </w:rPr>
        <w:t xml:space="preserve"> участника процедуры закупки </w:t>
      </w:r>
      <w:r w:rsidR="00CE6DF9" w:rsidRPr="00F071AB">
        <w:rPr>
          <w:rFonts w:ascii="Times New Roman" w:eastAsia="Times New Roman" w:hAnsi="Times New Roman"/>
          <w:sz w:val="24"/>
          <w:szCs w:val="24"/>
          <w:lang w:eastAsia="ru-RU"/>
        </w:rPr>
        <w:t xml:space="preserve">не </w:t>
      </w:r>
      <w:r w:rsidR="00CE6DF9">
        <w:rPr>
          <w:rFonts w:ascii="Times New Roman" w:eastAsia="Times New Roman" w:hAnsi="Times New Roman"/>
          <w:sz w:val="24"/>
          <w:szCs w:val="24"/>
          <w:lang w:eastAsia="ru-RU"/>
        </w:rPr>
        <w:t xml:space="preserve">должна быть </w:t>
      </w:r>
      <w:r w:rsidR="00CE6DF9" w:rsidRPr="00F071AB">
        <w:rPr>
          <w:rFonts w:ascii="Times New Roman" w:eastAsia="Times New Roman" w:hAnsi="Times New Roman"/>
          <w:sz w:val="24"/>
          <w:szCs w:val="24"/>
          <w:lang w:eastAsia="ru-RU"/>
        </w:rPr>
        <w:t>приостановлен</w:t>
      </w:r>
      <w:r w:rsidR="00CE6DF9">
        <w:rPr>
          <w:rFonts w:ascii="Times New Roman" w:eastAsia="Times New Roman" w:hAnsi="Times New Roman"/>
          <w:sz w:val="24"/>
          <w:szCs w:val="24"/>
          <w:lang w:eastAsia="ru-RU"/>
        </w:rPr>
        <w:t>а</w:t>
      </w:r>
      <w:r w:rsidR="00CE6DF9" w:rsidRPr="00F071AB">
        <w:rPr>
          <w:rFonts w:ascii="Times New Roman" w:eastAsia="Times New Roman" w:hAnsi="Times New Roman"/>
          <w:sz w:val="24"/>
          <w:szCs w:val="24"/>
          <w:lang w:eastAsia="ru-RU"/>
        </w:rPr>
        <w:t xml:space="preserve"> </w:t>
      </w:r>
      <w:r w:rsidR="00F071AB" w:rsidRPr="00F071AB">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Default="000E5C56"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686B91" w:rsidRPr="00686B91">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0061C6">
        <w:rPr>
          <w:rFonts w:ascii="Times New Roman" w:hAnsi="Times New Roman"/>
          <w:sz w:val="24"/>
          <w:szCs w:val="24"/>
        </w:rPr>
        <w:t>.</w:t>
      </w:r>
    </w:p>
    <w:p w:rsidR="00AF7D23" w:rsidRPr="00AF7D23" w:rsidRDefault="00AF7D23" w:rsidP="00827A76">
      <w:pPr>
        <w:shd w:val="clear" w:color="auto" w:fill="FFFFFF" w:themeFill="background1"/>
        <w:spacing w:before="240" w:line="240" w:lineRule="auto"/>
        <w:jc w:val="both"/>
        <w:rPr>
          <w:rFonts w:ascii="Times New Roman" w:hAnsi="Times New Roman"/>
          <w:b/>
          <w:bCs/>
          <w:color w:val="000000"/>
          <w:sz w:val="24"/>
          <w:szCs w:val="24"/>
        </w:rPr>
      </w:pPr>
      <w:r w:rsidRPr="00AF7D23">
        <w:rPr>
          <w:rFonts w:ascii="Times New Roman" w:hAnsi="Times New Roman"/>
          <w:b/>
          <w:sz w:val="24"/>
          <w:szCs w:val="24"/>
        </w:rPr>
        <w:t>4.5.2.</w:t>
      </w:r>
      <w:r w:rsidRPr="00AF7D23">
        <w:rPr>
          <w:rFonts w:ascii="Times New Roman" w:hAnsi="Times New Roman"/>
          <w:sz w:val="24"/>
          <w:szCs w:val="24"/>
        </w:rPr>
        <w:t xml:space="preserve"> </w:t>
      </w:r>
      <w:r w:rsidRPr="00AF7D23">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3"/>
      <w:r w:rsidR="00B75F90">
        <w:rPr>
          <w:rFonts w:ascii="Times New Roman" w:hAnsi="Times New Roman"/>
          <w:b/>
          <w:bCs/>
          <w:color w:val="000000"/>
          <w:sz w:val="24"/>
          <w:szCs w:val="24"/>
        </w:rPr>
        <w:t>.</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xml:space="preserve">. 4.6. настоящей Документации. </w:t>
      </w:r>
    </w:p>
    <w:p w:rsidR="00AF7D23" w:rsidRPr="00AF7D23"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AF7D23">
        <w:rPr>
          <w:rFonts w:ascii="Times New Roman" w:hAnsi="Times New Roman"/>
          <w:sz w:val="24"/>
          <w:szCs w:val="24"/>
        </w:rPr>
        <w:t>Документами, подтверждающими соответствие Участника вышеуказанным требованиям</w:t>
      </w:r>
      <w:r w:rsidR="00C855AA">
        <w:rPr>
          <w:rFonts w:ascii="Times New Roman" w:hAnsi="Times New Roman"/>
          <w:sz w:val="24"/>
          <w:szCs w:val="24"/>
        </w:rPr>
        <w:t>,</w:t>
      </w:r>
      <w:r w:rsidRPr="00AF7D23">
        <w:rPr>
          <w:rFonts w:ascii="Times New Roman" w:hAnsi="Times New Roman"/>
          <w:sz w:val="24"/>
          <w:szCs w:val="24"/>
        </w:rPr>
        <w:t xml:space="preserve"> являются сканированные с оригинала в цветном изображении</w:t>
      </w:r>
      <w:r w:rsidRPr="00AF7D23">
        <w:rPr>
          <w:rFonts w:ascii="Times New Roman" w:hAnsi="Times New Roman"/>
          <w:noProof/>
          <w:sz w:val="24"/>
          <w:szCs w:val="24"/>
          <w:lang w:eastAsia="ru-RU"/>
        </w:rPr>
        <w:t xml:space="preserve"> в формате PDF, с качестовом изображения не ниже 300 dpi (п.п. 4.4.9.2)</w:t>
      </w:r>
      <w:r w:rsidRPr="00AF7D23">
        <w:rPr>
          <w:rFonts w:ascii="Times New Roman" w:hAnsi="Times New Roman"/>
          <w:sz w:val="24"/>
          <w:szCs w:val="24"/>
        </w:rPr>
        <w:t xml:space="preserve">: </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AF7D23">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A3C64">
        <w:rPr>
          <w:rFonts w:ascii="Times New Roman" w:hAnsi="Times New Roman"/>
          <w:sz w:val="24"/>
          <w:szCs w:val="24"/>
          <w:shd w:val="clear" w:color="auto" w:fill="FFFFFF" w:themeFill="background1"/>
        </w:rPr>
        <w:t>закупке</w:t>
      </w:r>
      <w:r w:rsidRPr="00AF7D23">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AF7D23"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в)</w:t>
      </w:r>
      <w:r w:rsidRPr="00AF7D23">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b/>
          <w:sz w:val="24"/>
          <w:szCs w:val="24"/>
        </w:rPr>
        <w:t>г)</w:t>
      </w:r>
      <w:r w:rsidRPr="00AF7D23">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2861F7" w:rsidRPr="002861F7" w:rsidRDefault="002861F7"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2861F7">
        <w:rPr>
          <w:rFonts w:ascii="Times New Roman" w:eastAsia="Times New Roman" w:hAnsi="Times New Roman"/>
          <w:b/>
          <w:sz w:val="24"/>
          <w:szCs w:val="24"/>
          <w:lang w:eastAsia="ru-RU"/>
        </w:rPr>
        <w:t>д)</w:t>
      </w:r>
      <w:r w:rsidRPr="002861F7">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год. Баланс предоставляется с отметкой ИФНС </w:t>
      </w:r>
      <w:r w:rsidRPr="002861F7">
        <w:rPr>
          <w:rFonts w:ascii="Times New Roman" w:eastAsia="Times New Roman" w:hAnsi="Times New Roman"/>
          <w:i/>
          <w:sz w:val="24"/>
          <w:szCs w:val="24"/>
          <w:lang w:eastAsia="ru-RU"/>
        </w:rPr>
        <w:t xml:space="preserve">(в случае сдачи баланса в бумажной форме) </w:t>
      </w:r>
      <w:r w:rsidRPr="002861F7">
        <w:rPr>
          <w:rFonts w:ascii="Times New Roman" w:eastAsia="Times New Roman" w:hAnsi="Times New Roman"/>
          <w:sz w:val="24"/>
          <w:szCs w:val="24"/>
          <w:lang w:eastAsia="ru-RU"/>
        </w:rPr>
        <w:t>или прилагается квитанция ИФНС о приеме</w:t>
      </w:r>
      <w:r w:rsidRPr="002861F7">
        <w:rPr>
          <w:rFonts w:ascii="Times New Roman" w:eastAsia="Times New Roman" w:hAnsi="Times New Roman"/>
          <w:i/>
          <w:sz w:val="24"/>
          <w:szCs w:val="24"/>
          <w:lang w:eastAsia="ru-RU"/>
        </w:rPr>
        <w:t xml:space="preserve"> (в случае сдачи баланса в электронной форме);</w:t>
      </w:r>
    </w:p>
    <w:p w:rsidR="002861F7" w:rsidRPr="002861F7" w:rsidRDefault="002861F7" w:rsidP="002861F7">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2861F7">
        <w:rPr>
          <w:rFonts w:ascii="Times New Roman" w:eastAsia="Times New Roman" w:hAnsi="Times New Roman"/>
          <w:b/>
          <w:sz w:val="24"/>
          <w:szCs w:val="24"/>
          <w:lang w:eastAsia="ru-RU"/>
        </w:rPr>
        <w:t>е)</w:t>
      </w:r>
      <w:r w:rsidRPr="002861F7">
        <w:rPr>
          <w:rFonts w:ascii="Times New Roman" w:eastAsia="Times New Roman" w:hAnsi="Times New Roman"/>
          <w:sz w:val="24"/>
          <w:szCs w:val="24"/>
          <w:lang w:eastAsia="ru-RU"/>
        </w:rPr>
        <w:t xml:space="preserve"> декларацию по НДС за последний отчетный период (</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квартал 202</w:t>
      </w:r>
      <w:r w:rsidR="00E348E7">
        <w:rPr>
          <w:rFonts w:ascii="Times New Roman" w:eastAsia="Times New Roman" w:hAnsi="Times New Roman"/>
          <w:sz w:val="24"/>
          <w:szCs w:val="24"/>
          <w:lang w:eastAsia="ru-RU"/>
        </w:rPr>
        <w:t>1</w:t>
      </w:r>
      <w:r w:rsidRPr="002861F7">
        <w:rPr>
          <w:rFonts w:ascii="Times New Roman" w:eastAsia="Times New Roman" w:hAnsi="Times New Roman"/>
          <w:sz w:val="24"/>
          <w:szCs w:val="24"/>
          <w:lang w:eastAsia="ru-RU"/>
        </w:rPr>
        <w:t xml:space="preserve"> года). Декларация предоставляется с отметкой ИФНС </w:t>
      </w:r>
      <w:r w:rsidRPr="002861F7">
        <w:rPr>
          <w:rFonts w:ascii="Times New Roman" w:eastAsia="Times New Roman" w:hAnsi="Times New Roman"/>
          <w:i/>
          <w:sz w:val="24"/>
          <w:szCs w:val="24"/>
          <w:lang w:eastAsia="ru-RU"/>
        </w:rPr>
        <w:t>(в случае сдачи в бумажной форме)</w:t>
      </w:r>
      <w:r w:rsidRPr="002861F7">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2861F7">
        <w:rPr>
          <w:rFonts w:ascii="Times New Roman" w:eastAsia="Times New Roman" w:hAnsi="Times New Roman"/>
          <w:i/>
          <w:sz w:val="24"/>
          <w:szCs w:val="24"/>
          <w:lang w:eastAsia="ru-RU"/>
        </w:rPr>
        <w:t>(в случае сдачи в электронной форме)</w:t>
      </w:r>
      <w:r w:rsidRPr="002861F7">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AF7D23" w:rsidRDefault="00AF7D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AF7D23">
        <w:rPr>
          <w:rFonts w:ascii="Times New Roman" w:hAnsi="Times New Roman"/>
          <w:b/>
          <w:sz w:val="24"/>
          <w:szCs w:val="24"/>
        </w:rPr>
        <w:t>ж)</w:t>
      </w:r>
      <w:r w:rsidRPr="00AF7D23">
        <w:rPr>
          <w:rFonts w:ascii="Times New Roman" w:hAnsi="Times New Roman"/>
          <w:sz w:val="24"/>
          <w:szCs w:val="24"/>
        </w:rPr>
        <w:t xml:space="preserve"> </w:t>
      </w:r>
      <w:r w:rsidRPr="00AF7D23">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rFonts w:ascii="Times New Roman" w:eastAsia="Times New Roman" w:hAnsi="Times New Roman"/>
          <w:b/>
          <w:sz w:val="24"/>
          <w:szCs w:val="24"/>
          <w:lang w:eastAsia="ru-RU"/>
        </w:rPr>
        <w:t>не</w:t>
      </w:r>
      <w:r w:rsidRPr="00AF7D23">
        <w:rPr>
          <w:rFonts w:ascii="Times New Roman" w:eastAsia="Times New Roman" w:hAnsi="Times New Roman"/>
          <w:sz w:val="24"/>
          <w:szCs w:val="24"/>
          <w:lang w:eastAsia="ru-RU"/>
        </w:rPr>
        <w:t xml:space="preserve"> является плательщиком налога на добавленную стоимость)</w:t>
      </w:r>
      <w:r w:rsidRPr="00AF7D23">
        <w:rPr>
          <w:rFonts w:ascii="Times New Roman" w:hAnsi="Times New Roman"/>
          <w:sz w:val="24"/>
          <w:szCs w:val="24"/>
        </w:rPr>
        <w:t>;</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з)</w:t>
      </w:r>
      <w:r w:rsidRPr="00AF7D23">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Pr>
          <w:rFonts w:ascii="Times New Roman" w:hAnsi="Times New Roman"/>
          <w:sz w:val="24"/>
          <w:szCs w:val="24"/>
        </w:rPr>
        <w:t>,</w:t>
      </w:r>
      <w:r w:rsidRPr="00AF7D23">
        <w:rPr>
          <w:rFonts w:ascii="Times New Roman" w:hAnsi="Times New Roman"/>
          <w:sz w:val="24"/>
          <w:szCs w:val="24"/>
        </w:rPr>
        <w:t xml:space="preserve"> не является для Участника крупной) – справку в соответствии с </w:t>
      </w:r>
      <w:r w:rsidRPr="00E00F9A">
        <w:rPr>
          <w:rFonts w:ascii="Times New Roman" w:hAnsi="Times New Roman"/>
          <w:sz w:val="24"/>
          <w:szCs w:val="24"/>
        </w:rPr>
        <w:t xml:space="preserve">формой </w:t>
      </w:r>
      <w:r w:rsidR="00B02E8E">
        <w:rPr>
          <w:rFonts w:ascii="Times New Roman" w:hAnsi="Times New Roman"/>
          <w:sz w:val="24"/>
          <w:szCs w:val="24"/>
        </w:rPr>
        <w:t xml:space="preserve">раздела </w:t>
      </w:r>
      <w:r w:rsidRPr="00E00F9A">
        <w:rPr>
          <w:rFonts w:ascii="Times New Roman" w:hAnsi="Times New Roman"/>
          <w:sz w:val="24"/>
          <w:szCs w:val="24"/>
        </w:rPr>
        <w:t xml:space="preserve">5 </w:t>
      </w:r>
      <w:r w:rsidRPr="00AF7D23">
        <w:rPr>
          <w:rFonts w:ascii="Times New Roman" w:hAnsi="Times New Roman"/>
          <w:sz w:val="24"/>
          <w:szCs w:val="24"/>
        </w:rPr>
        <w:t>Документации.</w:t>
      </w:r>
    </w:p>
    <w:p w:rsidR="00AF7D23" w:rsidRPr="00AF7D23"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AF7D23">
        <w:rPr>
          <w:rFonts w:ascii="Times New Roman" w:hAnsi="Times New Roman"/>
          <w:sz w:val="24"/>
          <w:szCs w:val="24"/>
        </w:rPr>
        <w:t xml:space="preserve">           </w:t>
      </w:r>
      <w:r w:rsidRPr="00AF7D23">
        <w:rPr>
          <w:rFonts w:ascii="Times New Roman" w:hAnsi="Times New Roman"/>
          <w:bCs/>
          <w:iCs/>
          <w:sz w:val="24"/>
          <w:szCs w:val="24"/>
          <w:shd w:val="clear" w:color="auto" w:fill="FFFF99"/>
        </w:rPr>
        <w:t xml:space="preserve">Примечание: Таковыми документами являются: </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AF7D23">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AF7D23"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AF7D23">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AF7D23" w:rsidRPr="00AF7D23" w:rsidRDefault="00AF7D23"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AF7D23">
        <w:rPr>
          <w:rFonts w:ascii="Times New Roman" w:hAnsi="Times New Roman"/>
          <w:b/>
          <w:snapToGrid w:val="0"/>
          <w:sz w:val="24"/>
          <w:szCs w:val="24"/>
        </w:rPr>
        <w:t>и)</w:t>
      </w:r>
      <w:r w:rsidRPr="00AF7D23">
        <w:rPr>
          <w:rFonts w:ascii="Times New Roman" w:hAnsi="Times New Roman"/>
          <w:snapToGrid w:val="0"/>
          <w:sz w:val="24"/>
          <w:szCs w:val="24"/>
        </w:rPr>
        <w:t xml:space="preserve"> </w:t>
      </w:r>
      <w:r w:rsidR="000F73EF" w:rsidRPr="00C14F14">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015635">
        <w:rPr>
          <w:rFonts w:ascii="Times New Roman" w:hAnsi="Times New Roman"/>
          <w:sz w:val="24"/>
          <w:szCs w:val="24"/>
        </w:rPr>
        <w:t>.</w:t>
      </w:r>
    </w:p>
    <w:p w:rsidR="00AF7D23" w:rsidRPr="00AF7D23"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AF7D23">
        <w:rPr>
          <w:rFonts w:ascii="Times New Roman" w:hAnsi="Times New Roman"/>
          <w:color w:val="000000"/>
          <w:sz w:val="24"/>
        </w:rPr>
        <w:t xml:space="preserve">      </w:t>
      </w:r>
    </w:p>
    <w:p w:rsidR="00E00F9A" w:rsidRPr="007B4BBE"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4" w:name="_Toc322017059"/>
      <w:bookmarkStart w:id="55" w:name="_Toc322017064"/>
      <w:bookmarkStart w:id="56" w:name="_Toc322017066"/>
      <w:r w:rsidRPr="007B4BBE">
        <w:rPr>
          <w:rFonts w:ascii="Times New Roman" w:eastAsia="Times New Roman" w:hAnsi="Times New Roman"/>
          <w:b/>
          <w:bCs/>
          <w:sz w:val="24"/>
          <w:szCs w:val="24"/>
          <w:lang w:eastAsia="ru-RU"/>
        </w:rPr>
        <w:t xml:space="preserve">Подача Заявок и их прием.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88138C">
        <w:rPr>
          <w:rFonts w:ascii="Times New Roman" w:hAnsi="Times New Roman"/>
          <w:sz w:val="24"/>
          <w:szCs w:val="24"/>
        </w:rPr>
        <w:t>ю и составу заявки на участие в</w:t>
      </w:r>
      <w:r w:rsidRPr="007B4BBE">
        <w:rPr>
          <w:rFonts w:ascii="Times New Roman" w:hAnsi="Times New Roman"/>
          <w:sz w:val="24"/>
          <w:szCs w:val="24"/>
        </w:rPr>
        <w:t xml:space="preserve"> закупке, указанным в Документации о закупке </w:t>
      </w:r>
      <w:r w:rsidRPr="007B4BBE">
        <w:rPr>
          <w:rFonts w:ascii="Times New Roman" w:hAnsi="Times New Roman"/>
          <w:bCs/>
          <w:iCs/>
          <w:snapToGrid w:val="0"/>
          <w:sz w:val="24"/>
          <w:szCs w:val="24"/>
        </w:rPr>
        <w:t xml:space="preserve">через ЭП </w:t>
      </w:r>
      <w:r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B4BBE">
        <w:rPr>
          <w:rFonts w:ascii="Times New Roman" w:hAnsi="Times New Roman"/>
          <w:sz w:val="24"/>
          <w:szCs w:val="24"/>
        </w:rPr>
        <w:t xml:space="preserve">. </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rFonts w:ascii="Times New Roman" w:hAnsi="Times New Roman"/>
          <w:sz w:val="24"/>
          <w:szCs w:val="24"/>
        </w:rPr>
        <w:t>.</w:t>
      </w:r>
    </w:p>
    <w:p w:rsidR="00E00F9A" w:rsidRPr="007B4BBE"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EE3FB5">
        <w:rPr>
          <w:rFonts w:ascii="Times New Roman" w:hAnsi="Times New Roman"/>
          <w:b/>
          <w:bCs/>
          <w:sz w:val="24"/>
          <w:szCs w:val="24"/>
        </w:rPr>
        <w:t xml:space="preserve">4.7. Изменение условий </w:t>
      </w:r>
      <w:bookmarkEnd w:id="54"/>
      <w:r w:rsidRPr="00EE3FB5">
        <w:rPr>
          <w:rFonts w:ascii="Times New Roman" w:hAnsi="Times New Roman"/>
          <w:b/>
          <w:bCs/>
          <w:sz w:val="24"/>
          <w:szCs w:val="24"/>
        </w:rPr>
        <w:t>Заявки</w:t>
      </w:r>
    </w:p>
    <w:p w:rsidR="00E00F9A" w:rsidRPr="00EB078D"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rFonts w:ascii="Times New Roman" w:hAnsi="Times New Roman"/>
          <w:sz w:val="24"/>
          <w:szCs w:val="24"/>
        </w:rPr>
        <w:t>ЭП</w:t>
      </w:r>
      <w:r w:rsidRPr="007B4BBE">
        <w:rPr>
          <w:rFonts w:ascii="Times New Roman" w:hAnsi="Times New Roman"/>
          <w:sz w:val="24"/>
          <w:szCs w:val="24"/>
        </w:rPr>
        <w:t>.</w:t>
      </w:r>
    </w:p>
    <w:p w:rsidR="00E00F9A" w:rsidRPr="007B4BBE"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7B4BBE" w:rsidRDefault="00E00F9A" w:rsidP="00E00F9A">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7B4BBE"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E00F9A" w:rsidRPr="007B4BBE" w:rsidRDefault="00E00F9A" w:rsidP="00E00F9A">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0F9A" w:rsidRPr="007B4BBE" w:rsidRDefault="00E00F9A" w:rsidP="00E00F9A">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7" w:name="_Toc322017061"/>
      <w:r w:rsidRPr="007B4BBE">
        <w:rPr>
          <w:rFonts w:ascii="Times New Roman" w:eastAsia="Times New Roman" w:hAnsi="Times New Roman" w:cs="Arial"/>
          <w:b/>
          <w:bCs/>
          <w:sz w:val="24"/>
          <w:szCs w:val="24"/>
          <w:lang w:eastAsia="ru-RU"/>
        </w:rPr>
        <w:lastRenderedPageBreak/>
        <w:t xml:space="preserve"> Закупочная комиссия. Отбор и оценка </w:t>
      </w:r>
      <w:bookmarkEnd w:id="57"/>
      <w:r w:rsidRPr="007B4BBE">
        <w:rPr>
          <w:rFonts w:ascii="Times New Roman" w:eastAsia="Times New Roman" w:hAnsi="Times New Roman" w:cs="Arial"/>
          <w:b/>
          <w:bCs/>
          <w:sz w:val="24"/>
          <w:szCs w:val="24"/>
          <w:lang w:eastAsia="ru-RU"/>
        </w:rPr>
        <w:t>Заявок</w:t>
      </w:r>
    </w:p>
    <w:p w:rsidR="00E00F9A" w:rsidRPr="007B4BBE"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8" w:name="_Toc322017062"/>
      <w:r w:rsidRPr="007B4BBE">
        <w:rPr>
          <w:rFonts w:ascii="Times New Roman" w:hAnsi="Times New Roman"/>
          <w:b/>
          <w:bCs/>
          <w:sz w:val="24"/>
          <w:szCs w:val="24"/>
        </w:rPr>
        <w:t>Общие положения</w:t>
      </w:r>
      <w:bookmarkEnd w:id="58"/>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9"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7B4BBE"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59"/>
    <w:p w:rsidR="00E00F9A" w:rsidRPr="007B4BBE"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E00F9A" w:rsidRPr="007B4BBE"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E00F9A" w:rsidRPr="007B4BBE"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7B4BBE" w:rsidRDefault="00E00F9A" w:rsidP="00E00F9A">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E00F9A" w:rsidRPr="007B4BBE" w:rsidRDefault="00E00F9A" w:rsidP="00E00F9A">
      <w:pPr>
        <w:shd w:val="clear" w:color="auto" w:fill="FFFFFF"/>
        <w:spacing w:after="0" w:line="240" w:lineRule="atLeast"/>
        <w:jc w:val="both"/>
        <w:rPr>
          <w:rFonts w:ascii="Times New Roman" w:hAnsi="Times New Roman"/>
          <w:vanish/>
          <w:sz w:val="24"/>
          <w:szCs w:val="24"/>
        </w:rPr>
      </w:pPr>
    </w:p>
    <w:p w:rsidR="00E00F9A" w:rsidRPr="007B4BBE"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88138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7B4BBE"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w:t>
      </w:r>
      <w:r w:rsidRPr="007B4BBE">
        <w:rPr>
          <w:rFonts w:ascii="Times New Roman" w:eastAsia="Times New Roman" w:hAnsi="Times New Roman" w:cs="Arial"/>
          <w:sz w:val="24"/>
          <w:szCs w:val="24"/>
          <w:lang w:eastAsia="ru-RU"/>
        </w:rPr>
        <w:lastRenderedPageBreak/>
        <w:t>Закупочная комиссия с согласия Участника также может исправлять очевидные арифметические и грамматические ошибки.</w:t>
      </w:r>
    </w:p>
    <w:p w:rsidR="00E00F9A" w:rsidRPr="007B4BBE" w:rsidRDefault="00E00F9A" w:rsidP="00E00F9A">
      <w:pPr>
        <w:widowControl w:val="0"/>
        <w:numPr>
          <w:ilvl w:val="3"/>
          <w:numId w:val="34"/>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E00F9A" w:rsidRPr="007B4BBE" w:rsidRDefault="00E00F9A" w:rsidP="00E00F9A">
      <w:pPr>
        <w:numPr>
          <w:ilvl w:val="3"/>
          <w:numId w:val="34"/>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E00F9A" w:rsidRPr="007B4BBE"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88138C">
        <w:rPr>
          <w:rFonts w:ascii="Times New Roman" w:hAnsi="Times New Roman"/>
          <w:sz w:val="24"/>
          <w:szCs w:val="24"/>
        </w:rPr>
        <w:t>,</w:t>
      </w:r>
      <w:r w:rsidRPr="007B4BBE">
        <w:rPr>
          <w:rFonts w:ascii="Times New Roman" w:hAnsi="Times New Roman"/>
          <w:sz w:val="24"/>
          <w:szCs w:val="24"/>
        </w:rPr>
        <w:t xml:space="preserve"> не соответствующие </w:t>
      </w:r>
      <w:r w:rsidR="00B02E8E">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5"/>
    <w:p w:rsidR="00E00F9A" w:rsidRPr="007B4BBE" w:rsidRDefault="00E00F9A" w:rsidP="00E00F9A">
      <w:pPr>
        <w:widowControl w:val="0"/>
        <w:numPr>
          <w:ilvl w:val="3"/>
          <w:numId w:val="34"/>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E00F9A" w:rsidRPr="007B4BBE" w:rsidRDefault="00E00F9A" w:rsidP="00E00F9A">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sidR="00CF197D">
        <w:rPr>
          <w:rFonts w:ascii="Times New Roman" w:hAnsi="Times New Roman"/>
          <w:sz w:val="24"/>
          <w:szCs w:val="24"/>
        </w:rPr>
        <w:t xml:space="preserve"> Положения о закупке</w:t>
      </w:r>
      <w:r w:rsidRPr="007B4BBE">
        <w:rPr>
          <w:rFonts w:ascii="Times New Roman" w:hAnsi="Times New Roman"/>
          <w:sz w:val="24"/>
          <w:szCs w:val="24"/>
        </w:rPr>
        <w:t>, принятие решения о прямой закупке на основании пункта 14.3.2</w:t>
      </w:r>
      <w:r w:rsidR="00CF197D" w:rsidRPr="00CF197D">
        <w:rPr>
          <w:rFonts w:ascii="Times New Roman" w:hAnsi="Times New Roman"/>
          <w:sz w:val="24"/>
          <w:szCs w:val="24"/>
        </w:rPr>
        <w:t xml:space="preserve"> </w:t>
      </w:r>
      <w:r w:rsidR="00CF197D">
        <w:rPr>
          <w:rFonts w:ascii="Times New Roman" w:hAnsi="Times New Roman"/>
          <w:sz w:val="24"/>
          <w:szCs w:val="24"/>
        </w:rPr>
        <w:t>Положения о закупке</w:t>
      </w:r>
      <w:r w:rsidRPr="007B4BBE">
        <w:rPr>
          <w:rFonts w:ascii="Times New Roman" w:hAnsi="Times New Roman"/>
          <w:sz w:val="24"/>
          <w:szCs w:val="24"/>
        </w:rPr>
        <w:t xml:space="preserve"> или повторное проведение закупочной процедуры.</w:t>
      </w:r>
    </w:p>
    <w:p w:rsidR="00705182" w:rsidRPr="00EC207E" w:rsidRDefault="00705182" w:rsidP="006C35DB">
      <w:pPr>
        <w:pStyle w:val="aff8"/>
        <w:keepNext/>
        <w:numPr>
          <w:ilvl w:val="2"/>
          <w:numId w:val="34"/>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EC207E">
        <w:rPr>
          <w:rFonts w:ascii="Times New Roman" w:hAnsi="Times New Roman"/>
          <w:b/>
          <w:bCs/>
          <w:sz w:val="24"/>
          <w:szCs w:val="24"/>
        </w:rPr>
        <w:lastRenderedPageBreak/>
        <w:t>Этап оценки заявок</w:t>
      </w:r>
      <w:r w:rsidRPr="00EC207E">
        <w:rPr>
          <w:rFonts w:ascii="Times New Roman" w:hAnsi="Times New Roman"/>
          <w:sz w:val="24"/>
          <w:szCs w:val="24"/>
          <w:highlight w:val="yellow"/>
        </w:rPr>
        <w:t xml:space="preserve">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 Приоритет товаров российского происхождения.</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b/>
          <w:sz w:val="24"/>
          <w:szCs w:val="24"/>
        </w:rPr>
        <w:t>4.9.3.1.1.</w:t>
      </w:r>
      <w:r w:rsidRPr="00AF7D23">
        <w:rPr>
          <w:rFonts w:ascii="Times New Roman" w:hAnsi="Times New Roman"/>
          <w:sz w:val="24"/>
          <w:szCs w:val="24"/>
        </w:rPr>
        <w:t xml:space="preserve"> При проведении оценки заявок Участников </w:t>
      </w:r>
      <w:r w:rsidR="009D35FF">
        <w:rPr>
          <w:rFonts w:ascii="Times New Roman" w:hAnsi="Times New Roman"/>
          <w:sz w:val="24"/>
          <w:szCs w:val="24"/>
        </w:rPr>
        <w:t>закупки</w:t>
      </w:r>
      <w:r w:rsidRPr="00AF7D23">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AF7D23" w:rsidRDefault="00AF7D23" w:rsidP="00827A76">
      <w:pPr>
        <w:shd w:val="clear" w:color="auto" w:fill="FFFFFF" w:themeFill="background1"/>
        <w:spacing w:after="0" w:line="240" w:lineRule="atLeast"/>
        <w:jc w:val="both"/>
        <w:rPr>
          <w:rFonts w:ascii="Times New Roman" w:hAnsi="Times New Roman"/>
          <w:sz w:val="24"/>
          <w:szCs w:val="24"/>
        </w:rPr>
      </w:pPr>
      <w:r w:rsidRPr="00AF7D23">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rFonts w:ascii="Times New Roman" w:hAnsi="Times New Roman"/>
          <w:sz w:val="24"/>
          <w:szCs w:val="24"/>
        </w:rPr>
        <w:t>п.п</w:t>
      </w:r>
      <w:proofErr w:type="spellEnd"/>
      <w:r w:rsidRPr="00AF7D23">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AF7D23"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AF7D23">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Pr>
          <w:rFonts w:ascii="Times New Roman" w:hAnsi="Times New Roman"/>
          <w:sz w:val="24"/>
          <w:szCs w:val="24"/>
        </w:rPr>
        <w:t>,</w:t>
      </w:r>
      <w:r w:rsidRPr="00AF7D23">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AF7D23"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AF7D23">
        <w:rPr>
          <w:rFonts w:ascii="Times New Roman" w:hAnsi="Times New Roman"/>
          <w:b/>
          <w:sz w:val="24"/>
          <w:szCs w:val="24"/>
        </w:rPr>
        <w:t>4.9.3.1.2.</w:t>
      </w:r>
      <w:r w:rsidRPr="00AF7D23">
        <w:rPr>
          <w:rFonts w:ascii="Times New Roman" w:hAnsi="Times New Roman"/>
          <w:sz w:val="24"/>
          <w:szCs w:val="24"/>
        </w:rPr>
        <w:t xml:space="preserve"> </w:t>
      </w:r>
      <w:r w:rsidRPr="00AF7D23">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AF7D23"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val="en-US" w:eastAsia="ru-RU"/>
        </w:rPr>
        <w:t xml:space="preserve"> max </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lang w:eastAsia="ru-RU"/>
        </w:rPr>
        <w:t>Ц</w:t>
      </w:r>
      <w:r w:rsidRPr="00AF7D23">
        <w:rPr>
          <w:rFonts w:ascii="Times New Roman" w:eastAsia="Times New Roman" w:hAnsi="Times New Roman"/>
          <w:sz w:val="24"/>
          <w:szCs w:val="24"/>
          <w:lang w:val="en-US" w:eastAsia="ru-RU"/>
        </w:rPr>
        <w:t xml:space="preserve"> </w:t>
      </w:r>
      <w:r w:rsidRPr="00AF7D23">
        <w:rPr>
          <w:rFonts w:ascii="Times New Roman" w:eastAsia="Times New Roman" w:hAnsi="Times New Roman"/>
          <w:sz w:val="24"/>
          <w:szCs w:val="24"/>
          <w:vertAlign w:val="subscript"/>
          <w:lang w:val="en-US" w:eastAsia="ru-RU"/>
        </w:rPr>
        <w:t xml:space="preserve">max,    </w:t>
      </w:r>
      <w:r w:rsidRPr="00AF7D23">
        <w:rPr>
          <w:rFonts w:ascii="Times New Roman" w:eastAsia="Times New Roman" w:hAnsi="Times New Roman"/>
          <w:sz w:val="24"/>
          <w:szCs w:val="24"/>
          <w:lang w:eastAsia="ru-RU"/>
        </w:rPr>
        <w:t>где</w:t>
      </w:r>
      <w:r w:rsidRPr="00AF7D23">
        <w:rPr>
          <w:rFonts w:ascii="Times New Roman" w:eastAsia="Times New Roman" w:hAnsi="Times New Roman"/>
          <w:sz w:val="24"/>
          <w:szCs w:val="24"/>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F7D23">
        <w:rPr>
          <w:rFonts w:ascii="Times New Roman" w:eastAsia="Times New Roman" w:hAnsi="Times New Roman"/>
          <w:sz w:val="24"/>
          <w:szCs w:val="24"/>
          <w:lang w:eastAsia="ru-RU"/>
        </w:rPr>
        <w:t xml:space="preserve">Ц </w:t>
      </w:r>
      <w:proofErr w:type="spellStart"/>
      <w:r w:rsidRPr="00AF7D23">
        <w:rPr>
          <w:rFonts w:ascii="Times New Roman" w:eastAsia="Times New Roman" w:hAnsi="Times New Roman"/>
          <w:sz w:val="24"/>
          <w:szCs w:val="24"/>
          <w:vertAlign w:val="subscript"/>
          <w:lang w:val="en-US" w:eastAsia="ru-RU"/>
        </w:rPr>
        <w:t>i</w:t>
      </w:r>
      <w:proofErr w:type="spellEnd"/>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vertAlign w:val="subscript"/>
          <w:lang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max</w:t>
      </w:r>
      <w:r w:rsidRPr="00AF7D23">
        <w:rPr>
          <w:rFonts w:ascii="Times New Roman" w:eastAsia="Times New Roman" w:hAnsi="Times New Roman"/>
          <w:sz w:val="24"/>
          <w:szCs w:val="24"/>
          <w:vertAlign w:val="subscript"/>
          <w:lang w:eastAsia="ru-RU"/>
        </w:rPr>
        <w:t xml:space="preserve"> </w:t>
      </w:r>
      <w:proofErr w:type="spellStart"/>
      <w:r w:rsidRPr="00AF7D23">
        <w:rPr>
          <w:rFonts w:ascii="Times New Roman" w:eastAsia="Times New Roman" w:hAnsi="Times New Roman"/>
          <w:sz w:val="24"/>
          <w:szCs w:val="24"/>
          <w:vertAlign w:val="subscript"/>
          <w:lang w:eastAsia="ru-RU"/>
        </w:rPr>
        <w:t>ед</w:t>
      </w:r>
      <w:proofErr w:type="spellEnd"/>
      <w:r w:rsidRPr="00AF7D23">
        <w:rPr>
          <w:rFonts w:ascii="Times New Roman" w:eastAsia="Times New Roman" w:hAnsi="Times New Roman"/>
          <w:sz w:val="24"/>
          <w:szCs w:val="24"/>
          <w:vertAlign w:val="subscript"/>
          <w:lang w:eastAsia="ru-RU"/>
        </w:rPr>
        <w:t xml:space="preserve"> – </w:t>
      </w:r>
      <w:r w:rsidRPr="00AF7D23">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eastAsia="ru-RU"/>
        </w:rPr>
        <w:t xml:space="preserve">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 xml:space="preserve">предложение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 xml:space="preserve"> о цене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AF7D23">
        <w:rPr>
          <w:rFonts w:ascii="Times New Roman" w:eastAsia="Times New Roman" w:hAnsi="Times New Roman"/>
          <w:sz w:val="28"/>
          <w:szCs w:val="28"/>
          <w:lang w:eastAsia="ru-RU"/>
        </w:rPr>
        <w:t xml:space="preserve">Ц </w:t>
      </w:r>
      <w:proofErr w:type="gramStart"/>
      <w:r w:rsidRPr="00AF7D23">
        <w:rPr>
          <w:rFonts w:ascii="Times New Roman" w:eastAsia="Times New Roman" w:hAnsi="Times New Roman"/>
          <w:sz w:val="28"/>
          <w:szCs w:val="28"/>
          <w:vertAlign w:val="subscript"/>
          <w:lang w:val="en-US" w:eastAsia="ru-RU"/>
        </w:rPr>
        <w:t>max</w:t>
      </w:r>
      <w:r w:rsidRPr="00AF7D23">
        <w:rPr>
          <w:rFonts w:ascii="Times New Roman" w:eastAsia="Times New Roman" w:hAnsi="Times New Roman"/>
          <w:sz w:val="28"/>
          <w:szCs w:val="28"/>
          <w:vertAlign w:val="subscript"/>
          <w:lang w:eastAsia="ru-RU"/>
        </w:rPr>
        <w:t xml:space="preserve">  –</w:t>
      </w:r>
      <w:proofErr w:type="gramEnd"/>
      <w:r w:rsidRPr="00AF7D23">
        <w:rPr>
          <w:rFonts w:ascii="Times New Roman" w:eastAsia="Times New Roman" w:hAnsi="Times New Roman"/>
          <w:sz w:val="28"/>
          <w:szCs w:val="28"/>
          <w:vertAlign w:val="subscript"/>
          <w:lang w:eastAsia="ru-RU"/>
        </w:rPr>
        <w:t xml:space="preserve">  </w:t>
      </w:r>
      <w:r w:rsidRPr="00AF7D23">
        <w:rPr>
          <w:rFonts w:ascii="Times New Roman" w:eastAsia="Times New Roman" w:hAnsi="Times New Roman"/>
          <w:sz w:val="24"/>
          <w:szCs w:val="24"/>
          <w:lang w:eastAsia="ru-RU"/>
        </w:rPr>
        <w:t>начальная (максимальная) цена договора</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   Соотношение в составе зая</w:t>
      </w:r>
      <w:r w:rsidR="007433AC">
        <w:rPr>
          <w:rFonts w:ascii="Times New Roman" w:eastAsia="Times New Roman" w:hAnsi="Times New Roman"/>
          <w:sz w:val="24"/>
          <w:szCs w:val="24"/>
          <w:lang w:eastAsia="ru-RU"/>
        </w:rPr>
        <w:t>вки цены предлагаемых</w:t>
      </w:r>
      <w:r w:rsidRPr="00AF7D23">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lang w:eastAsia="ru-RU"/>
        </w:rPr>
        <w:t xml:space="preserve"> и 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где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цена российских товаров, предлагаемых к поставке</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Ц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w:t>
      </w:r>
      <w:proofErr w:type="spell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val="en-US" w:eastAsia="ru-RU"/>
        </w:rPr>
        <w:t xml:space="preserve">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AF7D23">
        <w:rPr>
          <w:rFonts w:ascii="Times New Roman" w:eastAsia="Times New Roman" w:hAnsi="Times New Roman"/>
          <w:sz w:val="24"/>
          <w:szCs w:val="24"/>
          <w:lang w:eastAsia="ru-RU"/>
        </w:rPr>
        <w:t xml:space="preserve">                                                       Ц</w:t>
      </w:r>
      <w:r w:rsidRPr="00AF7D23">
        <w:rPr>
          <w:rFonts w:ascii="Times New Roman" w:eastAsia="Times New Roman" w:hAnsi="Times New Roman"/>
          <w:sz w:val="24"/>
          <w:szCs w:val="24"/>
          <w:lang w:val="en-US" w:eastAsia="ru-RU"/>
        </w:rPr>
        <w:t xml:space="preserve"> </w:t>
      </w:r>
      <w:proofErr w:type="gramStart"/>
      <w:r w:rsidRPr="00AF7D23">
        <w:rPr>
          <w:rFonts w:ascii="Times New Roman" w:eastAsia="Times New Roman" w:hAnsi="Times New Roman"/>
          <w:sz w:val="24"/>
          <w:szCs w:val="24"/>
          <w:vertAlign w:val="subscript"/>
          <w:lang w:val="en-US" w:eastAsia="ru-RU"/>
        </w:rPr>
        <w:t xml:space="preserve">if  </w:t>
      </w:r>
      <w:r w:rsidRPr="00AF7D23">
        <w:rPr>
          <w:rFonts w:ascii="Times New Roman" w:eastAsia="Times New Roman" w:hAnsi="Times New Roman"/>
          <w:sz w:val="24"/>
          <w:szCs w:val="24"/>
          <w:lang w:val="en-US" w:eastAsia="ru-RU"/>
        </w:rPr>
        <w:t>=</w:t>
      </w:r>
      <w:proofErr w:type="gramEnd"/>
      <w:r w:rsidRPr="00AF7D23">
        <w:rPr>
          <w:rFonts w:ascii="Times New Roman" w:eastAsia="Times New Roman" w:hAnsi="Times New Roman"/>
          <w:sz w:val="28"/>
          <w:szCs w:val="28"/>
          <w:lang w:val="en-US" w:eastAsia="ru-RU"/>
        </w:rPr>
        <w:t xml:space="preserve">  </w:t>
      </w:r>
      <w:r w:rsidRPr="00AF7D23">
        <w:rPr>
          <w:rFonts w:ascii="Times New Roman" w:eastAsia="Times New Roman" w:hAnsi="Times New Roman"/>
          <w:sz w:val="28"/>
          <w:szCs w:val="28"/>
          <w:lang w:eastAsia="ru-RU"/>
        </w:rPr>
        <w:t>Ц</w:t>
      </w:r>
      <w:r w:rsidRPr="00AF7D23">
        <w:rPr>
          <w:rFonts w:ascii="Times New Roman" w:eastAsia="Times New Roman" w:hAnsi="Times New Roman"/>
          <w:sz w:val="28"/>
          <w:szCs w:val="28"/>
          <w:lang w:val="en-US" w:eastAsia="ru-RU"/>
        </w:rPr>
        <w:t xml:space="preserve"> </w:t>
      </w:r>
      <w:proofErr w:type="spellStart"/>
      <w:r w:rsidRPr="00AF7D23">
        <w:rPr>
          <w:rFonts w:ascii="Times New Roman" w:eastAsia="Times New Roman" w:hAnsi="Times New Roman"/>
          <w:sz w:val="28"/>
          <w:szCs w:val="28"/>
          <w:vertAlign w:val="subscript"/>
          <w:lang w:val="en-US" w:eastAsia="ru-RU"/>
        </w:rPr>
        <w:t>i</w:t>
      </w:r>
      <w:proofErr w:type="spellEnd"/>
      <w:r w:rsidRPr="00AF7D23">
        <w:rPr>
          <w:rFonts w:ascii="Times New Roman" w:eastAsia="Times New Roman" w:hAnsi="Times New Roman"/>
          <w:sz w:val="28"/>
          <w:szCs w:val="28"/>
          <w:vertAlign w:val="subscript"/>
          <w:lang w:val="en-US" w:eastAsia="ru-RU"/>
        </w:rPr>
        <w:t xml:space="preserve"> </w:t>
      </w:r>
      <w:proofErr w:type="spellStart"/>
      <w:r w:rsidRPr="00AF7D23">
        <w:rPr>
          <w:rFonts w:ascii="Times New Roman" w:eastAsia="Times New Roman" w:hAnsi="Times New Roman"/>
          <w:sz w:val="28"/>
          <w:szCs w:val="28"/>
          <w:vertAlign w:val="subscript"/>
          <w:lang w:eastAsia="ru-RU"/>
        </w:rPr>
        <w:t>ед</w:t>
      </w:r>
      <w:proofErr w:type="spellEnd"/>
      <w:r w:rsidRPr="00AF7D23">
        <w:rPr>
          <w:rFonts w:ascii="Times New Roman" w:eastAsia="Times New Roman" w:hAnsi="Times New Roman"/>
          <w:sz w:val="28"/>
          <w:szCs w:val="28"/>
          <w:vertAlign w:val="subscript"/>
          <w:lang w:val="en-US" w:eastAsia="ru-RU"/>
        </w:rPr>
        <w:t xml:space="preserve"> * </w:t>
      </w: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val="en-US" w:eastAsia="ru-RU"/>
        </w:rPr>
        <w:t xml:space="preserve"> if  </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sz w:val="28"/>
          <w:szCs w:val="28"/>
          <w:lang w:val="en-US" w:eastAsia="ru-RU"/>
        </w:rPr>
        <w:t>V</w:t>
      </w:r>
      <w:r w:rsidRPr="00AF7D23">
        <w:rPr>
          <w:rFonts w:ascii="Times New Roman" w:eastAsia="Times New Roman" w:hAnsi="Times New Roman"/>
          <w:sz w:val="24"/>
          <w:szCs w:val="24"/>
          <w:vertAlign w:val="subscript"/>
          <w:lang w:eastAsia="ru-RU"/>
        </w:rPr>
        <w:t xml:space="preserve"> </w:t>
      </w:r>
      <w:proofErr w:type="gramStart"/>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rFonts w:ascii="Times New Roman" w:eastAsia="Times New Roman" w:hAnsi="Times New Roman"/>
          <w:sz w:val="24"/>
          <w:szCs w:val="24"/>
          <w:lang w:val="en-US" w:eastAsia="ru-RU"/>
        </w:rPr>
        <w:t>i</w:t>
      </w:r>
      <w:proofErr w:type="spellEnd"/>
      <w:r w:rsidRPr="00AF7D23">
        <w:rPr>
          <w:rFonts w:ascii="Times New Roman" w:eastAsia="Times New Roman" w:hAnsi="Times New Roman"/>
          <w:sz w:val="24"/>
          <w:szCs w:val="24"/>
          <w:lang w:eastAsia="ru-RU"/>
        </w:rPr>
        <w:t>.</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4.9.3.1.3.</w:t>
      </w:r>
      <w:r w:rsidRPr="00AF7D23">
        <w:rPr>
          <w:rFonts w:ascii="Times New Roman" w:eastAsia="Times New Roman" w:hAnsi="Times New Roman"/>
          <w:sz w:val="24"/>
          <w:szCs w:val="24"/>
          <w:lang w:eastAsia="ru-RU"/>
        </w:rPr>
        <w:t xml:space="preserve"> Приоритет не предоставляется в случаях, если: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а)</w:t>
      </w:r>
      <w:r w:rsidRPr="00AF7D23">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б)</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в)</w:t>
      </w:r>
      <w:r w:rsidRPr="00AF7D23">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AF7D23">
        <w:rPr>
          <w:rFonts w:ascii="Times New Roman" w:eastAsia="Times New Roman" w:hAnsi="Times New Roman"/>
          <w:b/>
          <w:sz w:val="24"/>
          <w:szCs w:val="24"/>
          <w:lang w:eastAsia="ru-RU"/>
        </w:rPr>
        <w:t>г)</w:t>
      </w:r>
      <w:r w:rsidRPr="00AF7D23">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rFonts w:ascii="Times New Roman" w:eastAsia="Times New Roman" w:hAnsi="Times New Roman"/>
          <w:b/>
          <w:sz w:val="24"/>
          <w:szCs w:val="24"/>
          <w:lang w:eastAsia="ru-RU"/>
        </w:rPr>
        <w:t xml:space="preserve"> </w:t>
      </w:r>
      <w:r w:rsidRPr="00AF7D23">
        <w:rPr>
          <w:rFonts w:ascii="Times New Roman" w:eastAsia="Times New Roman" w:hAnsi="Times New Roman"/>
          <w:sz w:val="24"/>
          <w:szCs w:val="24"/>
          <w:lang w:eastAsia="ru-RU"/>
        </w:rPr>
        <w:t xml:space="preserve">Ц </w:t>
      </w:r>
      <w:proofErr w:type="spellStart"/>
      <w:proofErr w:type="gramStart"/>
      <w:r w:rsidRPr="00AF7D23">
        <w:rPr>
          <w:rFonts w:ascii="Times New Roman" w:eastAsia="Times New Roman" w:hAnsi="Times New Roman"/>
          <w:sz w:val="24"/>
          <w:szCs w:val="24"/>
          <w:vertAlign w:val="subscript"/>
          <w:lang w:val="en-US" w:eastAsia="ru-RU"/>
        </w:rPr>
        <w:t>ir</w:t>
      </w:r>
      <w:proofErr w:type="spellEnd"/>
      <w:r w:rsidRPr="00AF7D23">
        <w:rPr>
          <w:rFonts w:ascii="Times New Roman" w:eastAsia="Times New Roman" w:hAnsi="Times New Roman"/>
          <w:sz w:val="24"/>
          <w:szCs w:val="24"/>
          <w:vertAlign w:val="subscript"/>
          <w:lang w:eastAsia="ru-RU"/>
        </w:rPr>
        <w:t xml:space="preserve">  &lt;</w:t>
      </w:r>
      <w:proofErr w:type="gramEnd"/>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 xml:space="preserve">Ц </w:t>
      </w:r>
      <w:r w:rsidRPr="00AF7D23">
        <w:rPr>
          <w:rFonts w:ascii="Times New Roman" w:eastAsia="Times New Roman" w:hAnsi="Times New Roman"/>
          <w:sz w:val="24"/>
          <w:szCs w:val="24"/>
          <w:vertAlign w:val="subscript"/>
          <w:lang w:val="en-US" w:eastAsia="ru-RU"/>
        </w:rPr>
        <w:t>if</w:t>
      </w:r>
      <w:r w:rsidRPr="00AF7D23">
        <w:rPr>
          <w:rFonts w:ascii="Times New Roman" w:eastAsia="Times New Roman" w:hAnsi="Times New Roman"/>
          <w:sz w:val="24"/>
          <w:szCs w:val="24"/>
          <w:vertAlign w:val="subscript"/>
          <w:lang w:eastAsia="ru-RU"/>
        </w:rPr>
        <w:t xml:space="preserve">  </w:t>
      </w:r>
      <w:r w:rsidRPr="00AF7D23">
        <w:rPr>
          <w:rFonts w:ascii="Times New Roman" w:eastAsia="Times New Roman" w:hAnsi="Times New Roman"/>
          <w:sz w:val="24"/>
          <w:szCs w:val="24"/>
          <w:lang w:eastAsia="ru-RU"/>
        </w:rPr>
        <w:t>(</w:t>
      </w:r>
      <w:proofErr w:type="spellStart"/>
      <w:r w:rsidRPr="00AF7D23">
        <w:rPr>
          <w:rFonts w:ascii="Times New Roman" w:eastAsia="Times New Roman" w:hAnsi="Times New Roman"/>
          <w:sz w:val="24"/>
          <w:szCs w:val="24"/>
          <w:lang w:eastAsia="ru-RU"/>
        </w:rPr>
        <w:t>п.п</w:t>
      </w:r>
      <w:proofErr w:type="spellEnd"/>
      <w:r w:rsidRPr="00AF7D23">
        <w:rPr>
          <w:rFonts w:ascii="Times New Roman" w:eastAsia="Times New Roman" w:hAnsi="Times New Roman"/>
          <w:sz w:val="24"/>
          <w:szCs w:val="24"/>
          <w:lang w:eastAsia="ru-RU"/>
        </w:rPr>
        <w:t>. 4.9.3.1.2).</w:t>
      </w:r>
    </w:p>
    <w:p w:rsidR="009D7455" w:rsidRPr="00AF7D23"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9D7455">
        <w:rPr>
          <w:rFonts w:ascii="Times New Roman" w:eastAsia="Times New Roman" w:hAnsi="Times New Roman"/>
          <w:b/>
          <w:sz w:val="24"/>
          <w:szCs w:val="24"/>
          <w:lang w:eastAsia="ru-RU"/>
        </w:rPr>
        <w:t xml:space="preserve">4.9.3.2. </w:t>
      </w:r>
      <w:r w:rsidRPr="009D7455">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Pr>
          <w:rFonts w:ascii="Times New Roman" w:eastAsia="Times New Roman" w:hAnsi="Times New Roman"/>
          <w:sz w:val="24"/>
          <w:szCs w:val="24"/>
          <w:lang w:eastAsia="ru-RU"/>
        </w:rPr>
        <w:t xml:space="preserve"> и сопоставления заявок</w:t>
      </w:r>
      <w:r w:rsidRPr="009D7455">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Pr>
          <w:rFonts w:ascii="Times New Roman" w:eastAsia="Times New Roman" w:hAnsi="Times New Roman"/>
          <w:sz w:val="24"/>
          <w:szCs w:val="24"/>
          <w:lang w:eastAsia="ru-RU"/>
        </w:rPr>
        <w:t>,</w:t>
      </w:r>
      <w:r w:rsidRPr="009D7455">
        <w:rPr>
          <w:rFonts w:ascii="Times New Roman" w:eastAsia="Times New Roman" w:hAnsi="Times New Roman"/>
          <w:sz w:val="24"/>
          <w:szCs w:val="24"/>
          <w:lang w:eastAsia="ru-RU"/>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699"/>
        <w:gridCol w:w="1275"/>
        <w:gridCol w:w="1276"/>
      </w:tblGrid>
      <w:tr w:rsidR="009D35FF" w:rsidRPr="00FC6680" w:rsidTr="003B1CDE">
        <w:trPr>
          <w:trHeight w:val="690"/>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lastRenderedPageBreak/>
              <w:t xml:space="preserve">  </w:t>
            </w:r>
            <w:r w:rsidRPr="00EF3854">
              <w:rPr>
                <w:rFonts w:ascii="Times New Roman" w:hAnsi="Times New Roman"/>
                <w:b/>
                <w:snapToGrid w:val="0"/>
                <w:sz w:val="24"/>
                <w:szCs w:val="24"/>
              </w:rPr>
              <w:t>№ п/п</w:t>
            </w: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699" w:type="dxa"/>
            <w:vMerge w:val="restart"/>
            <w:vAlign w:val="center"/>
          </w:tcPr>
          <w:p w:rsidR="009D35FF" w:rsidRPr="00EF3854"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 xml:space="preserve">Порядок оценки </w:t>
            </w:r>
            <w:r w:rsidR="00C92F36">
              <w:rPr>
                <w:rFonts w:ascii="Times New Roman" w:hAnsi="Times New Roman"/>
                <w:b/>
                <w:bCs/>
                <w:snapToGrid w:val="0"/>
                <w:sz w:val="24"/>
                <w:szCs w:val="24"/>
              </w:rPr>
              <w:t xml:space="preserve">заявок </w:t>
            </w:r>
            <w:r w:rsidRPr="00EF3854">
              <w:rPr>
                <w:rFonts w:ascii="Times New Roman" w:hAnsi="Times New Roman"/>
                <w:b/>
                <w:bCs/>
                <w:snapToGrid w:val="0"/>
                <w:sz w:val="24"/>
                <w:szCs w:val="24"/>
              </w:rPr>
              <w:t>по критерию</w:t>
            </w:r>
          </w:p>
        </w:tc>
        <w:tc>
          <w:tcPr>
            <w:tcW w:w="2551" w:type="dxa"/>
            <w:gridSpan w:val="2"/>
            <w:vAlign w:val="center"/>
          </w:tcPr>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9D35FF" w:rsidRPr="00EF3854"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9D35FF" w:rsidRPr="00FC6680" w:rsidTr="003B1CDE">
        <w:trPr>
          <w:trHeight w:val="592"/>
        </w:trPr>
        <w:tc>
          <w:tcPr>
            <w:tcW w:w="567" w:type="dxa"/>
            <w:vMerge/>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699" w:type="dxa"/>
            <w:vMerge/>
            <w:vAlign w:val="center"/>
          </w:tcPr>
          <w:p w:rsidR="009D35FF" w:rsidRPr="00EF3854"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275"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6" w:type="dxa"/>
            <w:vAlign w:val="center"/>
          </w:tcPr>
          <w:p w:rsidR="009D35FF" w:rsidRPr="00EF3854"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9D35FF" w:rsidRPr="00FC6680" w:rsidTr="003B1CDE">
        <w:trPr>
          <w:trHeight w:val="1103"/>
        </w:trPr>
        <w:tc>
          <w:tcPr>
            <w:tcW w:w="567" w:type="dxa"/>
            <w:vMerge w:val="restart"/>
            <w:vAlign w:val="center"/>
          </w:tcPr>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9D35FF" w:rsidRPr="00EF3854"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9D35FF" w:rsidRPr="00EF3854"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699" w:type="dxa"/>
            <w:vMerge w:val="restart"/>
            <w:vAlign w:val="center"/>
          </w:tcPr>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9D35FF" w:rsidRPr="00EF3854"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D35FF" w:rsidRPr="00CB785A"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sidRPr="00CB785A">
              <w:rPr>
                <w:rFonts w:ascii="Times New Roman" w:eastAsia="Times New Roman" w:hAnsi="Times New Roman"/>
                <w:sz w:val="24"/>
                <w:szCs w:val="24"/>
                <w:lang w:eastAsia="ru-RU"/>
              </w:rPr>
              <w:t>;</w:t>
            </w:r>
          </w:p>
          <w:p w:rsidR="009D35FF" w:rsidRPr="00EF3854" w:rsidRDefault="009D35FF" w:rsidP="003D2C74">
            <w:pPr>
              <w:shd w:val="clear" w:color="auto" w:fill="FFFFFF" w:themeFill="background1"/>
              <w:spacing w:after="0" w:line="240" w:lineRule="atLeast"/>
              <w:ind w:firstLine="34"/>
              <w:rPr>
                <w:rFonts w:ascii="Times New Roman" w:hAnsi="Times New Roman"/>
                <w:snapToGrid w:val="0"/>
                <w:sz w:val="24"/>
                <w:szCs w:val="24"/>
              </w:rPr>
            </w:pP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3D2C74"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r w:rsidR="003D2C74">
              <w:rPr>
                <w:rFonts w:ascii="Times New Roman" w:eastAsia="Times New Roman" w:hAnsi="Times New Roman"/>
                <w:sz w:val="24"/>
                <w:szCs w:val="24"/>
                <w:lang w:eastAsia="ru-RU"/>
              </w:rPr>
              <w:t>.</w:t>
            </w:r>
          </w:p>
        </w:tc>
        <w:tc>
          <w:tcPr>
            <w:tcW w:w="1275" w:type="dxa"/>
            <w:vAlign w:val="center"/>
          </w:tcPr>
          <w:p w:rsidR="009D35FF" w:rsidRPr="004972A7"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100%</w:t>
            </w:r>
          </w:p>
        </w:tc>
        <w:tc>
          <w:tcPr>
            <w:tcW w:w="1276" w:type="dxa"/>
            <w:vAlign w:val="center"/>
          </w:tcPr>
          <w:p w:rsidR="009D35FF" w:rsidRPr="004972A7"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9D35FF" w:rsidRPr="00FC6680" w:rsidTr="003B1CDE">
        <w:trPr>
          <w:trHeight w:val="1102"/>
        </w:trPr>
        <w:tc>
          <w:tcPr>
            <w:tcW w:w="567" w:type="dxa"/>
            <w:vMerge/>
            <w:vAlign w:val="center"/>
          </w:tcPr>
          <w:p w:rsidR="009D35FF" w:rsidRPr="006B37C7"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6B37C7"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699" w:type="dxa"/>
            <w:vMerge/>
            <w:vAlign w:val="center"/>
          </w:tcPr>
          <w:p w:rsidR="009D35FF" w:rsidRPr="006B37C7"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551" w:type="dxa"/>
            <w:gridSpan w:val="2"/>
            <w:vAlign w:val="center"/>
          </w:tcPr>
          <w:p w:rsidR="009D35FF" w:rsidRPr="00EF3854"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794702"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443F53" w:rsidRDefault="009D35FF" w:rsidP="00827A76">
      <w:pPr>
        <w:shd w:val="clear" w:color="auto" w:fill="FFFFFF" w:themeFill="background1"/>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sidR="00794702">
        <w:rPr>
          <w:rFonts w:ascii="Times New Roman" w:hAnsi="Times New Roman"/>
          <w:spacing w:val="-6"/>
          <w:sz w:val="24"/>
          <w:szCs w:val="24"/>
        </w:rPr>
        <w:t xml:space="preserve">и сопоставления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9D35FF"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Pr>
          <w:rFonts w:ascii="Times New Roman" w:hAnsi="Times New Roman"/>
          <w:sz w:val="24"/>
          <w:szCs w:val="24"/>
        </w:rPr>
        <w:t xml:space="preserve">    </w:t>
      </w: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w:t>
      </w:r>
      <w:r w:rsidR="008F3897">
        <w:rPr>
          <w:rFonts w:ascii="Times New Roman" w:hAnsi="Times New Roman"/>
          <w:bCs/>
          <w:sz w:val="24"/>
          <w:szCs w:val="24"/>
        </w:rPr>
        <w:t xml:space="preserve"> (выполнению работ, оказанию услуг)</w:t>
      </w:r>
      <w:r>
        <w:rPr>
          <w:rFonts w:ascii="Times New Roman" w:hAnsi="Times New Roman"/>
          <w:bCs/>
          <w:sz w:val="24"/>
          <w:szCs w:val="24"/>
        </w:rPr>
        <w:t>, аналогичн</w:t>
      </w:r>
      <w:r w:rsidR="008F3897">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D35F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D57EB8">
        <w:rPr>
          <w:rFonts w:ascii="Times New Roman" w:hAnsi="Times New Roman"/>
          <w:sz w:val="24"/>
          <w:szCs w:val="24"/>
        </w:rPr>
        <w:t xml:space="preserve"> </w:t>
      </w: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827A76">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Pr>
          <w:rFonts w:ascii="Times New Roman" w:hAnsi="Times New Roman"/>
          <w:bCs/>
          <w:iCs/>
          <w:snapToGrid w:val="0"/>
          <w:sz w:val="24"/>
          <w:szCs w:val="24"/>
          <w:shd w:val="clear" w:color="auto" w:fill="FFFFFF" w:themeFill="background1"/>
        </w:rPr>
        <w:t xml:space="preserve">сопоставляет и </w:t>
      </w:r>
      <w:r w:rsidRPr="00827A76">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827A76">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827A76">
        <w:rPr>
          <w:rFonts w:ascii="Times New Roman" w:hAnsi="Times New Roman"/>
          <w:sz w:val="24"/>
          <w:szCs w:val="24"/>
          <w:shd w:val="clear" w:color="auto" w:fill="FFFFFF" w:themeFill="background1"/>
        </w:rPr>
        <w:t>ом</w:t>
      </w:r>
      <w:r w:rsidRPr="00827A76">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827A76">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827A76">
        <w:rPr>
          <w:bCs/>
          <w:iCs/>
          <w:snapToGrid w:val="0"/>
          <w:sz w:val="24"/>
          <w:szCs w:val="24"/>
          <w:shd w:val="clear" w:color="auto" w:fill="FFFFFF" w:themeFill="background1"/>
        </w:rPr>
        <w:t xml:space="preserve"> </w:t>
      </w:r>
      <w:r w:rsidRPr="00827A76">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40467">
        <w:rPr>
          <w:rFonts w:ascii="Times New Roman" w:hAnsi="Times New Roman"/>
          <w:sz w:val="24"/>
          <w:szCs w:val="24"/>
        </w:rPr>
        <w:t xml:space="preserve"> </w:t>
      </w:r>
    </w:p>
    <w:p w:rsidR="009D35FF" w:rsidRPr="00440467"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827A76">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827A76">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827A76">
        <w:rPr>
          <w:rFonts w:ascii="Times New Roman" w:hAnsi="Times New Roman"/>
          <w:sz w:val="24"/>
          <w:szCs w:val="24"/>
          <w:shd w:val="clear" w:color="auto" w:fill="FFFFFF" w:themeFill="background1"/>
        </w:rPr>
        <w:t xml:space="preserve"> путем понижения ранее направленной цены лота, </w:t>
      </w:r>
      <w:r w:rsidRPr="00827A76">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827A76">
        <w:rPr>
          <w:rFonts w:ascii="Times New Roman" w:hAnsi="Times New Roman"/>
          <w:sz w:val="24"/>
          <w:szCs w:val="24"/>
          <w:shd w:val="clear" w:color="auto" w:fill="FFFFFF" w:themeFill="background1"/>
        </w:rPr>
        <w:t>.</w:t>
      </w:r>
      <w:r w:rsidRPr="00440467">
        <w:rPr>
          <w:rFonts w:ascii="Times New Roman" w:hAnsi="Times New Roman"/>
          <w:sz w:val="24"/>
          <w:szCs w:val="24"/>
        </w:rPr>
        <w:t xml:space="preserve"> </w:t>
      </w:r>
    </w:p>
    <w:p w:rsidR="009D35FF" w:rsidRPr="00BA31C6"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Pr="00830DAD">
        <w:rPr>
          <w:rFonts w:ascii="Times New Roman" w:hAnsi="Times New Roman"/>
          <w:sz w:val="24"/>
          <w:szCs w:val="24"/>
        </w:rPr>
        <w:t xml:space="preserve">улучшенное ценовое предложение </w:t>
      </w:r>
      <w:r w:rsidRPr="00BA31C6">
        <w:rPr>
          <w:rFonts w:ascii="Times New Roman" w:hAnsi="Times New Roman"/>
          <w:sz w:val="24"/>
          <w:szCs w:val="24"/>
        </w:rPr>
        <w:t xml:space="preserve">на </w:t>
      </w:r>
      <w:r w:rsidR="0088138C">
        <w:rPr>
          <w:rFonts w:ascii="Times New Roman" w:hAnsi="Times New Roman"/>
          <w:sz w:val="24"/>
          <w:szCs w:val="24"/>
        </w:rPr>
        <w:t>электронной площадке</w:t>
      </w:r>
      <w:r w:rsidRPr="00F8603C">
        <w:rPr>
          <w:rFonts w:ascii="Times New Roman" w:hAnsi="Times New Roman"/>
          <w:sz w:val="24"/>
          <w:szCs w:val="24"/>
        </w:rPr>
        <w:t xml:space="preserve"> </w:t>
      </w:r>
      <w:r>
        <w:rPr>
          <w:rFonts w:ascii="Times New Roman" w:hAnsi="Times New Roman"/>
          <w:sz w:val="24"/>
          <w:szCs w:val="24"/>
        </w:rPr>
        <w:t xml:space="preserve">без </w:t>
      </w:r>
      <w:r w:rsidRPr="007D66DC">
        <w:rPr>
          <w:rFonts w:ascii="Times New Roman" w:hAnsi="Times New Roman"/>
          <w:sz w:val="24"/>
          <w:szCs w:val="24"/>
        </w:rPr>
        <w:t>дополнительных приложений</w:t>
      </w:r>
      <w:r>
        <w:rPr>
          <w:rFonts w:ascii="Times New Roman" w:hAnsi="Times New Roman"/>
          <w:sz w:val="24"/>
          <w:szCs w:val="24"/>
        </w:rPr>
        <w:t xml:space="preserve">. </w:t>
      </w:r>
      <w:r w:rsidRPr="00BA31C6">
        <w:rPr>
          <w:rFonts w:ascii="Times New Roman" w:hAnsi="Times New Roman"/>
          <w:sz w:val="24"/>
          <w:szCs w:val="24"/>
        </w:rPr>
        <w:t xml:space="preserve">Участники должны самостоятельно отслеживать появление </w:t>
      </w:r>
      <w:r>
        <w:rPr>
          <w:rFonts w:ascii="Times New Roman" w:hAnsi="Times New Roman"/>
          <w:sz w:val="24"/>
          <w:szCs w:val="24"/>
        </w:rPr>
        <w:t>приглашения</w:t>
      </w:r>
      <w:r w:rsidRPr="00BA31C6">
        <w:rPr>
          <w:rFonts w:ascii="Times New Roman" w:hAnsi="Times New Roman"/>
          <w:sz w:val="24"/>
          <w:szCs w:val="24"/>
        </w:rPr>
        <w:t xml:space="preserve"> электронной площадки </w:t>
      </w:r>
      <w:r>
        <w:rPr>
          <w:rFonts w:ascii="Times New Roman" w:hAnsi="Times New Roman"/>
          <w:sz w:val="24"/>
          <w:szCs w:val="24"/>
        </w:rPr>
        <w:t xml:space="preserve">на этап </w:t>
      </w:r>
      <w:r w:rsidRPr="00BA31C6">
        <w:rPr>
          <w:rFonts w:ascii="Times New Roman" w:hAnsi="Times New Roman"/>
          <w:sz w:val="24"/>
          <w:szCs w:val="24"/>
        </w:rPr>
        <w:t>переторжк</w:t>
      </w:r>
      <w:r>
        <w:rPr>
          <w:rFonts w:ascii="Times New Roman" w:hAnsi="Times New Roman"/>
          <w:sz w:val="24"/>
          <w:szCs w:val="24"/>
        </w:rPr>
        <w:t>и</w:t>
      </w:r>
      <w:r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9D35FF" w:rsidRPr="00443F53" w:rsidRDefault="009D35FF" w:rsidP="00827A76">
      <w:pPr>
        <w:shd w:val="clear" w:color="auto" w:fill="FFFFFF" w:themeFill="background1"/>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Pr>
          <w:rFonts w:ascii="Times New Roman" w:hAnsi="Times New Roman"/>
          <w:sz w:val="24"/>
          <w:szCs w:val="24"/>
        </w:rPr>
        <w:t>переторжка</w:t>
      </w:r>
      <w:r w:rsidRPr="00443F53">
        <w:rPr>
          <w:rFonts w:ascii="Times New Roman" w:hAnsi="Times New Roman"/>
          <w:sz w:val="24"/>
          <w:szCs w:val="24"/>
        </w:rPr>
        <w:t xml:space="preserve"> мо</w:t>
      </w:r>
      <w:r>
        <w:rPr>
          <w:rFonts w:ascii="Times New Roman" w:hAnsi="Times New Roman"/>
          <w:sz w:val="24"/>
          <w:szCs w:val="24"/>
        </w:rPr>
        <w:t>же</w:t>
      </w:r>
      <w:r w:rsidRPr="00443F53">
        <w:rPr>
          <w:rFonts w:ascii="Times New Roman" w:hAnsi="Times New Roman"/>
          <w:sz w:val="24"/>
          <w:szCs w:val="24"/>
        </w:rPr>
        <w:t xml:space="preserve">т быть </w:t>
      </w:r>
      <w:r>
        <w:rPr>
          <w:rFonts w:ascii="Times New Roman" w:hAnsi="Times New Roman"/>
          <w:sz w:val="24"/>
          <w:szCs w:val="24"/>
        </w:rPr>
        <w:t xml:space="preserve">проведена путем </w:t>
      </w:r>
      <w:r w:rsidRPr="00443F53">
        <w:rPr>
          <w:rFonts w:ascii="Times New Roman" w:hAnsi="Times New Roman"/>
          <w:sz w:val="24"/>
          <w:szCs w:val="24"/>
        </w:rPr>
        <w:t>направлен</w:t>
      </w:r>
      <w:r>
        <w:rPr>
          <w:rFonts w:ascii="Times New Roman" w:hAnsi="Times New Roman"/>
          <w:sz w:val="24"/>
          <w:szCs w:val="24"/>
        </w:rPr>
        <w:t>ия</w:t>
      </w:r>
      <w:r w:rsidRPr="00443F53">
        <w:rPr>
          <w:rFonts w:ascii="Times New Roman" w:hAnsi="Times New Roman"/>
          <w:sz w:val="24"/>
          <w:szCs w:val="24"/>
        </w:rPr>
        <w:t xml:space="preserve"> Участниками</w:t>
      </w:r>
      <w:r>
        <w:rPr>
          <w:rFonts w:ascii="Times New Roman" w:hAnsi="Times New Roman"/>
          <w:sz w:val="24"/>
          <w:szCs w:val="24"/>
        </w:rPr>
        <w:t xml:space="preserve"> улучшенных ценовых </w:t>
      </w:r>
      <w:r w:rsidR="00F10454">
        <w:rPr>
          <w:rFonts w:ascii="Times New Roman" w:hAnsi="Times New Roman"/>
          <w:sz w:val="24"/>
          <w:szCs w:val="24"/>
        </w:rPr>
        <w:t>предложений</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440467" w:rsidRDefault="009D35FF" w:rsidP="00827A76">
      <w:pPr>
        <w:shd w:val="clear" w:color="auto" w:fill="FFFFFF" w:themeFill="background1"/>
        <w:spacing w:after="0" w:line="240" w:lineRule="atLeast"/>
        <w:jc w:val="both"/>
        <w:rPr>
          <w:rFonts w:ascii="Times New Roman" w:hAnsi="Times New Roman"/>
          <w:sz w:val="24"/>
          <w:szCs w:val="24"/>
        </w:rPr>
      </w:pPr>
      <w:r w:rsidRPr="00443F53">
        <w:rPr>
          <w:rFonts w:ascii="Times New Roman" w:hAnsi="Times New Roman"/>
          <w:sz w:val="24"/>
          <w:szCs w:val="24"/>
        </w:rPr>
        <w:t xml:space="preserve">     Предложения Участника </w:t>
      </w:r>
      <w:r w:rsidR="00B64679">
        <w:rPr>
          <w:rFonts w:ascii="Times New Roman" w:hAnsi="Times New Roman"/>
          <w:sz w:val="24"/>
          <w:szCs w:val="24"/>
        </w:rPr>
        <w:t>закупки</w:t>
      </w:r>
      <w:r w:rsidRPr="00443F53">
        <w:rPr>
          <w:rFonts w:ascii="Times New Roman" w:hAnsi="Times New Roman"/>
          <w:sz w:val="24"/>
          <w:szCs w:val="24"/>
        </w:rPr>
        <w:t xml:space="preserve"> по увеличению цены, указанной в первоначально</w:t>
      </w:r>
      <w:r>
        <w:rPr>
          <w:rFonts w:ascii="Times New Roman" w:hAnsi="Times New Roman"/>
          <w:sz w:val="24"/>
          <w:szCs w:val="24"/>
        </w:rPr>
        <w:t>й</w:t>
      </w:r>
      <w:r w:rsidRPr="00443F53">
        <w:rPr>
          <w:rFonts w:ascii="Times New Roman" w:hAnsi="Times New Roman"/>
          <w:sz w:val="24"/>
          <w:szCs w:val="24"/>
        </w:rPr>
        <w:t xml:space="preserve"> </w:t>
      </w:r>
      <w:r>
        <w:rPr>
          <w:rFonts w:ascii="Times New Roman" w:hAnsi="Times New Roman"/>
          <w:sz w:val="24"/>
          <w:szCs w:val="24"/>
        </w:rPr>
        <w:t>Заявке</w:t>
      </w:r>
      <w:r w:rsidRPr="00443F53">
        <w:rPr>
          <w:rFonts w:ascii="Times New Roman" w:hAnsi="Times New Roman"/>
          <w:sz w:val="24"/>
          <w:szCs w:val="24"/>
        </w:rPr>
        <w:t xml:space="preserve"> на участие </w:t>
      </w:r>
      <w:r w:rsidRPr="00440467">
        <w:rPr>
          <w:rFonts w:ascii="Times New Roman" w:hAnsi="Times New Roman"/>
          <w:sz w:val="24"/>
          <w:szCs w:val="24"/>
        </w:rPr>
        <w:t xml:space="preserve">в </w:t>
      </w:r>
      <w:r w:rsidR="00CF0BC3">
        <w:rPr>
          <w:rFonts w:ascii="Times New Roman" w:hAnsi="Times New Roman"/>
          <w:sz w:val="24"/>
          <w:szCs w:val="24"/>
        </w:rPr>
        <w:t>закупке</w:t>
      </w:r>
      <w:r w:rsidR="0088138C">
        <w:rPr>
          <w:rFonts w:ascii="Times New Roman" w:hAnsi="Times New Roman"/>
          <w:sz w:val="24"/>
          <w:szCs w:val="24"/>
        </w:rPr>
        <w:t>,</w:t>
      </w:r>
      <w:r w:rsidRPr="00440467">
        <w:rPr>
          <w:rFonts w:ascii="Times New Roman" w:hAnsi="Times New Roman"/>
          <w:sz w:val="24"/>
          <w:szCs w:val="24"/>
        </w:rPr>
        <w:t xml:space="preserve"> не рассматриваются, данный Участник считается не участвовавшим в </w:t>
      </w:r>
      <w:r w:rsidRPr="00440467">
        <w:rPr>
          <w:rFonts w:ascii="Times New Roman" w:hAnsi="Times New Roman"/>
          <w:sz w:val="24"/>
          <w:szCs w:val="24"/>
        </w:rPr>
        <w:lastRenderedPageBreak/>
        <w:t>процедуре переторжк</w:t>
      </w:r>
      <w:r w:rsidR="00CF0BC3">
        <w:rPr>
          <w:rFonts w:ascii="Times New Roman" w:hAnsi="Times New Roman"/>
          <w:sz w:val="24"/>
          <w:szCs w:val="24"/>
        </w:rPr>
        <w:t>и с таким ценовым предложением,</w:t>
      </w:r>
      <w:r w:rsidR="0088138C">
        <w:rPr>
          <w:rFonts w:ascii="Times New Roman" w:hAnsi="Times New Roman"/>
          <w:sz w:val="24"/>
          <w:szCs w:val="24"/>
        </w:rPr>
        <w:t xml:space="preserve"> и</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остается действующ</w:t>
      </w:r>
      <w:r>
        <w:rPr>
          <w:rFonts w:ascii="Times New Roman" w:hAnsi="Times New Roman"/>
          <w:sz w:val="24"/>
          <w:szCs w:val="24"/>
        </w:rPr>
        <w:t>ей</w:t>
      </w:r>
      <w:r w:rsidRPr="00440467">
        <w:rPr>
          <w:rFonts w:ascii="Times New Roman" w:hAnsi="Times New Roman"/>
          <w:sz w:val="24"/>
          <w:szCs w:val="24"/>
        </w:rPr>
        <w:t xml:space="preserve"> с ранее объявленной ценой.</w:t>
      </w:r>
    </w:p>
    <w:p w:rsidR="00AF7D23" w:rsidRPr="00AF7D23" w:rsidRDefault="009D35FF"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440467">
        <w:rPr>
          <w:rFonts w:ascii="Times New Roman" w:hAnsi="Times New Roman"/>
          <w:sz w:val="24"/>
          <w:szCs w:val="24"/>
        </w:rPr>
        <w:t>После проведения переторжки лучш</w:t>
      </w:r>
      <w:r>
        <w:rPr>
          <w:rFonts w:ascii="Times New Roman" w:hAnsi="Times New Roman"/>
          <w:sz w:val="24"/>
          <w:szCs w:val="24"/>
        </w:rPr>
        <w:t>ая</w:t>
      </w:r>
      <w:r w:rsidRPr="00440467">
        <w:rPr>
          <w:rFonts w:ascii="Times New Roman" w:hAnsi="Times New Roman"/>
          <w:sz w:val="24"/>
          <w:szCs w:val="24"/>
        </w:rPr>
        <w:t xml:space="preserve"> </w:t>
      </w:r>
      <w:r>
        <w:rPr>
          <w:rFonts w:ascii="Times New Roman" w:hAnsi="Times New Roman"/>
          <w:sz w:val="24"/>
          <w:szCs w:val="24"/>
        </w:rPr>
        <w:t>Заявка</w:t>
      </w:r>
      <w:r w:rsidRPr="00440467">
        <w:rPr>
          <w:rFonts w:ascii="Times New Roman" w:hAnsi="Times New Roman"/>
          <w:sz w:val="24"/>
          <w:szCs w:val="24"/>
        </w:rPr>
        <w:t xml:space="preserve"> определяется в порядке, установленном для данно</w:t>
      </w:r>
      <w:r w:rsidR="00CF0BC3">
        <w:rPr>
          <w:rFonts w:ascii="Times New Roman" w:hAnsi="Times New Roman"/>
          <w:sz w:val="24"/>
          <w:szCs w:val="24"/>
        </w:rPr>
        <w:t>й</w:t>
      </w:r>
      <w:r w:rsidRPr="00440467">
        <w:rPr>
          <w:rFonts w:ascii="Times New Roman" w:hAnsi="Times New Roman"/>
          <w:sz w:val="24"/>
          <w:szCs w:val="24"/>
        </w:rPr>
        <w:t xml:space="preserve"> </w:t>
      </w:r>
      <w:r w:rsidR="00CF0BC3">
        <w:rPr>
          <w:rFonts w:ascii="Times New Roman" w:hAnsi="Times New Roman"/>
          <w:sz w:val="24"/>
          <w:szCs w:val="24"/>
        </w:rPr>
        <w:t>закупки</w:t>
      </w:r>
      <w:r>
        <w:rPr>
          <w:rFonts w:ascii="Times New Roman" w:hAnsi="Times New Roman"/>
          <w:sz w:val="24"/>
          <w:szCs w:val="24"/>
        </w:rPr>
        <w:t xml:space="preserve">, согласно </w:t>
      </w:r>
      <w:proofErr w:type="spellStart"/>
      <w:r>
        <w:rPr>
          <w:rFonts w:ascii="Times New Roman" w:hAnsi="Times New Roman"/>
          <w:sz w:val="24"/>
          <w:szCs w:val="24"/>
        </w:rPr>
        <w:t>п.п</w:t>
      </w:r>
      <w:proofErr w:type="spellEnd"/>
      <w:r>
        <w:rPr>
          <w:rFonts w:ascii="Times New Roman" w:hAnsi="Times New Roman"/>
          <w:sz w:val="24"/>
          <w:szCs w:val="24"/>
        </w:rPr>
        <w:t>. 4.9.3.2.</w:t>
      </w:r>
    </w:p>
    <w:p w:rsidR="00E00F9A" w:rsidRPr="009630F3" w:rsidRDefault="00E00F9A" w:rsidP="00E00F9A">
      <w:pPr>
        <w:keepNext/>
        <w:numPr>
          <w:ilvl w:val="1"/>
          <w:numId w:val="34"/>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E00F9A" w:rsidRPr="009630F3" w:rsidRDefault="00E00F9A" w:rsidP="00E00F9A">
      <w:pPr>
        <w:widowControl w:val="0"/>
        <w:numPr>
          <w:ilvl w:val="2"/>
          <w:numId w:val="35"/>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0"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630F3" w:rsidRDefault="00E00F9A" w:rsidP="00E00F9A">
      <w:pPr>
        <w:numPr>
          <w:ilvl w:val="2"/>
          <w:numId w:val="34"/>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88138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E00F9A" w:rsidRPr="009630F3"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0"/>
      <w:r w:rsidRPr="009630F3">
        <w:rPr>
          <w:rFonts w:ascii="Times New Roman" w:hAnsi="Times New Roman"/>
          <w:b/>
          <w:bCs/>
          <w:sz w:val="24"/>
          <w:szCs w:val="24"/>
        </w:rPr>
        <w:t>закупки</w:t>
      </w:r>
    </w:p>
    <w:p w:rsidR="00E00F9A"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Pr="004411B2">
        <w:rPr>
          <w:rFonts w:ascii="Times New Roman" w:hAnsi="Times New Roman"/>
          <w:bCs/>
          <w:iCs/>
          <w:sz w:val="24"/>
          <w:szCs w:val="24"/>
          <w:shd w:val="clear" w:color="auto" w:fill="FFFFFF"/>
        </w:rPr>
        <w:t xml:space="preserve"> </w:t>
      </w:r>
      <w:r>
        <w:rPr>
          <w:rFonts w:ascii="Times New Roman" w:hAnsi="Times New Roman"/>
          <w:bCs/>
          <w:iCs/>
          <w:sz w:val="24"/>
          <w:szCs w:val="24"/>
          <w:shd w:val="clear" w:color="auto" w:fill="FFFFFF"/>
        </w:rPr>
        <w:t xml:space="preserve">и </w:t>
      </w:r>
      <w:r w:rsidRPr="009630F3">
        <w:rPr>
          <w:rFonts w:ascii="Times New Roman" w:hAnsi="Times New Roman"/>
          <w:bCs/>
          <w:iCs/>
          <w:sz w:val="24"/>
          <w:szCs w:val="24"/>
          <w:shd w:val="clear" w:color="auto" w:fill="FFFFFF"/>
        </w:rPr>
        <w:t xml:space="preserve">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E00F9A" w:rsidRPr="009630F3"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88138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E00F9A" w:rsidRPr="009630F3" w:rsidRDefault="00E00F9A" w:rsidP="00E00F9A">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AF7D23" w:rsidRPr="00EC207E"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6"/>
    <w:p w:rsidR="004C3FA1" w:rsidRPr="008711A8"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8711A8">
        <w:rPr>
          <w:rFonts w:ascii="Times New Roman" w:hAnsi="Times New Roman"/>
          <w:b/>
          <w:bCs/>
          <w:sz w:val="24"/>
          <w:szCs w:val="24"/>
        </w:rPr>
        <w:t>Заключение Договора</w:t>
      </w:r>
    </w:p>
    <w:p w:rsidR="00486896" w:rsidRPr="009630F3"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11A8">
        <w:rPr>
          <w:rFonts w:ascii="Times New Roman" w:eastAsia="Times New Roman" w:hAnsi="Times New Roman"/>
          <w:b/>
          <w:sz w:val="24"/>
          <w:szCs w:val="24"/>
          <w:lang w:eastAsia="ru-RU"/>
        </w:rPr>
        <w:t>4.12.1</w:t>
      </w:r>
      <w:r w:rsidR="004C3FA1" w:rsidRPr="004C3FA1">
        <w:rPr>
          <w:rFonts w:ascii="Times New Roman" w:eastAsia="Times New Roman" w:hAnsi="Times New Roman"/>
          <w:sz w:val="24"/>
          <w:szCs w:val="24"/>
          <w:lang w:eastAsia="ru-RU"/>
        </w:rPr>
        <w:t xml:space="preserve"> </w:t>
      </w:r>
      <w:r w:rsidR="00486896"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Pr>
          <w:rFonts w:ascii="Times New Roman" w:hAnsi="Times New Roman"/>
          <w:bCs/>
          <w:iCs/>
          <w:snapToGrid w:val="0"/>
          <w:sz w:val="24"/>
          <w:szCs w:val="24"/>
        </w:rPr>
        <w:t xml:space="preserve">календарных </w:t>
      </w:r>
      <w:r w:rsidR="00486896" w:rsidRPr="009630F3">
        <w:rPr>
          <w:rFonts w:ascii="Times New Roman" w:hAnsi="Times New Roman"/>
          <w:bCs/>
          <w:iCs/>
          <w:snapToGrid w:val="0"/>
          <w:sz w:val="24"/>
          <w:szCs w:val="24"/>
        </w:rPr>
        <w:t xml:space="preserve">дней и не позднее чем через 20 (двадцать) </w:t>
      </w:r>
      <w:r w:rsidR="00EE3FB5">
        <w:rPr>
          <w:rFonts w:ascii="Times New Roman" w:hAnsi="Times New Roman"/>
          <w:bCs/>
          <w:iCs/>
          <w:snapToGrid w:val="0"/>
          <w:sz w:val="24"/>
          <w:szCs w:val="24"/>
        </w:rPr>
        <w:t>календарных</w:t>
      </w:r>
      <w:r w:rsidR="00486896">
        <w:rPr>
          <w:rFonts w:ascii="Times New Roman" w:hAnsi="Times New Roman"/>
          <w:bCs/>
          <w:iCs/>
          <w:snapToGrid w:val="0"/>
          <w:sz w:val="24"/>
          <w:szCs w:val="24"/>
        </w:rPr>
        <w:t xml:space="preserve"> </w:t>
      </w:r>
      <w:r w:rsidR="00486896" w:rsidRPr="009630F3">
        <w:rPr>
          <w:rFonts w:ascii="Times New Roman" w:hAnsi="Times New Roman"/>
          <w:bCs/>
          <w:iCs/>
          <w:snapToGrid w:val="0"/>
          <w:sz w:val="24"/>
          <w:szCs w:val="24"/>
        </w:rPr>
        <w:t xml:space="preserve">дней с даты размещения </w:t>
      </w:r>
      <w:r w:rsidR="00486896">
        <w:rPr>
          <w:rFonts w:ascii="Times New Roman" w:hAnsi="Times New Roman"/>
          <w:bCs/>
          <w:iCs/>
          <w:snapToGrid w:val="0"/>
          <w:sz w:val="24"/>
          <w:szCs w:val="24"/>
        </w:rPr>
        <w:t>на ЭП</w:t>
      </w:r>
      <w:r w:rsidR="00486896" w:rsidRPr="009630F3">
        <w:rPr>
          <w:rFonts w:ascii="Times New Roman" w:eastAsia="Times New Roman" w:hAnsi="Times New Roman"/>
          <w:color w:val="0000FF"/>
          <w:sz w:val="24"/>
          <w:szCs w:val="24"/>
          <w:lang w:eastAsia="ru-RU"/>
        </w:rPr>
        <w:t xml:space="preserve"> </w:t>
      </w:r>
      <w:r w:rsidR="00486896">
        <w:rPr>
          <w:rFonts w:ascii="Times New Roman" w:eastAsia="Times New Roman" w:hAnsi="Times New Roman"/>
          <w:sz w:val="24"/>
          <w:szCs w:val="24"/>
          <w:lang w:eastAsia="ru-RU"/>
        </w:rPr>
        <w:t>и на сайте Об</w:t>
      </w:r>
      <w:r w:rsidR="00486896" w:rsidRPr="001230B7">
        <w:rPr>
          <w:rFonts w:ascii="Times New Roman" w:eastAsia="Times New Roman" w:hAnsi="Times New Roman"/>
          <w:sz w:val="24"/>
          <w:szCs w:val="24"/>
          <w:lang w:eastAsia="ru-RU"/>
        </w:rPr>
        <w:t xml:space="preserve">щества </w:t>
      </w:r>
      <w:r w:rsidR="00486896" w:rsidRPr="001230B7">
        <w:rPr>
          <w:rFonts w:ascii="Times New Roman" w:hAnsi="Times New Roman"/>
          <w:bCs/>
          <w:iCs/>
          <w:snapToGrid w:val="0"/>
          <w:sz w:val="24"/>
          <w:szCs w:val="24"/>
        </w:rPr>
        <w:t xml:space="preserve">итогового </w:t>
      </w:r>
      <w:r w:rsidR="00486896" w:rsidRPr="009630F3">
        <w:rPr>
          <w:rFonts w:ascii="Times New Roman" w:hAnsi="Times New Roman"/>
          <w:bCs/>
          <w:iCs/>
          <w:snapToGrid w:val="0"/>
          <w:sz w:val="24"/>
          <w:szCs w:val="24"/>
        </w:rPr>
        <w:t>протокола, составленного по результатам закупки</w:t>
      </w:r>
      <w:r w:rsidR="00486896" w:rsidRPr="009630F3">
        <w:rPr>
          <w:rFonts w:ascii="Times New Roman" w:hAnsi="Times New Roman"/>
        </w:rPr>
        <w:t xml:space="preserve"> </w:t>
      </w:r>
      <w:r w:rsidR="00486896" w:rsidRPr="009630F3">
        <w:rPr>
          <w:rFonts w:ascii="Times New Roman" w:eastAsia="Times New Roman" w:hAnsi="Times New Roman"/>
          <w:snapToGrid w:val="0"/>
          <w:sz w:val="24"/>
          <w:szCs w:val="24"/>
          <w:lang w:eastAsia="ru-RU"/>
        </w:rPr>
        <w:t>в следующем порядке:</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napToGrid w:val="0"/>
          <w:sz w:val="24"/>
          <w:szCs w:val="24"/>
          <w:lang w:eastAsia="ru-RU"/>
        </w:rPr>
        <w:t xml:space="preserve">- в течение </w:t>
      </w:r>
      <w:r w:rsidR="00486896" w:rsidRPr="00486896">
        <w:rPr>
          <w:rFonts w:ascii="Times New Roman" w:eastAsia="Times New Roman" w:hAnsi="Times New Roman"/>
          <w:snapToGrid w:val="0"/>
          <w:sz w:val="24"/>
          <w:szCs w:val="24"/>
          <w:lang w:eastAsia="ru-RU"/>
        </w:rPr>
        <w:t>5</w:t>
      </w:r>
      <w:r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Pr="004C3FA1">
        <w:rPr>
          <w:rFonts w:ascii="Times New Roman" w:eastAsia="Times New Roman" w:hAnsi="Times New Roman"/>
          <w:snapToGrid w:val="0"/>
          <w:sz w:val="24"/>
          <w:szCs w:val="24"/>
          <w:lang w:eastAsia="ru-RU"/>
        </w:rPr>
        <w:t>дней от даты размещения</w:t>
      </w:r>
      <w:r w:rsidRPr="004C3FA1">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4C3FA1">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Pr>
          <w:rFonts w:ascii="Times New Roman" w:eastAsia="Times New Roman" w:hAnsi="Times New Roman" w:cs="Arial"/>
          <w:sz w:val="24"/>
          <w:szCs w:val="24"/>
          <w:lang w:eastAsia="ru-RU"/>
        </w:rPr>
        <w:t>,</w:t>
      </w:r>
      <w:r w:rsidRPr="004C3FA1">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4C3FA1">
        <w:rPr>
          <w:rFonts w:ascii="Times New Roman" w:eastAsia="Times New Roman" w:hAnsi="Times New Roman"/>
          <w:sz w:val="24"/>
          <w:szCs w:val="24"/>
          <w:lang w:eastAsia="ru-RU"/>
        </w:rPr>
        <w:t>;</w:t>
      </w:r>
    </w:p>
    <w:p w:rsidR="004C3FA1" w:rsidRPr="0088138C"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4C3FA1" w:rsidRPr="004C3FA1">
        <w:rPr>
          <w:rFonts w:ascii="Times New Roman" w:eastAsia="Times New Roman" w:hAnsi="Times New Roman"/>
          <w:sz w:val="24"/>
          <w:szCs w:val="24"/>
          <w:lang w:eastAsia="ru-RU"/>
        </w:rPr>
        <w:t xml:space="preserve"> </w:t>
      </w:r>
      <w:r w:rsidR="00486896">
        <w:rPr>
          <w:rFonts w:ascii="Times New Roman" w:eastAsia="Times New Roman" w:hAnsi="Times New Roman"/>
          <w:snapToGrid w:val="0"/>
          <w:sz w:val="24"/>
          <w:szCs w:val="24"/>
          <w:lang w:eastAsia="ru-RU"/>
        </w:rPr>
        <w:t>5</w:t>
      </w:r>
      <w:r w:rsidR="004C3FA1" w:rsidRPr="004C3FA1">
        <w:rPr>
          <w:rFonts w:ascii="Times New Roman" w:eastAsia="Times New Roman" w:hAnsi="Times New Roman"/>
          <w:snapToGrid w:val="0"/>
          <w:sz w:val="24"/>
          <w:szCs w:val="24"/>
          <w:lang w:eastAsia="ru-RU"/>
        </w:rPr>
        <w:t xml:space="preserve"> (</w:t>
      </w:r>
      <w:r w:rsidR="00486896">
        <w:rPr>
          <w:rFonts w:ascii="Times New Roman" w:eastAsia="Times New Roman" w:hAnsi="Times New Roman"/>
          <w:snapToGrid w:val="0"/>
          <w:sz w:val="24"/>
          <w:szCs w:val="24"/>
          <w:lang w:eastAsia="ru-RU"/>
        </w:rPr>
        <w:t>п</w:t>
      </w:r>
      <w:r w:rsidR="004C3FA1" w:rsidRPr="004C3FA1">
        <w:rPr>
          <w:rFonts w:ascii="Times New Roman" w:eastAsia="Times New Roman" w:hAnsi="Times New Roman"/>
          <w:snapToGrid w:val="0"/>
          <w:sz w:val="24"/>
          <w:szCs w:val="24"/>
          <w:lang w:eastAsia="ru-RU"/>
        </w:rPr>
        <w:t xml:space="preserve">яти) </w:t>
      </w:r>
      <w:r w:rsidR="00EE3FB5">
        <w:rPr>
          <w:rFonts w:ascii="Times New Roman" w:hAnsi="Times New Roman"/>
          <w:bCs/>
          <w:iCs/>
          <w:snapToGrid w:val="0"/>
          <w:sz w:val="24"/>
          <w:szCs w:val="24"/>
        </w:rPr>
        <w:t>календарных</w:t>
      </w:r>
      <w:r w:rsidR="00960D15" w:rsidRPr="004C3FA1">
        <w:rPr>
          <w:rFonts w:ascii="Times New Roman" w:eastAsia="Times New Roman" w:hAnsi="Times New Roman"/>
          <w:snapToGrid w:val="0"/>
          <w:sz w:val="24"/>
          <w:szCs w:val="24"/>
          <w:lang w:eastAsia="ru-RU"/>
        </w:rPr>
        <w:t xml:space="preserve"> </w:t>
      </w:r>
      <w:r w:rsidR="004C3FA1" w:rsidRPr="004C3FA1">
        <w:rPr>
          <w:rFonts w:ascii="Times New Roman" w:eastAsia="Times New Roman" w:hAnsi="Times New Roman"/>
          <w:snapToGrid w:val="0"/>
          <w:sz w:val="24"/>
          <w:szCs w:val="24"/>
          <w:lang w:eastAsia="ru-RU"/>
        </w:rPr>
        <w:t>дней от даты получения Победителем (</w:t>
      </w:r>
      <w:r w:rsidR="004C3FA1" w:rsidRPr="004C3FA1">
        <w:rPr>
          <w:rFonts w:ascii="Times New Roman" w:eastAsia="Times New Roman" w:hAnsi="Times New Roman"/>
          <w:sz w:val="24"/>
          <w:szCs w:val="24"/>
          <w:lang w:eastAsia="ru-RU"/>
        </w:rPr>
        <w:t xml:space="preserve">дата «уведомления о доставке») </w:t>
      </w:r>
      <w:r w:rsidR="004C3FA1" w:rsidRPr="004C3FA1">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4C3FA1">
        <w:rPr>
          <w:rFonts w:ascii="Times New Roman" w:eastAsia="Times New Roman" w:hAnsi="Times New Roman"/>
          <w:sz w:val="24"/>
          <w:szCs w:val="24"/>
          <w:lang w:eastAsia="ru-RU"/>
        </w:rPr>
        <w:t xml:space="preserve"> </w:t>
      </w:r>
      <w:r w:rsidR="004C3FA1" w:rsidRPr="004C3FA1">
        <w:rPr>
          <w:rFonts w:ascii="Times New Roman" w:eastAsia="Times New Roman" w:hAnsi="Times New Roman"/>
          <w:snapToGrid w:val="0"/>
          <w:sz w:val="24"/>
          <w:szCs w:val="24"/>
          <w:lang w:eastAsia="ru-RU"/>
        </w:rPr>
        <w:t xml:space="preserve">направляет </w:t>
      </w:r>
      <w:r w:rsidR="004C3FA1" w:rsidRPr="004C3FA1">
        <w:rPr>
          <w:rFonts w:ascii="Times New Roman" w:eastAsia="Times New Roman" w:hAnsi="Times New Roman"/>
          <w:sz w:val="24"/>
          <w:szCs w:val="24"/>
          <w:lang w:eastAsia="ru-RU"/>
        </w:rPr>
        <w:t xml:space="preserve">Заказчику </w:t>
      </w:r>
      <w:r w:rsidR="004C3FA1" w:rsidRPr="004C3FA1">
        <w:rPr>
          <w:rFonts w:ascii="Times New Roman" w:eastAsia="Times New Roman" w:hAnsi="Times New Roman"/>
          <w:sz w:val="24"/>
          <w:szCs w:val="24"/>
          <w:lang w:eastAsia="ru-RU"/>
        </w:rPr>
        <w:lastRenderedPageBreak/>
        <w:t xml:space="preserve">подписанный со своей стороны договор по электронной почте в сканированном виде на адрес Заказчика </w:t>
      </w:r>
      <w:hyperlink r:id="rId18" w:history="1">
        <w:r w:rsidR="000061C6" w:rsidRPr="006664E6">
          <w:rPr>
            <w:rStyle w:val="a8"/>
            <w:rFonts w:ascii="Times New Roman" w:hAnsi="Times New Roman"/>
            <w:noProof/>
            <w:sz w:val="24"/>
            <w:szCs w:val="24"/>
            <w:lang w:val="en-US" w:eastAsia="ru-RU"/>
          </w:rPr>
          <w:t>paa</w:t>
        </w:r>
        <w:r w:rsidR="000061C6" w:rsidRPr="006664E6">
          <w:rPr>
            <w:rStyle w:val="a8"/>
            <w:rFonts w:ascii="Times New Roman" w:hAnsi="Times New Roman"/>
            <w:noProof/>
            <w:sz w:val="24"/>
            <w:szCs w:val="24"/>
            <w:lang w:eastAsia="ru-RU"/>
          </w:rPr>
          <w:t>@ynp.ru</w:t>
        </w:r>
      </w:hyperlink>
      <w:r w:rsidR="0088138C" w:rsidRPr="0088138C">
        <w:rPr>
          <w:rFonts w:ascii="Times New Roman" w:hAnsi="Times New Roman"/>
          <w:noProof/>
          <w:sz w:val="24"/>
          <w:szCs w:val="24"/>
          <w:lang w:eastAsia="ru-RU"/>
        </w:rPr>
        <w:t>.</w:t>
      </w:r>
    </w:p>
    <w:p w:rsidR="004C3FA1" w:rsidRPr="004C3FA1"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C3FA1">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9630F3"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88138C">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9630F3"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486896" w:rsidRPr="009630F3"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486896" w:rsidRPr="009630F3" w:rsidRDefault="00486896" w:rsidP="00486896">
      <w:pPr>
        <w:numPr>
          <w:ilvl w:val="0"/>
          <w:numId w:val="21"/>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486896" w:rsidRPr="009630F3" w:rsidRDefault="00486896" w:rsidP="00486896">
      <w:pPr>
        <w:numPr>
          <w:ilvl w:val="0"/>
          <w:numId w:val="21"/>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86896" w:rsidRPr="009630F3" w:rsidRDefault="00486896" w:rsidP="00486896">
      <w:pPr>
        <w:numPr>
          <w:ilvl w:val="0"/>
          <w:numId w:val="21"/>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486896" w:rsidRPr="009630F3" w:rsidRDefault="00486896" w:rsidP="00486896">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88138C">
        <w:rPr>
          <w:rFonts w:ascii="Times New Roman" w:hAnsi="Times New Roman"/>
          <w:sz w:val="24"/>
          <w:szCs w:val="24"/>
          <w:lang w:eastAsia="ru-RU"/>
        </w:rPr>
        <w:t>,</w:t>
      </w:r>
      <w:r w:rsidR="00942A6E">
        <w:rPr>
          <w:rFonts w:ascii="Times New Roman" w:hAnsi="Times New Roman"/>
          <w:sz w:val="24"/>
          <w:szCs w:val="24"/>
          <w:lang w:eastAsia="ru-RU"/>
        </w:rPr>
        <w:t xml:space="preserve"> указанных в п. 4.12.4.,</w:t>
      </w:r>
      <w:r w:rsidRPr="009630F3">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9630F3"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w:t>
      </w:r>
      <w:r w:rsidRPr="009630F3">
        <w:rPr>
          <w:rFonts w:ascii="Times New Roman" w:eastAsia="Times New Roman" w:hAnsi="Times New Roman"/>
          <w:bCs/>
          <w:iCs/>
          <w:sz w:val="24"/>
          <w:szCs w:val="24"/>
          <w:lang w:eastAsia="ru-RU"/>
        </w:rPr>
        <w:lastRenderedPageBreak/>
        <w:t>видами юридических лиц» сроком на 2 года.</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9630F3"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61"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1"/>
      <w:r w:rsidRPr="009630F3">
        <w:rPr>
          <w:rFonts w:ascii="Times New Roman" w:hAnsi="Times New Roman"/>
          <w:sz w:val="24"/>
          <w:szCs w:val="24"/>
        </w:rPr>
        <w:t>Заявки;</w:t>
      </w:r>
    </w:p>
    <w:p w:rsidR="00486896" w:rsidRPr="009630F3"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486896" w:rsidRPr="009630F3"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2" w:name="_Ref310532857"/>
      <w:r>
        <w:rPr>
          <w:rFonts w:ascii="Times New Roman" w:hAnsi="Times New Roman"/>
          <w:sz w:val="24"/>
          <w:szCs w:val="24"/>
        </w:rPr>
        <w:t>-  отказаться от заключения</w:t>
      </w:r>
      <w:r w:rsidR="00486896" w:rsidRPr="009630F3">
        <w:rPr>
          <w:rFonts w:ascii="Times New Roman" w:hAnsi="Times New Roman"/>
          <w:sz w:val="24"/>
          <w:szCs w:val="24"/>
        </w:rPr>
        <w:t xml:space="preserve"> договора и прекратить процедуру закупки.</w:t>
      </w:r>
      <w:bookmarkEnd w:id="62"/>
    </w:p>
    <w:p w:rsidR="00486896" w:rsidRPr="009630F3"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486896" w:rsidRPr="009630F3"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9630F3"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486896" w:rsidRPr="009630F3" w:rsidRDefault="00486896" w:rsidP="00486896">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486896" w:rsidRPr="009630F3" w:rsidRDefault="00486896" w:rsidP="00486896">
      <w:pPr>
        <w:shd w:val="clear" w:color="auto" w:fill="FFFFFF"/>
        <w:spacing w:after="0" w:line="240" w:lineRule="atLeast"/>
        <w:jc w:val="both"/>
        <w:rPr>
          <w:rFonts w:ascii="Times New Roman" w:hAnsi="Times New Roman"/>
          <w:sz w:val="24"/>
          <w:szCs w:val="24"/>
          <w:lang w:eastAsia="ru-RU"/>
        </w:rPr>
      </w:pPr>
    </w:p>
    <w:p w:rsidR="00486896" w:rsidRPr="009630F3" w:rsidRDefault="00486896" w:rsidP="00486896">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486896" w:rsidRDefault="00486896" w:rsidP="00486896">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pPr>
    </w:p>
    <w:p w:rsidR="000061C6" w:rsidRDefault="000061C6" w:rsidP="00486896">
      <w:pPr>
        <w:shd w:val="clear" w:color="auto" w:fill="FFFFFF"/>
        <w:spacing w:after="0" w:line="240" w:lineRule="auto"/>
        <w:jc w:val="both"/>
        <w:rPr>
          <w:rFonts w:ascii="Times New Roman" w:hAnsi="Times New Roman"/>
          <w:sz w:val="24"/>
          <w:szCs w:val="24"/>
        </w:rPr>
        <w:sectPr w:rsidR="000061C6" w:rsidSect="000061C6">
          <w:footerReference w:type="default" r:id="rId19"/>
          <w:footerReference w:type="first" r:id="rId20"/>
          <w:pgSz w:w="11906" w:h="16838" w:code="9"/>
          <w:pgMar w:top="567" w:right="709" w:bottom="567" w:left="1276" w:header="680" w:footer="0" w:gutter="0"/>
          <w:cols w:space="708"/>
          <w:titlePg/>
          <w:docGrid w:linePitch="381"/>
        </w:sectPr>
      </w:pPr>
    </w:p>
    <w:p w:rsidR="000061C6" w:rsidRPr="000061C6" w:rsidRDefault="000061C6" w:rsidP="0054373F">
      <w:pPr>
        <w:keepNext/>
        <w:keepLines/>
        <w:pageBreakBefore/>
        <w:suppressAutoHyphens/>
        <w:spacing w:line="240" w:lineRule="atLeast"/>
        <w:ind w:left="709"/>
        <w:outlineLvl w:val="0"/>
        <w:rPr>
          <w:rFonts w:ascii="Times New Roman" w:hAnsi="Times New Roman"/>
          <w:b/>
          <w:bCs/>
          <w:kern w:val="28"/>
          <w:sz w:val="24"/>
          <w:szCs w:val="24"/>
        </w:rPr>
      </w:pPr>
      <w:bookmarkStart w:id="63" w:name="_Ref34763774"/>
      <w:bookmarkStart w:id="64" w:name="_Ref89649494"/>
      <w:bookmarkStart w:id="65" w:name="_Toc90385115"/>
      <w:bookmarkStart w:id="66" w:name="_Toc261535090"/>
      <w:bookmarkStart w:id="67" w:name="_Toc262557846"/>
      <w:bookmarkStart w:id="68" w:name="_Toc278971519"/>
      <w:bookmarkEnd w:id="38"/>
      <w:bookmarkEnd w:id="39"/>
      <w:bookmarkEnd w:id="40"/>
      <w:bookmarkEnd w:id="41"/>
      <w:r w:rsidRPr="000061C6">
        <w:rPr>
          <w:rFonts w:ascii="Times New Roman" w:hAnsi="Times New Roman"/>
          <w:b/>
          <w:bCs/>
          <w:kern w:val="28"/>
          <w:sz w:val="24"/>
          <w:szCs w:val="24"/>
        </w:rPr>
        <w:lastRenderedPageBreak/>
        <w:t>5. Образцы основных форм документов, включаемых в Заявку</w:t>
      </w:r>
    </w:p>
    <w:p w:rsidR="000061C6" w:rsidRPr="000061C6" w:rsidRDefault="000061C6" w:rsidP="0054373F">
      <w:pPr>
        <w:keepNext/>
        <w:suppressAutoHyphens/>
        <w:spacing w:before="240" w:after="120" w:line="240" w:lineRule="auto"/>
        <w:ind w:left="709"/>
        <w:outlineLvl w:val="2"/>
        <w:rPr>
          <w:rFonts w:ascii="Times New Roman" w:hAnsi="Times New Roman"/>
          <w:b/>
          <w:bCs/>
          <w:sz w:val="24"/>
          <w:szCs w:val="24"/>
        </w:rPr>
      </w:pPr>
      <w:bookmarkStart w:id="69" w:name="_Ref55336310"/>
      <w:bookmarkStart w:id="70" w:name="_Toc57314672"/>
      <w:bookmarkStart w:id="71" w:name="_Toc69728986"/>
      <w:bookmarkStart w:id="72" w:name="_Toc261535089"/>
      <w:bookmarkStart w:id="73" w:name="_Toc262557845"/>
      <w:bookmarkStart w:id="74" w:name="_Toc278971518"/>
      <w:bookmarkEnd w:id="63"/>
      <w:bookmarkEnd w:id="64"/>
      <w:bookmarkEnd w:id="65"/>
      <w:r w:rsidRPr="000061C6">
        <w:rPr>
          <w:rFonts w:ascii="Times New Roman" w:hAnsi="Times New Roman"/>
          <w:b/>
          <w:bCs/>
          <w:sz w:val="24"/>
          <w:szCs w:val="24"/>
        </w:rPr>
        <w:t xml:space="preserve">5.1. </w:t>
      </w:r>
      <w:bookmarkEnd w:id="69"/>
      <w:bookmarkEnd w:id="70"/>
      <w:bookmarkEnd w:id="71"/>
      <w:bookmarkEnd w:id="72"/>
      <w:bookmarkEnd w:id="73"/>
      <w:bookmarkEnd w:id="74"/>
      <w:r w:rsidRPr="000061C6">
        <w:rPr>
          <w:rFonts w:ascii="Times New Roman" w:hAnsi="Times New Roman"/>
          <w:b/>
          <w:bCs/>
          <w:sz w:val="24"/>
          <w:szCs w:val="24"/>
        </w:rPr>
        <w:t>Заявка на участие в закупке (форма 1)</w:t>
      </w:r>
    </w:p>
    <w:p w:rsidR="000061C6" w:rsidRPr="000061C6" w:rsidRDefault="000061C6" w:rsidP="0054373F">
      <w:pPr>
        <w:pBdr>
          <w:top w:val="single" w:sz="4" w:space="1" w:color="auto"/>
        </w:pBdr>
        <w:shd w:val="clear" w:color="auto" w:fill="E0E0E0"/>
        <w:spacing w:line="240" w:lineRule="auto"/>
        <w:ind w:left="709" w:right="21"/>
        <w:jc w:val="center"/>
        <w:rPr>
          <w:rFonts w:ascii="Times New Roman" w:hAnsi="Times New Roman"/>
          <w:b/>
          <w:color w:val="000000"/>
          <w:spacing w:val="36"/>
          <w:sz w:val="24"/>
          <w:szCs w:val="24"/>
        </w:rPr>
      </w:pPr>
      <w:r w:rsidRPr="000061C6">
        <w:rPr>
          <w:rFonts w:ascii="Times New Roman" w:hAnsi="Times New Roman"/>
          <w:b/>
          <w:color w:val="000000"/>
          <w:spacing w:val="36"/>
          <w:sz w:val="24"/>
          <w:szCs w:val="24"/>
        </w:rPr>
        <w:t>начало формы</w:t>
      </w:r>
    </w:p>
    <w:p w:rsidR="000061C6" w:rsidRPr="000061C6" w:rsidRDefault="000061C6" w:rsidP="0054373F">
      <w:pPr>
        <w:spacing w:after="0" w:line="240" w:lineRule="atLeast"/>
        <w:ind w:left="709" w:right="5245"/>
        <w:rPr>
          <w:rFonts w:ascii="Times New Roman" w:hAnsi="Times New Roman"/>
          <w:sz w:val="24"/>
          <w:szCs w:val="24"/>
        </w:rPr>
      </w:pPr>
      <w:r w:rsidRPr="000061C6">
        <w:rPr>
          <w:rFonts w:ascii="Times New Roman" w:hAnsi="Times New Roman"/>
          <w:sz w:val="24"/>
          <w:szCs w:val="24"/>
        </w:rPr>
        <w:t>«_____» _______________ года</w:t>
      </w:r>
    </w:p>
    <w:p w:rsidR="000061C6" w:rsidRPr="000061C6" w:rsidRDefault="000061C6" w:rsidP="0054373F">
      <w:pPr>
        <w:spacing w:after="0" w:line="240" w:lineRule="atLeast"/>
        <w:ind w:left="709" w:right="5245"/>
        <w:rPr>
          <w:rFonts w:ascii="Times New Roman" w:hAnsi="Times New Roman"/>
          <w:sz w:val="24"/>
          <w:szCs w:val="24"/>
        </w:rPr>
      </w:pPr>
      <w:r w:rsidRPr="000061C6">
        <w:rPr>
          <w:rFonts w:ascii="Times New Roman" w:hAnsi="Times New Roman"/>
          <w:sz w:val="24"/>
          <w:szCs w:val="24"/>
        </w:rPr>
        <w:t>№_________________________</w:t>
      </w:r>
      <w:r w:rsidRPr="000061C6">
        <w:rPr>
          <w:rFonts w:ascii="Times New Roman" w:hAnsi="Times New Roman"/>
          <w:sz w:val="24"/>
          <w:szCs w:val="24"/>
        </w:rPr>
        <w:tab/>
      </w:r>
    </w:p>
    <w:p w:rsidR="000061C6" w:rsidRPr="000061C6" w:rsidRDefault="000061C6" w:rsidP="0054373F">
      <w:pPr>
        <w:spacing w:after="0" w:line="240" w:lineRule="auto"/>
        <w:ind w:left="709" w:right="140"/>
        <w:jc w:val="right"/>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 xml:space="preserve">Заказчику: </w:t>
      </w:r>
    </w:p>
    <w:p w:rsidR="000061C6" w:rsidRPr="000061C6" w:rsidRDefault="000061C6" w:rsidP="0054373F">
      <w:pPr>
        <w:tabs>
          <w:tab w:val="left" w:pos="10065"/>
        </w:tabs>
        <w:spacing w:after="0" w:line="240" w:lineRule="auto"/>
        <w:ind w:left="709" w:right="140"/>
        <w:jc w:val="right"/>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Генеральному директору</w:t>
      </w:r>
    </w:p>
    <w:p w:rsidR="000061C6" w:rsidRPr="000061C6" w:rsidRDefault="000061C6" w:rsidP="0054373F">
      <w:pPr>
        <w:spacing w:after="0" w:line="240" w:lineRule="auto"/>
        <w:ind w:left="709" w:right="140"/>
        <w:jc w:val="right"/>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АО «</w:t>
      </w:r>
      <w:proofErr w:type="spellStart"/>
      <w:r w:rsidRPr="000061C6">
        <w:rPr>
          <w:rFonts w:ascii="Times New Roman" w:eastAsia="Times New Roman" w:hAnsi="Times New Roman"/>
          <w:sz w:val="24"/>
          <w:szCs w:val="24"/>
          <w:lang w:eastAsia="ru-RU"/>
        </w:rPr>
        <w:t>Саханефтегазсбыт</w:t>
      </w:r>
      <w:proofErr w:type="spellEnd"/>
      <w:r w:rsidRPr="000061C6">
        <w:rPr>
          <w:rFonts w:ascii="Times New Roman" w:eastAsia="Times New Roman" w:hAnsi="Times New Roman"/>
          <w:sz w:val="24"/>
          <w:szCs w:val="24"/>
          <w:lang w:eastAsia="ru-RU"/>
        </w:rPr>
        <w:t>»</w:t>
      </w:r>
    </w:p>
    <w:p w:rsidR="000061C6" w:rsidRPr="000061C6" w:rsidRDefault="000061C6" w:rsidP="0054373F">
      <w:pPr>
        <w:spacing w:after="0" w:line="240" w:lineRule="auto"/>
        <w:ind w:left="709" w:right="140"/>
        <w:jc w:val="right"/>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Лебедеву В.Н.</w:t>
      </w:r>
    </w:p>
    <w:p w:rsidR="000061C6" w:rsidRPr="000061C6" w:rsidRDefault="000061C6" w:rsidP="0054373F">
      <w:pPr>
        <w:spacing w:after="0" w:line="240" w:lineRule="auto"/>
        <w:ind w:left="709" w:right="140"/>
        <w:jc w:val="center"/>
        <w:rPr>
          <w:rFonts w:ascii="Times New Roman" w:eastAsia="Times New Roman" w:hAnsi="Times New Roman"/>
          <w:b/>
          <w:sz w:val="24"/>
          <w:szCs w:val="24"/>
          <w:lang w:eastAsia="ru-RU"/>
        </w:rPr>
      </w:pPr>
    </w:p>
    <w:p w:rsidR="0054373F" w:rsidRDefault="0054373F" w:rsidP="0054373F">
      <w:pPr>
        <w:spacing w:after="0" w:line="240" w:lineRule="auto"/>
        <w:ind w:left="709" w:right="140"/>
        <w:jc w:val="center"/>
        <w:rPr>
          <w:rFonts w:ascii="Times New Roman" w:eastAsia="Times New Roman" w:hAnsi="Times New Roman"/>
          <w:b/>
          <w:sz w:val="24"/>
          <w:szCs w:val="24"/>
          <w:lang w:eastAsia="ru-RU"/>
        </w:rPr>
      </w:pPr>
    </w:p>
    <w:p w:rsidR="000061C6" w:rsidRPr="000061C6" w:rsidRDefault="000061C6" w:rsidP="0054373F">
      <w:pPr>
        <w:spacing w:after="0" w:line="240" w:lineRule="auto"/>
        <w:ind w:left="709" w:right="140"/>
        <w:jc w:val="center"/>
        <w:rPr>
          <w:rFonts w:ascii="Times New Roman" w:eastAsia="Times New Roman" w:hAnsi="Times New Roman"/>
          <w:b/>
          <w:sz w:val="24"/>
          <w:szCs w:val="24"/>
          <w:lang w:eastAsia="ru-RU"/>
        </w:rPr>
      </w:pPr>
      <w:r w:rsidRPr="000061C6">
        <w:rPr>
          <w:rFonts w:ascii="Times New Roman" w:eastAsia="Times New Roman" w:hAnsi="Times New Roman"/>
          <w:b/>
          <w:sz w:val="24"/>
          <w:szCs w:val="24"/>
          <w:lang w:eastAsia="ru-RU"/>
        </w:rPr>
        <w:t>Заявка</w:t>
      </w:r>
    </w:p>
    <w:p w:rsidR="000061C6" w:rsidRPr="000061C6" w:rsidRDefault="000061C6" w:rsidP="0054373F">
      <w:pPr>
        <w:spacing w:after="0" w:line="240" w:lineRule="auto"/>
        <w:ind w:left="709" w:right="140"/>
        <w:jc w:val="center"/>
        <w:rPr>
          <w:rFonts w:ascii="Times New Roman" w:eastAsia="Times New Roman" w:hAnsi="Times New Roman"/>
          <w:b/>
          <w:sz w:val="24"/>
          <w:szCs w:val="24"/>
          <w:lang w:eastAsia="ru-RU"/>
        </w:rPr>
      </w:pPr>
      <w:r w:rsidRPr="000061C6">
        <w:rPr>
          <w:rFonts w:ascii="Times New Roman" w:eastAsia="Times New Roman" w:hAnsi="Times New Roman"/>
          <w:b/>
          <w:sz w:val="24"/>
          <w:szCs w:val="24"/>
          <w:lang w:eastAsia="ru-RU"/>
        </w:rPr>
        <w:t xml:space="preserve">на участие в </w:t>
      </w:r>
      <w:r>
        <w:rPr>
          <w:rFonts w:ascii="Times New Roman" w:eastAsia="Times New Roman" w:hAnsi="Times New Roman"/>
          <w:b/>
          <w:sz w:val="24"/>
          <w:szCs w:val="24"/>
          <w:lang w:eastAsia="ru-RU"/>
        </w:rPr>
        <w:t>состязательной закупке</w:t>
      </w:r>
      <w:r w:rsidRPr="000061C6">
        <w:rPr>
          <w:rFonts w:ascii="Times New Roman" w:eastAsia="Times New Roman" w:hAnsi="Times New Roman"/>
          <w:b/>
          <w:sz w:val="24"/>
          <w:szCs w:val="24"/>
          <w:lang w:eastAsia="ru-RU"/>
        </w:rPr>
        <w:t xml:space="preserve"> в электронной форме на поставку тарных, фасованных масел, смазок и охлаждающих жидкостей,</w:t>
      </w:r>
    </w:p>
    <w:p w:rsidR="000061C6" w:rsidRPr="000061C6" w:rsidRDefault="000061C6" w:rsidP="0054373F">
      <w:pPr>
        <w:spacing w:after="0" w:line="240" w:lineRule="auto"/>
        <w:ind w:left="709" w:right="140"/>
        <w:jc w:val="center"/>
        <w:rPr>
          <w:rFonts w:ascii="Times New Roman" w:eastAsia="Times New Roman" w:hAnsi="Times New Roman"/>
          <w:b/>
          <w:sz w:val="24"/>
          <w:szCs w:val="24"/>
          <w:lang w:eastAsia="ru-RU"/>
        </w:rPr>
      </w:pPr>
      <w:r w:rsidRPr="000061C6">
        <w:rPr>
          <w:rFonts w:ascii="Times New Roman" w:eastAsia="Times New Roman" w:hAnsi="Times New Roman"/>
          <w:b/>
          <w:sz w:val="24"/>
          <w:szCs w:val="24"/>
          <w:lang w:eastAsia="ru-RU"/>
        </w:rPr>
        <w:t xml:space="preserve"> для нужд АО «</w:t>
      </w:r>
      <w:proofErr w:type="spellStart"/>
      <w:r w:rsidRPr="000061C6">
        <w:rPr>
          <w:rFonts w:ascii="Times New Roman" w:eastAsia="Times New Roman" w:hAnsi="Times New Roman"/>
          <w:b/>
          <w:sz w:val="24"/>
          <w:szCs w:val="24"/>
          <w:lang w:eastAsia="ru-RU"/>
        </w:rPr>
        <w:t>Саханефтегазсбыт</w:t>
      </w:r>
      <w:proofErr w:type="spellEnd"/>
      <w:r w:rsidRPr="000061C6">
        <w:rPr>
          <w:rFonts w:ascii="Times New Roman" w:eastAsia="Times New Roman" w:hAnsi="Times New Roman"/>
          <w:b/>
          <w:sz w:val="24"/>
          <w:szCs w:val="24"/>
          <w:lang w:eastAsia="ru-RU"/>
        </w:rPr>
        <w:t xml:space="preserve">» в 2021 году </w:t>
      </w:r>
    </w:p>
    <w:p w:rsidR="000061C6" w:rsidRPr="000061C6" w:rsidRDefault="000061C6" w:rsidP="0054373F">
      <w:pPr>
        <w:spacing w:after="0" w:line="240" w:lineRule="auto"/>
        <w:ind w:left="709" w:right="140"/>
        <w:jc w:val="center"/>
        <w:rPr>
          <w:rFonts w:ascii="Times New Roman" w:eastAsia="Times New Roman" w:hAnsi="Times New Roman"/>
          <w:sz w:val="24"/>
          <w:szCs w:val="24"/>
          <w:lang w:eastAsia="ru-RU"/>
        </w:rPr>
      </w:pPr>
    </w:p>
    <w:p w:rsidR="000061C6" w:rsidRPr="000061C6" w:rsidRDefault="000061C6" w:rsidP="0054373F">
      <w:pPr>
        <w:spacing w:after="0" w:line="240" w:lineRule="auto"/>
        <w:ind w:left="709" w:right="140"/>
        <w:jc w:val="center"/>
        <w:rPr>
          <w:rFonts w:ascii="Times New Roman" w:eastAsia="Times New Roman" w:hAnsi="Times New Roman"/>
          <w:sz w:val="24"/>
          <w:szCs w:val="24"/>
          <w:lang w:eastAsia="ru-RU"/>
        </w:rPr>
      </w:pP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061C6">
        <w:rPr>
          <w:rFonts w:ascii="Times New Roman" w:eastAsia="Times New Roman" w:hAnsi="Times New Roman"/>
          <w:sz w:val="24"/>
          <w:szCs w:val="24"/>
          <w:lang w:eastAsia="ru-RU"/>
        </w:rPr>
        <w:t xml:space="preserve">Изучив Извещение о проведении </w:t>
      </w:r>
      <w:r>
        <w:rPr>
          <w:rFonts w:ascii="Times New Roman" w:eastAsia="Times New Roman" w:hAnsi="Times New Roman"/>
          <w:sz w:val="24"/>
          <w:szCs w:val="24"/>
          <w:lang w:eastAsia="ru-RU"/>
        </w:rPr>
        <w:t>состязательной закупки</w:t>
      </w:r>
      <w:r w:rsidRPr="000061C6">
        <w:rPr>
          <w:rFonts w:ascii="Times New Roman" w:eastAsia="Times New Roman" w:hAnsi="Times New Roman"/>
          <w:sz w:val="24"/>
          <w:szCs w:val="24"/>
          <w:lang w:eastAsia="ru-RU"/>
        </w:rPr>
        <w:t xml:space="preserve"> (далее по тексту - закупка), опубликованное [</w:t>
      </w:r>
      <w:r w:rsidRPr="000061C6">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061C6">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________________________________________________________________________,</w:t>
      </w:r>
    </w:p>
    <w:p w:rsidR="000061C6" w:rsidRPr="000061C6" w:rsidRDefault="000061C6" w:rsidP="0054373F">
      <w:pPr>
        <w:spacing w:after="0" w:line="240" w:lineRule="auto"/>
        <w:ind w:left="709"/>
        <w:jc w:val="center"/>
        <w:rPr>
          <w:rFonts w:ascii="Times New Roman" w:eastAsia="Times New Roman" w:hAnsi="Times New Roman"/>
          <w:sz w:val="24"/>
          <w:szCs w:val="24"/>
          <w:vertAlign w:val="superscript"/>
          <w:lang w:eastAsia="ru-RU"/>
        </w:rPr>
      </w:pPr>
      <w:r w:rsidRPr="000061C6">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зарегистрированное по адресу</w:t>
      </w: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________________________________________________________________________,</w:t>
      </w:r>
    </w:p>
    <w:p w:rsidR="000061C6" w:rsidRPr="000061C6" w:rsidRDefault="000061C6" w:rsidP="0054373F">
      <w:pPr>
        <w:spacing w:after="0" w:line="240" w:lineRule="auto"/>
        <w:ind w:left="709"/>
        <w:jc w:val="center"/>
        <w:rPr>
          <w:rFonts w:ascii="Times New Roman" w:eastAsia="Times New Roman" w:hAnsi="Times New Roman"/>
          <w:sz w:val="24"/>
          <w:szCs w:val="24"/>
          <w:vertAlign w:val="superscript"/>
          <w:lang w:eastAsia="ru-RU"/>
        </w:rPr>
      </w:pPr>
      <w:r w:rsidRPr="000061C6">
        <w:rPr>
          <w:rFonts w:ascii="Times New Roman" w:eastAsia="Times New Roman" w:hAnsi="Times New Roman"/>
          <w:sz w:val="24"/>
          <w:szCs w:val="24"/>
          <w:vertAlign w:val="superscript"/>
          <w:lang w:eastAsia="ru-RU"/>
        </w:rPr>
        <w:t>(юридический адрес Участника)</w:t>
      </w:r>
    </w:p>
    <w:p w:rsidR="000061C6" w:rsidRPr="000061C6" w:rsidRDefault="000061C6" w:rsidP="0054373F">
      <w:pPr>
        <w:spacing w:after="0" w:line="240" w:lineRule="auto"/>
        <w:ind w:left="709" w:right="140"/>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 xml:space="preserve">предлагает заключить Договор </w:t>
      </w:r>
      <w:r w:rsidRPr="000061C6">
        <w:rPr>
          <w:rFonts w:ascii="Times New Roman" w:hAnsi="Times New Roman"/>
          <w:sz w:val="24"/>
          <w:szCs w:val="24"/>
        </w:rPr>
        <w:t xml:space="preserve">на поставку тарных, фасованных масел, смазок и охлаждающих жидкостей </w:t>
      </w:r>
      <w:r w:rsidRPr="000061C6">
        <w:rPr>
          <w:rFonts w:ascii="Times New Roman" w:eastAsia="Times New Roman" w:hAnsi="Times New Roman"/>
          <w:sz w:val="24"/>
          <w:szCs w:val="24"/>
          <w:lang w:eastAsia="ru-RU"/>
        </w:rPr>
        <w:t>для нужд АО «</w:t>
      </w:r>
      <w:proofErr w:type="spellStart"/>
      <w:r w:rsidRPr="000061C6">
        <w:rPr>
          <w:rFonts w:ascii="Times New Roman" w:eastAsia="Times New Roman" w:hAnsi="Times New Roman"/>
          <w:sz w:val="24"/>
          <w:szCs w:val="24"/>
          <w:lang w:eastAsia="ru-RU"/>
        </w:rPr>
        <w:t>Саханефтегазсбыт</w:t>
      </w:r>
      <w:proofErr w:type="spellEnd"/>
      <w:r w:rsidRPr="000061C6">
        <w:rPr>
          <w:rFonts w:ascii="Times New Roman" w:eastAsia="Times New Roman" w:hAnsi="Times New Roman"/>
          <w:sz w:val="24"/>
          <w:szCs w:val="24"/>
          <w:lang w:eastAsia="ru-RU"/>
        </w:rPr>
        <w:t xml:space="preserve">» в 2021 году на условиях, изложенных в Документации по </w:t>
      </w:r>
      <w:r>
        <w:rPr>
          <w:rFonts w:ascii="Times New Roman" w:eastAsia="Times New Roman" w:hAnsi="Times New Roman"/>
          <w:sz w:val="24"/>
          <w:szCs w:val="24"/>
          <w:lang w:eastAsia="ru-RU"/>
        </w:rPr>
        <w:t>закупке</w:t>
      </w:r>
      <w:r w:rsidRPr="000061C6">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 письмом направляет Заявку</w:t>
      </w: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p>
    <w:p w:rsidR="000061C6" w:rsidRPr="000061C6" w:rsidRDefault="000061C6" w:rsidP="0054373F">
      <w:pPr>
        <w:spacing w:after="0" w:line="240" w:lineRule="auto"/>
        <w:ind w:left="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426"/>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426"/>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426"/>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426"/>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lastRenderedPageBreak/>
        <w:t xml:space="preserve">           </w:t>
      </w:r>
      <w:r w:rsidR="0054373F">
        <w:rPr>
          <w:rFonts w:ascii="Times New Roman" w:eastAsia="Times New Roman" w:hAnsi="Times New Roman"/>
          <w:sz w:val="24"/>
          <w:szCs w:val="24"/>
          <w:lang w:eastAsia="ru-RU"/>
        </w:rPr>
        <w:t>по Лоту № ___</w:t>
      </w:r>
      <w:r w:rsidRPr="000061C6">
        <w:rPr>
          <w:rFonts w:ascii="Times New Roman" w:eastAsia="Times New Roman" w:hAnsi="Times New Roman"/>
          <w:sz w:val="24"/>
          <w:szCs w:val="24"/>
          <w:lang w:eastAsia="ru-RU"/>
        </w:rPr>
        <w:t xml:space="preserve"> </w:t>
      </w:r>
    </w:p>
    <w:p w:rsidR="000061C6" w:rsidRPr="000061C6" w:rsidRDefault="000061C6" w:rsidP="000061C6">
      <w:pPr>
        <w:spacing w:after="0" w:line="240" w:lineRule="auto"/>
        <w:jc w:val="both"/>
        <w:rPr>
          <w:rFonts w:ascii="Times New Roman" w:eastAsia="Times New Roman" w:hAnsi="Times New Roman"/>
          <w:sz w:val="24"/>
          <w:szCs w:val="24"/>
          <w:lang w:eastAsia="ru-RU"/>
        </w:rPr>
      </w:pPr>
    </w:p>
    <w:tbl>
      <w:tblPr>
        <w:tblW w:w="147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6"/>
        <w:gridCol w:w="1276"/>
        <w:gridCol w:w="992"/>
        <w:gridCol w:w="1276"/>
        <w:gridCol w:w="1276"/>
        <w:gridCol w:w="1134"/>
        <w:gridCol w:w="708"/>
        <w:gridCol w:w="992"/>
        <w:gridCol w:w="992"/>
        <w:gridCol w:w="1135"/>
        <w:gridCol w:w="1419"/>
        <w:gridCol w:w="1537"/>
      </w:tblGrid>
      <w:tr w:rsidR="000061C6" w:rsidRPr="000061C6" w:rsidTr="00B83C8A">
        <w:trPr>
          <w:cantSplit/>
          <w:trHeight w:val="3475"/>
        </w:trPr>
        <w:tc>
          <w:tcPr>
            <w:tcW w:w="708" w:type="dxa"/>
            <w:vAlign w:val="center"/>
          </w:tcPr>
          <w:p w:rsidR="000061C6" w:rsidRPr="000061C6" w:rsidRDefault="000061C6" w:rsidP="000061C6">
            <w:pPr>
              <w:spacing w:after="0" w:line="240" w:lineRule="auto"/>
              <w:jc w:val="center"/>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w:t>
            </w:r>
          </w:p>
          <w:p w:rsidR="000061C6" w:rsidRPr="000061C6" w:rsidRDefault="000061C6" w:rsidP="000061C6">
            <w:pPr>
              <w:spacing w:after="0" w:line="240" w:lineRule="auto"/>
              <w:jc w:val="center"/>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п/п</w:t>
            </w:r>
          </w:p>
        </w:tc>
        <w:tc>
          <w:tcPr>
            <w:tcW w:w="1276" w:type="dxa"/>
            <w:shd w:val="clear" w:color="auto" w:fill="auto"/>
            <w:textDirection w:val="btLr"/>
            <w:vAlign w:val="center"/>
          </w:tcPr>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Место поставки</w:t>
            </w:r>
          </w:p>
        </w:tc>
        <w:tc>
          <w:tcPr>
            <w:tcW w:w="1276" w:type="dxa"/>
            <w:shd w:val="clear" w:color="auto" w:fill="auto"/>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Наименование</w:t>
            </w:r>
          </w:p>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товара (марка, тип)</w:t>
            </w:r>
          </w:p>
        </w:tc>
        <w:tc>
          <w:tcPr>
            <w:tcW w:w="992" w:type="dxa"/>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Страна происхождения товара</w:t>
            </w:r>
          </w:p>
        </w:tc>
        <w:tc>
          <w:tcPr>
            <w:tcW w:w="1276" w:type="dxa"/>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Технические требования</w:t>
            </w:r>
          </w:p>
        </w:tc>
        <w:tc>
          <w:tcPr>
            <w:tcW w:w="1276" w:type="dxa"/>
            <w:shd w:val="clear" w:color="auto" w:fill="auto"/>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 xml:space="preserve">Торговая марка </w:t>
            </w:r>
          </w:p>
        </w:tc>
        <w:tc>
          <w:tcPr>
            <w:tcW w:w="1134" w:type="dxa"/>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Тара / фасовка*</w:t>
            </w:r>
          </w:p>
        </w:tc>
        <w:tc>
          <w:tcPr>
            <w:tcW w:w="708" w:type="dxa"/>
            <w:textDirection w:val="btLr"/>
            <w:vAlign w:val="center"/>
          </w:tcPr>
          <w:p w:rsidR="000061C6" w:rsidRPr="000061C6" w:rsidRDefault="000061C6" w:rsidP="000061C6">
            <w:pPr>
              <w:spacing w:after="0" w:line="240" w:lineRule="auto"/>
              <w:ind w:left="113" w:right="113"/>
              <w:jc w:val="center"/>
              <w:rPr>
                <w:rFonts w:ascii="Times New Roman" w:hAnsi="Times New Roman"/>
                <w:lang w:eastAsia="ru-RU"/>
              </w:rPr>
            </w:pPr>
            <w:r w:rsidRPr="000061C6">
              <w:rPr>
                <w:rFonts w:ascii="Times New Roman" w:hAnsi="Times New Roman"/>
                <w:lang w:eastAsia="ru-RU"/>
              </w:rPr>
              <w:t xml:space="preserve">Единица измерения  </w:t>
            </w:r>
            <w:r w:rsidRPr="000061C6">
              <w:rPr>
                <w:rFonts w:ascii="Times New Roman" w:hAnsi="Times New Roman"/>
                <w:bCs/>
                <w:lang w:eastAsia="ru-RU"/>
              </w:rPr>
              <w:t>кг, литр</w:t>
            </w:r>
          </w:p>
        </w:tc>
        <w:tc>
          <w:tcPr>
            <w:tcW w:w="992" w:type="dxa"/>
            <w:tcBorders>
              <w:top w:val="single" w:sz="4" w:space="0" w:color="auto"/>
              <w:bottom w:val="single" w:sz="4" w:space="0" w:color="auto"/>
            </w:tcBorders>
            <w:textDirection w:val="btLr"/>
            <w:vAlign w:val="center"/>
          </w:tcPr>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Вес нетто / объем одной единицы Товара в таре, фасовке</w:t>
            </w:r>
          </w:p>
        </w:tc>
        <w:tc>
          <w:tcPr>
            <w:tcW w:w="992" w:type="dxa"/>
            <w:textDirection w:val="btLr"/>
            <w:vAlign w:val="center"/>
          </w:tcPr>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Кол-во тары / фасовки, шт.</w:t>
            </w:r>
          </w:p>
        </w:tc>
        <w:tc>
          <w:tcPr>
            <w:tcW w:w="1135" w:type="dxa"/>
            <w:textDirection w:val="btLr"/>
            <w:vAlign w:val="center"/>
          </w:tcPr>
          <w:p w:rsidR="000061C6" w:rsidRPr="000061C6" w:rsidRDefault="000061C6" w:rsidP="000061C6">
            <w:pPr>
              <w:spacing w:after="0" w:line="240" w:lineRule="auto"/>
              <w:ind w:left="113" w:right="113"/>
              <w:jc w:val="center"/>
              <w:rPr>
                <w:rFonts w:ascii="Times New Roman" w:hAnsi="Times New Roman"/>
                <w:bCs/>
                <w:lang w:eastAsia="ru-RU"/>
              </w:rPr>
            </w:pPr>
            <w:proofErr w:type="gramStart"/>
            <w:r w:rsidRPr="000061C6">
              <w:rPr>
                <w:rFonts w:ascii="Times New Roman" w:hAnsi="Times New Roman"/>
                <w:bCs/>
                <w:lang w:eastAsia="ru-RU"/>
              </w:rPr>
              <w:t>Цена  за</w:t>
            </w:r>
            <w:proofErr w:type="gramEnd"/>
            <w:r w:rsidRPr="000061C6">
              <w:rPr>
                <w:rFonts w:ascii="Times New Roman" w:hAnsi="Times New Roman"/>
                <w:bCs/>
                <w:lang w:eastAsia="ru-RU"/>
              </w:rPr>
              <w:t xml:space="preserve"> 1 единицу Товара  </w:t>
            </w:r>
          </w:p>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 xml:space="preserve"> (кг, литр) с НДС в рублях</w:t>
            </w:r>
          </w:p>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в месте поставки</w:t>
            </w:r>
          </w:p>
        </w:tc>
        <w:tc>
          <w:tcPr>
            <w:tcW w:w="1419" w:type="dxa"/>
            <w:shd w:val="clear" w:color="auto" w:fill="auto"/>
            <w:textDirection w:val="btLr"/>
            <w:vAlign w:val="center"/>
          </w:tcPr>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 xml:space="preserve">Стоимость одной </w:t>
            </w:r>
            <w:proofErr w:type="gramStart"/>
            <w:r w:rsidRPr="000061C6">
              <w:rPr>
                <w:rFonts w:ascii="Times New Roman" w:hAnsi="Times New Roman"/>
                <w:bCs/>
                <w:lang w:eastAsia="ru-RU"/>
              </w:rPr>
              <w:t>единицы  Товара</w:t>
            </w:r>
            <w:proofErr w:type="gramEnd"/>
            <w:r w:rsidRPr="000061C6">
              <w:rPr>
                <w:rFonts w:ascii="Times New Roman" w:hAnsi="Times New Roman"/>
                <w:bCs/>
                <w:lang w:eastAsia="ru-RU"/>
              </w:rPr>
              <w:t xml:space="preserve"> в таре, фасовке, в руб. </w:t>
            </w:r>
          </w:p>
          <w:p w:rsidR="000061C6" w:rsidRPr="000061C6" w:rsidRDefault="000061C6" w:rsidP="000061C6">
            <w:pPr>
              <w:spacing w:after="0" w:line="240" w:lineRule="auto"/>
              <w:ind w:left="113" w:right="113"/>
              <w:jc w:val="center"/>
              <w:rPr>
                <w:rFonts w:ascii="Times New Roman" w:hAnsi="Times New Roman"/>
                <w:bCs/>
                <w:lang w:eastAsia="ru-RU"/>
              </w:rPr>
            </w:pPr>
            <w:r w:rsidRPr="000061C6">
              <w:rPr>
                <w:rFonts w:ascii="Times New Roman" w:hAnsi="Times New Roman"/>
                <w:bCs/>
                <w:lang w:eastAsia="ru-RU"/>
              </w:rPr>
              <w:t>в месте поставки</w:t>
            </w:r>
          </w:p>
        </w:tc>
        <w:tc>
          <w:tcPr>
            <w:tcW w:w="1537" w:type="dxa"/>
            <w:textDirection w:val="btLr"/>
            <w:vAlign w:val="center"/>
          </w:tcPr>
          <w:p w:rsidR="000061C6" w:rsidRPr="000061C6" w:rsidRDefault="00627D35" w:rsidP="000061C6">
            <w:pPr>
              <w:spacing w:after="0" w:line="240" w:lineRule="auto"/>
              <w:ind w:left="113" w:right="113"/>
              <w:jc w:val="center"/>
              <w:rPr>
                <w:rFonts w:ascii="Times New Roman" w:hAnsi="Times New Roman"/>
                <w:bCs/>
                <w:lang w:eastAsia="ru-RU"/>
              </w:rPr>
            </w:pPr>
            <w:r>
              <w:rPr>
                <w:rFonts w:ascii="Times New Roman" w:hAnsi="Times New Roman"/>
                <w:bCs/>
                <w:lang w:eastAsia="ru-RU"/>
              </w:rPr>
              <w:t>Стоимость Л</w:t>
            </w:r>
            <w:r w:rsidR="000061C6" w:rsidRPr="000061C6">
              <w:rPr>
                <w:rFonts w:ascii="Times New Roman" w:hAnsi="Times New Roman"/>
                <w:bCs/>
                <w:lang w:eastAsia="ru-RU"/>
              </w:rPr>
              <w:t>ота, с НДС</w:t>
            </w:r>
            <w:r w:rsidR="0054373F">
              <w:rPr>
                <w:rFonts w:ascii="Times New Roman" w:hAnsi="Times New Roman"/>
                <w:bCs/>
                <w:lang w:eastAsia="ru-RU"/>
              </w:rPr>
              <w:t>,</w:t>
            </w:r>
            <w:r w:rsidR="000061C6" w:rsidRPr="000061C6">
              <w:rPr>
                <w:rFonts w:ascii="Times New Roman" w:hAnsi="Times New Roman"/>
                <w:bCs/>
                <w:lang w:eastAsia="ru-RU"/>
              </w:rPr>
              <w:t xml:space="preserve"> </w:t>
            </w:r>
          </w:p>
          <w:p w:rsidR="000061C6" w:rsidRPr="000061C6" w:rsidRDefault="0054373F" w:rsidP="000061C6">
            <w:pPr>
              <w:spacing w:after="0" w:line="240" w:lineRule="auto"/>
              <w:ind w:left="113" w:right="113"/>
              <w:jc w:val="center"/>
              <w:rPr>
                <w:rFonts w:ascii="Times New Roman" w:hAnsi="Times New Roman"/>
                <w:bCs/>
                <w:lang w:eastAsia="ru-RU"/>
              </w:rPr>
            </w:pPr>
            <w:r>
              <w:rPr>
                <w:rFonts w:ascii="Times New Roman" w:hAnsi="Times New Roman"/>
                <w:bCs/>
                <w:lang w:eastAsia="ru-RU"/>
              </w:rPr>
              <w:t>в руб.</w:t>
            </w:r>
          </w:p>
          <w:p w:rsidR="000061C6" w:rsidRPr="000061C6" w:rsidRDefault="000061C6" w:rsidP="000061C6">
            <w:pPr>
              <w:spacing w:after="0" w:line="240" w:lineRule="auto"/>
              <w:ind w:left="113" w:right="113"/>
              <w:jc w:val="center"/>
              <w:rPr>
                <w:rFonts w:ascii="Times New Roman" w:hAnsi="Times New Roman"/>
                <w:b/>
                <w:bCs/>
                <w:lang w:eastAsia="ru-RU"/>
              </w:rPr>
            </w:pPr>
          </w:p>
        </w:tc>
      </w:tr>
      <w:tr w:rsidR="000061C6" w:rsidRPr="000061C6" w:rsidTr="00B83C8A">
        <w:trPr>
          <w:cantSplit/>
          <w:trHeight w:val="278"/>
        </w:trPr>
        <w:tc>
          <w:tcPr>
            <w:tcW w:w="708" w:type="dxa"/>
            <w:vAlign w:val="center"/>
          </w:tcPr>
          <w:p w:rsidR="000061C6" w:rsidRPr="000061C6" w:rsidRDefault="000061C6" w:rsidP="000061C6">
            <w:pPr>
              <w:spacing w:after="0" w:line="240" w:lineRule="auto"/>
              <w:jc w:val="center"/>
              <w:rPr>
                <w:rFonts w:ascii="Times New Roman" w:eastAsia="Times New Roman" w:hAnsi="Times New Roman"/>
                <w:sz w:val="16"/>
                <w:szCs w:val="16"/>
                <w:lang w:eastAsia="ru-RU"/>
              </w:rPr>
            </w:pPr>
            <w:r w:rsidRPr="000061C6">
              <w:rPr>
                <w:rFonts w:ascii="Times New Roman" w:eastAsia="Times New Roman" w:hAnsi="Times New Roman"/>
                <w:sz w:val="16"/>
                <w:szCs w:val="16"/>
                <w:lang w:eastAsia="ru-RU"/>
              </w:rPr>
              <w:t>1</w:t>
            </w:r>
          </w:p>
        </w:tc>
        <w:tc>
          <w:tcPr>
            <w:tcW w:w="1276" w:type="dxa"/>
            <w:shd w:val="clear" w:color="auto" w:fill="auto"/>
            <w:vAlign w:val="center"/>
          </w:tcPr>
          <w:p w:rsidR="000061C6" w:rsidRPr="000061C6" w:rsidRDefault="000061C6" w:rsidP="000061C6">
            <w:pPr>
              <w:spacing w:after="0" w:line="240" w:lineRule="auto"/>
              <w:jc w:val="center"/>
              <w:rPr>
                <w:rFonts w:ascii="Times New Roman" w:eastAsia="Times New Roman" w:hAnsi="Times New Roman"/>
                <w:sz w:val="16"/>
                <w:szCs w:val="16"/>
                <w:lang w:eastAsia="ru-RU"/>
              </w:rPr>
            </w:pPr>
            <w:r w:rsidRPr="000061C6">
              <w:rPr>
                <w:rFonts w:ascii="Times New Roman" w:eastAsia="Times New Roman" w:hAnsi="Times New Roman"/>
                <w:sz w:val="16"/>
                <w:szCs w:val="16"/>
                <w:lang w:eastAsia="ru-RU"/>
              </w:rPr>
              <w:t>2</w:t>
            </w:r>
          </w:p>
        </w:tc>
        <w:tc>
          <w:tcPr>
            <w:tcW w:w="1276" w:type="dxa"/>
            <w:shd w:val="clear" w:color="auto" w:fill="auto"/>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3</w:t>
            </w:r>
          </w:p>
        </w:tc>
        <w:tc>
          <w:tcPr>
            <w:tcW w:w="992" w:type="dxa"/>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4</w:t>
            </w:r>
          </w:p>
        </w:tc>
        <w:tc>
          <w:tcPr>
            <w:tcW w:w="1276" w:type="dxa"/>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5</w:t>
            </w:r>
          </w:p>
        </w:tc>
        <w:tc>
          <w:tcPr>
            <w:tcW w:w="1276" w:type="dxa"/>
            <w:shd w:val="clear" w:color="auto" w:fill="auto"/>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6</w:t>
            </w:r>
          </w:p>
        </w:tc>
        <w:tc>
          <w:tcPr>
            <w:tcW w:w="1134" w:type="dxa"/>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7</w:t>
            </w:r>
          </w:p>
        </w:tc>
        <w:tc>
          <w:tcPr>
            <w:tcW w:w="708" w:type="dxa"/>
            <w:vAlign w:val="center"/>
          </w:tcPr>
          <w:p w:rsidR="000061C6" w:rsidRPr="000061C6" w:rsidRDefault="000061C6" w:rsidP="000061C6">
            <w:pPr>
              <w:spacing w:after="0" w:line="240" w:lineRule="auto"/>
              <w:jc w:val="center"/>
              <w:rPr>
                <w:rFonts w:ascii="Times New Roman" w:hAnsi="Times New Roman"/>
                <w:sz w:val="16"/>
                <w:szCs w:val="16"/>
                <w:lang w:eastAsia="ru-RU"/>
              </w:rPr>
            </w:pPr>
            <w:r w:rsidRPr="000061C6">
              <w:rPr>
                <w:rFonts w:ascii="Times New Roman" w:hAnsi="Times New Roman"/>
                <w:sz w:val="16"/>
                <w:szCs w:val="16"/>
                <w:lang w:eastAsia="ru-RU"/>
              </w:rPr>
              <w:t>8</w:t>
            </w:r>
          </w:p>
        </w:tc>
        <w:tc>
          <w:tcPr>
            <w:tcW w:w="992" w:type="dxa"/>
            <w:tcBorders>
              <w:top w:val="single" w:sz="4" w:space="0" w:color="auto"/>
              <w:bottom w:val="single" w:sz="4" w:space="0" w:color="auto"/>
            </w:tcBorders>
            <w:vAlign w:val="center"/>
          </w:tcPr>
          <w:p w:rsidR="000061C6" w:rsidRPr="000061C6" w:rsidRDefault="000061C6" w:rsidP="000061C6">
            <w:pPr>
              <w:spacing w:after="0" w:line="240" w:lineRule="auto"/>
              <w:jc w:val="center"/>
              <w:rPr>
                <w:rFonts w:ascii="Times New Roman" w:hAnsi="Times New Roman"/>
                <w:bCs/>
                <w:sz w:val="16"/>
                <w:szCs w:val="16"/>
                <w:lang w:eastAsia="ru-RU"/>
              </w:rPr>
            </w:pPr>
            <w:r w:rsidRPr="000061C6">
              <w:rPr>
                <w:rFonts w:ascii="Times New Roman" w:hAnsi="Times New Roman"/>
                <w:bCs/>
                <w:sz w:val="16"/>
                <w:szCs w:val="16"/>
                <w:lang w:eastAsia="ru-RU"/>
              </w:rPr>
              <w:t>9</w:t>
            </w:r>
          </w:p>
        </w:tc>
        <w:tc>
          <w:tcPr>
            <w:tcW w:w="992" w:type="dxa"/>
            <w:vAlign w:val="center"/>
          </w:tcPr>
          <w:p w:rsidR="000061C6" w:rsidRPr="000061C6" w:rsidRDefault="000061C6" w:rsidP="000061C6">
            <w:pPr>
              <w:spacing w:after="0" w:line="240" w:lineRule="auto"/>
              <w:jc w:val="center"/>
              <w:rPr>
                <w:rFonts w:ascii="Times New Roman" w:hAnsi="Times New Roman"/>
                <w:bCs/>
                <w:sz w:val="16"/>
                <w:szCs w:val="16"/>
                <w:lang w:eastAsia="ru-RU"/>
              </w:rPr>
            </w:pPr>
            <w:r w:rsidRPr="000061C6">
              <w:rPr>
                <w:rFonts w:ascii="Times New Roman" w:hAnsi="Times New Roman"/>
                <w:bCs/>
                <w:sz w:val="16"/>
                <w:szCs w:val="16"/>
                <w:lang w:eastAsia="ru-RU"/>
              </w:rPr>
              <w:t>10</w:t>
            </w:r>
          </w:p>
        </w:tc>
        <w:tc>
          <w:tcPr>
            <w:tcW w:w="1135" w:type="dxa"/>
            <w:vAlign w:val="center"/>
          </w:tcPr>
          <w:p w:rsidR="000061C6" w:rsidRPr="000061C6" w:rsidRDefault="000061C6" w:rsidP="000061C6">
            <w:pPr>
              <w:spacing w:after="0" w:line="240" w:lineRule="auto"/>
              <w:jc w:val="center"/>
              <w:rPr>
                <w:rFonts w:ascii="Times New Roman" w:hAnsi="Times New Roman"/>
                <w:bCs/>
                <w:sz w:val="16"/>
                <w:szCs w:val="16"/>
                <w:lang w:eastAsia="ru-RU"/>
              </w:rPr>
            </w:pPr>
            <w:r w:rsidRPr="000061C6">
              <w:rPr>
                <w:rFonts w:ascii="Times New Roman" w:hAnsi="Times New Roman"/>
                <w:bCs/>
                <w:sz w:val="16"/>
                <w:szCs w:val="16"/>
                <w:lang w:eastAsia="ru-RU"/>
              </w:rPr>
              <w:t>11</w:t>
            </w:r>
          </w:p>
        </w:tc>
        <w:tc>
          <w:tcPr>
            <w:tcW w:w="1419" w:type="dxa"/>
            <w:shd w:val="clear" w:color="auto" w:fill="auto"/>
            <w:vAlign w:val="center"/>
          </w:tcPr>
          <w:p w:rsidR="000061C6" w:rsidRPr="000061C6" w:rsidRDefault="000061C6" w:rsidP="000061C6">
            <w:pPr>
              <w:spacing w:after="0" w:line="240" w:lineRule="auto"/>
              <w:jc w:val="center"/>
              <w:rPr>
                <w:rFonts w:ascii="Times New Roman" w:hAnsi="Times New Roman"/>
                <w:bCs/>
                <w:sz w:val="16"/>
                <w:szCs w:val="16"/>
                <w:lang w:eastAsia="ru-RU"/>
              </w:rPr>
            </w:pPr>
            <w:r w:rsidRPr="000061C6">
              <w:rPr>
                <w:rFonts w:ascii="Times New Roman" w:hAnsi="Times New Roman"/>
                <w:bCs/>
                <w:sz w:val="16"/>
                <w:szCs w:val="16"/>
                <w:lang w:eastAsia="ru-RU"/>
              </w:rPr>
              <w:t>12</w:t>
            </w:r>
          </w:p>
        </w:tc>
        <w:tc>
          <w:tcPr>
            <w:tcW w:w="1537" w:type="dxa"/>
            <w:vAlign w:val="center"/>
          </w:tcPr>
          <w:p w:rsidR="000061C6" w:rsidRPr="000061C6" w:rsidRDefault="000061C6" w:rsidP="000061C6">
            <w:pPr>
              <w:spacing w:after="0" w:line="240" w:lineRule="auto"/>
              <w:jc w:val="center"/>
              <w:rPr>
                <w:rFonts w:ascii="Times New Roman" w:hAnsi="Times New Roman"/>
                <w:bCs/>
                <w:sz w:val="16"/>
                <w:szCs w:val="16"/>
                <w:lang w:eastAsia="ru-RU"/>
              </w:rPr>
            </w:pPr>
            <w:r w:rsidRPr="000061C6">
              <w:rPr>
                <w:rFonts w:ascii="Times New Roman" w:hAnsi="Times New Roman"/>
                <w:bCs/>
                <w:sz w:val="16"/>
                <w:szCs w:val="16"/>
                <w:lang w:eastAsia="ru-RU"/>
              </w:rPr>
              <w:t>13</w:t>
            </w:r>
          </w:p>
        </w:tc>
      </w:tr>
      <w:tr w:rsidR="000061C6" w:rsidRPr="000061C6" w:rsidTr="00B83C8A">
        <w:trPr>
          <w:trHeight w:val="547"/>
        </w:trPr>
        <w:tc>
          <w:tcPr>
            <w:tcW w:w="708" w:type="dxa"/>
          </w:tcPr>
          <w:p w:rsidR="000061C6" w:rsidRPr="000061C6" w:rsidRDefault="000061C6" w:rsidP="000061C6">
            <w:pPr>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061C6" w:rsidRPr="000061C6" w:rsidRDefault="000061C6" w:rsidP="000061C6">
            <w:pPr>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tcPr>
          <w:p w:rsidR="000061C6" w:rsidRPr="000061C6" w:rsidRDefault="000061C6" w:rsidP="000061C6">
            <w:pPr>
              <w:spacing w:after="0" w:line="240" w:lineRule="auto"/>
              <w:rPr>
                <w:rFonts w:ascii="Times New Roman" w:hAnsi="Times New Roman"/>
                <w:lang w:eastAsia="ru-RU"/>
              </w:rPr>
            </w:pPr>
          </w:p>
        </w:tc>
        <w:tc>
          <w:tcPr>
            <w:tcW w:w="992" w:type="dxa"/>
          </w:tcPr>
          <w:p w:rsidR="000061C6" w:rsidRPr="000061C6" w:rsidRDefault="000061C6" w:rsidP="000061C6">
            <w:pPr>
              <w:spacing w:after="0" w:line="240" w:lineRule="auto"/>
              <w:rPr>
                <w:rFonts w:ascii="Times New Roman" w:hAnsi="Times New Roman"/>
                <w:lang w:eastAsia="ru-RU"/>
              </w:rPr>
            </w:pPr>
          </w:p>
        </w:tc>
        <w:tc>
          <w:tcPr>
            <w:tcW w:w="1276" w:type="dxa"/>
          </w:tcPr>
          <w:p w:rsidR="000061C6" w:rsidRPr="000061C6" w:rsidRDefault="000061C6" w:rsidP="000061C6">
            <w:pPr>
              <w:spacing w:after="0" w:line="240" w:lineRule="auto"/>
              <w:rPr>
                <w:rFonts w:ascii="Times New Roman" w:hAnsi="Times New Roman"/>
                <w:lang w:eastAsia="ru-RU"/>
              </w:rPr>
            </w:pPr>
          </w:p>
        </w:tc>
        <w:tc>
          <w:tcPr>
            <w:tcW w:w="1276" w:type="dxa"/>
            <w:shd w:val="clear" w:color="auto" w:fill="auto"/>
            <w:vAlign w:val="center"/>
          </w:tcPr>
          <w:p w:rsidR="000061C6" w:rsidRPr="000061C6" w:rsidRDefault="000061C6" w:rsidP="000061C6">
            <w:pPr>
              <w:spacing w:after="0" w:line="240" w:lineRule="auto"/>
              <w:rPr>
                <w:rFonts w:ascii="Times New Roman" w:hAnsi="Times New Roman"/>
                <w:lang w:eastAsia="ru-RU"/>
              </w:rPr>
            </w:pPr>
          </w:p>
        </w:tc>
        <w:tc>
          <w:tcPr>
            <w:tcW w:w="1134" w:type="dxa"/>
          </w:tcPr>
          <w:p w:rsidR="000061C6" w:rsidRPr="000061C6" w:rsidRDefault="000061C6" w:rsidP="000061C6">
            <w:pPr>
              <w:spacing w:after="0" w:line="240" w:lineRule="auto"/>
              <w:rPr>
                <w:rFonts w:ascii="Times New Roman" w:hAnsi="Times New Roman"/>
                <w:b/>
                <w:bCs/>
                <w:lang w:eastAsia="ru-RU"/>
              </w:rPr>
            </w:pPr>
          </w:p>
        </w:tc>
        <w:tc>
          <w:tcPr>
            <w:tcW w:w="708" w:type="dxa"/>
          </w:tcPr>
          <w:p w:rsidR="000061C6" w:rsidRPr="000061C6" w:rsidRDefault="000061C6" w:rsidP="000061C6">
            <w:pPr>
              <w:spacing w:after="0" w:line="240" w:lineRule="auto"/>
              <w:rPr>
                <w:rFonts w:ascii="Times New Roman" w:hAnsi="Times New Roman"/>
                <w:b/>
                <w:bCs/>
                <w:lang w:eastAsia="ru-RU"/>
              </w:rPr>
            </w:pPr>
          </w:p>
        </w:tc>
        <w:tc>
          <w:tcPr>
            <w:tcW w:w="992" w:type="dxa"/>
            <w:tcBorders>
              <w:top w:val="single" w:sz="4" w:space="0" w:color="auto"/>
              <w:bottom w:val="single" w:sz="4" w:space="0" w:color="auto"/>
            </w:tcBorders>
          </w:tcPr>
          <w:p w:rsidR="000061C6" w:rsidRPr="000061C6" w:rsidRDefault="000061C6" w:rsidP="000061C6">
            <w:pPr>
              <w:spacing w:after="0" w:line="240" w:lineRule="auto"/>
              <w:rPr>
                <w:rFonts w:ascii="Times New Roman" w:hAnsi="Times New Roman"/>
                <w:b/>
                <w:bCs/>
                <w:lang w:eastAsia="ru-RU"/>
              </w:rPr>
            </w:pPr>
          </w:p>
        </w:tc>
        <w:tc>
          <w:tcPr>
            <w:tcW w:w="992" w:type="dxa"/>
          </w:tcPr>
          <w:p w:rsidR="000061C6" w:rsidRPr="000061C6" w:rsidRDefault="000061C6" w:rsidP="000061C6">
            <w:pPr>
              <w:spacing w:after="0" w:line="240" w:lineRule="auto"/>
              <w:rPr>
                <w:rFonts w:ascii="Times New Roman" w:hAnsi="Times New Roman"/>
                <w:b/>
                <w:bCs/>
                <w:lang w:eastAsia="ru-RU"/>
              </w:rPr>
            </w:pPr>
          </w:p>
        </w:tc>
        <w:tc>
          <w:tcPr>
            <w:tcW w:w="1135" w:type="dxa"/>
          </w:tcPr>
          <w:p w:rsidR="000061C6" w:rsidRPr="000061C6" w:rsidRDefault="000061C6" w:rsidP="000061C6">
            <w:pPr>
              <w:spacing w:after="0" w:line="240" w:lineRule="auto"/>
              <w:rPr>
                <w:rFonts w:ascii="Times New Roman" w:hAnsi="Times New Roman"/>
                <w:b/>
                <w:bCs/>
                <w:lang w:eastAsia="ru-RU"/>
              </w:rPr>
            </w:pPr>
          </w:p>
        </w:tc>
        <w:tc>
          <w:tcPr>
            <w:tcW w:w="1419" w:type="dxa"/>
            <w:shd w:val="clear" w:color="auto" w:fill="auto"/>
          </w:tcPr>
          <w:p w:rsidR="000061C6" w:rsidRPr="000061C6" w:rsidRDefault="000061C6" w:rsidP="000061C6">
            <w:pPr>
              <w:spacing w:after="0" w:line="240" w:lineRule="auto"/>
              <w:rPr>
                <w:rFonts w:ascii="Times New Roman" w:hAnsi="Times New Roman"/>
                <w:b/>
                <w:bCs/>
                <w:lang w:eastAsia="ru-RU"/>
              </w:rPr>
            </w:pPr>
          </w:p>
        </w:tc>
        <w:tc>
          <w:tcPr>
            <w:tcW w:w="1537" w:type="dxa"/>
          </w:tcPr>
          <w:p w:rsidR="000061C6" w:rsidRPr="000061C6" w:rsidRDefault="000061C6" w:rsidP="000061C6">
            <w:pPr>
              <w:spacing w:after="0" w:line="240" w:lineRule="auto"/>
              <w:rPr>
                <w:rFonts w:ascii="Times New Roman" w:hAnsi="Times New Roman"/>
                <w:b/>
                <w:bCs/>
                <w:lang w:eastAsia="ru-RU"/>
              </w:rPr>
            </w:pPr>
          </w:p>
        </w:tc>
      </w:tr>
    </w:tbl>
    <w:p w:rsidR="000061C6" w:rsidRPr="000061C6" w:rsidRDefault="000061C6" w:rsidP="000061C6">
      <w:pPr>
        <w:spacing w:after="0" w:line="240" w:lineRule="auto"/>
        <w:jc w:val="both"/>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5184"/>
        <w:gridCol w:w="5184"/>
      </w:tblGrid>
      <w:tr w:rsidR="000061C6" w:rsidRPr="000061C6" w:rsidTr="00B83C8A">
        <w:trPr>
          <w:cantSplit/>
        </w:trPr>
        <w:tc>
          <w:tcPr>
            <w:tcW w:w="5184" w:type="dxa"/>
          </w:tcPr>
          <w:p w:rsidR="000061C6" w:rsidRPr="000061C6" w:rsidRDefault="0054373F" w:rsidP="005437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61C6" w:rsidRPr="000061C6">
              <w:rPr>
                <w:rFonts w:ascii="Times New Roman" w:eastAsia="Times New Roman" w:hAnsi="Times New Roman"/>
                <w:sz w:val="24"/>
                <w:szCs w:val="24"/>
                <w:lang w:eastAsia="ru-RU"/>
              </w:rPr>
              <w:t>Итоговая стоимость Лота с НДС, руб.</w:t>
            </w:r>
          </w:p>
        </w:tc>
        <w:tc>
          <w:tcPr>
            <w:tcW w:w="5184" w:type="dxa"/>
          </w:tcPr>
          <w:p w:rsidR="000061C6" w:rsidRPr="000061C6" w:rsidRDefault="000061C6" w:rsidP="00627D35">
            <w:pPr>
              <w:spacing w:after="0" w:line="240" w:lineRule="auto"/>
              <w:ind w:left="709"/>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___________________________________</w:t>
            </w:r>
          </w:p>
          <w:p w:rsidR="000061C6" w:rsidRPr="000061C6" w:rsidRDefault="000061C6" w:rsidP="0054373F">
            <w:pPr>
              <w:spacing w:after="0" w:line="240" w:lineRule="auto"/>
              <w:ind w:left="709" w:firstLine="567"/>
              <w:rPr>
                <w:rFonts w:ascii="Times New Roman" w:eastAsia="Times New Roman" w:hAnsi="Times New Roman"/>
                <w:sz w:val="24"/>
                <w:szCs w:val="24"/>
                <w:lang w:eastAsia="ru-RU"/>
              </w:rPr>
            </w:pPr>
            <w:r w:rsidRPr="000061C6">
              <w:rPr>
                <w:rFonts w:ascii="Times New Roman" w:eastAsia="Times New Roman" w:hAnsi="Times New Roman"/>
                <w:sz w:val="24"/>
                <w:szCs w:val="24"/>
                <w:vertAlign w:val="superscript"/>
                <w:lang w:eastAsia="ru-RU"/>
              </w:rPr>
              <w:t xml:space="preserve">                                         ( прописью)</w:t>
            </w:r>
          </w:p>
        </w:tc>
      </w:tr>
    </w:tbl>
    <w:p w:rsidR="000061C6" w:rsidRPr="000061C6" w:rsidRDefault="0054373F" w:rsidP="005437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61C6" w:rsidRPr="000061C6">
        <w:rPr>
          <w:rFonts w:ascii="Times New Roman" w:eastAsia="Times New Roman" w:hAnsi="Times New Roman"/>
          <w:sz w:val="24"/>
          <w:szCs w:val="24"/>
          <w:lang w:eastAsia="ru-RU"/>
        </w:rPr>
        <w:t>Срок поставки до _________________________2021 года.</w:t>
      </w:r>
    </w:p>
    <w:p w:rsidR="000061C6" w:rsidRPr="000061C6" w:rsidRDefault="000061C6" w:rsidP="0054373F">
      <w:pPr>
        <w:spacing w:after="0" w:line="240" w:lineRule="auto"/>
        <w:ind w:left="709" w:firstLine="567"/>
        <w:jc w:val="both"/>
        <w:rPr>
          <w:rFonts w:ascii="Times New Roman" w:eastAsia="Times New Roman" w:hAnsi="Times New Roman"/>
          <w:sz w:val="24"/>
          <w:szCs w:val="24"/>
          <w:lang w:eastAsia="ru-RU"/>
        </w:rPr>
      </w:pPr>
    </w:p>
    <w:p w:rsidR="000061C6" w:rsidRDefault="00627D35" w:rsidP="00627D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061C6" w:rsidRPr="000061C6">
        <w:rPr>
          <w:rFonts w:ascii="Times New Roman" w:eastAsia="Times New Roman" w:hAnsi="Times New Roman"/>
          <w:sz w:val="24"/>
          <w:szCs w:val="24"/>
          <w:lang w:eastAsia="ru-RU"/>
        </w:rPr>
        <w:t>Настоящая Заявка имеет правовой статус оферты и действует до «___</w:t>
      </w:r>
      <w:proofErr w:type="gramStart"/>
      <w:r w:rsidR="000061C6" w:rsidRPr="000061C6">
        <w:rPr>
          <w:rFonts w:ascii="Times New Roman" w:eastAsia="Times New Roman" w:hAnsi="Times New Roman"/>
          <w:sz w:val="24"/>
          <w:szCs w:val="24"/>
          <w:lang w:eastAsia="ru-RU"/>
        </w:rPr>
        <w:t>_»_</w:t>
      </w:r>
      <w:proofErr w:type="gramEnd"/>
      <w:r w:rsidR="000061C6" w:rsidRPr="000061C6">
        <w:rPr>
          <w:rFonts w:ascii="Times New Roman" w:eastAsia="Times New Roman" w:hAnsi="Times New Roman"/>
          <w:sz w:val="24"/>
          <w:szCs w:val="24"/>
          <w:lang w:eastAsia="ru-RU"/>
        </w:rPr>
        <w:t>______________________года.</w:t>
      </w:r>
    </w:p>
    <w:p w:rsidR="00627D35" w:rsidRPr="000061C6" w:rsidRDefault="00627D35" w:rsidP="00627D35">
      <w:pPr>
        <w:spacing w:after="0" w:line="240" w:lineRule="auto"/>
        <w:jc w:val="both"/>
        <w:rPr>
          <w:rFonts w:ascii="Times New Roman" w:eastAsia="Times New Roman" w:hAnsi="Times New Roman"/>
          <w:sz w:val="24"/>
          <w:szCs w:val="24"/>
          <w:lang w:eastAsia="ru-RU"/>
        </w:rPr>
      </w:pPr>
    </w:p>
    <w:p w:rsidR="000061C6" w:rsidRPr="000061C6" w:rsidRDefault="00627D35" w:rsidP="0054373F">
      <w:pPr>
        <w:spacing w:after="0" w:line="0" w:lineRule="atLeast"/>
        <w:ind w:left="709"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Подтверждаем</w:t>
      </w:r>
      <w:r w:rsidR="000061C6" w:rsidRPr="000061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что цена выигранного Лота</w:t>
      </w:r>
      <w:r w:rsidR="000061C6" w:rsidRPr="000061C6">
        <w:rPr>
          <w:rFonts w:ascii="Times New Roman" w:eastAsia="Times New Roman" w:hAnsi="Times New Roman"/>
          <w:sz w:val="24"/>
          <w:szCs w:val="24"/>
          <w:lang w:eastAsia="ru-RU"/>
        </w:rPr>
        <w:t xml:space="preserve"> включает в себя все наши </w:t>
      </w:r>
      <w:r w:rsidR="000061C6" w:rsidRPr="000061C6">
        <w:rPr>
          <w:rFonts w:ascii="Times New Roman" w:eastAsia="Times New Roman" w:hAnsi="Times New Roman" w:cs="Arial"/>
          <w:sz w:val="24"/>
          <w:szCs w:val="24"/>
          <w:lang w:eastAsia="ru-RU"/>
        </w:rPr>
        <w:t xml:space="preserve">расходы, связанные с поставкой, включая стоимость тары и расходы на фасовку, транспортные расходы при любом способе доставки (водным, автомобильным, воздушным) </w:t>
      </w:r>
      <w:r w:rsidR="009006B7">
        <w:rPr>
          <w:rFonts w:ascii="Times New Roman" w:eastAsia="Times New Roman" w:hAnsi="Times New Roman" w:cs="Arial"/>
          <w:sz w:val="24"/>
          <w:szCs w:val="24"/>
          <w:lang w:eastAsia="ru-RU"/>
        </w:rPr>
        <w:t>на усмотрение Участника закупки</w:t>
      </w:r>
      <w:r w:rsidR="000061C6" w:rsidRPr="000061C6">
        <w:rPr>
          <w:rFonts w:ascii="Times New Roman" w:eastAsia="Times New Roman" w:hAnsi="Times New Roman" w:cs="Arial"/>
          <w:sz w:val="24"/>
          <w:szCs w:val="24"/>
          <w:lang w:eastAsia="ru-RU"/>
        </w:rPr>
        <w:t>, расходы по страхованию, уплате налогов, сборов и других обязательных платежей.</w:t>
      </w:r>
    </w:p>
    <w:p w:rsidR="000061C6" w:rsidRPr="000061C6" w:rsidRDefault="000061C6" w:rsidP="0054373F">
      <w:pPr>
        <w:spacing w:after="0" w:line="240" w:lineRule="auto"/>
        <w:ind w:left="709" w:firstLine="567"/>
        <w:contextualSpacing/>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Заявляем, что в отношении нашей организации:</w:t>
      </w:r>
    </w:p>
    <w:p w:rsidR="000061C6" w:rsidRPr="000061C6" w:rsidRDefault="000061C6" w:rsidP="0054373F">
      <w:pPr>
        <w:spacing w:after="0" w:line="240" w:lineRule="auto"/>
        <w:ind w:left="709" w:firstLine="567"/>
        <w:contextualSpacing/>
        <w:jc w:val="both"/>
        <w:rPr>
          <w:rFonts w:ascii="Times New Roman" w:eastAsia="Times New Roman" w:hAnsi="Times New Roman"/>
          <w:sz w:val="24"/>
          <w:szCs w:val="24"/>
          <w:lang w:eastAsia="ru-RU"/>
        </w:rPr>
      </w:pPr>
      <w:r w:rsidRPr="000061C6">
        <w:rPr>
          <w:rFonts w:ascii="Times New Roman" w:eastAsia="Times New Roman" w:hAnsi="Times New Roman"/>
          <w:b/>
          <w:sz w:val="24"/>
          <w:szCs w:val="24"/>
          <w:lang w:eastAsia="ru-RU"/>
        </w:rPr>
        <w:t>а)</w:t>
      </w:r>
      <w:r w:rsidRPr="000061C6">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0061C6" w:rsidRPr="000061C6" w:rsidRDefault="000061C6" w:rsidP="0054373F">
      <w:pPr>
        <w:spacing w:after="0" w:line="240" w:lineRule="auto"/>
        <w:ind w:left="709" w:firstLine="567"/>
        <w:contextualSpacing/>
        <w:jc w:val="both"/>
        <w:rPr>
          <w:rFonts w:ascii="Times New Roman" w:eastAsia="Times New Roman" w:hAnsi="Times New Roman"/>
          <w:sz w:val="24"/>
          <w:szCs w:val="24"/>
          <w:lang w:eastAsia="ru-RU"/>
        </w:rPr>
      </w:pPr>
      <w:r w:rsidRPr="000061C6">
        <w:rPr>
          <w:rFonts w:ascii="Times New Roman" w:eastAsia="Times New Roman" w:hAnsi="Times New Roman"/>
          <w:b/>
          <w:sz w:val="24"/>
          <w:szCs w:val="24"/>
          <w:lang w:eastAsia="ru-RU"/>
        </w:rPr>
        <w:t>б)</w:t>
      </w:r>
      <w:r w:rsidRPr="000061C6">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0061C6" w:rsidRPr="000061C6" w:rsidRDefault="000061C6" w:rsidP="0054373F">
      <w:pPr>
        <w:spacing w:after="0" w:line="240" w:lineRule="auto"/>
        <w:ind w:left="709" w:firstLine="567"/>
        <w:contextualSpacing/>
        <w:jc w:val="both"/>
        <w:rPr>
          <w:rFonts w:ascii="Times New Roman" w:eastAsia="Times New Roman" w:hAnsi="Times New Roman"/>
          <w:sz w:val="24"/>
          <w:szCs w:val="24"/>
          <w:lang w:eastAsia="ru-RU"/>
        </w:rPr>
      </w:pPr>
      <w:r w:rsidRPr="000061C6">
        <w:rPr>
          <w:rFonts w:ascii="Times New Roman" w:eastAsia="Times New Roman" w:hAnsi="Times New Roman"/>
          <w:b/>
          <w:sz w:val="24"/>
          <w:szCs w:val="24"/>
          <w:lang w:eastAsia="ru-RU"/>
        </w:rPr>
        <w:t>в)</w:t>
      </w:r>
      <w:r w:rsidRPr="000061C6">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0061C6" w:rsidRPr="000061C6" w:rsidRDefault="000061C6" w:rsidP="0054373F">
      <w:pPr>
        <w:spacing w:after="0" w:line="240" w:lineRule="auto"/>
        <w:ind w:left="709" w:firstLine="567"/>
        <w:contextualSpacing/>
        <w:jc w:val="both"/>
        <w:rPr>
          <w:rFonts w:ascii="Times New Roman" w:eastAsia="Times New Roman" w:hAnsi="Times New Roman"/>
          <w:sz w:val="24"/>
          <w:szCs w:val="24"/>
          <w:lang w:eastAsia="ru-RU"/>
        </w:rPr>
      </w:pPr>
      <w:r w:rsidRPr="000061C6">
        <w:rPr>
          <w:rFonts w:ascii="Times New Roman" w:eastAsia="Times New Roman" w:hAnsi="Times New Roman"/>
          <w:b/>
          <w:sz w:val="24"/>
          <w:szCs w:val="24"/>
          <w:lang w:eastAsia="ru-RU"/>
        </w:rPr>
        <w:t>г)</w:t>
      </w:r>
      <w:r w:rsidRPr="000061C6">
        <w:rPr>
          <w:rFonts w:ascii="Times New Roman" w:eastAsia="Times New Roman" w:hAnsi="Times New Roman"/>
          <w:sz w:val="24"/>
          <w:szCs w:val="24"/>
          <w:lang w:eastAsia="ru-RU"/>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061C6" w:rsidRPr="000061C6" w:rsidRDefault="000061C6" w:rsidP="000061C6">
      <w:pPr>
        <w:spacing w:after="0" w:line="240" w:lineRule="auto"/>
        <w:ind w:left="709" w:firstLine="851"/>
        <w:contextualSpacing/>
        <w:jc w:val="both"/>
        <w:rPr>
          <w:rFonts w:ascii="Times New Roman" w:eastAsia="Times New Roman" w:hAnsi="Times New Roman"/>
          <w:sz w:val="24"/>
          <w:szCs w:val="24"/>
          <w:lang w:eastAsia="ru-RU"/>
        </w:rPr>
      </w:pPr>
      <w:r w:rsidRPr="000061C6">
        <w:rPr>
          <w:rFonts w:ascii="Times New Roman" w:eastAsia="Times New Roman" w:hAnsi="Times New Roman"/>
          <w:b/>
          <w:sz w:val="24"/>
          <w:szCs w:val="24"/>
          <w:lang w:eastAsia="ru-RU"/>
        </w:rPr>
        <w:lastRenderedPageBreak/>
        <w:t>д)</w:t>
      </w:r>
      <w:r w:rsidRPr="000061C6">
        <w:rPr>
          <w:rFonts w:ascii="Times New Roman" w:eastAsia="Times New Roman" w:hAnsi="Times New Roman"/>
          <w:sz w:val="24"/>
          <w:szCs w:val="24"/>
          <w:lang w:eastAsia="ru-RU"/>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0061C6">
        <w:rPr>
          <w:rFonts w:ascii="Times New Roman" w:hAnsi="Times New Roman"/>
          <w:sz w:val="24"/>
          <w:szCs w:val="24"/>
        </w:rPr>
        <w:t xml:space="preserve">на поставку тарных, фасованных масел, смазок и охлаждающих жидкостей </w:t>
      </w:r>
      <w:r w:rsidRPr="000061C6">
        <w:rPr>
          <w:rFonts w:ascii="Times New Roman" w:eastAsia="Times New Roman" w:hAnsi="Times New Roman"/>
          <w:sz w:val="24"/>
          <w:szCs w:val="24"/>
          <w:lang w:eastAsia="ru-RU"/>
        </w:rPr>
        <w:t>для нужд АО «</w:t>
      </w:r>
      <w:proofErr w:type="spellStart"/>
      <w:r w:rsidRPr="000061C6">
        <w:rPr>
          <w:rFonts w:ascii="Times New Roman" w:eastAsia="Times New Roman" w:hAnsi="Times New Roman"/>
          <w:sz w:val="24"/>
          <w:szCs w:val="24"/>
          <w:lang w:eastAsia="ru-RU"/>
        </w:rPr>
        <w:t>Саханефтегазсбыт</w:t>
      </w:r>
      <w:proofErr w:type="spellEnd"/>
      <w:r w:rsidRPr="000061C6">
        <w:rPr>
          <w:rFonts w:ascii="Times New Roman" w:eastAsia="Times New Roman" w:hAnsi="Times New Roman"/>
          <w:sz w:val="24"/>
          <w:szCs w:val="24"/>
          <w:lang w:eastAsia="ru-RU"/>
        </w:rPr>
        <w:t>» в 2021 году и выполнить поставку товара п</w:t>
      </w:r>
      <w:r w:rsidR="00627D35">
        <w:rPr>
          <w:rFonts w:ascii="Times New Roman" w:eastAsia="Times New Roman" w:hAnsi="Times New Roman"/>
          <w:sz w:val="24"/>
          <w:szCs w:val="24"/>
          <w:lang w:eastAsia="ru-RU"/>
        </w:rPr>
        <w:t>о выигранному Л</w:t>
      </w:r>
      <w:r w:rsidRPr="000061C6">
        <w:rPr>
          <w:rFonts w:ascii="Times New Roman" w:eastAsia="Times New Roman" w:hAnsi="Times New Roman"/>
          <w:sz w:val="24"/>
          <w:szCs w:val="24"/>
          <w:lang w:eastAsia="ru-RU"/>
        </w:rPr>
        <w:t xml:space="preserve">оту, в соответствии с предметом и условиями закупки согласно Документации по </w:t>
      </w:r>
      <w:r w:rsidR="006D2A47">
        <w:rPr>
          <w:rFonts w:ascii="Times New Roman" w:eastAsia="Times New Roman" w:hAnsi="Times New Roman"/>
          <w:sz w:val="24"/>
          <w:szCs w:val="24"/>
          <w:lang w:eastAsia="ru-RU"/>
        </w:rPr>
        <w:t>закупке</w:t>
      </w:r>
      <w:r w:rsidRPr="000061C6">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709" w:right="140"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0061C6" w:rsidRPr="000061C6" w:rsidRDefault="000061C6" w:rsidP="000061C6">
      <w:pPr>
        <w:numPr>
          <w:ilvl w:val="0"/>
          <w:numId w:val="16"/>
        </w:numPr>
        <w:spacing w:after="0" w:line="240" w:lineRule="auto"/>
        <w:ind w:left="709" w:right="140"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 xml:space="preserve">Анкета участника (форма 2) — на ____ листах; </w:t>
      </w:r>
    </w:p>
    <w:p w:rsidR="000061C6" w:rsidRPr="000061C6" w:rsidRDefault="000061C6" w:rsidP="000061C6">
      <w:pPr>
        <w:numPr>
          <w:ilvl w:val="0"/>
          <w:numId w:val="16"/>
        </w:numPr>
        <w:spacing w:after="0" w:line="240" w:lineRule="auto"/>
        <w:ind w:left="709" w:right="140"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Справка об отсутствии признаков крупной сделки (форма 3) - на ____ листах;</w:t>
      </w:r>
    </w:p>
    <w:p w:rsidR="000061C6" w:rsidRPr="000061C6" w:rsidRDefault="000061C6" w:rsidP="000061C6">
      <w:pPr>
        <w:numPr>
          <w:ilvl w:val="0"/>
          <w:numId w:val="16"/>
        </w:numPr>
        <w:spacing w:after="0" w:line="240" w:lineRule="auto"/>
        <w:ind w:left="1418" w:right="140" w:firstLine="0"/>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Документы, подтверждающие соответствие Участника установленным требованиям (п. 4.5.2.2) — на     ____ листах.</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____________________________________</w:t>
      </w:r>
    </w:p>
    <w:p w:rsidR="000061C6" w:rsidRPr="000061C6" w:rsidRDefault="000061C6" w:rsidP="000061C6">
      <w:pPr>
        <w:spacing w:after="0" w:line="240" w:lineRule="auto"/>
        <w:ind w:left="709" w:right="3684" w:firstLine="709"/>
        <w:rPr>
          <w:rFonts w:ascii="Times New Roman" w:eastAsia="Times New Roman" w:hAnsi="Times New Roman"/>
          <w:sz w:val="24"/>
          <w:szCs w:val="24"/>
          <w:vertAlign w:val="superscript"/>
          <w:lang w:eastAsia="ru-RU"/>
        </w:rPr>
      </w:pPr>
      <w:r w:rsidRPr="000061C6">
        <w:rPr>
          <w:rFonts w:ascii="Times New Roman" w:eastAsia="Times New Roman" w:hAnsi="Times New Roman"/>
          <w:sz w:val="24"/>
          <w:szCs w:val="24"/>
          <w:vertAlign w:val="superscript"/>
          <w:lang w:eastAsia="ru-RU"/>
        </w:rPr>
        <w:t xml:space="preserve">                                     (подпись, М.П.)</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r w:rsidRPr="000061C6">
        <w:rPr>
          <w:rFonts w:ascii="Times New Roman" w:eastAsia="Times New Roman" w:hAnsi="Times New Roman"/>
          <w:sz w:val="24"/>
          <w:szCs w:val="24"/>
          <w:lang w:eastAsia="ru-RU"/>
        </w:rPr>
        <w:t>____________________________________</w:t>
      </w:r>
    </w:p>
    <w:p w:rsidR="000061C6" w:rsidRPr="000061C6" w:rsidRDefault="000061C6" w:rsidP="000061C6">
      <w:pPr>
        <w:spacing w:after="0" w:line="240" w:lineRule="auto"/>
        <w:ind w:left="709" w:right="3684" w:firstLine="709"/>
        <w:rPr>
          <w:rFonts w:ascii="Times New Roman" w:eastAsia="Times New Roman" w:hAnsi="Times New Roman"/>
          <w:sz w:val="24"/>
          <w:szCs w:val="24"/>
          <w:vertAlign w:val="superscript"/>
          <w:lang w:eastAsia="ru-RU"/>
        </w:rPr>
      </w:pPr>
      <w:r w:rsidRPr="000061C6">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0061C6" w:rsidP="000061C6">
      <w:pPr>
        <w:pBdr>
          <w:bottom w:val="single" w:sz="4" w:space="1" w:color="auto"/>
        </w:pBdr>
        <w:shd w:val="clear" w:color="auto" w:fill="E0E0E0"/>
        <w:spacing w:after="0" w:line="240" w:lineRule="auto"/>
        <w:ind w:left="709" w:right="21" w:firstLine="709"/>
        <w:jc w:val="center"/>
        <w:rPr>
          <w:rFonts w:ascii="Times New Roman" w:eastAsia="Times New Roman" w:hAnsi="Times New Roman"/>
          <w:b/>
          <w:spacing w:val="36"/>
          <w:sz w:val="24"/>
          <w:szCs w:val="24"/>
          <w:lang w:eastAsia="ru-RU"/>
        </w:rPr>
      </w:pPr>
      <w:r w:rsidRPr="000061C6">
        <w:rPr>
          <w:rFonts w:ascii="Times New Roman" w:eastAsia="Times New Roman" w:hAnsi="Times New Roman"/>
          <w:b/>
          <w:spacing w:val="36"/>
          <w:sz w:val="24"/>
          <w:szCs w:val="24"/>
          <w:lang w:eastAsia="ru-RU"/>
        </w:rPr>
        <w:t>конец формы</w:t>
      </w:r>
    </w:p>
    <w:p w:rsidR="000061C6" w:rsidRPr="000061C6" w:rsidRDefault="000061C6" w:rsidP="000061C6">
      <w:pPr>
        <w:spacing w:after="0" w:line="240" w:lineRule="auto"/>
        <w:ind w:left="709" w:firstLine="709"/>
        <w:jc w:val="both"/>
        <w:rPr>
          <w:rFonts w:ascii="Times New Roman" w:eastAsia="Times New Roman" w:hAnsi="Times New Roman"/>
          <w:sz w:val="24"/>
          <w:szCs w:val="24"/>
          <w:lang w:eastAsia="ru-RU"/>
        </w:rPr>
      </w:pPr>
    </w:p>
    <w:p w:rsidR="000061C6" w:rsidRPr="000061C6" w:rsidRDefault="009006B7" w:rsidP="000061C6">
      <w:pPr>
        <w:spacing w:after="0" w:line="240" w:lineRule="auto"/>
        <w:ind w:left="709" w:firstLine="709"/>
        <w:jc w:val="both"/>
        <w:rPr>
          <w:rFonts w:ascii="Times New Roman" w:eastAsia="Times New Roman" w:hAnsi="Times New Roman"/>
          <w:sz w:val="24"/>
          <w:szCs w:val="24"/>
          <w:lang w:eastAsia="ru-RU"/>
        </w:rPr>
      </w:pPr>
      <w:r>
        <w:rPr>
          <w:rFonts w:ascii="Times New Roman" w:hAnsi="Times New Roman"/>
          <w:sz w:val="24"/>
          <w:szCs w:val="24"/>
        </w:rPr>
        <w:t>* Участник закупки</w:t>
      </w:r>
      <w:r w:rsidR="000061C6" w:rsidRPr="000061C6">
        <w:rPr>
          <w:rFonts w:ascii="Times New Roman" w:hAnsi="Times New Roman"/>
          <w:sz w:val="24"/>
          <w:szCs w:val="24"/>
        </w:rPr>
        <w:t xml:space="preserve"> может предложить фасовку другого веса нетто / объема одной единицы / количество штук, близкого к объявленному, с пересчетом указанного веса нетто / объема / количества, но не ≤ или не ≥ 10-15% от веса нетто / объема / количества, заявленного Заказчиком по каждому лоту, с учетом заводской фасовки Товара (</w:t>
      </w:r>
      <w:proofErr w:type="spellStart"/>
      <w:r w:rsidR="000061C6" w:rsidRPr="000061C6">
        <w:rPr>
          <w:rFonts w:ascii="Times New Roman" w:hAnsi="Times New Roman"/>
          <w:sz w:val="24"/>
          <w:szCs w:val="24"/>
        </w:rPr>
        <w:t>палетт</w:t>
      </w:r>
      <w:proofErr w:type="spellEnd"/>
      <w:r w:rsidR="000061C6" w:rsidRPr="000061C6">
        <w:rPr>
          <w:rFonts w:ascii="Times New Roman" w:hAnsi="Times New Roman"/>
          <w:sz w:val="24"/>
          <w:szCs w:val="24"/>
        </w:rPr>
        <w:t xml:space="preserve">, поддон, </w:t>
      </w:r>
      <w:proofErr w:type="spellStart"/>
      <w:r w:rsidR="000061C6" w:rsidRPr="000061C6">
        <w:rPr>
          <w:rFonts w:ascii="Times New Roman" w:hAnsi="Times New Roman"/>
          <w:sz w:val="24"/>
          <w:szCs w:val="24"/>
        </w:rPr>
        <w:t>строппакет</w:t>
      </w:r>
      <w:proofErr w:type="spellEnd"/>
      <w:r w:rsidR="000061C6" w:rsidRPr="000061C6">
        <w:rPr>
          <w:rFonts w:ascii="Times New Roman" w:hAnsi="Times New Roman"/>
          <w:sz w:val="24"/>
          <w:szCs w:val="24"/>
        </w:rPr>
        <w:t xml:space="preserve">, тарное место) для оптимизации </w:t>
      </w:r>
      <w:proofErr w:type="spellStart"/>
      <w:r w:rsidR="000061C6" w:rsidRPr="000061C6">
        <w:rPr>
          <w:rFonts w:ascii="Times New Roman" w:hAnsi="Times New Roman"/>
          <w:sz w:val="24"/>
          <w:szCs w:val="24"/>
        </w:rPr>
        <w:t>затарки</w:t>
      </w:r>
      <w:proofErr w:type="spellEnd"/>
      <w:r w:rsidR="000061C6" w:rsidRPr="000061C6">
        <w:rPr>
          <w:rFonts w:ascii="Times New Roman" w:hAnsi="Times New Roman"/>
          <w:sz w:val="24"/>
          <w:szCs w:val="24"/>
        </w:rPr>
        <w:t xml:space="preserve"> и комплектации Товара в контейнере либо тарном месте.</w:t>
      </w:r>
    </w:p>
    <w:p w:rsidR="000061C6" w:rsidRPr="000061C6" w:rsidRDefault="000061C6" w:rsidP="000061C6">
      <w:pPr>
        <w:keepNext/>
        <w:pageBreakBefore/>
        <w:numPr>
          <w:ilvl w:val="2"/>
          <w:numId w:val="14"/>
        </w:numPr>
        <w:tabs>
          <w:tab w:val="num" w:pos="709"/>
        </w:tabs>
        <w:suppressAutoHyphens/>
        <w:spacing w:before="240" w:after="120" w:line="240" w:lineRule="auto"/>
        <w:ind w:hanging="1004"/>
        <w:jc w:val="both"/>
        <w:outlineLvl w:val="2"/>
        <w:rPr>
          <w:rFonts w:ascii="Times New Roman" w:eastAsia="Times New Roman" w:hAnsi="Times New Roman"/>
          <w:b/>
          <w:bCs/>
          <w:sz w:val="24"/>
          <w:szCs w:val="24"/>
          <w:lang w:eastAsia="ru-RU"/>
        </w:rPr>
        <w:sectPr w:rsidR="000061C6" w:rsidRPr="000061C6" w:rsidSect="0054373F">
          <w:pgSz w:w="16838" w:h="11906" w:orient="landscape" w:code="9"/>
          <w:pgMar w:top="1276" w:right="1245" w:bottom="709" w:left="567" w:header="680" w:footer="0" w:gutter="0"/>
          <w:cols w:space="708"/>
          <w:titlePg/>
          <w:docGrid w:linePitch="381"/>
        </w:sectPr>
      </w:pPr>
    </w:p>
    <w:p w:rsidR="000C158A" w:rsidRPr="001872F7" w:rsidRDefault="000C158A" w:rsidP="00827A76">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5" w:name="_Toc344124425"/>
      <w:bookmarkStart w:id="76" w:name="_Ref55335823"/>
      <w:bookmarkStart w:id="77" w:name="_Ref55336359"/>
      <w:bookmarkStart w:id="78" w:name="_Toc57314675"/>
      <w:bookmarkStart w:id="79" w:name="_Toc69728989"/>
      <w:bookmarkStart w:id="80" w:name="_Toc261535113"/>
      <w:bookmarkStart w:id="81" w:name="_Toc262557869"/>
      <w:bookmarkStart w:id="82" w:name="_Toc278971542"/>
      <w:r w:rsidRPr="001872F7">
        <w:rPr>
          <w:rFonts w:ascii="Times New Roman" w:eastAsia="Times New Roman" w:hAnsi="Times New Roman"/>
          <w:b/>
          <w:bCs/>
          <w:sz w:val="24"/>
          <w:szCs w:val="24"/>
          <w:lang w:eastAsia="ru-RU"/>
        </w:rPr>
        <w:lastRenderedPageBreak/>
        <w:t>Инструкци</w:t>
      </w:r>
      <w:r w:rsidR="00C31F44">
        <w:rPr>
          <w:rFonts w:ascii="Times New Roman" w:eastAsia="Times New Roman" w:hAnsi="Times New Roman"/>
          <w:b/>
          <w:bCs/>
          <w:sz w:val="24"/>
          <w:szCs w:val="24"/>
          <w:lang w:eastAsia="ru-RU"/>
        </w:rPr>
        <w:t>я</w:t>
      </w:r>
      <w:r w:rsidRPr="001872F7">
        <w:rPr>
          <w:rFonts w:ascii="Times New Roman" w:eastAsia="Times New Roman" w:hAnsi="Times New Roman"/>
          <w:b/>
          <w:bCs/>
          <w:sz w:val="24"/>
          <w:szCs w:val="24"/>
          <w:lang w:eastAsia="ru-RU"/>
        </w:rPr>
        <w:t xml:space="preserve"> по заполнению</w:t>
      </w:r>
      <w:bookmarkEnd w:id="75"/>
    </w:p>
    <w:p w:rsidR="000C158A"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181607" w:rsidRPr="001872F7">
        <w:rPr>
          <w:rFonts w:ascii="Times New Roman" w:eastAsia="Times New Roman" w:hAnsi="Times New Roman"/>
          <w:sz w:val="24"/>
          <w:szCs w:val="24"/>
          <w:lang w:eastAsia="ru-RU"/>
        </w:rPr>
        <w:t>Заявку</w:t>
      </w:r>
      <w:r w:rsidR="000C158A" w:rsidRPr="001872F7">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181607" w:rsidRPr="001872F7">
        <w:rPr>
          <w:rFonts w:ascii="Times New Roman" w:eastAsia="Times New Roman" w:hAnsi="Times New Roman"/>
          <w:sz w:val="24"/>
          <w:szCs w:val="24"/>
          <w:lang w:eastAsia="ru-RU"/>
        </w:rPr>
        <w:t>Заявке</w:t>
      </w:r>
      <w:r w:rsidR="000C158A" w:rsidRPr="001872F7">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396B75" w:rsidRPr="001872F7">
        <w:rPr>
          <w:rFonts w:ascii="Times New Roman" w:eastAsia="Times New Roman" w:hAnsi="Times New Roman"/>
          <w:sz w:val="24"/>
          <w:szCs w:val="24"/>
          <w:lang w:eastAsia="ru-RU"/>
        </w:rPr>
        <w:t xml:space="preserve"> Заявка должна быть подписана, заверена печатью, указаны фамили</w:t>
      </w:r>
      <w:r w:rsidR="005D2246" w:rsidRPr="001872F7">
        <w:rPr>
          <w:rFonts w:ascii="Times New Roman" w:eastAsia="Times New Roman" w:hAnsi="Times New Roman"/>
          <w:sz w:val="24"/>
          <w:szCs w:val="24"/>
          <w:lang w:eastAsia="ru-RU"/>
        </w:rPr>
        <w:t>я</w:t>
      </w:r>
      <w:r w:rsidR="00396B75" w:rsidRPr="001872F7">
        <w:rPr>
          <w:rFonts w:ascii="Times New Roman" w:eastAsia="Times New Roman" w:hAnsi="Times New Roman"/>
          <w:sz w:val="24"/>
          <w:szCs w:val="24"/>
          <w:lang w:eastAsia="ru-RU"/>
        </w:rPr>
        <w:t>, имя, отчество по</w:t>
      </w:r>
      <w:r w:rsidR="00740125" w:rsidRPr="001872F7">
        <w:rPr>
          <w:rFonts w:ascii="Times New Roman" w:eastAsia="Times New Roman" w:hAnsi="Times New Roman"/>
          <w:sz w:val="24"/>
          <w:szCs w:val="24"/>
          <w:lang w:eastAsia="ru-RU"/>
        </w:rPr>
        <w:t>д</w:t>
      </w:r>
      <w:r w:rsidR="00396B75" w:rsidRPr="001872F7">
        <w:rPr>
          <w:rFonts w:ascii="Times New Roman" w:eastAsia="Times New Roman" w:hAnsi="Times New Roman"/>
          <w:sz w:val="24"/>
          <w:szCs w:val="24"/>
          <w:lang w:eastAsia="ru-RU"/>
        </w:rPr>
        <w:t>писавшего и должность.</w:t>
      </w:r>
    </w:p>
    <w:p w:rsidR="00C918D3" w:rsidRPr="001872F7" w:rsidRDefault="00B13EF2"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7D7348" w:rsidRPr="001872F7">
        <w:rPr>
          <w:rFonts w:ascii="Times New Roman" w:eastAsia="Times New Roman" w:hAnsi="Times New Roman"/>
          <w:sz w:val="24"/>
          <w:szCs w:val="24"/>
          <w:lang w:eastAsia="ru-RU"/>
        </w:rPr>
        <w:t xml:space="preserve"> </w:t>
      </w:r>
    </w:p>
    <w:p w:rsidR="000C158A" w:rsidRPr="001872F7" w:rsidRDefault="000C158A"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1872F7">
        <w:rPr>
          <w:rFonts w:ascii="Times New Roman" w:eastAsia="Times New Roman" w:hAnsi="Times New Roman"/>
          <w:sz w:val="24"/>
          <w:szCs w:val="24"/>
          <w:lang w:eastAsia="ru-RU"/>
        </w:rPr>
        <w:t>Участник</w:t>
      </w:r>
      <w:r w:rsidR="001F5457" w:rsidRPr="001872F7">
        <w:rPr>
          <w:rFonts w:ascii="Times New Roman" w:eastAsia="Times New Roman" w:hAnsi="Times New Roman"/>
          <w:sz w:val="24"/>
          <w:szCs w:val="24"/>
          <w:lang w:eastAsia="ru-RU"/>
        </w:rPr>
        <w:t xml:space="preserve"> должен указать стоимость </w:t>
      </w:r>
      <w:r w:rsidRPr="001872F7">
        <w:rPr>
          <w:rFonts w:ascii="Times New Roman" w:eastAsia="Times New Roman" w:hAnsi="Times New Roman"/>
          <w:sz w:val="24"/>
          <w:szCs w:val="24"/>
          <w:lang w:eastAsia="ru-RU"/>
        </w:rPr>
        <w:t>лот</w:t>
      </w:r>
      <w:r w:rsidR="00D05EF7" w:rsidRPr="001872F7">
        <w:rPr>
          <w:rFonts w:ascii="Times New Roman" w:eastAsia="Times New Roman" w:hAnsi="Times New Roman"/>
          <w:sz w:val="24"/>
          <w:szCs w:val="24"/>
          <w:lang w:eastAsia="ru-RU"/>
        </w:rPr>
        <w:t>а</w:t>
      </w:r>
      <w:r w:rsidR="00326C11">
        <w:rPr>
          <w:rFonts w:ascii="Times New Roman" w:eastAsia="Times New Roman" w:hAnsi="Times New Roman"/>
          <w:sz w:val="24"/>
          <w:szCs w:val="24"/>
          <w:lang w:eastAsia="ru-RU"/>
        </w:rPr>
        <w:t xml:space="preserve"> цифрами и словами, в рублях</w:t>
      </w:r>
      <w:r w:rsidRPr="001872F7">
        <w:rPr>
          <w:rFonts w:ascii="Times New Roman" w:eastAsia="Times New Roman" w:hAnsi="Times New Roman"/>
          <w:sz w:val="24"/>
          <w:szCs w:val="24"/>
          <w:lang w:eastAsia="ru-RU"/>
        </w:rPr>
        <w:t>. Цену цифрами следует указыва</w:t>
      </w:r>
      <w:r w:rsidR="00D05EF7" w:rsidRPr="001872F7">
        <w:rPr>
          <w:rFonts w:ascii="Times New Roman" w:eastAsia="Times New Roman" w:hAnsi="Times New Roman"/>
          <w:sz w:val="24"/>
          <w:szCs w:val="24"/>
          <w:lang w:eastAsia="ru-RU"/>
        </w:rPr>
        <w:t>ть в формате ХХХ </w:t>
      </w:r>
      <w:proofErr w:type="spellStart"/>
      <w:r w:rsidR="00D05EF7" w:rsidRPr="001872F7">
        <w:rPr>
          <w:rFonts w:ascii="Times New Roman" w:eastAsia="Times New Roman" w:hAnsi="Times New Roman"/>
          <w:sz w:val="24"/>
          <w:szCs w:val="24"/>
          <w:lang w:eastAsia="ru-RU"/>
        </w:rPr>
        <w:t>ХХХ</w:t>
      </w:r>
      <w:proofErr w:type="spellEnd"/>
      <w:r w:rsidR="00D05EF7" w:rsidRPr="001872F7">
        <w:rPr>
          <w:rFonts w:ascii="Times New Roman" w:eastAsia="Times New Roman" w:hAnsi="Times New Roman"/>
          <w:sz w:val="24"/>
          <w:szCs w:val="24"/>
          <w:lang w:eastAsia="ru-RU"/>
        </w:rPr>
        <w:t> </w:t>
      </w:r>
      <w:proofErr w:type="gramStart"/>
      <w:r w:rsidR="00D05EF7" w:rsidRPr="001872F7">
        <w:rPr>
          <w:rFonts w:ascii="Times New Roman" w:eastAsia="Times New Roman" w:hAnsi="Times New Roman"/>
          <w:sz w:val="24"/>
          <w:szCs w:val="24"/>
          <w:lang w:eastAsia="ru-RU"/>
        </w:rPr>
        <w:t>ХХХ,ХХ</w:t>
      </w:r>
      <w:proofErr w:type="gramEnd"/>
      <w:r w:rsidRPr="001872F7">
        <w:rPr>
          <w:rFonts w:ascii="Times New Roman" w:eastAsia="Times New Roman" w:hAnsi="Times New Roman"/>
          <w:sz w:val="24"/>
          <w:szCs w:val="24"/>
          <w:lang w:eastAsia="ru-RU"/>
        </w:rPr>
        <w:t>, а также дополнить расшифровкой словами, например: «1 234 567,89 руб. (Один миллион двести тридцать четыре тысячи пятьсот шестьд</w:t>
      </w:r>
      <w:r w:rsidR="00D05EF7" w:rsidRPr="001872F7">
        <w:rPr>
          <w:rFonts w:ascii="Times New Roman" w:eastAsia="Times New Roman" w:hAnsi="Times New Roman"/>
          <w:sz w:val="24"/>
          <w:szCs w:val="24"/>
          <w:lang w:eastAsia="ru-RU"/>
        </w:rPr>
        <w:t>есят семь рублей</w:t>
      </w:r>
      <w:r w:rsidRPr="001872F7">
        <w:rPr>
          <w:rFonts w:ascii="Times New Roman" w:eastAsia="Times New Roman" w:hAnsi="Times New Roman"/>
          <w:sz w:val="24"/>
          <w:szCs w:val="24"/>
          <w:lang w:eastAsia="ru-RU"/>
        </w:rPr>
        <w:t xml:space="preserve"> восемьдесят девять коп.)».</w:t>
      </w:r>
      <w:r w:rsidR="008F0201" w:rsidRPr="001872F7">
        <w:rPr>
          <w:rFonts w:ascii="Times New Roman" w:eastAsia="Times New Roman" w:hAnsi="Times New Roman"/>
          <w:sz w:val="24"/>
          <w:szCs w:val="24"/>
          <w:lang w:eastAsia="ru-RU"/>
        </w:rPr>
        <w:t xml:space="preserve"> </w:t>
      </w:r>
    </w:p>
    <w:p w:rsidR="000C158A" w:rsidRPr="000949B5" w:rsidRDefault="0047608D" w:rsidP="00827A76">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1872F7">
        <w:rPr>
          <w:rFonts w:ascii="Times New Roman" w:eastAsia="Times New Roman" w:hAnsi="Times New Roman"/>
          <w:sz w:val="24"/>
          <w:szCs w:val="24"/>
          <w:lang w:eastAsia="ru-RU"/>
        </w:rPr>
        <w:t xml:space="preserve">Участник должен указать срок действия </w:t>
      </w:r>
      <w:r w:rsidR="00181607" w:rsidRPr="001872F7">
        <w:rPr>
          <w:rFonts w:ascii="Times New Roman" w:eastAsia="Times New Roman" w:hAnsi="Times New Roman"/>
          <w:sz w:val="24"/>
          <w:szCs w:val="24"/>
          <w:lang w:eastAsia="ru-RU"/>
        </w:rPr>
        <w:t>Заявки</w:t>
      </w:r>
      <w:r w:rsidR="000C158A" w:rsidRPr="001872F7">
        <w:rPr>
          <w:rFonts w:ascii="Times New Roman" w:eastAsia="Times New Roman" w:hAnsi="Times New Roman"/>
          <w:sz w:val="24"/>
          <w:szCs w:val="24"/>
          <w:lang w:eastAsia="ru-RU"/>
        </w:rPr>
        <w:t xml:space="preserve"> согласно требованиям подпункта</w:t>
      </w:r>
      <w:r w:rsidR="00D05EF7" w:rsidRPr="001872F7">
        <w:rPr>
          <w:rFonts w:ascii="Times New Roman" w:eastAsia="Times New Roman" w:hAnsi="Times New Roman"/>
          <w:sz w:val="24"/>
          <w:szCs w:val="24"/>
          <w:lang w:eastAsia="ru-RU"/>
        </w:rPr>
        <w:t xml:space="preserve"> 4.4.2.1 Документации</w:t>
      </w:r>
      <w:r w:rsidR="000C158A" w:rsidRPr="000949B5">
        <w:rPr>
          <w:rFonts w:ascii="Times New Roman" w:eastAsia="Times New Roman" w:hAnsi="Times New Roman"/>
          <w:sz w:val="24"/>
          <w:szCs w:val="24"/>
          <w:lang w:eastAsia="ru-RU"/>
        </w:rPr>
        <w:t>.</w:t>
      </w:r>
    </w:p>
    <w:p w:rsidR="00627D35" w:rsidRPr="00FE6830" w:rsidRDefault="00627D35" w:rsidP="00627D35">
      <w:pPr>
        <w:numPr>
          <w:ilvl w:val="3"/>
          <w:numId w:val="14"/>
        </w:numPr>
        <w:tabs>
          <w:tab w:val="clear" w:pos="720"/>
          <w:tab w:val="num" w:pos="0"/>
        </w:tabs>
        <w:spacing w:after="0" w:line="240" w:lineRule="auto"/>
        <w:ind w:left="0" w:firstLine="0"/>
        <w:jc w:val="both"/>
        <w:rPr>
          <w:rFonts w:ascii="Times New Roman" w:eastAsia="Times New Roman" w:hAnsi="Times New Roman"/>
          <w:sz w:val="24"/>
          <w:szCs w:val="24"/>
          <w:lang w:eastAsia="ru-RU"/>
        </w:rPr>
      </w:pP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Pr>
          <w:rFonts w:ascii="Times New Roman" w:hAnsi="Times New Roman"/>
          <w:sz w:val="24"/>
          <w:szCs w:val="24"/>
        </w:rPr>
        <w:t>20</w:t>
      </w:r>
      <w:r w:rsidRPr="00FE6830">
        <w:rPr>
          <w:rFonts w:ascii="Times New Roman" w:hAnsi="Times New Roman"/>
          <w:sz w:val="24"/>
          <w:szCs w:val="24"/>
        </w:rPr>
        <w:t>%).</w:t>
      </w:r>
    </w:p>
    <w:p w:rsidR="000C158A" w:rsidRPr="000949B5" w:rsidRDefault="000C158A"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0C158A" w:rsidRDefault="000C158A"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320D60" w:rsidRDefault="00320D60" w:rsidP="00827A76">
      <w:pPr>
        <w:shd w:val="clear" w:color="auto" w:fill="FFFFFF" w:themeFill="background1"/>
      </w:pPr>
    </w:p>
    <w:p w:rsidR="001E34FC" w:rsidRDefault="001E34FC" w:rsidP="00827A76">
      <w:pPr>
        <w:shd w:val="clear" w:color="auto" w:fill="FFFFFF" w:themeFill="background1"/>
      </w:pPr>
    </w:p>
    <w:p w:rsidR="001E34FC" w:rsidRDefault="001E34FC" w:rsidP="00827A76">
      <w:pPr>
        <w:shd w:val="clear" w:color="auto" w:fill="FFFFFF" w:themeFill="background1"/>
      </w:pPr>
    </w:p>
    <w:p w:rsidR="00490DC0" w:rsidRPr="00490DC0" w:rsidRDefault="00490DC0"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3" w:name="_Toc344124428"/>
      <w:bookmarkEnd w:id="66"/>
      <w:bookmarkEnd w:id="67"/>
      <w:bookmarkEnd w:id="68"/>
      <w:bookmarkEnd w:id="76"/>
      <w:bookmarkEnd w:id="77"/>
      <w:bookmarkEnd w:id="78"/>
      <w:bookmarkEnd w:id="79"/>
      <w:bookmarkEnd w:id="80"/>
      <w:bookmarkEnd w:id="81"/>
      <w:bookmarkEnd w:id="82"/>
      <w:r w:rsidRPr="00490DC0">
        <w:rPr>
          <w:rFonts w:ascii="Times New Roman" w:eastAsia="Times New Roman" w:hAnsi="Times New Roman"/>
          <w:b/>
          <w:bCs/>
          <w:sz w:val="24"/>
          <w:szCs w:val="24"/>
          <w:lang w:eastAsia="ru-RU"/>
        </w:rPr>
        <w:lastRenderedPageBreak/>
        <w:t>5.</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 Анкета Участника</w:t>
      </w:r>
      <w:bookmarkEnd w:id="83"/>
      <w:r w:rsidRPr="00490DC0">
        <w:rPr>
          <w:rFonts w:ascii="Times New Roman" w:eastAsia="Times New Roman" w:hAnsi="Times New Roman"/>
          <w:b/>
          <w:bCs/>
          <w:sz w:val="24"/>
          <w:szCs w:val="24"/>
          <w:lang w:eastAsia="ru-RU"/>
        </w:rPr>
        <w:t xml:space="preserve"> (форма </w:t>
      </w:r>
      <w:r w:rsidR="00F6719E">
        <w:rPr>
          <w:rFonts w:ascii="Times New Roman" w:eastAsia="Times New Roman" w:hAnsi="Times New Roman"/>
          <w:b/>
          <w:bCs/>
          <w:sz w:val="24"/>
          <w:szCs w:val="24"/>
          <w:lang w:eastAsia="ru-RU"/>
        </w:rPr>
        <w:t>2</w:t>
      </w:r>
      <w:r w:rsidRPr="00490DC0">
        <w:rPr>
          <w:rFonts w:ascii="Times New Roman" w:eastAsia="Times New Roman" w:hAnsi="Times New Roman"/>
          <w:b/>
          <w:bCs/>
          <w:sz w:val="24"/>
          <w:szCs w:val="24"/>
          <w:lang w:eastAsia="ru-RU"/>
        </w:rPr>
        <w:t>)</w:t>
      </w:r>
    </w:p>
    <w:p w:rsidR="00490DC0" w:rsidRPr="00490DC0" w:rsidRDefault="00490DC0" w:rsidP="00A205F8">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начало формы</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lang w:eastAsia="ru-RU"/>
        </w:rPr>
        <w:t xml:space="preserve">Приложение </w:t>
      </w:r>
      <w:r w:rsidR="00F6719E">
        <w:rPr>
          <w:rFonts w:ascii="Times New Roman" w:hAnsi="Times New Roman"/>
          <w:sz w:val="24"/>
          <w:szCs w:val="24"/>
          <w:lang w:eastAsia="ru-RU"/>
        </w:rPr>
        <w:t>1</w:t>
      </w:r>
      <w:r w:rsidRPr="00490DC0">
        <w:rPr>
          <w:rFonts w:ascii="Times New Roman" w:hAnsi="Times New Roman"/>
          <w:sz w:val="24"/>
          <w:szCs w:val="24"/>
          <w:lang w:eastAsia="ru-RU"/>
        </w:rPr>
        <w:t xml:space="preserve"> </w:t>
      </w:r>
    </w:p>
    <w:p w:rsidR="00490DC0" w:rsidRPr="00490DC0" w:rsidRDefault="00490DC0" w:rsidP="00827A76">
      <w:pPr>
        <w:shd w:val="clear" w:color="auto" w:fill="FFFFFF" w:themeFill="background1"/>
        <w:spacing w:after="0" w:line="240" w:lineRule="auto"/>
        <w:rPr>
          <w:rFonts w:ascii="Times New Roman" w:hAnsi="Times New Roman"/>
          <w:sz w:val="24"/>
          <w:szCs w:val="24"/>
          <w:lang w:eastAsia="ru-RU"/>
        </w:rPr>
      </w:pPr>
      <w:r w:rsidRPr="00490DC0">
        <w:rPr>
          <w:rFonts w:ascii="Times New Roman" w:hAnsi="Times New Roman"/>
          <w:sz w:val="24"/>
          <w:szCs w:val="24"/>
        </w:rPr>
        <w:t xml:space="preserve">к Заявке на участие в </w:t>
      </w:r>
      <w:r w:rsidR="00DE63AC">
        <w:rPr>
          <w:rFonts w:ascii="Times New Roman" w:hAnsi="Times New Roman"/>
          <w:sz w:val="24"/>
          <w:szCs w:val="24"/>
        </w:rPr>
        <w:t>закупке</w:t>
      </w:r>
      <w:r w:rsidRPr="00490DC0">
        <w:rPr>
          <w:rFonts w:ascii="Times New Roman" w:hAnsi="Times New Roman"/>
          <w:sz w:val="24"/>
          <w:szCs w:val="24"/>
          <w:lang w:eastAsia="ru-RU"/>
        </w:rPr>
        <w:br/>
        <w:t>от «____»_____________ г. №__________</w:t>
      </w:r>
    </w:p>
    <w:p w:rsidR="00490DC0" w:rsidRPr="00490DC0" w:rsidRDefault="00490DC0" w:rsidP="00827A76">
      <w:pPr>
        <w:shd w:val="clear" w:color="auto" w:fill="FFFFFF" w:themeFill="background1"/>
        <w:spacing w:after="0" w:line="240" w:lineRule="auto"/>
        <w:rPr>
          <w:rFonts w:ascii="Times New Roman" w:eastAsia="Times New Roman" w:hAnsi="Times New Roman"/>
          <w:sz w:val="24"/>
          <w:szCs w:val="24"/>
          <w:lang w:eastAsia="ru-RU"/>
        </w:rPr>
      </w:pPr>
    </w:p>
    <w:p w:rsidR="00490DC0" w:rsidRPr="00490DC0" w:rsidRDefault="00490DC0" w:rsidP="00827A76">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490DC0">
        <w:rPr>
          <w:rFonts w:ascii="Times New Roman" w:eastAsia="Times New Roman" w:hAnsi="Times New Roman"/>
          <w:b/>
          <w:sz w:val="24"/>
          <w:szCs w:val="24"/>
          <w:lang w:eastAsia="ru-RU"/>
        </w:rPr>
        <w:t>Анкета Участника</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Наименование и адрес Участника: _________________________________</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490DC0" w:rsidRPr="00490DC0" w:rsidTr="00CD68D6">
        <w:trPr>
          <w:cantSplit/>
          <w:trHeight w:val="240"/>
          <w:tblHeader/>
        </w:trPr>
        <w:tc>
          <w:tcPr>
            <w:tcW w:w="72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 п/п</w:t>
            </w:r>
          </w:p>
        </w:tc>
        <w:tc>
          <w:tcPr>
            <w:tcW w:w="486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Наименование</w:t>
            </w:r>
          </w:p>
        </w:tc>
        <w:tc>
          <w:tcPr>
            <w:tcW w:w="4680" w:type="dxa"/>
          </w:tcPr>
          <w:p w:rsidR="00490DC0" w:rsidRPr="00490DC0" w:rsidRDefault="00490DC0" w:rsidP="00827A76">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Сведения об Участнике</w:t>
            </w: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Фирменное наименование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ИНН, КПП, ОГРН, ОКПО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места нахождения</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Почтовый адрес</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Телефоны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Height w:val="116"/>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Факс Участника (с указанием кода города)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Адрес электронной почты Участника</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r w:rsidRPr="00490DC0">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color w:val="000000"/>
                <w:sz w:val="24"/>
                <w:szCs w:val="24"/>
                <w:lang w:eastAsia="ru-RU"/>
              </w:rPr>
            </w:pPr>
          </w:p>
        </w:tc>
      </w:tr>
      <w:tr w:rsidR="00490DC0" w:rsidRPr="00490DC0" w:rsidTr="00CD68D6">
        <w:trPr>
          <w:cantSplit/>
        </w:trPr>
        <w:tc>
          <w:tcPr>
            <w:tcW w:w="720" w:type="dxa"/>
          </w:tcPr>
          <w:p w:rsidR="00490DC0" w:rsidRPr="00490DC0" w:rsidRDefault="00490DC0" w:rsidP="00827A76">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490DC0" w:rsidRPr="00490DC0" w:rsidRDefault="00490DC0" w:rsidP="00827A76">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(подпись, М.П.)</w:t>
      </w:r>
    </w:p>
    <w:p w:rsidR="00490DC0" w:rsidRPr="00490DC0" w:rsidRDefault="00490DC0"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490DC0">
        <w:rPr>
          <w:rFonts w:ascii="Times New Roman" w:eastAsia="Times New Roman" w:hAnsi="Times New Roman"/>
          <w:sz w:val="24"/>
          <w:szCs w:val="24"/>
          <w:lang w:eastAsia="ru-RU"/>
        </w:rPr>
        <w:t>____________________________________</w:t>
      </w:r>
    </w:p>
    <w:p w:rsidR="00490DC0" w:rsidRPr="00490DC0" w:rsidRDefault="00490DC0" w:rsidP="00827A76">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490DC0">
        <w:rPr>
          <w:rFonts w:ascii="Times New Roman" w:eastAsia="Times New Roman" w:hAnsi="Times New Roman"/>
          <w:sz w:val="24"/>
          <w:szCs w:val="24"/>
          <w:vertAlign w:val="superscript"/>
          <w:lang w:eastAsia="ru-RU"/>
        </w:rPr>
        <w:t>(фамилия, имя, отчество подписавшего, должность)</w:t>
      </w:r>
    </w:p>
    <w:p w:rsidR="00490DC0" w:rsidRPr="00490DC0" w:rsidRDefault="00490DC0" w:rsidP="00827A76">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490DC0" w:rsidRPr="00490DC0" w:rsidRDefault="00490DC0" w:rsidP="00A205F8">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color w:val="000000"/>
          <w:spacing w:val="36"/>
          <w:sz w:val="24"/>
          <w:szCs w:val="24"/>
          <w:lang w:eastAsia="ru-RU"/>
        </w:rPr>
      </w:pPr>
      <w:r w:rsidRPr="00490DC0">
        <w:rPr>
          <w:rFonts w:ascii="Times New Roman" w:eastAsia="Times New Roman" w:hAnsi="Times New Roman"/>
          <w:b/>
          <w:color w:val="000000"/>
          <w:spacing w:val="36"/>
          <w:sz w:val="24"/>
          <w:szCs w:val="24"/>
          <w:lang w:eastAsia="ru-RU"/>
        </w:rPr>
        <w:t>конец формы</w:t>
      </w: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1E34FC" w:rsidP="00827A76">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4" w:name="_Toc261535115"/>
      <w:bookmarkStart w:id="85" w:name="_Toc262557871"/>
      <w:bookmarkStart w:id="86" w:name="_Toc278971544"/>
      <w:bookmarkStart w:id="87" w:name="_Toc322017076"/>
      <w:r>
        <w:rPr>
          <w:rFonts w:ascii="Times New Roman" w:eastAsia="Times New Roman" w:hAnsi="Times New Roman" w:cs="Arial"/>
          <w:b/>
          <w:bCs/>
          <w:sz w:val="24"/>
          <w:szCs w:val="24"/>
          <w:lang w:eastAsia="ru-RU"/>
        </w:rPr>
        <w:lastRenderedPageBreak/>
        <w:t>5.</w:t>
      </w:r>
      <w:r w:rsidR="00F6719E">
        <w:rPr>
          <w:rFonts w:ascii="Times New Roman" w:eastAsia="Times New Roman" w:hAnsi="Times New Roman" w:cs="Arial"/>
          <w:b/>
          <w:bCs/>
          <w:sz w:val="24"/>
          <w:szCs w:val="24"/>
          <w:lang w:eastAsia="ru-RU"/>
        </w:rPr>
        <w:t>2</w:t>
      </w:r>
      <w:r>
        <w:rPr>
          <w:rFonts w:ascii="Times New Roman" w:eastAsia="Times New Roman" w:hAnsi="Times New Roman" w:cs="Arial"/>
          <w:b/>
          <w:bCs/>
          <w:sz w:val="24"/>
          <w:szCs w:val="24"/>
          <w:lang w:eastAsia="ru-RU"/>
        </w:rPr>
        <w:t xml:space="preserve">.1 </w:t>
      </w:r>
      <w:r w:rsidR="00490DC0" w:rsidRPr="00490DC0">
        <w:rPr>
          <w:rFonts w:ascii="Times New Roman" w:eastAsia="Times New Roman" w:hAnsi="Times New Roman" w:cs="Arial"/>
          <w:b/>
          <w:bCs/>
          <w:sz w:val="24"/>
          <w:szCs w:val="24"/>
          <w:lang w:eastAsia="ru-RU"/>
        </w:rPr>
        <w:t>Инструкци</w:t>
      </w:r>
      <w:r w:rsidR="00C31F44">
        <w:rPr>
          <w:rFonts w:ascii="Times New Roman" w:eastAsia="Times New Roman" w:hAnsi="Times New Roman" w:cs="Arial"/>
          <w:b/>
          <w:bCs/>
          <w:sz w:val="24"/>
          <w:szCs w:val="24"/>
          <w:lang w:eastAsia="ru-RU"/>
        </w:rPr>
        <w:t>я</w:t>
      </w:r>
      <w:r w:rsidR="00490DC0" w:rsidRPr="00490DC0">
        <w:rPr>
          <w:rFonts w:ascii="Times New Roman" w:eastAsia="Times New Roman" w:hAnsi="Times New Roman" w:cs="Arial"/>
          <w:b/>
          <w:bCs/>
          <w:sz w:val="24"/>
          <w:szCs w:val="24"/>
          <w:lang w:eastAsia="ru-RU"/>
        </w:rPr>
        <w:t xml:space="preserve"> по заполнению</w:t>
      </w:r>
      <w:bookmarkEnd w:id="84"/>
      <w:bookmarkEnd w:id="85"/>
      <w:bookmarkEnd w:id="86"/>
      <w:bookmarkEnd w:id="87"/>
    </w:p>
    <w:p w:rsidR="00490DC0" w:rsidRPr="00490DC0" w:rsidRDefault="00490DC0" w:rsidP="00827A76">
      <w:pPr>
        <w:shd w:val="clear" w:color="auto" w:fill="FFFFFF" w:themeFill="background1"/>
        <w:spacing w:after="0" w:line="240" w:lineRule="auto"/>
        <w:jc w:val="both"/>
        <w:rPr>
          <w:rFonts w:ascii="Times New Roman" w:eastAsia="Times New Roman" w:hAnsi="Times New Roman"/>
          <w:sz w:val="24"/>
          <w:szCs w:val="24"/>
          <w:lang w:eastAsia="ru-RU"/>
        </w:rPr>
      </w:pPr>
      <w:r w:rsidRPr="00EE4737">
        <w:rPr>
          <w:rFonts w:ascii="Times New Roman" w:hAnsi="Times New Roman"/>
          <w:b/>
          <w:sz w:val="24"/>
          <w:szCs w:val="24"/>
        </w:rPr>
        <w:t>5.</w:t>
      </w:r>
      <w:r w:rsidR="00F6719E">
        <w:rPr>
          <w:rFonts w:ascii="Times New Roman" w:hAnsi="Times New Roman"/>
          <w:b/>
          <w:sz w:val="24"/>
          <w:szCs w:val="24"/>
        </w:rPr>
        <w:t>2</w:t>
      </w:r>
      <w:r w:rsidRPr="00EE4737">
        <w:rPr>
          <w:rFonts w:ascii="Times New Roman" w:hAnsi="Times New Roman"/>
          <w:b/>
          <w:sz w:val="24"/>
          <w:szCs w:val="24"/>
        </w:rPr>
        <w:t>.1.1</w:t>
      </w:r>
      <w:r w:rsidRPr="00490DC0">
        <w:rPr>
          <w:rFonts w:ascii="Times New Roman" w:hAnsi="Times New Roman"/>
          <w:sz w:val="24"/>
          <w:szCs w:val="24"/>
        </w:rPr>
        <w:t xml:space="preserve"> Участник указывает дату и номер Заявки (подраздел 5.1.).</w:t>
      </w:r>
      <w:r w:rsidRPr="00490DC0">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.1.2</w:t>
      </w:r>
      <w:r w:rsidRPr="00490DC0">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r w:rsidRPr="00EE4737">
        <w:rPr>
          <w:rFonts w:ascii="Times New Roman" w:hAnsi="Times New Roman"/>
          <w:b/>
          <w:sz w:val="24"/>
          <w:szCs w:val="24"/>
          <w:lang w:eastAsia="ru-RU"/>
        </w:rPr>
        <w:t>5.</w:t>
      </w:r>
      <w:r w:rsidR="00F6719E">
        <w:rPr>
          <w:rFonts w:ascii="Times New Roman" w:hAnsi="Times New Roman"/>
          <w:b/>
          <w:sz w:val="24"/>
          <w:szCs w:val="24"/>
          <w:lang w:eastAsia="ru-RU"/>
        </w:rPr>
        <w:t>2</w:t>
      </w:r>
      <w:r w:rsidRPr="00EE4737">
        <w:rPr>
          <w:rFonts w:ascii="Times New Roman" w:hAnsi="Times New Roman"/>
          <w:b/>
          <w:sz w:val="24"/>
          <w:szCs w:val="24"/>
          <w:lang w:eastAsia="ru-RU"/>
        </w:rPr>
        <w:t>.1.3</w:t>
      </w:r>
      <w:r w:rsidRPr="00490DC0">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490DC0" w:rsidRPr="00490DC0" w:rsidRDefault="001E34FC"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1E34FC">
        <w:rPr>
          <w:rFonts w:ascii="Times New Roman" w:eastAsia="Times New Roman" w:hAnsi="Times New Roman" w:cs="Arial"/>
          <w:b/>
          <w:sz w:val="24"/>
          <w:szCs w:val="24"/>
          <w:lang w:eastAsia="ru-RU"/>
        </w:rPr>
        <w:t>5.</w:t>
      </w:r>
      <w:r w:rsidR="00F6719E">
        <w:rPr>
          <w:rFonts w:ascii="Times New Roman" w:eastAsia="Times New Roman" w:hAnsi="Times New Roman" w:cs="Arial"/>
          <w:b/>
          <w:sz w:val="24"/>
          <w:szCs w:val="24"/>
          <w:lang w:eastAsia="ru-RU"/>
        </w:rPr>
        <w:t>2</w:t>
      </w:r>
      <w:r w:rsidRPr="001E34FC">
        <w:rPr>
          <w:rFonts w:ascii="Times New Roman" w:eastAsia="Times New Roman" w:hAnsi="Times New Roman" w:cs="Arial"/>
          <w:b/>
          <w:sz w:val="24"/>
          <w:szCs w:val="24"/>
          <w:lang w:eastAsia="ru-RU"/>
        </w:rPr>
        <w:t>.1.4</w:t>
      </w:r>
      <w:r w:rsidR="00490DC0" w:rsidRPr="00490DC0">
        <w:rPr>
          <w:rFonts w:ascii="Times New Roman" w:eastAsia="Times New Roman" w:hAnsi="Times New Roman" w:cs="Arial"/>
          <w:sz w:val="24"/>
          <w:szCs w:val="24"/>
          <w:lang w:eastAsia="ru-RU"/>
        </w:rPr>
        <w:t xml:space="preserve"> </w:t>
      </w:r>
      <w:proofErr w:type="gramStart"/>
      <w:r w:rsidR="00490DC0" w:rsidRPr="00490DC0">
        <w:rPr>
          <w:rFonts w:ascii="Times New Roman" w:eastAsia="Times New Roman" w:hAnsi="Times New Roman" w:cs="Arial"/>
          <w:sz w:val="24"/>
          <w:szCs w:val="24"/>
          <w:lang w:eastAsia="ru-RU"/>
        </w:rPr>
        <w:t>В</w:t>
      </w:r>
      <w:proofErr w:type="gramEnd"/>
      <w:r w:rsidR="00490DC0" w:rsidRPr="00490DC0">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w:t>
      </w:r>
      <w:r w:rsidR="00DE63AC">
        <w:rPr>
          <w:rFonts w:ascii="Times New Roman" w:eastAsia="Times New Roman" w:hAnsi="Times New Roman" w:cs="Arial"/>
          <w:sz w:val="24"/>
          <w:szCs w:val="24"/>
          <w:lang w:eastAsia="ru-RU"/>
        </w:rPr>
        <w:t>закупки</w:t>
      </w:r>
      <w:r w:rsidR="00490DC0" w:rsidRPr="00490DC0">
        <w:rPr>
          <w:rFonts w:ascii="Times New Roman" w:eastAsia="Times New Roman" w:hAnsi="Times New Roman" w:cs="Arial"/>
          <w:sz w:val="24"/>
          <w:szCs w:val="24"/>
          <w:lang w:eastAsia="ru-RU"/>
        </w:rPr>
        <w:t>.</w:t>
      </w:r>
    </w:p>
    <w:p w:rsidR="00490DC0" w:rsidRPr="00490DC0" w:rsidRDefault="00490DC0" w:rsidP="00827A76">
      <w:pPr>
        <w:shd w:val="clear" w:color="auto" w:fill="FFFFFF" w:themeFill="background1"/>
        <w:spacing w:after="0" w:line="240" w:lineRule="auto"/>
        <w:jc w:val="both"/>
        <w:rPr>
          <w:rFonts w:ascii="Times New Roman" w:hAnsi="Times New Roman"/>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490DC0" w:rsidRPr="00490DC0" w:rsidRDefault="00490DC0" w:rsidP="00827A76">
      <w:pPr>
        <w:shd w:val="clear" w:color="auto" w:fill="FFFFFF" w:themeFill="background1"/>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795927" w:rsidSect="000D040E">
          <w:footerReference w:type="default" r:id="rId21"/>
          <w:footerReference w:type="first" r:id="rId22"/>
          <w:pgSz w:w="11906" w:h="16838" w:code="9"/>
          <w:pgMar w:top="709" w:right="707" w:bottom="1134" w:left="1134" w:header="680" w:footer="442" w:gutter="0"/>
          <w:cols w:space="708"/>
          <w:titlePg/>
          <w:docGrid w:linePitch="381"/>
        </w:sectPr>
      </w:pPr>
    </w:p>
    <w:p w:rsidR="00B92F65" w:rsidRPr="000364B2" w:rsidRDefault="00B92F65" w:rsidP="00827A76">
      <w:pPr>
        <w:pStyle w:val="ConsPlusNonformat"/>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9006B7">
        <w:rPr>
          <w:rFonts w:ascii="Times New Roman" w:hAnsi="Times New Roman" w:cs="Times New Roman"/>
          <w:b/>
          <w:sz w:val="24"/>
          <w:szCs w:val="24"/>
        </w:rPr>
        <w:t>3</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9006B7">
        <w:rPr>
          <w:rFonts w:ascii="Times New Roman" w:hAnsi="Times New Roman" w:cs="Times New Roman"/>
          <w:b/>
          <w:sz w:val="24"/>
          <w:szCs w:val="24"/>
        </w:rPr>
        <w:t>3</w:t>
      </w:r>
      <w:r w:rsidRPr="000364B2">
        <w:rPr>
          <w:rFonts w:ascii="Times New Roman" w:hAnsi="Times New Roman" w:cs="Times New Roman"/>
          <w:b/>
          <w:sz w:val="24"/>
          <w:szCs w:val="24"/>
        </w:rPr>
        <w:t>)</w:t>
      </w:r>
      <w:bookmarkEnd w:id="88"/>
      <w:bookmarkEnd w:id="89"/>
      <w:bookmarkEnd w:id="90"/>
      <w:bookmarkEnd w:id="91"/>
    </w:p>
    <w:p w:rsidR="00B92F65" w:rsidRPr="000364B2" w:rsidRDefault="00B92F65" w:rsidP="00827A76">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B92F65" w:rsidRPr="000364B2" w:rsidRDefault="00B92F65" w:rsidP="00A205F8">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B92F65" w:rsidRPr="00205DCC" w:rsidRDefault="00B92F65" w:rsidP="00827A76">
      <w:pPr>
        <w:shd w:val="clear" w:color="auto" w:fill="FFFFFF" w:themeFill="background1"/>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9006B7">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B92F65"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B92F65" w:rsidRPr="000364B2" w:rsidRDefault="00B92F65" w:rsidP="00827A76">
      <w:pPr>
        <w:keepNext/>
        <w:keepLines/>
        <w:suppressLineNumbers/>
        <w:shd w:val="clear" w:color="auto" w:fill="FFFFFF" w:themeFill="background1"/>
        <w:spacing w:after="0" w:line="360" w:lineRule="auto"/>
        <w:rPr>
          <w:rFonts w:ascii="Times New Roman" w:hAnsi="Times New Roman"/>
          <w:iCs/>
          <w:sz w:val="24"/>
          <w:szCs w:val="24"/>
        </w:rPr>
      </w:pP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B92F65"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p>
    <w:p w:rsidR="00B92F65" w:rsidRPr="001373A4"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r w:rsidRPr="00EA7099">
        <w:rPr>
          <w:rFonts w:ascii="Times New Roman" w:hAnsi="Times New Roman"/>
          <w:i/>
          <w:sz w:val="18"/>
          <w:szCs w:val="18"/>
        </w:rPr>
        <w:t>(указывается наименование Участника и адрес)</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24"/>
          <w:szCs w:val="24"/>
        </w:rPr>
      </w:pPr>
      <w:r w:rsidRPr="00EA7099">
        <w:rPr>
          <w:rFonts w:ascii="Times New Roman" w:hAnsi="Times New Roman"/>
          <w:i/>
          <w:sz w:val="24"/>
          <w:szCs w:val="24"/>
        </w:rPr>
        <w:t xml:space="preserve"> </w:t>
      </w:r>
    </w:p>
    <w:p w:rsidR="00C31F44" w:rsidRDefault="00F46FD8"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254037">
        <w:rPr>
          <w:rFonts w:ascii="Times New Roman" w:hAnsi="Times New Roman"/>
          <w:sz w:val="24"/>
          <w:szCs w:val="24"/>
        </w:rPr>
        <w:t xml:space="preserve">на поставку тарных, фасованных масел, смазок и охлаждающих жидкостей </w:t>
      </w:r>
      <w:r w:rsidRPr="00254037">
        <w:rPr>
          <w:rFonts w:ascii="Times New Roman" w:eastAsia="Times New Roman" w:hAnsi="Times New Roman"/>
          <w:sz w:val="24"/>
          <w:szCs w:val="24"/>
          <w:lang w:eastAsia="ru-RU"/>
        </w:rPr>
        <w:t>дл</w:t>
      </w:r>
      <w:r w:rsidRPr="00E85850">
        <w:rPr>
          <w:rFonts w:ascii="Times New Roman" w:eastAsia="Times New Roman" w:hAnsi="Times New Roman"/>
          <w:sz w:val="24"/>
          <w:szCs w:val="24"/>
          <w:lang w:eastAsia="ru-RU"/>
        </w:rPr>
        <w:t>я нужд АО «</w:t>
      </w:r>
      <w:proofErr w:type="spellStart"/>
      <w:r w:rsidRPr="00E85850">
        <w:rPr>
          <w:rFonts w:ascii="Times New Roman" w:eastAsia="Times New Roman" w:hAnsi="Times New Roman"/>
          <w:sz w:val="24"/>
          <w:szCs w:val="24"/>
          <w:lang w:eastAsia="ru-RU"/>
        </w:rPr>
        <w:t>Саханефтегазсбыт</w:t>
      </w:r>
      <w:proofErr w:type="spellEnd"/>
      <w:r w:rsidRPr="00E85850">
        <w:rPr>
          <w:rFonts w:ascii="Times New Roman" w:eastAsia="Times New Roman" w:hAnsi="Times New Roman"/>
          <w:sz w:val="24"/>
          <w:szCs w:val="24"/>
          <w:lang w:eastAsia="ru-RU"/>
        </w:rPr>
        <w:t>» в 20</w:t>
      </w:r>
      <w:r>
        <w:rPr>
          <w:rFonts w:ascii="Times New Roman" w:eastAsia="Times New Roman" w:hAnsi="Times New Roman"/>
          <w:sz w:val="24"/>
          <w:szCs w:val="24"/>
          <w:lang w:eastAsia="ru-RU"/>
        </w:rPr>
        <w:t>21</w:t>
      </w:r>
      <w:r w:rsidRPr="00E85850">
        <w:rPr>
          <w:rFonts w:ascii="Times New Roman" w:eastAsia="Times New Roman" w:hAnsi="Times New Roman"/>
          <w:sz w:val="24"/>
          <w:szCs w:val="24"/>
          <w:lang w:eastAsia="ru-RU"/>
        </w:rPr>
        <w:t xml:space="preserve"> году</w:t>
      </w:r>
    </w:p>
    <w:p w:rsidR="00F46FD8" w:rsidRDefault="00F46FD8" w:rsidP="00C31F44">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B92F65" w:rsidRPr="005D5B84" w:rsidRDefault="00B92F65" w:rsidP="007E45CF">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EA7099">
        <w:rPr>
          <w:rFonts w:ascii="Times New Roman" w:hAnsi="Times New Roman"/>
          <w:sz w:val="24"/>
          <w:szCs w:val="24"/>
        </w:rPr>
        <w:t>по Лоту</w:t>
      </w:r>
      <w:r w:rsidR="006A526C">
        <w:rPr>
          <w:rFonts w:ascii="Times New Roman" w:hAnsi="Times New Roman"/>
          <w:sz w:val="24"/>
          <w:szCs w:val="24"/>
        </w:rPr>
        <w:t xml:space="preserve"> </w:t>
      </w:r>
      <w:r w:rsidRPr="00EA7099">
        <w:rPr>
          <w:rFonts w:ascii="Times New Roman" w:hAnsi="Times New Roman"/>
          <w:sz w:val="24"/>
          <w:szCs w:val="24"/>
        </w:rPr>
        <w:t>№ __________</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24"/>
          <w:szCs w:val="24"/>
        </w:rPr>
      </w:pPr>
      <w:r w:rsidRPr="00EA7099">
        <w:rPr>
          <w:rFonts w:ascii="Times New Roman" w:hAnsi="Times New Roman"/>
          <w:sz w:val="24"/>
          <w:szCs w:val="24"/>
        </w:rPr>
        <w:t xml:space="preserve">на сумму _______________________ руб.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EA7099">
        <w:rPr>
          <w:rFonts w:ascii="Times New Roman" w:hAnsi="Times New Roman"/>
          <w:sz w:val="18"/>
          <w:szCs w:val="18"/>
        </w:rPr>
        <w:t xml:space="preserve"> </w:t>
      </w:r>
    </w:p>
    <w:p w:rsidR="00B92F65" w:rsidRPr="00EA7099" w:rsidRDefault="00B92F65" w:rsidP="007E45CF">
      <w:pPr>
        <w:keepNext/>
        <w:keepLines/>
        <w:suppressLineNumbers/>
        <w:shd w:val="clear" w:color="auto" w:fill="FFFFFF" w:themeFill="background1"/>
        <w:spacing w:after="0" w:line="240" w:lineRule="auto"/>
        <w:jc w:val="both"/>
        <w:rPr>
          <w:rFonts w:ascii="Times New Roman" w:hAnsi="Times New Roman"/>
          <w:i/>
          <w:sz w:val="18"/>
          <w:szCs w:val="18"/>
        </w:rPr>
      </w:pPr>
    </w:p>
    <w:p w:rsidR="00B92F65" w:rsidRPr="00EA7099" w:rsidRDefault="00B92F65" w:rsidP="007E45CF">
      <w:pPr>
        <w:keepNext/>
        <w:keepLines/>
        <w:suppressLineNumbers/>
        <w:shd w:val="clear" w:color="auto" w:fill="FFFFFF" w:themeFill="background1"/>
        <w:spacing w:after="0" w:line="360" w:lineRule="auto"/>
        <w:jc w:val="both"/>
        <w:rPr>
          <w:rFonts w:ascii="Times New Roman" w:hAnsi="Times New Roman"/>
          <w:sz w:val="24"/>
          <w:szCs w:val="24"/>
        </w:rPr>
      </w:pPr>
      <w:r w:rsidRPr="00EA7099">
        <w:rPr>
          <w:rFonts w:ascii="Times New Roman" w:hAnsi="Times New Roman"/>
          <w:sz w:val="24"/>
          <w:szCs w:val="24"/>
        </w:rPr>
        <w:t>не является крупной, поскольку:</w:t>
      </w:r>
    </w:p>
    <w:p w:rsidR="00B92F65" w:rsidRPr="00EC1C13" w:rsidRDefault="00B92F65" w:rsidP="007E45CF">
      <w:pPr>
        <w:keepNext/>
        <w:keepLines/>
        <w:suppressLineNumbers/>
        <w:shd w:val="clear" w:color="auto" w:fill="FFFFFF" w:themeFill="background1"/>
        <w:spacing w:after="0" w:line="240" w:lineRule="auto"/>
        <w:jc w:val="both"/>
        <w:rPr>
          <w:rFonts w:ascii="Times New Roman" w:hAnsi="Times New Roman"/>
          <w:sz w:val="18"/>
          <w:szCs w:val="18"/>
        </w:rPr>
      </w:pPr>
      <w:r w:rsidRPr="00EA7099">
        <w:rPr>
          <w:rFonts w:ascii="Times New Roman" w:hAnsi="Times New Roman"/>
          <w:sz w:val="24"/>
          <w:szCs w:val="24"/>
        </w:rPr>
        <w:t xml:space="preserve"> ___________________________________________________________________________________ </w:t>
      </w:r>
      <w:r w:rsidRPr="00EA7099">
        <w:rPr>
          <w:rFonts w:ascii="Times New Roman" w:hAnsi="Times New Roman"/>
          <w:i/>
          <w:sz w:val="18"/>
          <w:szCs w:val="18"/>
        </w:rPr>
        <w:t>(указываются причины, по которым сделка не является для Участника крупной).</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p>
    <w:p w:rsidR="00B92F65" w:rsidRPr="000364B2" w:rsidRDefault="00B92F65" w:rsidP="00827A76">
      <w:pPr>
        <w:keepNext/>
        <w:keepLines/>
        <w:suppressLineNumbers/>
        <w:shd w:val="clear" w:color="auto" w:fill="FFFFFF" w:themeFill="background1"/>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B92F65" w:rsidRPr="000364B2" w:rsidRDefault="00B92F65" w:rsidP="00827A76">
      <w:pPr>
        <w:keepNext/>
        <w:keepLines/>
        <w:suppressLineNumbers/>
        <w:shd w:val="clear" w:color="auto" w:fill="FFFFFF" w:themeFill="background1"/>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B92F65" w:rsidRPr="000364B2" w:rsidRDefault="00B92F65" w:rsidP="00827A76">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B92F65" w:rsidRPr="000364B2" w:rsidRDefault="00B92F65" w:rsidP="00827A76">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B92F65" w:rsidRPr="000364B2" w:rsidRDefault="00B92F65" w:rsidP="00A205F8">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0364B2"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Pr="00EC1C13" w:rsidRDefault="00B92F65" w:rsidP="00827A76">
      <w:pPr>
        <w:keepNext/>
        <w:pageBreakBefore/>
        <w:shd w:val="clear" w:color="auto" w:fill="FFFFFF" w:themeFill="background1"/>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395BA5">
        <w:rPr>
          <w:rFonts w:ascii="Times New Roman" w:hAnsi="Times New Roman"/>
          <w:b/>
          <w:bCs/>
          <w:sz w:val="24"/>
          <w:szCs w:val="24"/>
        </w:rPr>
        <w:t>3</w:t>
      </w:r>
      <w:r>
        <w:rPr>
          <w:rFonts w:ascii="Times New Roman" w:hAnsi="Times New Roman"/>
          <w:b/>
          <w:bCs/>
          <w:sz w:val="24"/>
          <w:szCs w:val="24"/>
        </w:rPr>
        <w:t>.1.</w:t>
      </w:r>
      <w:r w:rsidR="00C31F44">
        <w:rPr>
          <w:rFonts w:ascii="Times New Roman" w:hAnsi="Times New Roman"/>
          <w:b/>
          <w:bCs/>
          <w:sz w:val="24"/>
          <w:szCs w:val="24"/>
        </w:rPr>
        <w:t xml:space="preserve"> </w:t>
      </w:r>
      <w:r w:rsidRPr="00EC1C13">
        <w:rPr>
          <w:rFonts w:ascii="Times New Roman" w:hAnsi="Times New Roman"/>
          <w:b/>
          <w:bCs/>
          <w:sz w:val="24"/>
          <w:szCs w:val="24"/>
        </w:rPr>
        <w:t>Инструкци</w:t>
      </w:r>
      <w:r w:rsidR="00C31F44">
        <w:rPr>
          <w:rFonts w:ascii="Times New Roman" w:hAnsi="Times New Roman"/>
          <w:b/>
          <w:bCs/>
          <w:sz w:val="24"/>
          <w:szCs w:val="24"/>
        </w:rPr>
        <w:t>я</w:t>
      </w:r>
      <w:r w:rsidRPr="00EC1C13">
        <w:rPr>
          <w:rFonts w:ascii="Times New Roman" w:hAnsi="Times New Roman"/>
          <w:b/>
          <w:bCs/>
          <w:sz w:val="24"/>
          <w:szCs w:val="24"/>
        </w:rPr>
        <w:t xml:space="preserve"> по заполнению</w:t>
      </w:r>
    </w:p>
    <w:p w:rsidR="00B92F65" w:rsidRPr="00DD1D82" w:rsidRDefault="00B92F65" w:rsidP="00827A76">
      <w:pPr>
        <w:shd w:val="clear" w:color="auto" w:fill="FFFFFF" w:themeFill="background1"/>
        <w:spacing w:after="0"/>
        <w:jc w:val="both"/>
        <w:rPr>
          <w:rFonts w:ascii="Times New Roman" w:hAnsi="Times New Roman"/>
          <w:sz w:val="24"/>
          <w:szCs w:val="24"/>
        </w:rPr>
      </w:pPr>
      <w:r w:rsidRPr="00FE5F80">
        <w:rPr>
          <w:rFonts w:ascii="Times New Roman" w:hAnsi="Times New Roman"/>
          <w:b/>
          <w:sz w:val="24"/>
          <w:szCs w:val="24"/>
        </w:rPr>
        <w:t>5.</w:t>
      </w:r>
      <w:r w:rsidR="00395BA5">
        <w:rPr>
          <w:rFonts w:ascii="Times New Roman" w:hAnsi="Times New Roman"/>
          <w:b/>
          <w:sz w:val="24"/>
          <w:szCs w:val="24"/>
        </w:rPr>
        <w:t>3</w:t>
      </w:r>
      <w:r w:rsidRPr="00FE5F80">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395BA5">
        <w:rPr>
          <w:rFonts w:ascii="Times New Roman" w:hAnsi="Times New Roman"/>
          <w:b/>
          <w:sz w:val="24"/>
          <w:szCs w:val="24"/>
          <w:lang w:eastAsia="ru-RU"/>
        </w:rPr>
        <w:t>3</w:t>
      </w:r>
      <w:r w:rsidRPr="00FE5F80">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92F65" w:rsidRPr="00205DCC" w:rsidRDefault="00B92F65" w:rsidP="00827A76">
      <w:pPr>
        <w:shd w:val="clear" w:color="auto" w:fill="FFFFFF" w:themeFill="background1"/>
        <w:spacing w:after="0" w:line="240" w:lineRule="auto"/>
        <w:jc w:val="both"/>
        <w:rPr>
          <w:rFonts w:ascii="Times New Roman" w:hAnsi="Times New Roman"/>
          <w:sz w:val="24"/>
          <w:szCs w:val="24"/>
          <w:lang w:eastAsia="ru-RU"/>
        </w:rPr>
      </w:pPr>
      <w:r w:rsidRPr="00FE5F80">
        <w:rPr>
          <w:rFonts w:ascii="Times New Roman" w:hAnsi="Times New Roman"/>
          <w:b/>
          <w:sz w:val="24"/>
          <w:szCs w:val="24"/>
          <w:lang w:eastAsia="ru-RU"/>
        </w:rPr>
        <w:t>5.</w:t>
      </w:r>
      <w:r w:rsidR="00395BA5">
        <w:rPr>
          <w:rFonts w:ascii="Times New Roman" w:hAnsi="Times New Roman"/>
          <w:b/>
          <w:sz w:val="24"/>
          <w:szCs w:val="24"/>
          <w:lang w:eastAsia="ru-RU"/>
        </w:rPr>
        <w:t>3</w:t>
      </w:r>
      <w:r w:rsidRPr="00FE5F80">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при этом перечислить необходимо каждый Лот</w:t>
      </w:r>
    </w:p>
    <w:p w:rsidR="00B92F65" w:rsidRPr="00EC1C13" w:rsidRDefault="00B92F65" w:rsidP="00827A76">
      <w:pPr>
        <w:shd w:val="clear" w:color="auto" w:fill="FFFFFF" w:themeFill="background1"/>
        <w:jc w:val="both"/>
        <w:rPr>
          <w:rFonts w:ascii="Times New Roman" w:hAnsi="Times New Roman"/>
          <w:sz w:val="24"/>
          <w:szCs w:val="24"/>
        </w:rPr>
      </w:pPr>
      <w:r w:rsidRPr="00FE5F80">
        <w:rPr>
          <w:rFonts w:ascii="Times New Roman" w:hAnsi="Times New Roman"/>
          <w:b/>
          <w:sz w:val="24"/>
          <w:szCs w:val="24"/>
        </w:rPr>
        <w:t>5.</w:t>
      </w:r>
      <w:r w:rsidR="00395BA5">
        <w:rPr>
          <w:rFonts w:ascii="Times New Roman" w:hAnsi="Times New Roman"/>
          <w:b/>
          <w:sz w:val="24"/>
          <w:szCs w:val="24"/>
        </w:rPr>
        <w:t>3</w:t>
      </w:r>
      <w:r w:rsidRPr="00FE5F80">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shd w:val="clear" w:color="auto" w:fill="FFFFFF" w:themeFill="background1"/>
        <w:spacing w:after="0" w:line="240" w:lineRule="auto"/>
        <w:jc w:val="both"/>
        <w:rPr>
          <w:rFonts w:ascii="Times New Roman" w:hAnsi="Times New Roman"/>
          <w:sz w:val="24"/>
          <w:szCs w:val="24"/>
          <w:lang w:eastAsia="ru-RU"/>
        </w:rPr>
      </w:pPr>
    </w:p>
    <w:p w:rsidR="00B92F65" w:rsidRDefault="00B92F6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795927" w:rsidRPr="00C770E9" w:rsidRDefault="00795927"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C770E9" w:rsidRDefault="009D7455" w:rsidP="00827A76">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sectPr w:rsidR="009D7455" w:rsidRPr="00C770E9" w:rsidSect="00381D2C">
      <w:pgSz w:w="11906" w:h="16838" w:code="9"/>
      <w:pgMar w:top="709" w:right="709" w:bottom="1134" w:left="1134" w:header="680" w:footer="58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11" w:rsidRDefault="00326C11">
      <w:pPr>
        <w:spacing w:after="0" w:line="240" w:lineRule="auto"/>
      </w:pPr>
      <w:r>
        <w:separator/>
      </w:r>
    </w:p>
  </w:endnote>
  <w:endnote w:type="continuationSeparator" w:id="0">
    <w:p w:rsidR="00326C11" w:rsidRDefault="0032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355441"/>
      <w:docPartObj>
        <w:docPartGallery w:val="Page Numbers (Bottom of Page)"/>
        <w:docPartUnique/>
      </w:docPartObj>
    </w:sdtPr>
    <w:sdtEndPr/>
    <w:sdtContent>
      <w:sdt>
        <w:sdtPr>
          <w:id w:val="-1160373805"/>
          <w:docPartObj>
            <w:docPartGallery w:val="Page Numbers (Top of Page)"/>
            <w:docPartUnique/>
          </w:docPartObj>
        </w:sdtPr>
        <w:sdtEndPr/>
        <w:sdtContent>
          <w:p w:rsidR="00326C11" w:rsidRDefault="00326C11">
            <w:pPr>
              <w:pStyle w:val="a6"/>
              <w:jc w:val="right"/>
            </w:pPr>
          </w:p>
          <w:p w:rsidR="00326C11" w:rsidRDefault="00326C1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3D24">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3D24">
              <w:rPr>
                <w:b/>
                <w:bCs/>
                <w:noProof/>
              </w:rPr>
              <w:t>37</w:t>
            </w:r>
            <w:r>
              <w:rPr>
                <w:b/>
                <w:bCs/>
                <w:sz w:val="24"/>
                <w:szCs w:val="24"/>
              </w:rPr>
              <w:fldChar w:fldCharType="end"/>
            </w:r>
          </w:p>
        </w:sdtContent>
      </w:sdt>
    </w:sdtContent>
  </w:sdt>
  <w:p w:rsidR="00326C11" w:rsidRDefault="00326C11"/>
  <w:p w:rsidR="00326C11" w:rsidRDefault="00326C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11" w:rsidRDefault="00326C11" w:rsidP="00801C69">
    <w:pPr>
      <w:pStyle w:val="a6"/>
    </w:pPr>
    <w:r>
      <w:t xml:space="preserve">________________________Заказчик                                                       _______________________ Перевозчик  </w:t>
    </w:r>
  </w:p>
  <w:p w:rsidR="00326C11" w:rsidRPr="00C4329A" w:rsidRDefault="00326C11" w:rsidP="00801C6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3409"/>
      <w:docPartObj>
        <w:docPartGallery w:val="Page Numbers (Bottom of Page)"/>
        <w:docPartUnique/>
      </w:docPartObj>
    </w:sdtPr>
    <w:sdtEndPr/>
    <w:sdtContent>
      <w:p w:rsidR="00326C11" w:rsidRDefault="00326C11">
        <w:pPr>
          <w:pStyle w:val="a6"/>
          <w:jc w:val="right"/>
        </w:pPr>
        <w:r>
          <w:fldChar w:fldCharType="begin"/>
        </w:r>
        <w:r>
          <w:instrText>PAGE   \* MERGEFORMAT</w:instrText>
        </w:r>
        <w:r>
          <w:fldChar w:fldCharType="separate"/>
        </w:r>
        <w:r>
          <w:rPr>
            <w:noProof/>
          </w:rPr>
          <w:t>46</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58901"/>
      <w:docPartObj>
        <w:docPartGallery w:val="Page Numbers (Bottom of Page)"/>
        <w:docPartUnique/>
      </w:docPartObj>
    </w:sdtPr>
    <w:sdtEndPr/>
    <w:sdtContent>
      <w:p w:rsidR="00326C11" w:rsidRDefault="00326C11">
        <w:pPr>
          <w:pStyle w:val="a6"/>
          <w:jc w:val="right"/>
        </w:pPr>
        <w:r>
          <w:fldChar w:fldCharType="begin"/>
        </w:r>
        <w:r>
          <w:instrText>PAGE   \* MERGEFORMAT</w:instrText>
        </w:r>
        <w:r>
          <w:fldChar w:fldCharType="separate"/>
        </w:r>
        <w:r w:rsidR="00623D24">
          <w:rPr>
            <w:noProof/>
          </w:rPr>
          <w:t>16</w:t>
        </w:r>
        <w:r>
          <w:fldChar w:fldCharType="end"/>
        </w:r>
      </w:p>
    </w:sdtContent>
  </w:sdt>
  <w:p w:rsidR="00326C11" w:rsidRDefault="00326C1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11" w:rsidRDefault="00326C1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3D24">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3D24">
      <w:rPr>
        <w:b/>
        <w:bCs/>
        <w:noProof/>
      </w:rPr>
      <w:t>37</w:t>
    </w:r>
    <w:r>
      <w:rPr>
        <w:b/>
        <w:bCs/>
        <w:sz w:val="24"/>
        <w:szCs w:val="24"/>
      </w:rPr>
      <w:fldChar w:fldCharType="end"/>
    </w:r>
  </w:p>
  <w:p w:rsidR="00326C11" w:rsidRDefault="00326C11" w:rsidP="00B83C8A">
    <w:pPr>
      <w:tabs>
        <w:tab w:val="right" w:pos="10205"/>
      </w:tabs>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25313"/>
      <w:docPartObj>
        <w:docPartGallery w:val="Page Numbers (Bottom of Page)"/>
        <w:docPartUnique/>
      </w:docPartObj>
    </w:sdtPr>
    <w:sdtEndPr/>
    <w:sdtContent>
      <w:sdt>
        <w:sdtPr>
          <w:id w:val="910362957"/>
          <w:docPartObj>
            <w:docPartGallery w:val="Page Numbers (Top of Page)"/>
            <w:docPartUnique/>
          </w:docPartObj>
        </w:sdtPr>
        <w:sdtEndPr/>
        <w:sdtContent>
          <w:p w:rsidR="00326C11" w:rsidRDefault="00326C1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3D24">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3D24">
              <w:rPr>
                <w:b/>
                <w:bCs/>
                <w:noProof/>
              </w:rPr>
              <w:t>37</w:t>
            </w:r>
            <w:r>
              <w:rPr>
                <w:b/>
                <w:bCs/>
                <w:sz w:val="24"/>
                <w:szCs w:val="24"/>
              </w:rPr>
              <w:fldChar w:fldCharType="end"/>
            </w:r>
          </w:p>
        </w:sdtContent>
      </w:sdt>
    </w:sdtContent>
  </w:sdt>
  <w:p w:rsidR="00326C11" w:rsidRPr="00C4329A" w:rsidRDefault="00326C11" w:rsidP="00B83C8A">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8494"/>
      <w:docPartObj>
        <w:docPartGallery w:val="Page Numbers (Bottom of Page)"/>
        <w:docPartUnique/>
      </w:docPartObj>
    </w:sdtPr>
    <w:sdtEndPr/>
    <w:sdtContent>
      <w:p w:rsidR="00326C11" w:rsidRDefault="00326C11">
        <w:pPr>
          <w:pStyle w:val="a6"/>
          <w:jc w:val="right"/>
        </w:pPr>
        <w:r>
          <w:fldChar w:fldCharType="begin"/>
        </w:r>
        <w:r>
          <w:instrText>PAGE   \* MERGEFORMAT</w:instrText>
        </w:r>
        <w:r>
          <w:fldChar w:fldCharType="separate"/>
        </w:r>
        <w:r w:rsidR="00623D24">
          <w:rPr>
            <w:noProof/>
          </w:rPr>
          <w:t>37</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2118"/>
      <w:docPartObj>
        <w:docPartGallery w:val="Page Numbers (Bottom of Page)"/>
        <w:docPartUnique/>
      </w:docPartObj>
    </w:sdtPr>
    <w:sdtEndPr/>
    <w:sdtContent>
      <w:p w:rsidR="00326C11" w:rsidRDefault="00326C11">
        <w:pPr>
          <w:pStyle w:val="a6"/>
          <w:jc w:val="right"/>
        </w:pPr>
        <w:r>
          <w:fldChar w:fldCharType="begin"/>
        </w:r>
        <w:r>
          <w:instrText>PAGE   \* MERGEFORMAT</w:instrText>
        </w:r>
        <w:r>
          <w:fldChar w:fldCharType="separate"/>
        </w:r>
        <w:r w:rsidR="00623D24">
          <w:rPr>
            <w:noProof/>
          </w:rPr>
          <w:t>36</w:t>
        </w:r>
        <w:r>
          <w:fldChar w:fldCharType="end"/>
        </w:r>
      </w:p>
    </w:sdtContent>
  </w:sdt>
  <w:p w:rsidR="00326C11" w:rsidRDefault="00326C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11" w:rsidRDefault="00326C11">
      <w:pPr>
        <w:spacing w:after="0" w:line="240" w:lineRule="auto"/>
      </w:pPr>
      <w:r>
        <w:separator/>
      </w:r>
    </w:p>
  </w:footnote>
  <w:footnote w:type="continuationSeparator" w:id="0">
    <w:p w:rsidR="00326C11" w:rsidRDefault="00326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5030D2"/>
    <w:multiLevelType w:val="multilevel"/>
    <w:tmpl w:val="2EC6EB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83E31DB"/>
    <w:multiLevelType w:val="multilevel"/>
    <w:tmpl w:val="BE52D882"/>
    <w:lvl w:ilvl="0">
      <w:start w:val="1"/>
      <w:numFmt w:val="decimal"/>
      <w:lvlText w:val="%1."/>
      <w:lvlJc w:val="left"/>
      <w:pPr>
        <w:tabs>
          <w:tab w:val="num" w:pos="420"/>
        </w:tabs>
        <w:ind w:left="420" w:hanging="420"/>
      </w:pPr>
      <w:rPr>
        <w:rFonts w:eastAsia="Calibri" w:hint="default"/>
      </w:rPr>
    </w:lvl>
    <w:lvl w:ilvl="1">
      <w:start w:val="1"/>
      <w:numFmt w:val="decimal"/>
      <w:lvlText w:val="%1.%2."/>
      <w:lvlJc w:val="left"/>
      <w:pPr>
        <w:tabs>
          <w:tab w:val="num" w:pos="-289"/>
        </w:tabs>
        <w:ind w:left="-289" w:hanging="420"/>
      </w:pPr>
      <w:rPr>
        <w:rFonts w:eastAsia="Calibri" w:hint="default"/>
      </w:rPr>
    </w:lvl>
    <w:lvl w:ilvl="2">
      <w:start w:val="1"/>
      <w:numFmt w:val="decimal"/>
      <w:lvlText w:val="%1.%2.%3."/>
      <w:lvlJc w:val="left"/>
      <w:pPr>
        <w:tabs>
          <w:tab w:val="num" w:pos="-698"/>
        </w:tabs>
        <w:ind w:left="-698" w:hanging="720"/>
      </w:pPr>
      <w:rPr>
        <w:rFonts w:eastAsia="Calibri" w:hint="default"/>
      </w:rPr>
    </w:lvl>
    <w:lvl w:ilvl="3">
      <w:start w:val="1"/>
      <w:numFmt w:val="decimal"/>
      <w:lvlText w:val="%1.%2.%3.%4."/>
      <w:lvlJc w:val="left"/>
      <w:pPr>
        <w:tabs>
          <w:tab w:val="num" w:pos="-1407"/>
        </w:tabs>
        <w:ind w:left="-1407" w:hanging="720"/>
      </w:pPr>
      <w:rPr>
        <w:rFonts w:eastAsia="Calibri" w:hint="default"/>
      </w:rPr>
    </w:lvl>
    <w:lvl w:ilvl="4">
      <w:start w:val="1"/>
      <w:numFmt w:val="decimal"/>
      <w:lvlText w:val="%1.%2.%3.%4.%5."/>
      <w:lvlJc w:val="left"/>
      <w:pPr>
        <w:tabs>
          <w:tab w:val="num" w:pos="-1756"/>
        </w:tabs>
        <w:ind w:left="-1756" w:hanging="1080"/>
      </w:pPr>
      <w:rPr>
        <w:rFonts w:eastAsia="Calibri" w:hint="default"/>
      </w:rPr>
    </w:lvl>
    <w:lvl w:ilvl="5">
      <w:start w:val="1"/>
      <w:numFmt w:val="decimal"/>
      <w:lvlText w:val="%1.%2.%3.%4.%5.%6."/>
      <w:lvlJc w:val="left"/>
      <w:pPr>
        <w:tabs>
          <w:tab w:val="num" w:pos="-2465"/>
        </w:tabs>
        <w:ind w:left="-2465" w:hanging="1080"/>
      </w:pPr>
      <w:rPr>
        <w:rFonts w:eastAsia="Calibri" w:hint="default"/>
      </w:rPr>
    </w:lvl>
    <w:lvl w:ilvl="6">
      <w:start w:val="1"/>
      <w:numFmt w:val="decimal"/>
      <w:lvlText w:val="%1.%2.%3.%4.%5.%6.%7."/>
      <w:lvlJc w:val="left"/>
      <w:pPr>
        <w:tabs>
          <w:tab w:val="num" w:pos="-2814"/>
        </w:tabs>
        <w:ind w:left="-2814" w:hanging="1440"/>
      </w:pPr>
      <w:rPr>
        <w:rFonts w:eastAsia="Calibri" w:hint="default"/>
      </w:rPr>
    </w:lvl>
    <w:lvl w:ilvl="7">
      <w:start w:val="1"/>
      <w:numFmt w:val="decimal"/>
      <w:lvlText w:val="%1.%2.%3.%4.%5.%6.%7.%8."/>
      <w:lvlJc w:val="left"/>
      <w:pPr>
        <w:tabs>
          <w:tab w:val="num" w:pos="-3523"/>
        </w:tabs>
        <w:ind w:left="-3523" w:hanging="1440"/>
      </w:pPr>
      <w:rPr>
        <w:rFonts w:eastAsia="Calibri" w:hint="default"/>
      </w:rPr>
    </w:lvl>
    <w:lvl w:ilvl="8">
      <w:start w:val="1"/>
      <w:numFmt w:val="decimal"/>
      <w:lvlText w:val="%1.%2.%3.%4.%5.%6.%7.%8.%9."/>
      <w:lvlJc w:val="left"/>
      <w:pPr>
        <w:tabs>
          <w:tab w:val="num" w:pos="-3872"/>
        </w:tabs>
        <w:ind w:left="-3872" w:hanging="1800"/>
      </w:pPr>
      <w:rPr>
        <w:rFonts w:eastAsia="Calibri"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29"/>
  </w:num>
  <w:num w:numId="3">
    <w:abstractNumId w:val="33"/>
  </w:num>
  <w:num w:numId="4">
    <w:abstractNumId w:val="23"/>
  </w:num>
  <w:num w:numId="5">
    <w:abstractNumId w:val="9"/>
  </w:num>
  <w:num w:numId="6">
    <w:abstractNumId w:val="34"/>
  </w:num>
  <w:num w:numId="7">
    <w:abstractNumId w:val="11"/>
  </w:num>
  <w:num w:numId="8">
    <w:abstractNumId w:val="30"/>
  </w:num>
  <w:num w:numId="9">
    <w:abstractNumId w:val="27"/>
  </w:num>
  <w:num w:numId="10">
    <w:abstractNumId w:val="40"/>
  </w:num>
  <w:num w:numId="11">
    <w:abstractNumId w:val="5"/>
  </w:num>
  <w:num w:numId="12">
    <w:abstractNumId w:val="6"/>
  </w:num>
  <w:num w:numId="13">
    <w:abstractNumId w:val="37"/>
  </w:num>
  <w:num w:numId="14">
    <w:abstractNumId w:val="31"/>
  </w:num>
  <w:num w:numId="15">
    <w:abstractNumId w:val="18"/>
  </w:num>
  <w:num w:numId="16">
    <w:abstractNumId w:val="10"/>
  </w:num>
  <w:num w:numId="17">
    <w:abstractNumId w:val="15"/>
  </w:num>
  <w:num w:numId="18">
    <w:abstractNumId w:val="16"/>
  </w:num>
  <w:num w:numId="19">
    <w:abstractNumId w:val="17"/>
  </w:num>
  <w:num w:numId="20">
    <w:abstractNumId w:val="19"/>
  </w:num>
  <w:num w:numId="21">
    <w:abstractNumId w:val="28"/>
  </w:num>
  <w:num w:numId="22">
    <w:abstractNumId w:val="39"/>
  </w:num>
  <w:num w:numId="23">
    <w:abstractNumId w:val="24"/>
  </w:num>
  <w:num w:numId="24">
    <w:abstractNumId w:val="36"/>
  </w:num>
  <w:num w:numId="25">
    <w:abstractNumId w:val="22"/>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7"/>
  </w:num>
  <w:num w:numId="31">
    <w:abstractNumId w:val="32"/>
  </w:num>
  <w:num w:numId="32">
    <w:abstractNumId w:val="42"/>
  </w:num>
  <w:num w:numId="33">
    <w:abstractNumId w:val="12"/>
  </w:num>
  <w:num w:numId="34">
    <w:abstractNumId w:val="13"/>
  </w:num>
  <w:num w:numId="35">
    <w:abstractNumId w:val="14"/>
  </w:num>
  <w:num w:numId="36">
    <w:abstractNumId w:val="1"/>
  </w:num>
  <w:num w:numId="37">
    <w:abstractNumId w:val="8"/>
  </w:num>
  <w:num w:numId="38">
    <w:abstractNumId w:val="26"/>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35"/>
  </w:num>
  <w:num w:numId="42">
    <w:abstractNumId w:val="3"/>
  </w:num>
  <w:num w:numId="43">
    <w:abstractNumId w:val="41"/>
  </w:num>
  <w:num w:numId="4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7"/>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246"/>
    <w:rsid w:val="00003F8A"/>
    <w:rsid w:val="000043FF"/>
    <w:rsid w:val="00005F74"/>
    <w:rsid w:val="000061C6"/>
    <w:rsid w:val="00006F22"/>
    <w:rsid w:val="00014424"/>
    <w:rsid w:val="00015635"/>
    <w:rsid w:val="000160D2"/>
    <w:rsid w:val="00023402"/>
    <w:rsid w:val="00023CE5"/>
    <w:rsid w:val="0002414C"/>
    <w:rsid w:val="00024BD7"/>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60BD2"/>
    <w:rsid w:val="00062769"/>
    <w:rsid w:val="00064E42"/>
    <w:rsid w:val="00067493"/>
    <w:rsid w:val="00070BF7"/>
    <w:rsid w:val="00070EFE"/>
    <w:rsid w:val="00071117"/>
    <w:rsid w:val="00073F50"/>
    <w:rsid w:val="0007538D"/>
    <w:rsid w:val="00075A22"/>
    <w:rsid w:val="00077A63"/>
    <w:rsid w:val="00077CF3"/>
    <w:rsid w:val="00077E56"/>
    <w:rsid w:val="000833C9"/>
    <w:rsid w:val="00086BCD"/>
    <w:rsid w:val="00087B21"/>
    <w:rsid w:val="0009053F"/>
    <w:rsid w:val="00091E27"/>
    <w:rsid w:val="00092C21"/>
    <w:rsid w:val="0009641F"/>
    <w:rsid w:val="0009678B"/>
    <w:rsid w:val="000976D1"/>
    <w:rsid w:val="00097BF9"/>
    <w:rsid w:val="000A2735"/>
    <w:rsid w:val="000A3114"/>
    <w:rsid w:val="000A3DFE"/>
    <w:rsid w:val="000A3FBD"/>
    <w:rsid w:val="000A4A72"/>
    <w:rsid w:val="000A5FEE"/>
    <w:rsid w:val="000B0A42"/>
    <w:rsid w:val="000B0DAD"/>
    <w:rsid w:val="000B134F"/>
    <w:rsid w:val="000B219E"/>
    <w:rsid w:val="000B33A4"/>
    <w:rsid w:val="000B4947"/>
    <w:rsid w:val="000B502F"/>
    <w:rsid w:val="000B5934"/>
    <w:rsid w:val="000B6296"/>
    <w:rsid w:val="000C0859"/>
    <w:rsid w:val="000C158A"/>
    <w:rsid w:val="000C3414"/>
    <w:rsid w:val="000C382C"/>
    <w:rsid w:val="000C3E4D"/>
    <w:rsid w:val="000C5466"/>
    <w:rsid w:val="000C75E4"/>
    <w:rsid w:val="000C7CFF"/>
    <w:rsid w:val="000D040E"/>
    <w:rsid w:val="000D1655"/>
    <w:rsid w:val="000D1F1E"/>
    <w:rsid w:val="000D4A35"/>
    <w:rsid w:val="000D59CA"/>
    <w:rsid w:val="000E00E0"/>
    <w:rsid w:val="000E0A06"/>
    <w:rsid w:val="000E3628"/>
    <w:rsid w:val="000E5C56"/>
    <w:rsid w:val="000F2F1B"/>
    <w:rsid w:val="000F3395"/>
    <w:rsid w:val="000F4A01"/>
    <w:rsid w:val="000F5FDD"/>
    <w:rsid w:val="000F61AE"/>
    <w:rsid w:val="000F73EF"/>
    <w:rsid w:val="0010007E"/>
    <w:rsid w:val="00101D95"/>
    <w:rsid w:val="00102FF0"/>
    <w:rsid w:val="001036BF"/>
    <w:rsid w:val="001068A0"/>
    <w:rsid w:val="001102AF"/>
    <w:rsid w:val="00110A51"/>
    <w:rsid w:val="00116785"/>
    <w:rsid w:val="001178E0"/>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6169"/>
    <w:rsid w:val="00157E1E"/>
    <w:rsid w:val="00157FB7"/>
    <w:rsid w:val="00163F5B"/>
    <w:rsid w:val="0016444F"/>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30DF"/>
    <w:rsid w:val="001A46C9"/>
    <w:rsid w:val="001A580C"/>
    <w:rsid w:val="001A59D3"/>
    <w:rsid w:val="001A61D4"/>
    <w:rsid w:val="001A7CDB"/>
    <w:rsid w:val="001B052D"/>
    <w:rsid w:val="001B0714"/>
    <w:rsid w:val="001B338B"/>
    <w:rsid w:val="001C03F5"/>
    <w:rsid w:val="001C167F"/>
    <w:rsid w:val="001C1939"/>
    <w:rsid w:val="001C3EA3"/>
    <w:rsid w:val="001C4B53"/>
    <w:rsid w:val="001C7248"/>
    <w:rsid w:val="001C7651"/>
    <w:rsid w:val="001D2BEE"/>
    <w:rsid w:val="001D4991"/>
    <w:rsid w:val="001D667B"/>
    <w:rsid w:val="001D7CA5"/>
    <w:rsid w:val="001E34FC"/>
    <w:rsid w:val="001E3589"/>
    <w:rsid w:val="001E3FC8"/>
    <w:rsid w:val="001F05AC"/>
    <w:rsid w:val="001F1179"/>
    <w:rsid w:val="001F4AE6"/>
    <w:rsid w:val="001F5457"/>
    <w:rsid w:val="002003C8"/>
    <w:rsid w:val="00200F18"/>
    <w:rsid w:val="00206F82"/>
    <w:rsid w:val="00207CBC"/>
    <w:rsid w:val="00210C9A"/>
    <w:rsid w:val="0021164F"/>
    <w:rsid w:val="00211B2B"/>
    <w:rsid w:val="00211C7D"/>
    <w:rsid w:val="0021236A"/>
    <w:rsid w:val="00212E5A"/>
    <w:rsid w:val="00212E61"/>
    <w:rsid w:val="00213CCD"/>
    <w:rsid w:val="002149C9"/>
    <w:rsid w:val="002153A5"/>
    <w:rsid w:val="00215F80"/>
    <w:rsid w:val="00220CD6"/>
    <w:rsid w:val="002217BD"/>
    <w:rsid w:val="00224E13"/>
    <w:rsid w:val="0022540D"/>
    <w:rsid w:val="002258EE"/>
    <w:rsid w:val="00225CC9"/>
    <w:rsid w:val="00231F6A"/>
    <w:rsid w:val="002355A5"/>
    <w:rsid w:val="002355C5"/>
    <w:rsid w:val="00235A9F"/>
    <w:rsid w:val="00236110"/>
    <w:rsid w:val="0023636A"/>
    <w:rsid w:val="00236556"/>
    <w:rsid w:val="00236F92"/>
    <w:rsid w:val="00237415"/>
    <w:rsid w:val="00241B42"/>
    <w:rsid w:val="0024255F"/>
    <w:rsid w:val="00244E43"/>
    <w:rsid w:val="00250F35"/>
    <w:rsid w:val="00250F98"/>
    <w:rsid w:val="002558E7"/>
    <w:rsid w:val="00260CF7"/>
    <w:rsid w:val="00261D6F"/>
    <w:rsid w:val="00263D56"/>
    <w:rsid w:val="00265E9B"/>
    <w:rsid w:val="002724E1"/>
    <w:rsid w:val="0027352F"/>
    <w:rsid w:val="0027402F"/>
    <w:rsid w:val="00275ECB"/>
    <w:rsid w:val="0027631B"/>
    <w:rsid w:val="002770EE"/>
    <w:rsid w:val="002779E3"/>
    <w:rsid w:val="0028090C"/>
    <w:rsid w:val="00282256"/>
    <w:rsid w:val="00284CB0"/>
    <w:rsid w:val="002861F7"/>
    <w:rsid w:val="002907EA"/>
    <w:rsid w:val="00291442"/>
    <w:rsid w:val="0029214C"/>
    <w:rsid w:val="002957A3"/>
    <w:rsid w:val="002966FC"/>
    <w:rsid w:val="0029782D"/>
    <w:rsid w:val="002A0723"/>
    <w:rsid w:val="002A0BAE"/>
    <w:rsid w:val="002A2201"/>
    <w:rsid w:val="002A2DCD"/>
    <w:rsid w:val="002A4FD2"/>
    <w:rsid w:val="002A6FBF"/>
    <w:rsid w:val="002B22FD"/>
    <w:rsid w:val="002B4834"/>
    <w:rsid w:val="002B48FB"/>
    <w:rsid w:val="002B79A5"/>
    <w:rsid w:val="002C0694"/>
    <w:rsid w:val="002C5FC9"/>
    <w:rsid w:val="002C7400"/>
    <w:rsid w:val="002D036A"/>
    <w:rsid w:val="002D09AB"/>
    <w:rsid w:val="002D0AA2"/>
    <w:rsid w:val="002D1EAF"/>
    <w:rsid w:val="002D465E"/>
    <w:rsid w:val="002D5B73"/>
    <w:rsid w:val="002D645C"/>
    <w:rsid w:val="002E040B"/>
    <w:rsid w:val="002E1137"/>
    <w:rsid w:val="002E2345"/>
    <w:rsid w:val="002E3131"/>
    <w:rsid w:val="002E55B4"/>
    <w:rsid w:val="002E6ABC"/>
    <w:rsid w:val="002E776B"/>
    <w:rsid w:val="002E77EE"/>
    <w:rsid w:val="002F0171"/>
    <w:rsid w:val="002F359E"/>
    <w:rsid w:val="0030588F"/>
    <w:rsid w:val="00306D3A"/>
    <w:rsid w:val="003076BE"/>
    <w:rsid w:val="003124A6"/>
    <w:rsid w:val="00312D3A"/>
    <w:rsid w:val="003152FE"/>
    <w:rsid w:val="0031673D"/>
    <w:rsid w:val="00320D60"/>
    <w:rsid w:val="003251B5"/>
    <w:rsid w:val="00326C11"/>
    <w:rsid w:val="00327CC2"/>
    <w:rsid w:val="0033082D"/>
    <w:rsid w:val="00331C88"/>
    <w:rsid w:val="003323C7"/>
    <w:rsid w:val="0033259E"/>
    <w:rsid w:val="00332BEA"/>
    <w:rsid w:val="00336244"/>
    <w:rsid w:val="00337243"/>
    <w:rsid w:val="00337709"/>
    <w:rsid w:val="0034219D"/>
    <w:rsid w:val="0034508F"/>
    <w:rsid w:val="003468C8"/>
    <w:rsid w:val="003471D1"/>
    <w:rsid w:val="00352959"/>
    <w:rsid w:val="00355E79"/>
    <w:rsid w:val="00361CD7"/>
    <w:rsid w:val="00363672"/>
    <w:rsid w:val="00364102"/>
    <w:rsid w:val="0036661E"/>
    <w:rsid w:val="0036721E"/>
    <w:rsid w:val="003673CF"/>
    <w:rsid w:val="003728AF"/>
    <w:rsid w:val="00373594"/>
    <w:rsid w:val="00381D2C"/>
    <w:rsid w:val="00384496"/>
    <w:rsid w:val="0038511C"/>
    <w:rsid w:val="00393454"/>
    <w:rsid w:val="00393608"/>
    <w:rsid w:val="00394E01"/>
    <w:rsid w:val="0039539E"/>
    <w:rsid w:val="00395BA5"/>
    <w:rsid w:val="00396898"/>
    <w:rsid w:val="00396B75"/>
    <w:rsid w:val="003A0352"/>
    <w:rsid w:val="003A1897"/>
    <w:rsid w:val="003A4F2A"/>
    <w:rsid w:val="003A5413"/>
    <w:rsid w:val="003A7491"/>
    <w:rsid w:val="003B1769"/>
    <w:rsid w:val="003B1CDE"/>
    <w:rsid w:val="003B4058"/>
    <w:rsid w:val="003B5F68"/>
    <w:rsid w:val="003C0E0F"/>
    <w:rsid w:val="003C0E3B"/>
    <w:rsid w:val="003C20B9"/>
    <w:rsid w:val="003C5B83"/>
    <w:rsid w:val="003C7653"/>
    <w:rsid w:val="003D061F"/>
    <w:rsid w:val="003D0B4B"/>
    <w:rsid w:val="003D1DAF"/>
    <w:rsid w:val="003D1FB9"/>
    <w:rsid w:val="003D2814"/>
    <w:rsid w:val="003D2C74"/>
    <w:rsid w:val="003D5A14"/>
    <w:rsid w:val="003D6B3E"/>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F8A"/>
    <w:rsid w:val="00403A47"/>
    <w:rsid w:val="00404758"/>
    <w:rsid w:val="00405938"/>
    <w:rsid w:val="00412EBE"/>
    <w:rsid w:val="00413C77"/>
    <w:rsid w:val="00414A16"/>
    <w:rsid w:val="004160A7"/>
    <w:rsid w:val="004200A8"/>
    <w:rsid w:val="00420AE7"/>
    <w:rsid w:val="004232D9"/>
    <w:rsid w:val="00426BAD"/>
    <w:rsid w:val="00427DE8"/>
    <w:rsid w:val="004310C1"/>
    <w:rsid w:val="004311AD"/>
    <w:rsid w:val="00433471"/>
    <w:rsid w:val="0043523B"/>
    <w:rsid w:val="004402FE"/>
    <w:rsid w:val="00440467"/>
    <w:rsid w:val="00440EB3"/>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2B1A"/>
    <w:rsid w:val="004C3FA1"/>
    <w:rsid w:val="004C5D95"/>
    <w:rsid w:val="004C6053"/>
    <w:rsid w:val="004C775B"/>
    <w:rsid w:val="004D01AF"/>
    <w:rsid w:val="004D1FBF"/>
    <w:rsid w:val="004D3683"/>
    <w:rsid w:val="004D3AAC"/>
    <w:rsid w:val="004D674C"/>
    <w:rsid w:val="004D7267"/>
    <w:rsid w:val="004D7A4D"/>
    <w:rsid w:val="004D7B9A"/>
    <w:rsid w:val="004E1FDA"/>
    <w:rsid w:val="004E2A53"/>
    <w:rsid w:val="004E359E"/>
    <w:rsid w:val="004E398E"/>
    <w:rsid w:val="004E5F8C"/>
    <w:rsid w:val="004E6738"/>
    <w:rsid w:val="004E7B55"/>
    <w:rsid w:val="004F4C0B"/>
    <w:rsid w:val="00500115"/>
    <w:rsid w:val="00500A1F"/>
    <w:rsid w:val="00501ADC"/>
    <w:rsid w:val="00501D58"/>
    <w:rsid w:val="00502119"/>
    <w:rsid w:val="0050319D"/>
    <w:rsid w:val="00503BF1"/>
    <w:rsid w:val="00503F05"/>
    <w:rsid w:val="0050464D"/>
    <w:rsid w:val="0050483B"/>
    <w:rsid w:val="00505717"/>
    <w:rsid w:val="005077E3"/>
    <w:rsid w:val="00510D52"/>
    <w:rsid w:val="005145FF"/>
    <w:rsid w:val="00514F34"/>
    <w:rsid w:val="005209BC"/>
    <w:rsid w:val="00520EE8"/>
    <w:rsid w:val="00521C77"/>
    <w:rsid w:val="00522F53"/>
    <w:rsid w:val="00525170"/>
    <w:rsid w:val="0052531F"/>
    <w:rsid w:val="00526BB9"/>
    <w:rsid w:val="00527CC9"/>
    <w:rsid w:val="00527F7F"/>
    <w:rsid w:val="0053219C"/>
    <w:rsid w:val="00532604"/>
    <w:rsid w:val="00532A3F"/>
    <w:rsid w:val="0053331C"/>
    <w:rsid w:val="0053367F"/>
    <w:rsid w:val="005340B3"/>
    <w:rsid w:val="00537A94"/>
    <w:rsid w:val="005430B4"/>
    <w:rsid w:val="0054373F"/>
    <w:rsid w:val="00545523"/>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2FDB"/>
    <w:rsid w:val="0059636D"/>
    <w:rsid w:val="005975EF"/>
    <w:rsid w:val="005A00EB"/>
    <w:rsid w:val="005A032B"/>
    <w:rsid w:val="005A0650"/>
    <w:rsid w:val="005A289B"/>
    <w:rsid w:val="005A2AA5"/>
    <w:rsid w:val="005A3BDE"/>
    <w:rsid w:val="005A60F3"/>
    <w:rsid w:val="005A6576"/>
    <w:rsid w:val="005A6A5E"/>
    <w:rsid w:val="005A7C26"/>
    <w:rsid w:val="005B0604"/>
    <w:rsid w:val="005B28E1"/>
    <w:rsid w:val="005B3658"/>
    <w:rsid w:val="005B5139"/>
    <w:rsid w:val="005B5466"/>
    <w:rsid w:val="005B5D9E"/>
    <w:rsid w:val="005B657E"/>
    <w:rsid w:val="005B6A45"/>
    <w:rsid w:val="005B6E0E"/>
    <w:rsid w:val="005B786B"/>
    <w:rsid w:val="005B7F16"/>
    <w:rsid w:val="005C0B3E"/>
    <w:rsid w:val="005C33EB"/>
    <w:rsid w:val="005C7CA9"/>
    <w:rsid w:val="005D17BF"/>
    <w:rsid w:val="005D1F9D"/>
    <w:rsid w:val="005D2246"/>
    <w:rsid w:val="005D3BFF"/>
    <w:rsid w:val="005D4B48"/>
    <w:rsid w:val="005D4D9D"/>
    <w:rsid w:val="005D4F79"/>
    <w:rsid w:val="005D5B84"/>
    <w:rsid w:val="005D5D34"/>
    <w:rsid w:val="005D679D"/>
    <w:rsid w:val="005D7E55"/>
    <w:rsid w:val="005E0764"/>
    <w:rsid w:val="005E1795"/>
    <w:rsid w:val="005E2610"/>
    <w:rsid w:val="005E4CFB"/>
    <w:rsid w:val="005E6592"/>
    <w:rsid w:val="005E7BEB"/>
    <w:rsid w:val="005F02C7"/>
    <w:rsid w:val="005F07F9"/>
    <w:rsid w:val="005F083C"/>
    <w:rsid w:val="005F0E60"/>
    <w:rsid w:val="005F3C53"/>
    <w:rsid w:val="005F6A4A"/>
    <w:rsid w:val="005F6A7B"/>
    <w:rsid w:val="005F7164"/>
    <w:rsid w:val="00600E43"/>
    <w:rsid w:val="0060137B"/>
    <w:rsid w:val="00603DC7"/>
    <w:rsid w:val="00606462"/>
    <w:rsid w:val="006113B2"/>
    <w:rsid w:val="0061641C"/>
    <w:rsid w:val="00616A94"/>
    <w:rsid w:val="00617E5B"/>
    <w:rsid w:val="006220D1"/>
    <w:rsid w:val="006222F3"/>
    <w:rsid w:val="006229EE"/>
    <w:rsid w:val="00622ED6"/>
    <w:rsid w:val="00623D24"/>
    <w:rsid w:val="006256C8"/>
    <w:rsid w:val="00627D35"/>
    <w:rsid w:val="00627D42"/>
    <w:rsid w:val="00635096"/>
    <w:rsid w:val="0063742A"/>
    <w:rsid w:val="00637505"/>
    <w:rsid w:val="0064048F"/>
    <w:rsid w:val="00642C0E"/>
    <w:rsid w:val="0064380A"/>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23DD"/>
    <w:rsid w:val="006624DA"/>
    <w:rsid w:val="00663565"/>
    <w:rsid w:val="006662C6"/>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32A4"/>
    <w:rsid w:val="006952B3"/>
    <w:rsid w:val="00696DDA"/>
    <w:rsid w:val="00697321"/>
    <w:rsid w:val="00697BB9"/>
    <w:rsid w:val="006A176E"/>
    <w:rsid w:val="006A324A"/>
    <w:rsid w:val="006A526C"/>
    <w:rsid w:val="006A6919"/>
    <w:rsid w:val="006B0253"/>
    <w:rsid w:val="006B0610"/>
    <w:rsid w:val="006B1F6C"/>
    <w:rsid w:val="006B3589"/>
    <w:rsid w:val="006B3F7B"/>
    <w:rsid w:val="006B49FE"/>
    <w:rsid w:val="006B53B8"/>
    <w:rsid w:val="006B64E1"/>
    <w:rsid w:val="006B64ED"/>
    <w:rsid w:val="006C11FC"/>
    <w:rsid w:val="006C2F0D"/>
    <w:rsid w:val="006C35DB"/>
    <w:rsid w:val="006C477F"/>
    <w:rsid w:val="006C5DE4"/>
    <w:rsid w:val="006D0822"/>
    <w:rsid w:val="006D156F"/>
    <w:rsid w:val="006D2A47"/>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59F7"/>
    <w:rsid w:val="00715B23"/>
    <w:rsid w:val="0071679A"/>
    <w:rsid w:val="0072123C"/>
    <w:rsid w:val="007215D5"/>
    <w:rsid w:val="007217C2"/>
    <w:rsid w:val="00722325"/>
    <w:rsid w:val="00730D3B"/>
    <w:rsid w:val="0073137C"/>
    <w:rsid w:val="00731BCF"/>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982"/>
    <w:rsid w:val="007824D4"/>
    <w:rsid w:val="00783B50"/>
    <w:rsid w:val="00784B02"/>
    <w:rsid w:val="0078535D"/>
    <w:rsid w:val="0078552A"/>
    <w:rsid w:val="00786939"/>
    <w:rsid w:val="00790096"/>
    <w:rsid w:val="00790270"/>
    <w:rsid w:val="007907C7"/>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3D2"/>
    <w:rsid w:val="007F1773"/>
    <w:rsid w:val="007F1AA8"/>
    <w:rsid w:val="007F284F"/>
    <w:rsid w:val="007F32CA"/>
    <w:rsid w:val="007F4F64"/>
    <w:rsid w:val="007F6548"/>
    <w:rsid w:val="007F7121"/>
    <w:rsid w:val="007F7B2E"/>
    <w:rsid w:val="00801C69"/>
    <w:rsid w:val="008023D9"/>
    <w:rsid w:val="00804DB8"/>
    <w:rsid w:val="00805678"/>
    <w:rsid w:val="00810F9D"/>
    <w:rsid w:val="0081327E"/>
    <w:rsid w:val="008134D4"/>
    <w:rsid w:val="00816099"/>
    <w:rsid w:val="00816B4E"/>
    <w:rsid w:val="00817044"/>
    <w:rsid w:val="00817D48"/>
    <w:rsid w:val="008225B8"/>
    <w:rsid w:val="00822639"/>
    <w:rsid w:val="00822C75"/>
    <w:rsid w:val="008232F3"/>
    <w:rsid w:val="008239BE"/>
    <w:rsid w:val="00823A18"/>
    <w:rsid w:val="00826459"/>
    <w:rsid w:val="00826945"/>
    <w:rsid w:val="00827A4D"/>
    <w:rsid w:val="00827A76"/>
    <w:rsid w:val="00827D90"/>
    <w:rsid w:val="008303AF"/>
    <w:rsid w:val="008303DE"/>
    <w:rsid w:val="00830DAD"/>
    <w:rsid w:val="00830FDC"/>
    <w:rsid w:val="008323EF"/>
    <w:rsid w:val="00833345"/>
    <w:rsid w:val="0083487E"/>
    <w:rsid w:val="008356C1"/>
    <w:rsid w:val="00835D45"/>
    <w:rsid w:val="008370D1"/>
    <w:rsid w:val="008371E5"/>
    <w:rsid w:val="00840043"/>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3801"/>
    <w:rsid w:val="00864DCE"/>
    <w:rsid w:val="00865117"/>
    <w:rsid w:val="00866053"/>
    <w:rsid w:val="00867312"/>
    <w:rsid w:val="00867DAA"/>
    <w:rsid w:val="0087118C"/>
    <w:rsid w:val="008711A8"/>
    <w:rsid w:val="00872541"/>
    <w:rsid w:val="00872E89"/>
    <w:rsid w:val="00875842"/>
    <w:rsid w:val="00876DCA"/>
    <w:rsid w:val="0088138C"/>
    <w:rsid w:val="00881474"/>
    <w:rsid w:val="00881965"/>
    <w:rsid w:val="00882CDB"/>
    <w:rsid w:val="00884B26"/>
    <w:rsid w:val="00885512"/>
    <w:rsid w:val="00885592"/>
    <w:rsid w:val="008879F2"/>
    <w:rsid w:val="00887FBA"/>
    <w:rsid w:val="008921BC"/>
    <w:rsid w:val="008940F5"/>
    <w:rsid w:val="008A0300"/>
    <w:rsid w:val="008A1063"/>
    <w:rsid w:val="008A1514"/>
    <w:rsid w:val="008A17A1"/>
    <w:rsid w:val="008A4DD4"/>
    <w:rsid w:val="008A583C"/>
    <w:rsid w:val="008A6547"/>
    <w:rsid w:val="008A7777"/>
    <w:rsid w:val="008A784E"/>
    <w:rsid w:val="008A7BB0"/>
    <w:rsid w:val="008B013A"/>
    <w:rsid w:val="008B390B"/>
    <w:rsid w:val="008B4C77"/>
    <w:rsid w:val="008B56EE"/>
    <w:rsid w:val="008B75F6"/>
    <w:rsid w:val="008C0689"/>
    <w:rsid w:val="008C36C7"/>
    <w:rsid w:val="008C3AC7"/>
    <w:rsid w:val="008C40E0"/>
    <w:rsid w:val="008C602E"/>
    <w:rsid w:val="008D0637"/>
    <w:rsid w:val="008D19A8"/>
    <w:rsid w:val="008D1A71"/>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93B"/>
    <w:rsid w:val="008F3897"/>
    <w:rsid w:val="008F4C23"/>
    <w:rsid w:val="009006B7"/>
    <w:rsid w:val="00901F83"/>
    <w:rsid w:val="00903298"/>
    <w:rsid w:val="00904407"/>
    <w:rsid w:val="00904D71"/>
    <w:rsid w:val="00906D45"/>
    <w:rsid w:val="009101F4"/>
    <w:rsid w:val="009105E8"/>
    <w:rsid w:val="00910B6D"/>
    <w:rsid w:val="00910DCB"/>
    <w:rsid w:val="00916966"/>
    <w:rsid w:val="00916EA8"/>
    <w:rsid w:val="00922772"/>
    <w:rsid w:val="00922E36"/>
    <w:rsid w:val="009234E7"/>
    <w:rsid w:val="00926C3D"/>
    <w:rsid w:val="009278E4"/>
    <w:rsid w:val="00927912"/>
    <w:rsid w:val="00933A76"/>
    <w:rsid w:val="00934497"/>
    <w:rsid w:val="009359F3"/>
    <w:rsid w:val="00936FFB"/>
    <w:rsid w:val="00942A6E"/>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5D33"/>
    <w:rsid w:val="00966784"/>
    <w:rsid w:val="0097222F"/>
    <w:rsid w:val="00972B4B"/>
    <w:rsid w:val="00975930"/>
    <w:rsid w:val="00980BE8"/>
    <w:rsid w:val="00980BEF"/>
    <w:rsid w:val="00981D53"/>
    <w:rsid w:val="00983B3F"/>
    <w:rsid w:val="00985AE1"/>
    <w:rsid w:val="00987615"/>
    <w:rsid w:val="009900F0"/>
    <w:rsid w:val="00990147"/>
    <w:rsid w:val="009905B1"/>
    <w:rsid w:val="009911AC"/>
    <w:rsid w:val="009922C8"/>
    <w:rsid w:val="00992B47"/>
    <w:rsid w:val="009946F8"/>
    <w:rsid w:val="00996937"/>
    <w:rsid w:val="009A01C8"/>
    <w:rsid w:val="009A0965"/>
    <w:rsid w:val="009A2147"/>
    <w:rsid w:val="009A261E"/>
    <w:rsid w:val="009A3C64"/>
    <w:rsid w:val="009B0012"/>
    <w:rsid w:val="009B2118"/>
    <w:rsid w:val="009B21A0"/>
    <w:rsid w:val="009B39DD"/>
    <w:rsid w:val="009B4F56"/>
    <w:rsid w:val="009B7ED2"/>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A0276F"/>
    <w:rsid w:val="00A031E9"/>
    <w:rsid w:val="00A039ED"/>
    <w:rsid w:val="00A05B7B"/>
    <w:rsid w:val="00A1154E"/>
    <w:rsid w:val="00A12783"/>
    <w:rsid w:val="00A12A95"/>
    <w:rsid w:val="00A1346F"/>
    <w:rsid w:val="00A13846"/>
    <w:rsid w:val="00A13E94"/>
    <w:rsid w:val="00A141A9"/>
    <w:rsid w:val="00A1600F"/>
    <w:rsid w:val="00A201C3"/>
    <w:rsid w:val="00A205F8"/>
    <w:rsid w:val="00A22074"/>
    <w:rsid w:val="00A252BE"/>
    <w:rsid w:val="00A319C1"/>
    <w:rsid w:val="00A35093"/>
    <w:rsid w:val="00A36552"/>
    <w:rsid w:val="00A36FEB"/>
    <w:rsid w:val="00A40C79"/>
    <w:rsid w:val="00A41025"/>
    <w:rsid w:val="00A41882"/>
    <w:rsid w:val="00A41BA8"/>
    <w:rsid w:val="00A424E8"/>
    <w:rsid w:val="00A44778"/>
    <w:rsid w:val="00A45EB4"/>
    <w:rsid w:val="00A4643A"/>
    <w:rsid w:val="00A46491"/>
    <w:rsid w:val="00A472EA"/>
    <w:rsid w:val="00A47402"/>
    <w:rsid w:val="00A47B44"/>
    <w:rsid w:val="00A52C25"/>
    <w:rsid w:val="00A5351D"/>
    <w:rsid w:val="00A535C0"/>
    <w:rsid w:val="00A54AA1"/>
    <w:rsid w:val="00A571E5"/>
    <w:rsid w:val="00A60DF3"/>
    <w:rsid w:val="00A6258B"/>
    <w:rsid w:val="00A666F0"/>
    <w:rsid w:val="00A66980"/>
    <w:rsid w:val="00A71F71"/>
    <w:rsid w:val="00A7220F"/>
    <w:rsid w:val="00A72EFE"/>
    <w:rsid w:val="00A73166"/>
    <w:rsid w:val="00A74711"/>
    <w:rsid w:val="00A77702"/>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A4151"/>
    <w:rsid w:val="00AA57A8"/>
    <w:rsid w:val="00AA6030"/>
    <w:rsid w:val="00AA66C5"/>
    <w:rsid w:val="00AB42E4"/>
    <w:rsid w:val="00AB6000"/>
    <w:rsid w:val="00AC008F"/>
    <w:rsid w:val="00AC1B88"/>
    <w:rsid w:val="00AC3E65"/>
    <w:rsid w:val="00AC4A1C"/>
    <w:rsid w:val="00AC637A"/>
    <w:rsid w:val="00AD0870"/>
    <w:rsid w:val="00AD12FE"/>
    <w:rsid w:val="00AD1D4C"/>
    <w:rsid w:val="00AD6C70"/>
    <w:rsid w:val="00AE00ED"/>
    <w:rsid w:val="00AE0618"/>
    <w:rsid w:val="00AE2F06"/>
    <w:rsid w:val="00AE43CD"/>
    <w:rsid w:val="00AE45CA"/>
    <w:rsid w:val="00AF0ED0"/>
    <w:rsid w:val="00AF3427"/>
    <w:rsid w:val="00AF4F52"/>
    <w:rsid w:val="00AF6845"/>
    <w:rsid w:val="00AF7D23"/>
    <w:rsid w:val="00B0167B"/>
    <w:rsid w:val="00B02E8E"/>
    <w:rsid w:val="00B0388D"/>
    <w:rsid w:val="00B038A8"/>
    <w:rsid w:val="00B0393D"/>
    <w:rsid w:val="00B03C37"/>
    <w:rsid w:val="00B054F1"/>
    <w:rsid w:val="00B05A9D"/>
    <w:rsid w:val="00B060EA"/>
    <w:rsid w:val="00B06952"/>
    <w:rsid w:val="00B06DD5"/>
    <w:rsid w:val="00B078BF"/>
    <w:rsid w:val="00B10F52"/>
    <w:rsid w:val="00B11262"/>
    <w:rsid w:val="00B12BA0"/>
    <w:rsid w:val="00B13EF2"/>
    <w:rsid w:val="00B15435"/>
    <w:rsid w:val="00B15569"/>
    <w:rsid w:val="00B15B3D"/>
    <w:rsid w:val="00B16EFA"/>
    <w:rsid w:val="00B213D6"/>
    <w:rsid w:val="00B22368"/>
    <w:rsid w:val="00B228CF"/>
    <w:rsid w:val="00B22E73"/>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1B1C"/>
    <w:rsid w:val="00B64679"/>
    <w:rsid w:val="00B64DDD"/>
    <w:rsid w:val="00B67573"/>
    <w:rsid w:val="00B67578"/>
    <w:rsid w:val="00B67BFD"/>
    <w:rsid w:val="00B714A5"/>
    <w:rsid w:val="00B733BE"/>
    <w:rsid w:val="00B758E0"/>
    <w:rsid w:val="00B75F90"/>
    <w:rsid w:val="00B8112D"/>
    <w:rsid w:val="00B81FAD"/>
    <w:rsid w:val="00B82736"/>
    <w:rsid w:val="00B83C8A"/>
    <w:rsid w:val="00B85B19"/>
    <w:rsid w:val="00B85DCA"/>
    <w:rsid w:val="00B92F65"/>
    <w:rsid w:val="00B95F46"/>
    <w:rsid w:val="00B96E8A"/>
    <w:rsid w:val="00B97313"/>
    <w:rsid w:val="00BA2871"/>
    <w:rsid w:val="00BA3307"/>
    <w:rsid w:val="00BA59E5"/>
    <w:rsid w:val="00BA713A"/>
    <w:rsid w:val="00BB138C"/>
    <w:rsid w:val="00BB14EC"/>
    <w:rsid w:val="00BB1826"/>
    <w:rsid w:val="00BB1A35"/>
    <w:rsid w:val="00BB1CB7"/>
    <w:rsid w:val="00BB2BE8"/>
    <w:rsid w:val="00BC05A5"/>
    <w:rsid w:val="00BC4B03"/>
    <w:rsid w:val="00BC4F84"/>
    <w:rsid w:val="00BC5E61"/>
    <w:rsid w:val="00BD2A1B"/>
    <w:rsid w:val="00BD356F"/>
    <w:rsid w:val="00BD3D91"/>
    <w:rsid w:val="00BD4D58"/>
    <w:rsid w:val="00BD71B8"/>
    <w:rsid w:val="00BD74FC"/>
    <w:rsid w:val="00BD7A02"/>
    <w:rsid w:val="00BE0083"/>
    <w:rsid w:val="00BE0088"/>
    <w:rsid w:val="00BE0474"/>
    <w:rsid w:val="00BE06B7"/>
    <w:rsid w:val="00BE13F2"/>
    <w:rsid w:val="00BE1652"/>
    <w:rsid w:val="00BE26E5"/>
    <w:rsid w:val="00BE27E5"/>
    <w:rsid w:val="00BE2B4F"/>
    <w:rsid w:val="00BE450C"/>
    <w:rsid w:val="00BE5E61"/>
    <w:rsid w:val="00BE670D"/>
    <w:rsid w:val="00BE6777"/>
    <w:rsid w:val="00BE6EC5"/>
    <w:rsid w:val="00BE7535"/>
    <w:rsid w:val="00BF02C4"/>
    <w:rsid w:val="00BF0994"/>
    <w:rsid w:val="00BF0F69"/>
    <w:rsid w:val="00BF3B01"/>
    <w:rsid w:val="00BF3E0A"/>
    <w:rsid w:val="00C01BF0"/>
    <w:rsid w:val="00C026C8"/>
    <w:rsid w:val="00C02B63"/>
    <w:rsid w:val="00C031C3"/>
    <w:rsid w:val="00C03DF4"/>
    <w:rsid w:val="00C055A5"/>
    <w:rsid w:val="00C0567C"/>
    <w:rsid w:val="00C06B96"/>
    <w:rsid w:val="00C07AEE"/>
    <w:rsid w:val="00C116C0"/>
    <w:rsid w:val="00C11FF4"/>
    <w:rsid w:val="00C13F1D"/>
    <w:rsid w:val="00C1551B"/>
    <w:rsid w:val="00C15DC9"/>
    <w:rsid w:val="00C16065"/>
    <w:rsid w:val="00C163CA"/>
    <w:rsid w:val="00C21348"/>
    <w:rsid w:val="00C2282B"/>
    <w:rsid w:val="00C22AF9"/>
    <w:rsid w:val="00C22E2A"/>
    <w:rsid w:val="00C243D0"/>
    <w:rsid w:val="00C318F9"/>
    <w:rsid w:val="00C31F44"/>
    <w:rsid w:val="00C32267"/>
    <w:rsid w:val="00C3490F"/>
    <w:rsid w:val="00C36362"/>
    <w:rsid w:val="00C372B9"/>
    <w:rsid w:val="00C401D6"/>
    <w:rsid w:val="00C402E8"/>
    <w:rsid w:val="00C40786"/>
    <w:rsid w:val="00C4206B"/>
    <w:rsid w:val="00C46448"/>
    <w:rsid w:val="00C4652B"/>
    <w:rsid w:val="00C474DB"/>
    <w:rsid w:val="00C47C3C"/>
    <w:rsid w:val="00C529D2"/>
    <w:rsid w:val="00C5584C"/>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F36"/>
    <w:rsid w:val="00C97A27"/>
    <w:rsid w:val="00CA1F2C"/>
    <w:rsid w:val="00CA3824"/>
    <w:rsid w:val="00CA46A7"/>
    <w:rsid w:val="00CB055C"/>
    <w:rsid w:val="00CB0ED8"/>
    <w:rsid w:val="00CB5D5E"/>
    <w:rsid w:val="00CC0E5B"/>
    <w:rsid w:val="00CC0FE9"/>
    <w:rsid w:val="00CC6CDF"/>
    <w:rsid w:val="00CD3D11"/>
    <w:rsid w:val="00CD4C45"/>
    <w:rsid w:val="00CD6723"/>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4A8C"/>
    <w:rsid w:val="00CF6077"/>
    <w:rsid w:val="00CF74B0"/>
    <w:rsid w:val="00D0035A"/>
    <w:rsid w:val="00D0055B"/>
    <w:rsid w:val="00D007BB"/>
    <w:rsid w:val="00D03CC6"/>
    <w:rsid w:val="00D05940"/>
    <w:rsid w:val="00D059C5"/>
    <w:rsid w:val="00D05EF7"/>
    <w:rsid w:val="00D0604A"/>
    <w:rsid w:val="00D0639E"/>
    <w:rsid w:val="00D158C7"/>
    <w:rsid w:val="00D17106"/>
    <w:rsid w:val="00D2032F"/>
    <w:rsid w:val="00D23459"/>
    <w:rsid w:val="00D271C5"/>
    <w:rsid w:val="00D2724E"/>
    <w:rsid w:val="00D30720"/>
    <w:rsid w:val="00D327ED"/>
    <w:rsid w:val="00D42130"/>
    <w:rsid w:val="00D449A6"/>
    <w:rsid w:val="00D452C2"/>
    <w:rsid w:val="00D45BA0"/>
    <w:rsid w:val="00D5263D"/>
    <w:rsid w:val="00D5583E"/>
    <w:rsid w:val="00D571AA"/>
    <w:rsid w:val="00D603BC"/>
    <w:rsid w:val="00D61440"/>
    <w:rsid w:val="00D61E57"/>
    <w:rsid w:val="00D70584"/>
    <w:rsid w:val="00D743ED"/>
    <w:rsid w:val="00D76296"/>
    <w:rsid w:val="00D77F7C"/>
    <w:rsid w:val="00D90EBE"/>
    <w:rsid w:val="00D92BFE"/>
    <w:rsid w:val="00D9307D"/>
    <w:rsid w:val="00D94E54"/>
    <w:rsid w:val="00D95CED"/>
    <w:rsid w:val="00D96144"/>
    <w:rsid w:val="00DA2254"/>
    <w:rsid w:val="00DA592C"/>
    <w:rsid w:val="00DB1385"/>
    <w:rsid w:val="00DB258F"/>
    <w:rsid w:val="00DB4958"/>
    <w:rsid w:val="00DB682A"/>
    <w:rsid w:val="00DB6BAF"/>
    <w:rsid w:val="00DB6F5D"/>
    <w:rsid w:val="00DB7870"/>
    <w:rsid w:val="00DC044F"/>
    <w:rsid w:val="00DC2083"/>
    <w:rsid w:val="00DC37C5"/>
    <w:rsid w:val="00DC6C19"/>
    <w:rsid w:val="00DD18C0"/>
    <w:rsid w:val="00DD1AB2"/>
    <w:rsid w:val="00DD1D82"/>
    <w:rsid w:val="00DD2EC8"/>
    <w:rsid w:val="00DD6A65"/>
    <w:rsid w:val="00DE06DC"/>
    <w:rsid w:val="00DE2D0A"/>
    <w:rsid w:val="00DE2EE9"/>
    <w:rsid w:val="00DE446C"/>
    <w:rsid w:val="00DE5571"/>
    <w:rsid w:val="00DE63AC"/>
    <w:rsid w:val="00DE7900"/>
    <w:rsid w:val="00DF0784"/>
    <w:rsid w:val="00DF0D3D"/>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753"/>
    <w:rsid w:val="00E067BA"/>
    <w:rsid w:val="00E121E5"/>
    <w:rsid w:val="00E13058"/>
    <w:rsid w:val="00E14314"/>
    <w:rsid w:val="00E16604"/>
    <w:rsid w:val="00E1704C"/>
    <w:rsid w:val="00E23710"/>
    <w:rsid w:val="00E24317"/>
    <w:rsid w:val="00E25658"/>
    <w:rsid w:val="00E30388"/>
    <w:rsid w:val="00E30930"/>
    <w:rsid w:val="00E33158"/>
    <w:rsid w:val="00E33527"/>
    <w:rsid w:val="00E34747"/>
    <w:rsid w:val="00E34797"/>
    <w:rsid w:val="00E348E7"/>
    <w:rsid w:val="00E40191"/>
    <w:rsid w:val="00E4537F"/>
    <w:rsid w:val="00E47075"/>
    <w:rsid w:val="00E50012"/>
    <w:rsid w:val="00E5115D"/>
    <w:rsid w:val="00E53D0B"/>
    <w:rsid w:val="00E56CDA"/>
    <w:rsid w:val="00E57883"/>
    <w:rsid w:val="00E62027"/>
    <w:rsid w:val="00E6266A"/>
    <w:rsid w:val="00E63887"/>
    <w:rsid w:val="00E64F4A"/>
    <w:rsid w:val="00E65AFA"/>
    <w:rsid w:val="00E67EB9"/>
    <w:rsid w:val="00E704C8"/>
    <w:rsid w:val="00E707B9"/>
    <w:rsid w:val="00E71082"/>
    <w:rsid w:val="00E7377E"/>
    <w:rsid w:val="00E73907"/>
    <w:rsid w:val="00E7620E"/>
    <w:rsid w:val="00E7644F"/>
    <w:rsid w:val="00E77BD3"/>
    <w:rsid w:val="00E830EB"/>
    <w:rsid w:val="00E83B04"/>
    <w:rsid w:val="00E83F72"/>
    <w:rsid w:val="00E84526"/>
    <w:rsid w:val="00E906ED"/>
    <w:rsid w:val="00E926EE"/>
    <w:rsid w:val="00E94AAA"/>
    <w:rsid w:val="00E94B36"/>
    <w:rsid w:val="00E96A71"/>
    <w:rsid w:val="00EA1D41"/>
    <w:rsid w:val="00EA1E32"/>
    <w:rsid w:val="00EA2B6D"/>
    <w:rsid w:val="00EA320D"/>
    <w:rsid w:val="00EA37EF"/>
    <w:rsid w:val="00EA4835"/>
    <w:rsid w:val="00EA490E"/>
    <w:rsid w:val="00EA4EF9"/>
    <w:rsid w:val="00EA7099"/>
    <w:rsid w:val="00EB025B"/>
    <w:rsid w:val="00EB078D"/>
    <w:rsid w:val="00EB14F0"/>
    <w:rsid w:val="00EB295F"/>
    <w:rsid w:val="00EB3F1F"/>
    <w:rsid w:val="00EB593D"/>
    <w:rsid w:val="00EB69EF"/>
    <w:rsid w:val="00EB794C"/>
    <w:rsid w:val="00EB7D05"/>
    <w:rsid w:val="00EB7F82"/>
    <w:rsid w:val="00EC057E"/>
    <w:rsid w:val="00EC0948"/>
    <w:rsid w:val="00EC207E"/>
    <w:rsid w:val="00EC2152"/>
    <w:rsid w:val="00EC2A7C"/>
    <w:rsid w:val="00EC5E6A"/>
    <w:rsid w:val="00EC64CF"/>
    <w:rsid w:val="00EC6536"/>
    <w:rsid w:val="00ED0031"/>
    <w:rsid w:val="00EE260A"/>
    <w:rsid w:val="00EE2F38"/>
    <w:rsid w:val="00EE3FB5"/>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15E2D"/>
    <w:rsid w:val="00F20E82"/>
    <w:rsid w:val="00F22A47"/>
    <w:rsid w:val="00F23E35"/>
    <w:rsid w:val="00F2418E"/>
    <w:rsid w:val="00F2588C"/>
    <w:rsid w:val="00F30C11"/>
    <w:rsid w:val="00F32E3D"/>
    <w:rsid w:val="00F34122"/>
    <w:rsid w:val="00F34C10"/>
    <w:rsid w:val="00F35734"/>
    <w:rsid w:val="00F361B3"/>
    <w:rsid w:val="00F3763F"/>
    <w:rsid w:val="00F43D9C"/>
    <w:rsid w:val="00F43F58"/>
    <w:rsid w:val="00F46000"/>
    <w:rsid w:val="00F46FD8"/>
    <w:rsid w:val="00F5032C"/>
    <w:rsid w:val="00F51458"/>
    <w:rsid w:val="00F524E6"/>
    <w:rsid w:val="00F537DE"/>
    <w:rsid w:val="00F55E0C"/>
    <w:rsid w:val="00F60441"/>
    <w:rsid w:val="00F616CB"/>
    <w:rsid w:val="00F62654"/>
    <w:rsid w:val="00F62CCC"/>
    <w:rsid w:val="00F6711E"/>
    <w:rsid w:val="00F6719E"/>
    <w:rsid w:val="00F70D55"/>
    <w:rsid w:val="00F74F81"/>
    <w:rsid w:val="00F76472"/>
    <w:rsid w:val="00F76BC6"/>
    <w:rsid w:val="00F77DEA"/>
    <w:rsid w:val="00F807AC"/>
    <w:rsid w:val="00F811F2"/>
    <w:rsid w:val="00F8153E"/>
    <w:rsid w:val="00F83AB3"/>
    <w:rsid w:val="00F84C02"/>
    <w:rsid w:val="00F859BE"/>
    <w:rsid w:val="00F87F6B"/>
    <w:rsid w:val="00F908DD"/>
    <w:rsid w:val="00F91A7E"/>
    <w:rsid w:val="00F94FB7"/>
    <w:rsid w:val="00F9597F"/>
    <w:rsid w:val="00F965B9"/>
    <w:rsid w:val="00FA027C"/>
    <w:rsid w:val="00FA3FC4"/>
    <w:rsid w:val="00FA4261"/>
    <w:rsid w:val="00FA52DA"/>
    <w:rsid w:val="00FB003B"/>
    <w:rsid w:val="00FB15D7"/>
    <w:rsid w:val="00FB4170"/>
    <w:rsid w:val="00FB5438"/>
    <w:rsid w:val="00FB56A7"/>
    <w:rsid w:val="00FB72A8"/>
    <w:rsid w:val="00FB784E"/>
    <w:rsid w:val="00FC0207"/>
    <w:rsid w:val="00FC47BE"/>
    <w:rsid w:val="00FC6873"/>
    <w:rsid w:val="00FD0939"/>
    <w:rsid w:val="00FD215A"/>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5388EFBF"/>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consultantplus://offline/ref=183F6D595A749B71EA3FC547F6CA896A4CC922C57DCAA7D2252B8EV9I4B" TargetMode="External"/><Relationship Id="rId18" Type="http://schemas.openxmlformats.org/officeDocument/2006/relationships/hyperlink" Target="mailto:paa@ynp.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183F6D595A749B71EA3FC547F6CA896A4CC922C47DCAA7D2252B8EV9I4B"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8AC0-A9D8-4148-AC0F-C7DA23F9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37</Pages>
  <Words>14234</Words>
  <Characters>81137</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95181</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71</cp:revision>
  <cp:lastPrinted>2020-12-08T02:01:00Z</cp:lastPrinted>
  <dcterms:created xsi:type="dcterms:W3CDTF">2020-12-01T08:00:00Z</dcterms:created>
  <dcterms:modified xsi:type="dcterms:W3CDTF">2021-06-08T05:46:00Z</dcterms:modified>
</cp:coreProperties>
</file>