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9D514C" w:rsidRDefault="00B10DB1" w:rsidP="004214AA">
      <w:pPr>
        <w:spacing w:line="240" w:lineRule="auto"/>
        <w:ind w:left="6381" w:firstLine="0"/>
        <w:jc w:val="right"/>
        <w:rPr>
          <w:sz w:val="24"/>
          <w:szCs w:val="24"/>
        </w:rPr>
      </w:pPr>
      <w:r w:rsidRPr="009D514C">
        <w:rPr>
          <w:sz w:val="24"/>
          <w:szCs w:val="24"/>
        </w:rPr>
        <w:t>Утверждено</w:t>
      </w:r>
    </w:p>
    <w:p w:rsidR="00375351" w:rsidRPr="009D514C" w:rsidRDefault="007D50BE" w:rsidP="00DE5BAF">
      <w:pPr>
        <w:spacing w:line="240" w:lineRule="auto"/>
        <w:jc w:val="right"/>
        <w:rPr>
          <w:sz w:val="24"/>
          <w:szCs w:val="24"/>
        </w:rPr>
      </w:pPr>
      <w:r w:rsidRPr="009D514C">
        <w:rPr>
          <w:sz w:val="24"/>
          <w:szCs w:val="24"/>
        </w:rPr>
        <w:t>Прика</w:t>
      </w:r>
      <w:r w:rsidR="00375351" w:rsidRPr="009D514C">
        <w:rPr>
          <w:sz w:val="24"/>
          <w:szCs w:val="24"/>
        </w:rPr>
        <w:t>з</w:t>
      </w:r>
      <w:r w:rsidR="00B10DB1" w:rsidRPr="009D514C">
        <w:rPr>
          <w:sz w:val="24"/>
          <w:szCs w:val="24"/>
        </w:rPr>
        <w:t>ом</w:t>
      </w:r>
      <w:r w:rsidR="00375351" w:rsidRPr="009D514C">
        <w:rPr>
          <w:sz w:val="24"/>
          <w:szCs w:val="24"/>
        </w:rPr>
        <w:t xml:space="preserve"> АО «Саханефтегазсбыт»</w:t>
      </w:r>
    </w:p>
    <w:p w:rsidR="007D50BE" w:rsidRPr="009D514C" w:rsidRDefault="007D50BE" w:rsidP="002F4341">
      <w:pPr>
        <w:spacing w:line="240" w:lineRule="auto"/>
        <w:jc w:val="right"/>
        <w:rPr>
          <w:sz w:val="24"/>
          <w:szCs w:val="24"/>
        </w:rPr>
      </w:pPr>
      <w:r w:rsidRPr="009D514C">
        <w:rPr>
          <w:sz w:val="24"/>
          <w:szCs w:val="24"/>
        </w:rPr>
        <w:t xml:space="preserve">от </w:t>
      </w:r>
      <w:r w:rsidR="004214AA" w:rsidRPr="009D514C">
        <w:rPr>
          <w:sz w:val="24"/>
          <w:szCs w:val="24"/>
        </w:rPr>
        <w:t>"</w:t>
      </w:r>
      <w:r w:rsidR="007C5C79">
        <w:rPr>
          <w:sz w:val="24"/>
          <w:szCs w:val="24"/>
        </w:rPr>
        <w:t>18</w:t>
      </w:r>
      <w:r w:rsidR="000F022C" w:rsidRPr="009D514C">
        <w:rPr>
          <w:sz w:val="24"/>
          <w:szCs w:val="24"/>
        </w:rPr>
        <w:t>"</w:t>
      </w:r>
      <w:r w:rsidR="004214AA" w:rsidRPr="009D514C">
        <w:rPr>
          <w:sz w:val="24"/>
          <w:szCs w:val="24"/>
        </w:rPr>
        <w:t xml:space="preserve"> </w:t>
      </w:r>
      <w:r w:rsidR="007C5C79">
        <w:rPr>
          <w:sz w:val="24"/>
          <w:szCs w:val="24"/>
        </w:rPr>
        <w:t>августа</w:t>
      </w:r>
      <w:r w:rsidR="000F022C" w:rsidRPr="009D514C">
        <w:rPr>
          <w:sz w:val="24"/>
          <w:szCs w:val="24"/>
        </w:rPr>
        <w:t xml:space="preserve"> 20</w:t>
      </w:r>
      <w:r w:rsidR="0025604F" w:rsidRPr="009D514C">
        <w:rPr>
          <w:sz w:val="24"/>
          <w:szCs w:val="24"/>
        </w:rPr>
        <w:t>2</w:t>
      </w:r>
      <w:r w:rsidR="003A5134" w:rsidRPr="009D514C">
        <w:rPr>
          <w:sz w:val="24"/>
          <w:szCs w:val="24"/>
        </w:rPr>
        <w:t>1</w:t>
      </w:r>
      <w:r w:rsidR="00375351" w:rsidRPr="009D514C">
        <w:rPr>
          <w:sz w:val="24"/>
          <w:szCs w:val="24"/>
        </w:rPr>
        <w:t xml:space="preserve"> </w:t>
      </w:r>
      <w:r w:rsidR="00B31B01" w:rsidRPr="009D514C">
        <w:rPr>
          <w:sz w:val="24"/>
          <w:szCs w:val="24"/>
        </w:rPr>
        <w:t>г.</w:t>
      </w:r>
      <w:r w:rsidR="000246A4" w:rsidRPr="009D514C">
        <w:rPr>
          <w:sz w:val="24"/>
          <w:szCs w:val="24"/>
        </w:rPr>
        <w:t xml:space="preserve"> </w:t>
      </w:r>
      <w:r w:rsidR="0094125F" w:rsidRPr="009D514C">
        <w:rPr>
          <w:sz w:val="24"/>
          <w:szCs w:val="24"/>
        </w:rPr>
        <w:t>№</w:t>
      </w:r>
      <w:r w:rsidR="00061699" w:rsidRPr="009D514C">
        <w:rPr>
          <w:sz w:val="24"/>
          <w:szCs w:val="24"/>
        </w:rPr>
        <w:t xml:space="preserve"> </w:t>
      </w:r>
      <w:r w:rsidR="00F34AE0" w:rsidRPr="009D514C">
        <w:rPr>
          <w:sz w:val="24"/>
          <w:szCs w:val="24"/>
        </w:rPr>
        <w:t>Закуп-</w:t>
      </w:r>
      <w:r w:rsidR="00474CED">
        <w:rPr>
          <w:sz w:val="24"/>
          <w:szCs w:val="24"/>
        </w:rPr>
        <w:t>3834</w:t>
      </w:r>
      <w:r w:rsidR="00061699" w:rsidRPr="009D514C">
        <w:rPr>
          <w:sz w:val="24"/>
          <w:szCs w:val="24"/>
        </w:rPr>
        <w:t xml:space="preserve"> </w:t>
      </w:r>
    </w:p>
    <w:p w:rsidR="007D50BE" w:rsidRPr="009D514C" w:rsidRDefault="007D50BE" w:rsidP="006965E2">
      <w:pPr>
        <w:spacing w:line="240" w:lineRule="auto"/>
        <w:ind w:left="6379" w:firstLine="0"/>
        <w:jc w:val="right"/>
        <w:rPr>
          <w:sz w:val="24"/>
          <w:szCs w:val="24"/>
        </w:rPr>
      </w:pPr>
    </w:p>
    <w:p w:rsidR="007D50BE" w:rsidRPr="009D514C" w:rsidRDefault="007D50BE" w:rsidP="00707AC6">
      <w:pPr>
        <w:spacing w:line="240" w:lineRule="auto"/>
        <w:ind w:firstLine="0"/>
        <w:jc w:val="center"/>
        <w:outlineLvl w:val="0"/>
        <w:rPr>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7D50BE" w:rsidRPr="009D514C" w:rsidRDefault="007D50BE" w:rsidP="00707AC6">
      <w:pPr>
        <w:spacing w:line="240" w:lineRule="auto"/>
        <w:ind w:firstLine="0"/>
        <w:jc w:val="center"/>
        <w:outlineLvl w:val="0"/>
        <w:rPr>
          <w:b/>
          <w:bCs/>
          <w:sz w:val="24"/>
          <w:szCs w:val="24"/>
        </w:rPr>
      </w:pPr>
    </w:p>
    <w:p w:rsidR="0048322C" w:rsidRPr="009D514C" w:rsidRDefault="0048322C" w:rsidP="0048322C">
      <w:pPr>
        <w:spacing w:line="240" w:lineRule="auto"/>
        <w:jc w:val="center"/>
        <w:outlineLvl w:val="0"/>
        <w:rPr>
          <w:b/>
          <w:bCs/>
          <w:sz w:val="24"/>
          <w:szCs w:val="24"/>
        </w:rPr>
      </w:pPr>
      <w:r w:rsidRPr="009D514C">
        <w:rPr>
          <w:b/>
          <w:bCs/>
          <w:sz w:val="24"/>
          <w:szCs w:val="24"/>
        </w:rPr>
        <w:t xml:space="preserve">ДОКУМЕНТАЦИЯ ПО ЗАПРОСУ </w:t>
      </w:r>
      <w:r w:rsidR="00B95801" w:rsidRPr="009D514C">
        <w:rPr>
          <w:b/>
          <w:bCs/>
          <w:sz w:val="24"/>
          <w:szCs w:val="24"/>
        </w:rPr>
        <w:t>ЦЕН</w:t>
      </w:r>
    </w:p>
    <w:p w:rsidR="0048322C" w:rsidRPr="009D514C" w:rsidRDefault="0048322C" w:rsidP="0048322C">
      <w:pPr>
        <w:spacing w:line="240" w:lineRule="auto"/>
        <w:jc w:val="center"/>
        <w:outlineLvl w:val="0"/>
        <w:rPr>
          <w:b/>
          <w:bCs/>
          <w:sz w:val="24"/>
          <w:szCs w:val="24"/>
        </w:rPr>
      </w:pPr>
      <w:r w:rsidRPr="009D514C">
        <w:rPr>
          <w:b/>
          <w:bCs/>
          <w:sz w:val="24"/>
          <w:szCs w:val="24"/>
        </w:rPr>
        <w:t xml:space="preserve">в электронной форме </w:t>
      </w:r>
    </w:p>
    <w:p w:rsidR="0048322C" w:rsidRPr="009D514C" w:rsidRDefault="0048322C" w:rsidP="0048322C">
      <w:pPr>
        <w:spacing w:line="240" w:lineRule="auto"/>
        <w:jc w:val="center"/>
        <w:outlineLvl w:val="0"/>
        <w:rPr>
          <w:b/>
          <w:bCs/>
          <w:sz w:val="24"/>
          <w:szCs w:val="24"/>
        </w:rPr>
      </w:pPr>
    </w:p>
    <w:p w:rsidR="00A35364" w:rsidRPr="009D514C" w:rsidRDefault="0048322C" w:rsidP="00A35364">
      <w:pPr>
        <w:spacing w:line="240" w:lineRule="auto"/>
        <w:ind w:firstLine="0"/>
        <w:jc w:val="center"/>
        <w:outlineLvl w:val="0"/>
        <w:rPr>
          <w:b/>
          <w:sz w:val="24"/>
          <w:szCs w:val="24"/>
        </w:rPr>
      </w:pPr>
      <w:r w:rsidRPr="009D514C">
        <w:rPr>
          <w:b/>
          <w:sz w:val="24"/>
          <w:szCs w:val="24"/>
        </w:rPr>
        <w:t>на поставку</w:t>
      </w:r>
      <w:r w:rsidR="00A35364" w:rsidRPr="009D514C">
        <w:rPr>
          <w:b/>
          <w:sz w:val="24"/>
          <w:szCs w:val="24"/>
        </w:rPr>
        <w:t xml:space="preserve"> спецтехники для нужд АО «Саханефтегазсбыт»</w:t>
      </w:r>
    </w:p>
    <w:p w:rsidR="0048322C" w:rsidRPr="009D514C" w:rsidRDefault="0048322C" w:rsidP="00A35364">
      <w:pPr>
        <w:spacing w:line="240" w:lineRule="auto"/>
        <w:ind w:firstLine="0"/>
        <w:jc w:val="center"/>
        <w:outlineLvl w:val="0"/>
        <w:rPr>
          <w:b/>
          <w:sz w:val="24"/>
          <w:szCs w:val="24"/>
        </w:rPr>
      </w:pPr>
      <w:r w:rsidRPr="009D514C">
        <w:rPr>
          <w:b/>
          <w:sz w:val="24"/>
          <w:szCs w:val="24"/>
        </w:rPr>
        <w:t>в 2021 году</w:t>
      </w: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5004FB" w:rsidRPr="009D514C" w:rsidRDefault="005004FB"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777F0F" w:rsidRPr="009D514C" w:rsidRDefault="00777F0F" w:rsidP="00707AC6">
      <w:pPr>
        <w:spacing w:line="240" w:lineRule="auto"/>
        <w:ind w:firstLine="0"/>
        <w:rPr>
          <w:sz w:val="24"/>
          <w:szCs w:val="24"/>
        </w:rPr>
      </w:pPr>
    </w:p>
    <w:p w:rsidR="00777F0F" w:rsidRPr="009D514C" w:rsidRDefault="00777F0F" w:rsidP="00707AC6">
      <w:pPr>
        <w:spacing w:line="240" w:lineRule="auto"/>
        <w:ind w:firstLine="0"/>
        <w:rPr>
          <w:sz w:val="24"/>
          <w:szCs w:val="24"/>
        </w:rPr>
      </w:pPr>
    </w:p>
    <w:p w:rsidR="00777F0F" w:rsidRPr="009D514C" w:rsidRDefault="00777F0F"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6C3E6E" w:rsidRPr="009D514C" w:rsidRDefault="006C3E6E" w:rsidP="00707AC6">
      <w:pPr>
        <w:spacing w:line="240" w:lineRule="auto"/>
        <w:ind w:firstLine="0"/>
        <w:rPr>
          <w:sz w:val="24"/>
          <w:szCs w:val="24"/>
        </w:rPr>
      </w:pPr>
    </w:p>
    <w:p w:rsidR="007D50BE" w:rsidRPr="009D514C" w:rsidRDefault="007D50BE" w:rsidP="00707AC6">
      <w:pPr>
        <w:spacing w:line="240" w:lineRule="auto"/>
        <w:ind w:firstLine="0"/>
        <w:rPr>
          <w:sz w:val="24"/>
          <w:szCs w:val="24"/>
        </w:rPr>
      </w:pPr>
    </w:p>
    <w:p w:rsidR="00A35364" w:rsidRPr="009D514C" w:rsidRDefault="00A35364" w:rsidP="00707AC6">
      <w:pPr>
        <w:spacing w:line="240" w:lineRule="auto"/>
        <w:ind w:firstLine="0"/>
        <w:rPr>
          <w:sz w:val="24"/>
          <w:szCs w:val="24"/>
        </w:rPr>
      </w:pPr>
    </w:p>
    <w:p w:rsidR="00A35364" w:rsidRPr="009D514C" w:rsidRDefault="00A35364" w:rsidP="00707AC6">
      <w:pPr>
        <w:spacing w:line="240" w:lineRule="auto"/>
        <w:ind w:firstLine="0"/>
        <w:rPr>
          <w:sz w:val="24"/>
          <w:szCs w:val="24"/>
        </w:rPr>
      </w:pPr>
    </w:p>
    <w:p w:rsidR="00E71C16" w:rsidRPr="009D514C" w:rsidRDefault="00E71C16" w:rsidP="00707AC6">
      <w:pPr>
        <w:spacing w:line="240" w:lineRule="auto"/>
        <w:ind w:firstLine="0"/>
        <w:rPr>
          <w:sz w:val="24"/>
          <w:szCs w:val="24"/>
        </w:rPr>
      </w:pPr>
    </w:p>
    <w:p w:rsidR="00DB596B" w:rsidRPr="009D514C" w:rsidRDefault="00DB596B" w:rsidP="00707AC6">
      <w:pPr>
        <w:spacing w:line="240" w:lineRule="auto"/>
        <w:ind w:firstLine="0"/>
        <w:rPr>
          <w:sz w:val="24"/>
          <w:szCs w:val="24"/>
        </w:rPr>
      </w:pPr>
    </w:p>
    <w:p w:rsidR="00DB596B" w:rsidRPr="009D514C" w:rsidRDefault="00DB596B" w:rsidP="00777F0F">
      <w:pPr>
        <w:spacing w:line="240" w:lineRule="auto"/>
        <w:ind w:firstLine="0"/>
        <w:jc w:val="center"/>
        <w:rPr>
          <w:sz w:val="24"/>
          <w:szCs w:val="24"/>
        </w:rPr>
      </w:pPr>
    </w:p>
    <w:p w:rsidR="000077FF" w:rsidRPr="009D514C" w:rsidRDefault="007D50BE" w:rsidP="00777F0F">
      <w:pPr>
        <w:spacing w:line="240" w:lineRule="auto"/>
        <w:ind w:firstLine="0"/>
        <w:jc w:val="center"/>
        <w:rPr>
          <w:sz w:val="24"/>
          <w:szCs w:val="24"/>
        </w:rPr>
      </w:pPr>
      <w:r w:rsidRPr="009D514C">
        <w:rPr>
          <w:sz w:val="24"/>
          <w:szCs w:val="24"/>
        </w:rPr>
        <w:t xml:space="preserve">Якутск </w:t>
      </w:r>
      <w:r w:rsidR="000A0F88" w:rsidRPr="009D514C">
        <w:rPr>
          <w:sz w:val="24"/>
          <w:szCs w:val="24"/>
        </w:rPr>
        <w:t>–</w:t>
      </w:r>
      <w:r w:rsidRPr="009D514C">
        <w:rPr>
          <w:sz w:val="24"/>
          <w:szCs w:val="24"/>
        </w:rPr>
        <w:t xml:space="preserve"> 20</w:t>
      </w:r>
      <w:r w:rsidR="006C3E6E" w:rsidRPr="009D514C">
        <w:rPr>
          <w:sz w:val="24"/>
          <w:szCs w:val="24"/>
        </w:rPr>
        <w:t>21</w:t>
      </w:r>
    </w:p>
    <w:p w:rsidR="006C3E6E" w:rsidRDefault="006C3E6E" w:rsidP="00777F0F">
      <w:pPr>
        <w:spacing w:line="240" w:lineRule="auto"/>
        <w:ind w:firstLine="0"/>
        <w:jc w:val="center"/>
        <w:rPr>
          <w:sz w:val="24"/>
          <w:szCs w:val="24"/>
        </w:rPr>
      </w:pPr>
    </w:p>
    <w:p w:rsidR="006729DC" w:rsidRDefault="006729DC" w:rsidP="00777F0F">
      <w:pPr>
        <w:spacing w:line="240" w:lineRule="auto"/>
        <w:ind w:firstLine="0"/>
        <w:jc w:val="center"/>
        <w:rPr>
          <w:sz w:val="24"/>
          <w:szCs w:val="24"/>
        </w:rPr>
      </w:pPr>
    </w:p>
    <w:p w:rsidR="006729DC" w:rsidRPr="009D514C" w:rsidRDefault="006729DC" w:rsidP="00777F0F">
      <w:pPr>
        <w:spacing w:line="240" w:lineRule="auto"/>
        <w:ind w:firstLine="0"/>
        <w:jc w:val="center"/>
        <w:rPr>
          <w:sz w:val="24"/>
          <w:szCs w:val="24"/>
        </w:rPr>
      </w:pPr>
    </w:p>
    <w:p w:rsidR="00A15E86" w:rsidRPr="009D514C" w:rsidRDefault="00A15E86" w:rsidP="00777F0F">
      <w:pPr>
        <w:spacing w:line="240" w:lineRule="auto"/>
        <w:ind w:firstLine="0"/>
        <w:jc w:val="center"/>
        <w:rPr>
          <w:sz w:val="24"/>
          <w:szCs w:val="24"/>
        </w:rPr>
      </w:pPr>
      <w:r w:rsidRPr="009A63CC">
        <w:rPr>
          <w:sz w:val="24"/>
          <w:szCs w:val="24"/>
        </w:rPr>
        <w:lastRenderedPageBreak/>
        <w:t>СОДЕРЖАНИЕ</w:t>
      </w:r>
    </w:p>
    <w:p w:rsidR="00A15E86" w:rsidRPr="009D514C"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816"/>
        <w:gridCol w:w="391"/>
        <w:gridCol w:w="14778"/>
        <w:gridCol w:w="391"/>
      </w:tblGrid>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4</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4</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4</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5</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5</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5</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1A4F95" w:rsidRPr="009D514C" w:rsidRDefault="001A4F95" w:rsidP="001A4F95">
            <w:pPr>
              <w:spacing w:line="240" w:lineRule="auto"/>
              <w:ind w:left="176" w:right="-533" w:hanging="149"/>
              <w:rPr>
                <w:sz w:val="24"/>
                <w:szCs w:val="24"/>
              </w:rPr>
            </w:pPr>
            <w:r w:rsidRPr="009D514C">
              <w:rPr>
                <w:sz w:val="24"/>
                <w:szCs w:val="24"/>
              </w:rPr>
              <w:t xml:space="preserve">    6</w:t>
            </w:r>
          </w:p>
        </w:tc>
      </w:tr>
      <w:tr w:rsidR="001A4F95" w:rsidRPr="009D514C" w:rsidTr="00336C41">
        <w:trPr>
          <w:gridAfter w:val="1"/>
          <w:wAfter w:w="391" w:type="dxa"/>
          <w:trHeight w:val="360"/>
        </w:trPr>
        <w:tc>
          <w:tcPr>
            <w:tcW w:w="9816" w:type="dxa"/>
            <w:vAlign w:val="bottom"/>
            <w:hideMark/>
          </w:tcPr>
          <w:p w:rsidR="001A4F95" w:rsidRPr="009D514C" w:rsidRDefault="00785A13" w:rsidP="00DF440D">
            <w:pPr>
              <w:spacing w:line="240" w:lineRule="auto"/>
              <w:ind w:left="176" w:right="-533" w:firstLine="34"/>
              <w:rPr>
                <w:b/>
                <w:bCs/>
                <w:sz w:val="24"/>
                <w:szCs w:val="24"/>
              </w:rPr>
            </w:pPr>
            <w:r w:rsidRPr="009D514C">
              <w:rPr>
                <w:b/>
                <w:bCs/>
                <w:sz w:val="24"/>
                <w:szCs w:val="24"/>
              </w:rPr>
              <w:t>2. Техническое задание . . . .</w:t>
            </w:r>
            <w:r w:rsidR="001A4F95" w:rsidRPr="009D514C">
              <w:rPr>
                <w:b/>
                <w:bCs/>
                <w:sz w:val="24"/>
                <w:szCs w:val="24"/>
              </w:rPr>
              <w:t xml:space="preserve"> . . . . . . . . . . . . . . . . . . . . . . . . . . . . . . . . . . . . . . . . . . . . . . . . . . </w:t>
            </w:r>
            <w:proofErr w:type="gramStart"/>
            <w:r w:rsidR="001A4F95" w:rsidRPr="009D514C">
              <w:rPr>
                <w:b/>
                <w:bCs/>
                <w:sz w:val="24"/>
                <w:szCs w:val="24"/>
              </w:rPr>
              <w:t>. . . .</w:t>
            </w:r>
            <w:proofErr w:type="gramEnd"/>
            <w:r w:rsidR="001A4F95" w:rsidRPr="009D514C">
              <w:rPr>
                <w:b/>
                <w:bCs/>
                <w:sz w:val="24"/>
                <w:szCs w:val="24"/>
              </w:rPr>
              <w:t xml:space="preserve"> </w:t>
            </w:r>
          </w:p>
        </w:tc>
        <w:tc>
          <w:tcPr>
            <w:tcW w:w="15169" w:type="dxa"/>
            <w:gridSpan w:val="2"/>
            <w:vAlign w:val="bottom"/>
            <w:hideMark/>
          </w:tcPr>
          <w:p w:rsidR="001A4F95" w:rsidRPr="009D514C" w:rsidRDefault="001A4F95" w:rsidP="00352D76">
            <w:pPr>
              <w:spacing w:line="240" w:lineRule="auto"/>
              <w:ind w:left="176" w:right="-533" w:hanging="149"/>
              <w:rPr>
                <w:sz w:val="24"/>
                <w:szCs w:val="24"/>
              </w:rPr>
            </w:pPr>
            <w:r w:rsidRPr="009D514C">
              <w:rPr>
                <w:sz w:val="24"/>
                <w:szCs w:val="24"/>
              </w:rPr>
              <w:t xml:space="preserve">    </w:t>
            </w:r>
            <w:r w:rsidR="00352D76" w:rsidRPr="009D514C">
              <w:rPr>
                <w:sz w:val="24"/>
                <w:szCs w:val="24"/>
              </w:rPr>
              <w:t>7</w:t>
            </w:r>
          </w:p>
        </w:tc>
      </w:tr>
      <w:tr w:rsidR="001A4F95" w:rsidRPr="009D514C" w:rsidTr="00336C41">
        <w:trPr>
          <w:gridAfter w:val="1"/>
          <w:wAfter w:w="391" w:type="dxa"/>
          <w:trHeight w:val="360"/>
        </w:trPr>
        <w:tc>
          <w:tcPr>
            <w:tcW w:w="9816" w:type="dxa"/>
            <w:vAlign w:val="bottom"/>
            <w:hideMark/>
          </w:tcPr>
          <w:p w:rsidR="001A4F95" w:rsidRPr="009D514C" w:rsidRDefault="001A4F95" w:rsidP="00DF440D">
            <w:pPr>
              <w:spacing w:line="240" w:lineRule="auto"/>
              <w:ind w:left="176" w:right="-533" w:firstLine="34"/>
              <w:rPr>
                <w:sz w:val="24"/>
                <w:szCs w:val="24"/>
              </w:rPr>
            </w:pPr>
            <w:r w:rsidRPr="009D514C">
              <w:rPr>
                <w:sz w:val="24"/>
                <w:szCs w:val="24"/>
              </w:rPr>
              <w:t xml:space="preserve">2.1. Общие </w:t>
            </w:r>
            <w:r w:rsidR="00352D76" w:rsidRPr="009D514C">
              <w:rPr>
                <w:sz w:val="24"/>
                <w:szCs w:val="24"/>
              </w:rPr>
              <w:t>положения</w:t>
            </w:r>
            <w:r w:rsidRPr="009D514C">
              <w:rPr>
                <w:sz w:val="24"/>
                <w:szCs w:val="24"/>
              </w:rPr>
              <w:t xml:space="preserve"> . . . . . . . . . . . . . . . . . . . . . . . . . . . . . . . . . . . . . . . . . . . . . . . . . . . . . . . . . . . .</w:t>
            </w:r>
          </w:p>
        </w:tc>
        <w:tc>
          <w:tcPr>
            <w:tcW w:w="15169" w:type="dxa"/>
            <w:gridSpan w:val="2"/>
            <w:vAlign w:val="bottom"/>
            <w:hideMark/>
          </w:tcPr>
          <w:p w:rsidR="001A4F95" w:rsidRPr="009D514C" w:rsidRDefault="001A4F95" w:rsidP="004A6C18">
            <w:pPr>
              <w:spacing w:line="240" w:lineRule="auto"/>
              <w:ind w:left="176" w:right="-533" w:hanging="149"/>
              <w:rPr>
                <w:sz w:val="24"/>
                <w:szCs w:val="24"/>
              </w:rPr>
            </w:pPr>
            <w:r w:rsidRPr="009D514C">
              <w:rPr>
                <w:sz w:val="24"/>
                <w:szCs w:val="24"/>
              </w:rPr>
              <w:t xml:space="preserve">    </w:t>
            </w:r>
            <w:r w:rsidR="00352D76" w:rsidRPr="009D514C">
              <w:rPr>
                <w:sz w:val="24"/>
                <w:szCs w:val="24"/>
              </w:rPr>
              <w:t>7</w:t>
            </w:r>
          </w:p>
        </w:tc>
      </w:tr>
      <w:tr w:rsidR="001A4F95" w:rsidRPr="009D514C" w:rsidTr="00336C41">
        <w:trPr>
          <w:gridAfter w:val="1"/>
          <w:wAfter w:w="391" w:type="dxa"/>
          <w:trHeight w:val="360"/>
        </w:trPr>
        <w:tc>
          <w:tcPr>
            <w:tcW w:w="9816" w:type="dxa"/>
            <w:vAlign w:val="bottom"/>
            <w:hideMark/>
          </w:tcPr>
          <w:p w:rsidR="001A4F95" w:rsidRPr="009D514C" w:rsidRDefault="001A4F95" w:rsidP="007F7083">
            <w:pPr>
              <w:spacing w:line="240" w:lineRule="auto"/>
              <w:ind w:left="176" w:right="-533" w:firstLine="34"/>
              <w:rPr>
                <w:sz w:val="24"/>
                <w:szCs w:val="24"/>
              </w:rPr>
            </w:pPr>
            <w:r w:rsidRPr="009D514C">
              <w:rPr>
                <w:sz w:val="24"/>
                <w:szCs w:val="24"/>
              </w:rPr>
              <w:t xml:space="preserve">2.1.1. Предмет </w:t>
            </w:r>
            <w:r w:rsidR="00352D76" w:rsidRPr="009D514C">
              <w:rPr>
                <w:sz w:val="24"/>
                <w:szCs w:val="24"/>
              </w:rPr>
              <w:t>за</w:t>
            </w:r>
            <w:r w:rsidR="00914BBA" w:rsidRPr="009D514C">
              <w:rPr>
                <w:sz w:val="24"/>
                <w:szCs w:val="24"/>
              </w:rPr>
              <w:t>проса цен</w:t>
            </w:r>
            <w:r w:rsidR="00805945" w:rsidRPr="009D514C">
              <w:rPr>
                <w:sz w:val="24"/>
                <w:szCs w:val="24"/>
              </w:rPr>
              <w:t xml:space="preserve">. . . . . . . . </w:t>
            </w:r>
            <w:r w:rsidRPr="009D514C">
              <w:rPr>
                <w:sz w:val="24"/>
                <w:szCs w:val="24"/>
              </w:rPr>
              <w:t xml:space="preserve">. . . . . . . . . . . . . . . . . . . . . . . . . . . . . . . . . . . . . . . . . . . </w:t>
            </w:r>
            <w:proofErr w:type="gramStart"/>
            <w:r w:rsidRPr="009D514C">
              <w:rPr>
                <w:sz w:val="24"/>
                <w:szCs w:val="24"/>
              </w:rPr>
              <w:t>.</w:t>
            </w:r>
            <w:r w:rsidR="00914BBA" w:rsidRPr="009D514C">
              <w:rPr>
                <w:sz w:val="24"/>
                <w:szCs w:val="24"/>
              </w:rPr>
              <w:t xml:space="preserve"> . . .</w:t>
            </w:r>
            <w:proofErr w:type="gramEnd"/>
            <w:r w:rsidR="00914BBA" w:rsidRPr="009D514C">
              <w:rPr>
                <w:sz w:val="24"/>
                <w:szCs w:val="24"/>
              </w:rPr>
              <w:t xml:space="preserve"> . </w:t>
            </w:r>
          </w:p>
        </w:tc>
        <w:tc>
          <w:tcPr>
            <w:tcW w:w="15169" w:type="dxa"/>
            <w:gridSpan w:val="2"/>
            <w:vAlign w:val="bottom"/>
            <w:hideMark/>
          </w:tcPr>
          <w:p w:rsidR="001A4F95" w:rsidRPr="009D514C" w:rsidRDefault="001A4F95" w:rsidP="004A6C18">
            <w:pPr>
              <w:spacing w:line="240" w:lineRule="auto"/>
              <w:ind w:left="176" w:right="-533" w:hanging="149"/>
              <w:rPr>
                <w:sz w:val="24"/>
                <w:szCs w:val="24"/>
              </w:rPr>
            </w:pPr>
            <w:r w:rsidRPr="009D514C">
              <w:rPr>
                <w:sz w:val="24"/>
                <w:szCs w:val="24"/>
              </w:rPr>
              <w:t xml:space="preserve">    </w:t>
            </w:r>
            <w:r w:rsidR="00352D76" w:rsidRPr="009D514C">
              <w:rPr>
                <w:sz w:val="24"/>
                <w:szCs w:val="24"/>
              </w:rPr>
              <w:t>7</w:t>
            </w:r>
          </w:p>
        </w:tc>
      </w:tr>
      <w:tr w:rsidR="00DE667A" w:rsidRPr="009D514C" w:rsidTr="00336C41">
        <w:trPr>
          <w:gridAfter w:val="1"/>
          <w:wAfter w:w="391" w:type="dxa"/>
          <w:trHeight w:val="360"/>
        </w:trPr>
        <w:tc>
          <w:tcPr>
            <w:tcW w:w="9816" w:type="dxa"/>
            <w:vAlign w:val="bottom"/>
          </w:tcPr>
          <w:p w:rsidR="00DE667A" w:rsidRPr="00DE667A" w:rsidRDefault="00DE667A" w:rsidP="007F7083">
            <w:pPr>
              <w:spacing w:line="240" w:lineRule="auto"/>
              <w:ind w:left="176" w:right="-533" w:firstLine="34"/>
              <w:rPr>
                <w:sz w:val="24"/>
                <w:szCs w:val="24"/>
              </w:rPr>
            </w:pPr>
            <w:r>
              <w:rPr>
                <w:color w:val="000000"/>
                <w:sz w:val="24"/>
                <w:szCs w:val="24"/>
                <w:shd w:val="clear" w:color="auto" w:fill="FBFBFB"/>
              </w:rPr>
              <w:t xml:space="preserve">2.1.2.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DE667A" w:rsidRPr="009D514C" w:rsidRDefault="00DE667A" w:rsidP="00352D76">
            <w:pPr>
              <w:spacing w:line="240" w:lineRule="auto"/>
              <w:ind w:left="176" w:right="-533" w:hanging="149"/>
              <w:rPr>
                <w:sz w:val="24"/>
                <w:szCs w:val="24"/>
              </w:rPr>
            </w:pPr>
            <w:r>
              <w:rPr>
                <w:sz w:val="24"/>
                <w:szCs w:val="24"/>
              </w:rPr>
              <w:t xml:space="preserve">    7</w:t>
            </w:r>
          </w:p>
        </w:tc>
      </w:tr>
      <w:tr w:rsidR="001A4F95" w:rsidRPr="009D514C" w:rsidTr="00336C41">
        <w:trPr>
          <w:gridAfter w:val="1"/>
          <w:wAfter w:w="391" w:type="dxa"/>
          <w:trHeight w:val="360"/>
        </w:trPr>
        <w:tc>
          <w:tcPr>
            <w:tcW w:w="9816" w:type="dxa"/>
            <w:vAlign w:val="bottom"/>
            <w:hideMark/>
          </w:tcPr>
          <w:p w:rsidR="001A4F95" w:rsidRPr="009D514C" w:rsidRDefault="001A4F95" w:rsidP="00DE667A">
            <w:pPr>
              <w:spacing w:line="240" w:lineRule="auto"/>
              <w:ind w:left="176" w:right="-533" w:firstLine="34"/>
              <w:rPr>
                <w:sz w:val="24"/>
                <w:szCs w:val="24"/>
              </w:rPr>
            </w:pPr>
            <w:r w:rsidRPr="009D514C">
              <w:rPr>
                <w:sz w:val="24"/>
                <w:szCs w:val="24"/>
              </w:rPr>
              <w:t>2.1.</w:t>
            </w:r>
            <w:r w:rsidR="00DE667A">
              <w:rPr>
                <w:sz w:val="24"/>
                <w:szCs w:val="24"/>
              </w:rPr>
              <w:t>3</w:t>
            </w:r>
            <w:r w:rsidRPr="009D514C">
              <w:rPr>
                <w:sz w:val="24"/>
                <w:szCs w:val="24"/>
              </w:rPr>
              <w:t xml:space="preserve">. </w:t>
            </w:r>
            <w:r w:rsidR="00B972CB">
              <w:rPr>
                <w:sz w:val="24"/>
                <w:szCs w:val="24"/>
              </w:rPr>
              <w:t>Срок поставки</w:t>
            </w:r>
            <w:r w:rsidR="00805945" w:rsidRPr="009D514C">
              <w:rPr>
                <w:sz w:val="24"/>
                <w:szCs w:val="24"/>
              </w:rPr>
              <w:t xml:space="preserve"> </w:t>
            </w:r>
            <w:r w:rsidR="00DE667A">
              <w:rPr>
                <w:sz w:val="24"/>
                <w:szCs w:val="24"/>
              </w:rPr>
              <w:t>товара</w:t>
            </w:r>
            <w:r w:rsidRPr="009D514C">
              <w:rPr>
                <w:sz w:val="24"/>
                <w:szCs w:val="24"/>
              </w:rPr>
              <w:t xml:space="preserve"> . </w:t>
            </w:r>
            <w:r w:rsidR="007F7083" w:rsidRPr="009D514C">
              <w:rPr>
                <w:sz w:val="24"/>
                <w:szCs w:val="24"/>
              </w:rPr>
              <w:t xml:space="preserve">. . . . . . . . </w:t>
            </w:r>
            <w:r w:rsidRPr="009D514C">
              <w:rPr>
                <w:sz w:val="24"/>
                <w:szCs w:val="24"/>
              </w:rPr>
              <w:t>. . . . . . . . . . . . . . . .</w:t>
            </w:r>
            <w:r w:rsidR="00805945" w:rsidRPr="009D514C">
              <w:rPr>
                <w:sz w:val="24"/>
                <w:szCs w:val="24"/>
              </w:rPr>
              <w:t xml:space="preserve"> </w:t>
            </w:r>
            <w:r w:rsidRPr="009D514C">
              <w:rPr>
                <w:sz w:val="24"/>
                <w:szCs w:val="24"/>
              </w:rPr>
              <w:t>. . . . . . . . . . . . . . . . . . . . . . . . . . . .</w:t>
            </w:r>
            <w:r w:rsidR="00FD1809">
              <w:rPr>
                <w:sz w:val="24"/>
                <w:szCs w:val="24"/>
              </w:rPr>
              <w:t xml:space="preserve"> .</w:t>
            </w:r>
          </w:p>
        </w:tc>
        <w:tc>
          <w:tcPr>
            <w:tcW w:w="15169" w:type="dxa"/>
            <w:gridSpan w:val="2"/>
            <w:vAlign w:val="bottom"/>
            <w:hideMark/>
          </w:tcPr>
          <w:p w:rsidR="001A4F95" w:rsidRPr="009D514C" w:rsidRDefault="00B52B5F" w:rsidP="00352D76">
            <w:pPr>
              <w:spacing w:line="240" w:lineRule="auto"/>
              <w:ind w:left="176" w:right="-533" w:hanging="149"/>
              <w:rPr>
                <w:sz w:val="24"/>
                <w:szCs w:val="24"/>
              </w:rPr>
            </w:pPr>
            <w:r w:rsidRPr="009D514C">
              <w:rPr>
                <w:sz w:val="24"/>
                <w:szCs w:val="24"/>
              </w:rPr>
              <w:t xml:space="preserve">  </w:t>
            </w:r>
            <w:r w:rsidR="00300549" w:rsidRPr="009D514C">
              <w:rPr>
                <w:sz w:val="24"/>
                <w:szCs w:val="24"/>
              </w:rPr>
              <w:t xml:space="preserve">  </w:t>
            </w:r>
            <w:r w:rsidR="00352D76" w:rsidRPr="009D514C">
              <w:rPr>
                <w:sz w:val="24"/>
                <w:szCs w:val="24"/>
              </w:rPr>
              <w:t>7</w:t>
            </w:r>
          </w:p>
        </w:tc>
      </w:tr>
      <w:tr w:rsidR="001A4F95" w:rsidRPr="009D514C" w:rsidTr="00336C41">
        <w:trPr>
          <w:gridAfter w:val="1"/>
          <w:wAfter w:w="391" w:type="dxa"/>
          <w:trHeight w:val="360"/>
        </w:trPr>
        <w:tc>
          <w:tcPr>
            <w:tcW w:w="9816" w:type="dxa"/>
            <w:vAlign w:val="bottom"/>
            <w:hideMark/>
          </w:tcPr>
          <w:p w:rsidR="001A4F95" w:rsidRPr="009D514C" w:rsidRDefault="001A4F95" w:rsidP="00DE667A">
            <w:pPr>
              <w:spacing w:line="240" w:lineRule="auto"/>
              <w:ind w:left="176" w:right="-533" w:firstLine="34"/>
              <w:rPr>
                <w:sz w:val="24"/>
                <w:szCs w:val="24"/>
              </w:rPr>
            </w:pPr>
            <w:r w:rsidRPr="009D514C">
              <w:rPr>
                <w:sz w:val="24"/>
                <w:szCs w:val="24"/>
              </w:rPr>
              <w:t>2.1.</w:t>
            </w:r>
            <w:r w:rsidR="00DE667A">
              <w:rPr>
                <w:sz w:val="24"/>
                <w:szCs w:val="24"/>
              </w:rPr>
              <w:t>4</w:t>
            </w:r>
            <w:r w:rsidRPr="009D514C">
              <w:rPr>
                <w:sz w:val="24"/>
                <w:szCs w:val="24"/>
              </w:rPr>
              <w:t xml:space="preserve">. </w:t>
            </w:r>
            <w:r w:rsidR="007F7083" w:rsidRPr="009D514C">
              <w:rPr>
                <w:sz w:val="24"/>
                <w:szCs w:val="24"/>
              </w:rPr>
              <w:t>Условия</w:t>
            </w:r>
            <w:r w:rsidR="00805945" w:rsidRPr="009D514C">
              <w:rPr>
                <w:sz w:val="24"/>
                <w:szCs w:val="24"/>
              </w:rPr>
              <w:t xml:space="preserve"> поставки </w:t>
            </w:r>
            <w:r w:rsidR="007F7083" w:rsidRPr="009D514C">
              <w:rPr>
                <w:sz w:val="24"/>
                <w:szCs w:val="24"/>
              </w:rPr>
              <w:t>товара</w:t>
            </w:r>
            <w:r w:rsidR="00805945" w:rsidRPr="009D514C">
              <w:rPr>
                <w:sz w:val="24"/>
                <w:szCs w:val="24"/>
              </w:rPr>
              <w:t xml:space="preserve">. . . </w:t>
            </w:r>
            <w:r w:rsidRPr="009D514C">
              <w:rPr>
                <w:sz w:val="24"/>
                <w:szCs w:val="24"/>
              </w:rPr>
              <w:t>. . . . . . . . . . . . . . . . . . . . . . . . . . . . . . . . . . . . . . . . . . . . . . . . . . . . . .</w:t>
            </w:r>
          </w:p>
        </w:tc>
        <w:tc>
          <w:tcPr>
            <w:tcW w:w="15169" w:type="dxa"/>
            <w:gridSpan w:val="2"/>
            <w:vAlign w:val="bottom"/>
            <w:hideMark/>
          </w:tcPr>
          <w:p w:rsidR="001A4F95" w:rsidRPr="009D514C" w:rsidRDefault="00300549" w:rsidP="00B25A7A">
            <w:pPr>
              <w:spacing w:line="240" w:lineRule="auto"/>
              <w:ind w:left="176" w:right="-533" w:hanging="149"/>
              <w:rPr>
                <w:sz w:val="24"/>
                <w:szCs w:val="24"/>
              </w:rPr>
            </w:pPr>
            <w:r w:rsidRPr="009D514C">
              <w:rPr>
                <w:sz w:val="24"/>
                <w:szCs w:val="24"/>
              </w:rPr>
              <w:t xml:space="preserve">    </w:t>
            </w:r>
            <w:r w:rsidR="00B25A7A">
              <w:rPr>
                <w:sz w:val="24"/>
                <w:szCs w:val="24"/>
              </w:rPr>
              <w:t>7</w:t>
            </w:r>
          </w:p>
        </w:tc>
      </w:tr>
      <w:tr w:rsidR="00DE667A" w:rsidRPr="009D514C" w:rsidTr="00336C41">
        <w:trPr>
          <w:gridAfter w:val="1"/>
          <w:wAfter w:w="391" w:type="dxa"/>
          <w:trHeight w:val="360"/>
        </w:trPr>
        <w:tc>
          <w:tcPr>
            <w:tcW w:w="9816" w:type="dxa"/>
            <w:vAlign w:val="bottom"/>
          </w:tcPr>
          <w:p w:rsidR="00DE667A" w:rsidRPr="009D514C" w:rsidRDefault="00DE667A" w:rsidP="00DE667A">
            <w:pPr>
              <w:spacing w:line="240" w:lineRule="auto"/>
              <w:ind w:left="176" w:right="-533" w:firstLine="34"/>
              <w:rPr>
                <w:sz w:val="24"/>
                <w:szCs w:val="24"/>
              </w:rPr>
            </w:pPr>
            <w:r>
              <w:rPr>
                <w:sz w:val="24"/>
                <w:szCs w:val="24"/>
              </w:rPr>
              <w:t>2.1.5. Место поставки товара</w:t>
            </w:r>
            <w:r w:rsidRPr="009D514C">
              <w:rPr>
                <w:sz w:val="24"/>
                <w:szCs w:val="24"/>
              </w:rPr>
              <w:t xml:space="preserve"> . . . . . . . . . . . . . . . . . . . . . . . . . . . . . . . . . . . . . . . . . . . . . . . . </w:t>
            </w:r>
            <w:proofErr w:type="gramStart"/>
            <w:r w:rsidRPr="009D514C">
              <w:rPr>
                <w:sz w:val="24"/>
                <w:szCs w:val="24"/>
              </w:rPr>
              <w:t>. . .</w:t>
            </w:r>
            <w:r>
              <w:rPr>
                <w:sz w:val="24"/>
                <w:szCs w:val="24"/>
              </w:rPr>
              <w:t xml:space="preserve"> .</w:t>
            </w:r>
            <w:proofErr w:type="gramEnd"/>
            <w:r>
              <w:rPr>
                <w:sz w:val="24"/>
                <w:szCs w:val="24"/>
              </w:rPr>
              <w:t xml:space="preserve"> .</w:t>
            </w:r>
          </w:p>
        </w:tc>
        <w:tc>
          <w:tcPr>
            <w:tcW w:w="15169" w:type="dxa"/>
            <w:gridSpan w:val="2"/>
            <w:vAlign w:val="bottom"/>
          </w:tcPr>
          <w:p w:rsidR="00DE667A" w:rsidRPr="009D514C" w:rsidRDefault="00B25A7A" w:rsidP="004A6C18">
            <w:pPr>
              <w:spacing w:line="240" w:lineRule="auto"/>
              <w:ind w:left="176" w:right="-533" w:hanging="149"/>
              <w:rPr>
                <w:sz w:val="24"/>
                <w:szCs w:val="24"/>
              </w:rPr>
            </w:pPr>
            <w:r>
              <w:rPr>
                <w:sz w:val="24"/>
                <w:szCs w:val="24"/>
              </w:rPr>
              <w:t xml:space="preserve">    7</w:t>
            </w:r>
          </w:p>
        </w:tc>
      </w:tr>
      <w:tr w:rsidR="001A4F95" w:rsidRPr="009D514C" w:rsidTr="00336C41">
        <w:trPr>
          <w:gridAfter w:val="1"/>
          <w:wAfter w:w="391" w:type="dxa"/>
          <w:trHeight w:val="360"/>
        </w:trPr>
        <w:tc>
          <w:tcPr>
            <w:tcW w:w="9816" w:type="dxa"/>
            <w:vAlign w:val="bottom"/>
            <w:hideMark/>
          </w:tcPr>
          <w:p w:rsidR="001A4F95" w:rsidRPr="009D514C" w:rsidRDefault="001A4F95" w:rsidP="00DE667A">
            <w:pPr>
              <w:spacing w:line="240" w:lineRule="auto"/>
              <w:ind w:left="176" w:right="-533" w:firstLine="34"/>
              <w:rPr>
                <w:sz w:val="24"/>
                <w:szCs w:val="24"/>
              </w:rPr>
            </w:pPr>
            <w:r w:rsidRPr="009D514C">
              <w:rPr>
                <w:sz w:val="24"/>
                <w:szCs w:val="24"/>
              </w:rPr>
              <w:t>2.1.</w:t>
            </w:r>
            <w:r w:rsidR="00DE667A">
              <w:rPr>
                <w:sz w:val="24"/>
                <w:szCs w:val="24"/>
              </w:rPr>
              <w:t>6</w:t>
            </w:r>
            <w:r w:rsidRPr="009D514C">
              <w:rPr>
                <w:sz w:val="24"/>
                <w:szCs w:val="24"/>
              </w:rPr>
              <w:t xml:space="preserve">. </w:t>
            </w:r>
            <w:r w:rsidR="007F7083" w:rsidRPr="009D514C">
              <w:rPr>
                <w:sz w:val="24"/>
                <w:szCs w:val="24"/>
              </w:rPr>
              <w:t>Форма, сроки и порядок оплаты товара</w:t>
            </w:r>
            <w:r w:rsidRPr="009D514C">
              <w:rPr>
                <w:sz w:val="24"/>
                <w:szCs w:val="24"/>
              </w:rPr>
              <w:t xml:space="preserve">. . . . </w:t>
            </w:r>
            <w:r w:rsidR="007F7083" w:rsidRPr="009D514C">
              <w:rPr>
                <w:sz w:val="24"/>
                <w:szCs w:val="24"/>
              </w:rPr>
              <w:t xml:space="preserve">. . . . . . </w:t>
            </w:r>
            <w:r w:rsidRPr="009D514C">
              <w:rPr>
                <w:sz w:val="24"/>
                <w:szCs w:val="24"/>
              </w:rPr>
              <w:t xml:space="preserve">. . . . . . . . . . . . . . . . . . . . . . . . . . . . . . . . . . . </w:t>
            </w:r>
          </w:p>
        </w:tc>
        <w:tc>
          <w:tcPr>
            <w:tcW w:w="15169" w:type="dxa"/>
            <w:gridSpan w:val="2"/>
            <w:vAlign w:val="bottom"/>
            <w:hideMark/>
          </w:tcPr>
          <w:p w:rsidR="001A4F95" w:rsidRPr="009D514C" w:rsidRDefault="00300549" w:rsidP="00DE667A">
            <w:pPr>
              <w:spacing w:line="240" w:lineRule="auto"/>
              <w:ind w:left="176" w:right="-533" w:hanging="149"/>
              <w:rPr>
                <w:sz w:val="24"/>
                <w:szCs w:val="24"/>
              </w:rPr>
            </w:pPr>
            <w:r w:rsidRPr="009D514C">
              <w:rPr>
                <w:sz w:val="24"/>
                <w:szCs w:val="24"/>
              </w:rPr>
              <w:t xml:space="preserve">    </w:t>
            </w:r>
            <w:r w:rsidR="00B25A7A">
              <w:rPr>
                <w:sz w:val="24"/>
                <w:szCs w:val="24"/>
              </w:rPr>
              <w:t>7</w:t>
            </w:r>
          </w:p>
        </w:tc>
      </w:tr>
      <w:tr w:rsidR="001A4F95" w:rsidRPr="009D514C" w:rsidTr="00336C41">
        <w:trPr>
          <w:gridAfter w:val="1"/>
          <w:wAfter w:w="391" w:type="dxa"/>
          <w:trHeight w:val="360"/>
        </w:trPr>
        <w:tc>
          <w:tcPr>
            <w:tcW w:w="9816" w:type="dxa"/>
            <w:vAlign w:val="bottom"/>
            <w:hideMark/>
          </w:tcPr>
          <w:p w:rsidR="001A4F95" w:rsidRPr="009D514C" w:rsidRDefault="001A4F95" w:rsidP="00B25A7A">
            <w:pPr>
              <w:spacing w:line="240" w:lineRule="auto"/>
              <w:ind w:left="176" w:right="-533" w:firstLine="34"/>
              <w:rPr>
                <w:sz w:val="24"/>
                <w:szCs w:val="24"/>
              </w:rPr>
            </w:pPr>
            <w:r w:rsidRPr="009D514C">
              <w:rPr>
                <w:sz w:val="24"/>
                <w:szCs w:val="24"/>
              </w:rPr>
              <w:t>2.1.</w:t>
            </w:r>
            <w:r w:rsidR="00DE667A">
              <w:rPr>
                <w:sz w:val="24"/>
                <w:szCs w:val="24"/>
              </w:rPr>
              <w:t>7</w:t>
            </w:r>
            <w:r w:rsidRPr="009D514C">
              <w:rPr>
                <w:sz w:val="24"/>
                <w:szCs w:val="24"/>
              </w:rPr>
              <w:t>.</w:t>
            </w:r>
            <w:r w:rsidR="00B25A7A">
              <w:rPr>
                <w:sz w:val="24"/>
                <w:szCs w:val="24"/>
              </w:rPr>
              <w:t xml:space="preserve"> </w:t>
            </w:r>
            <w:r w:rsidR="00B25A7A" w:rsidRPr="009D514C">
              <w:rPr>
                <w:sz w:val="24"/>
                <w:szCs w:val="24"/>
              </w:rPr>
              <w:t>Требования к качеству товара</w:t>
            </w:r>
            <w:r w:rsidR="00B25A7A">
              <w:rPr>
                <w:sz w:val="24"/>
                <w:szCs w:val="24"/>
              </w:rPr>
              <w:t xml:space="preserve">. . . . </w:t>
            </w:r>
            <w:r w:rsidRPr="009D514C">
              <w:rPr>
                <w:sz w:val="24"/>
                <w:szCs w:val="24"/>
              </w:rPr>
              <w:t>. . . . . . . . . . . . . . . . . . . . . . . . . . . . . . . . . . . . . . . .</w:t>
            </w:r>
            <w:r w:rsidR="00D635DB" w:rsidRPr="009D514C">
              <w:rPr>
                <w:sz w:val="24"/>
                <w:szCs w:val="24"/>
              </w:rPr>
              <w:t xml:space="preserve"> . . . . .</w:t>
            </w:r>
          </w:p>
        </w:tc>
        <w:tc>
          <w:tcPr>
            <w:tcW w:w="15169" w:type="dxa"/>
            <w:gridSpan w:val="2"/>
            <w:vAlign w:val="bottom"/>
            <w:hideMark/>
          </w:tcPr>
          <w:p w:rsidR="001A4F95" w:rsidRPr="009D514C" w:rsidRDefault="00B52B5F" w:rsidP="00DE667A">
            <w:pPr>
              <w:spacing w:line="240" w:lineRule="auto"/>
              <w:ind w:left="176" w:right="-533" w:hanging="149"/>
              <w:rPr>
                <w:sz w:val="24"/>
                <w:szCs w:val="24"/>
              </w:rPr>
            </w:pPr>
            <w:r w:rsidRPr="009D514C">
              <w:rPr>
                <w:sz w:val="24"/>
                <w:szCs w:val="24"/>
              </w:rPr>
              <w:t xml:space="preserve"> </w:t>
            </w:r>
            <w:r w:rsidR="00300549" w:rsidRPr="009D514C">
              <w:rPr>
                <w:sz w:val="24"/>
                <w:szCs w:val="24"/>
              </w:rPr>
              <w:t xml:space="preserve"> </w:t>
            </w:r>
            <w:r w:rsidR="00352D76" w:rsidRPr="009D514C">
              <w:rPr>
                <w:sz w:val="24"/>
                <w:szCs w:val="24"/>
              </w:rPr>
              <w:t xml:space="preserve">  </w:t>
            </w:r>
            <w:r w:rsidR="00DE667A">
              <w:rPr>
                <w:sz w:val="24"/>
                <w:szCs w:val="24"/>
              </w:rPr>
              <w:t>8</w:t>
            </w:r>
          </w:p>
        </w:tc>
      </w:tr>
      <w:tr w:rsidR="007F7083" w:rsidRPr="009D514C" w:rsidTr="00336C41">
        <w:trPr>
          <w:gridAfter w:val="1"/>
          <w:wAfter w:w="391" w:type="dxa"/>
          <w:trHeight w:val="360"/>
        </w:trPr>
        <w:tc>
          <w:tcPr>
            <w:tcW w:w="9816" w:type="dxa"/>
            <w:vAlign w:val="bottom"/>
          </w:tcPr>
          <w:p w:rsidR="007F7083" w:rsidRPr="009D514C" w:rsidRDefault="007F7083" w:rsidP="00B25A7A">
            <w:pPr>
              <w:spacing w:line="240" w:lineRule="auto"/>
              <w:ind w:left="176" w:right="-533" w:firstLine="34"/>
              <w:rPr>
                <w:sz w:val="24"/>
                <w:szCs w:val="24"/>
              </w:rPr>
            </w:pPr>
            <w:r w:rsidRPr="009D514C">
              <w:rPr>
                <w:sz w:val="24"/>
                <w:szCs w:val="24"/>
              </w:rPr>
              <w:t>2.1.</w:t>
            </w:r>
            <w:r w:rsidR="00DE667A">
              <w:rPr>
                <w:sz w:val="24"/>
                <w:szCs w:val="24"/>
              </w:rPr>
              <w:t>8</w:t>
            </w:r>
            <w:r w:rsidRPr="009D514C">
              <w:rPr>
                <w:sz w:val="24"/>
                <w:szCs w:val="24"/>
              </w:rPr>
              <w:t xml:space="preserve">. </w:t>
            </w:r>
            <w:r w:rsidR="00B25A7A" w:rsidRPr="009D514C">
              <w:rPr>
                <w:sz w:val="24"/>
                <w:szCs w:val="24"/>
              </w:rPr>
              <w:t xml:space="preserve">Требования по сроку гарантии на </w:t>
            </w:r>
            <w:r w:rsidR="00B25A7A" w:rsidRPr="00B25A7A">
              <w:rPr>
                <w:sz w:val="24"/>
                <w:szCs w:val="24"/>
              </w:rPr>
              <w:t>поставленную спецтехнику</w:t>
            </w:r>
            <w:r w:rsidRPr="009D514C">
              <w:rPr>
                <w:sz w:val="24"/>
                <w:szCs w:val="24"/>
              </w:rPr>
              <w:t xml:space="preserve"> . . . . . . . . . . . . . . . . . . . . . . . .</w:t>
            </w:r>
          </w:p>
        </w:tc>
        <w:tc>
          <w:tcPr>
            <w:tcW w:w="15169" w:type="dxa"/>
            <w:gridSpan w:val="2"/>
            <w:vAlign w:val="bottom"/>
          </w:tcPr>
          <w:p w:rsidR="007F7083" w:rsidRPr="009D514C" w:rsidRDefault="007F7083" w:rsidP="007F7083">
            <w:pPr>
              <w:spacing w:line="240" w:lineRule="auto"/>
              <w:ind w:left="176" w:right="-533" w:hanging="149"/>
              <w:rPr>
                <w:sz w:val="24"/>
                <w:szCs w:val="24"/>
              </w:rPr>
            </w:pPr>
            <w:r w:rsidRPr="009D514C">
              <w:rPr>
                <w:sz w:val="24"/>
                <w:szCs w:val="24"/>
              </w:rPr>
              <w:t xml:space="preserve">    8</w:t>
            </w:r>
          </w:p>
        </w:tc>
      </w:tr>
      <w:tr w:rsidR="007F7083" w:rsidRPr="009D514C" w:rsidTr="00336C41">
        <w:trPr>
          <w:gridAfter w:val="1"/>
          <w:wAfter w:w="391" w:type="dxa"/>
          <w:trHeight w:val="360"/>
        </w:trPr>
        <w:tc>
          <w:tcPr>
            <w:tcW w:w="9816" w:type="dxa"/>
            <w:vAlign w:val="bottom"/>
          </w:tcPr>
          <w:p w:rsidR="007F7083" w:rsidRPr="009D514C" w:rsidRDefault="007F7083" w:rsidP="00DE667A">
            <w:pPr>
              <w:spacing w:line="240" w:lineRule="auto"/>
              <w:ind w:left="176" w:right="-533" w:firstLine="34"/>
              <w:rPr>
                <w:sz w:val="24"/>
                <w:szCs w:val="24"/>
              </w:rPr>
            </w:pPr>
            <w:r w:rsidRPr="009D514C">
              <w:rPr>
                <w:sz w:val="24"/>
                <w:szCs w:val="24"/>
              </w:rPr>
              <w:t>2.1.</w:t>
            </w:r>
            <w:r w:rsidR="00DE667A">
              <w:rPr>
                <w:sz w:val="24"/>
                <w:szCs w:val="24"/>
              </w:rPr>
              <w:t>9</w:t>
            </w:r>
            <w:r w:rsidRPr="009D514C">
              <w:rPr>
                <w:sz w:val="24"/>
                <w:szCs w:val="24"/>
              </w:rPr>
              <w:t xml:space="preserve">. </w:t>
            </w:r>
            <w:r w:rsidR="00B25A7A" w:rsidRPr="00B25A7A">
              <w:rPr>
                <w:sz w:val="24"/>
                <w:szCs w:val="24"/>
              </w:rPr>
              <w:t>Порядок приемки Заказчиком спецтехники</w:t>
            </w:r>
            <w:r w:rsidR="00B25A7A">
              <w:rPr>
                <w:sz w:val="24"/>
                <w:szCs w:val="24"/>
              </w:rPr>
              <w:t xml:space="preserve">. . . . . . . . </w:t>
            </w:r>
            <w:r w:rsidRPr="009D514C">
              <w:rPr>
                <w:sz w:val="24"/>
                <w:szCs w:val="24"/>
              </w:rPr>
              <w:t>. . . . . . . . . . . . . .</w:t>
            </w:r>
            <w:r w:rsidR="00FD1809">
              <w:rPr>
                <w:sz w:val="24"/>
                <w:szCs w:val="24"/>
              </w:rPr>
              <w:t xml:space="preserve"> . . . . . . . . . . . . .</w:t>
            </w:r>
            <w:r w:rsidRPr="009D514C">
              <w:rPr>
                <w:sz w:val="24"/>
                <w:szCs w:val="24"/>
              </w:rPr>
              <w:t xml:space="preserve"> . . . .</w:t>
            </w:r>
          </w:p>
        </w:tc>
        <w:tc>
          <w:tcPr>
            <w:tcW w:w="15169" w:type="dxa"/>
            <w:gridSpan w:val="2"/>
            <w:vAlign w:val="bottom"/>
          </w:tcPr>
          <w:p w:rsidR="007F7083" w:rsidRPr="009D514C" w:rsidRDefault="007F7083" w:rsidP="007F7083">
            <w:pPr>
              <w:spacing w:line="240" w:lineRule="auto"/>
              <w:ind w:left="176" w:right="-533" w:hanging="149"/>
              <w:rPr>
                <w:sz w:val="24"/>
                <w:szCs w:val="24"/>
              </w:rPr>
            </w:pPr>
            <w:r w:rsidRPr="009D514C">
              <w:rPr>
                <w:sz w:val="24"/>
                <w:szCs w:val="24"/>
              </w:rPr>
              <w:t xml:space="preserve">    8</w:t>
            </w:r>
          </w:p>
        </w:tc>
      </w:tr>
      <w:tr w:rsidR="007F7083" w:rsidRPr="009D514C" w:rsidTr="00336C41">
        <w:trPr>
          <w:gridAfter w:val="1"/>
          <w:wAfter w:w="391" w:type="dxa"/>
          <w:trHeight w:val="360"/>
        </w:trPr>
        <w:tc>
          <w:tcPr>
            <w:tcW w:w="9816" w:type="dxa"/>
            <w:vAlign w:val="bottom"/>
          </w:tcPr>
          <w:p w:rsidR="007F7083" w:rsidRPr="009D514C" w:rsidRDefault="007F7083" w:rsidP="007F7083">
            <w:pPr>
              <w:spacing w:line="240" w:lineRule="auto"/>
              <w:ind w:left="176" w:right="-533" w:firstLine="34"/>
              <w:rPr>
                <w:sz w:val="24"/>
                <w:szCs w:val="24"/>
              </w:rPr>
            </w:pPr>
            <w:r w:rsidRPr="009D514C">
              <w:rPr>
                <w:sz w:val="24"/>
                <w:szCs w:val="24"/>
              </w:rPr>
              <w:t>2.1.</w:t>
            </w:r>
            <w:r w:rsidR="00DE667A">
              <w:rPr>
                <w:sz w:val="24"/>
                <w:szCs w:val="24"/>
              </w:rPr>
              <w:t>1</w:t>
            </w:r>
            <w:r w:rsidR="00B25A7A">
              <w:rPr>
                <w:sz w:val="24"/>
                <w:szCs w:val="24"/>
              </w:rPr>
              <w:t>0</w:t>
            </w:r>
            <w:r w:rsidRPr="009D514C">
              <w:rPr>
                <w:sz w:val="24"/>
                <w:szCs w:val="24"/>
              </w:rPr>
              <w:t xml:space="preserve">. Требования по передаче Заказчику технических и иных документов по итогам </w:t>
            </w:r>
          </w:p>
          <w:p w:rsidR="007F7083" w:rsidRPr="009D514C" w:rsidRDefault="007F7083" w:rsidP="007F7083">
            <w:pPr>
              <w:spacing w:line="240" w:lineRule="auto"/>
              <w:ind w:left="176" w:right="-533" w:firstLine="34"/>
              <w:rPr>
                <w:sz w:val="24"/>
                <w:szCs w:val="24"/>
              </w:rPr>
            </w:pPr>
            <w:r w:rsidRPr="009D514C">
              <w:rPr>
                <w:sz w:val="24"/>
                <w:szCs w:val="24"/>
              </w:rPr>
              <w:t>поставки товара. . . . . . . . . . . . . . . . . . . . . . . . . . . . . . . . . . . . . . . . . . . . . . . . . . . . . . . . . . . . . . . . . .</w:t>
            </w:r>
          </w:p>
        </w:tc>
        <w:tc>
          <w:tcPr>
            <w:tcW w:w="15169" w:type="dxa"/>
            <w:gridSpan w:val="2"/>
            <w:vAlign w:val="bottom"/>
          </w:tcPr>
          <w:p w:rsidR="007F7083" w:rsidRPr="009D514C" w:rsidRDefault="007F7083" w:rsidP="007F7083">
            <w:pPr>
              <w:spacing w:line="240" w:lineRule="auto"/>
              <w:ind w:left="176" w:right="-533" w:hanging="149"/>
              <w:rPr>
                <w:sz w:val="24"/>
                <w:szCs w:val="24"/>
              </w:rPr>
            </w:pPr>
            <w:r w:rsidRPr="009D514C">
              <w:rPr>
                <w:sz w:val="24"/>
                <w:szCs w:val="24"/>
              </w:rPr>
              <w:t xml:space="preserve">    8</w:t>
            </w:r>
          </w:p>
        </w:tc>
      </w:tr>
      <w:tr w:rsidR="007F7083" w:rsidRPr="009D514C" w:rsidTr="00336C41">
        <w:trPr>
          <w:gridAfter w:val="1"/>
          <w:wAfter w:w="391" w:type="dxa"/>
          <w:trHeight w:val="360"/>
        </w:trPr>
        <w:tc>
          <w:tcPr>
            <w:tcW w:w="9816" w:type="dxa"/>
            <w:vAlign w:val="bottom"/>
          </w:tcPr>
          <w:p w:rsidR="007F7083" w:rsidRPr="009D514C" w:rsidRDefault="007F7083" w:rsidP="00B25A7A">
            <w:pPr>
              <w:spacing w:line="240" w:lineRule="auto"/>
              <w:ind w:left="176" w:right="-533" w:firstLine="34"/>
              <w:rPr>
                <w:sz w:val="24"/>
                <w:szCs w:val="24"/>
              </w:rPr>
            </w:pPr>
            <w:r w:rsidRPr="009D514C">
              <w:rPr>
                <w:sz w:val="24"/>
                <w:szCs w:val="24"/>
              </w:rPr>
              <w:t>2.1.1</w:t>
            </w:r>
            <w:r w:rsidR="00B25A7A">
              <w:rPr>
                <w:sz w:val="24"/>
                <w:szCs w:val="24"/>
              </w:rPr>
              <w:t>1</w:t>
            </w:r>
            <w:r w:rsidRPr="009D514C">
              <w:rPr>
                <w:sz w:val="24"/>
                <w:szCs w:val="24"/>
              </w:rPr>
              <w:t>. Требования к техническим, функциональным характеристикам спецтехники . .</w:t>
            </w:r>
            <w:r w:rsidR="00FD1809">
              <w:rPr>
                <w:sz w:val="24"/>
                <w:szCs w:val="24"/>
              </w:rPr>
              <w:t xml:space="preserve"> </w:t>
            </w:r>
            <w:r w:rsidRPr="009D514C">
              <w:rPr>
                <w:sz w:val="24"/>
                <w:szCs w:val="24"/>
              </w:rPr>
              <w:t xml:space="preserve">. . . . </w:t>
            </w:r>
            <w:proofErr w:type="gramStart"/>
            <w:r w:rsidRPr="009D514C">
              <w:rPr>
                <w:sz w:val="24"/>
                <w:szCs w:val="24"/>
              </w:rPr>
              <w:t>.</w:t>
            </w:r>
            <w:r w:rsidR="00FD1809">
              <w:rPr>
                <w:sz w:val="24"/>
                <w:szCs w:val="24"/>
              </w:rPr>
              <w:t xml:space="preserve"> . . .</w:t>
            </w:r>
            <w:proofErr w:type="gramEnd"/>
            <w:r w:rsidR="00FD1809">
              <w:rPr>
                <w:sz w:val="24"/>
                <w:szCs w:val="24"/>
              </w:rPr>
              <w:t xml:space="preserve"> . </w:t>
            </w:r>
          </w:p>
        </w:tc>
        <w:tc>
          <w:tcPr>
            <w:tcW w:w="15169" w:type="dxa"/>
            <w:gridSpan w:val="2"/>
            <w:vAlign w:val="bottom"/>
          </w:tcPr>
          <w:p w:rsidR="007F7083" w:rsidRPr="009D514C" w:rsidRDefault="007F7083" w:rsidP="007F7083">
            <w:pPr>
              <w:spacing w:line="240" w:lineRule="auto"/>
              <w:ind w:left="176" w:right="-533" w:hanging="149"/>
              <w:rPr>
                <w:sz w:val="24"/>
                <w:szCs w:val="24"/>
              </w:rPr>
            </w:pPr>
            <w:r w:rsidRPr="009D514C">
              <w:rPr>
                <w:sz w:val="24"/>
                <w:szCs w:val="24"/>
              </w:rPr>
              <w:t xml:space="preserve">    8</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1</w:t>
            </w:r>
            <w:r w:rsidR="002D2524">
              <w:rPr>
                <w:sz w:val="24"/>
                <w:szCs w:val="24"/>
              </w:rPr>
              <w:t>3</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7F7083" w:rsidRPr="009D514C" w:rsidRDefault="007F7083" w:rsidP="007F7083">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EB4D22">
              <w:rPr>
                <w:sz w:val="24"/>
                <w:szCs w:val="24"/>
              </w:rPr>
              <w:t>2</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7F7083" w:rsidRPr="009D514C" w:rsidRDefault="007F7083" w:rsidP="002D2524">
            <w:pPr>
              <w:spacing w:line="240" w:lineRule="auto"/>
              <w:ind w:right="-533" w:hanging="149"/>
              <w:rPr>
                <w:sz w:val="24"/>
                <w:szCs w:val="24"/>
              </w:rPr>
            </w:pPr>
            <w:r w:rsidRPr="009D514C">
              <w:rPr>
                <w:sz w:val="24"/>
                <w:szCs w:val="24"/>
              </w:rPr>
              <w:t xml:space="preserve">     </w:t>
            </w:r>
            <w:r w:rsidR="00EB4D22">
              <w:rPr>
                <w:sz w:val="24"/>
                <w:szCs w:val="24"/>
              </w:rPr>
              <w:t>2</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7F7083" w:rsidRPr="009D514C" w:rsidRDefault="007F7083" w:rsidP="007F7083">
            <w:pPr>
              <w:spacing w:line="240" w:lineRule="auto"/>
              <w:ind w:left="176" w:right="-533" w:hanging="149"/>
              <w:rPr>
                <w:sz w:val="24"/>
                <w:szCs w:val="24"/>
              </w:rPr>
            </w:pP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lastRenderedPageBreak/>
              <w:t xml:space="preserve">4.5.1. Требования к Участникам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7F7083" w:rsidRPr="009D514C" w:rsidRDefault="007F7083" w:rsidP="007F7083">
            <w:pPr>
              <w:spacing w:line="240" w:lineRule="auto"/>
              <w:ind w:left="176" w:right="-533" w:hanging="149"/>
              <w:rPr>
                <w:sz w:val="24"/>
                <w:szCs w:val="24"/>
              </w:rPr>
            </w:pP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установленным требованиям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2</w:t>
            </w:r>
            <w:r w:rsidR="002D2524">
              <w:rPr>
                <w:sz w:val="24"/>
                <w:szCs w:val="24"/>
              </w:rPr>
              <w:t>7</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28</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28</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28</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29</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29</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2D2524">
              <w:rPr>
                <w:sz w:val="24"/>
                <w:szCs w:val="24"/>
              </w:rPr>
              <w:t>29</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3</w:t>
            </w:r>
            <w:r w:rsidR="002D2524">
              <w:rPr>
                <w:sz w:val="24"/>
                <w:szCs w:val="24"/>
              </w:rPr>
              <w:t>1</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3</w:t>
            </w:r>
            <w:r w:rsidR="002D2524">
              <w:rPr>
                <w:sz w:val="24"/>
                <w:szCs w:val="24"/>
              </w:rPr>
              <w:t>3</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3</w:t>
            </w:r>
            <w:r w:rsidR="002D2524">
              <w:rPr>
                <w:sz w:val="24"/>
                <w:szCs w:val="24"/>
              </w:rPr>
              <w:t>3</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3</w:t>
            </w:r>
            <w:r w:rsidR="002D2524">
              <w:rPr>
                <w:sz w:val="24"/>
                <w:szCs w:val="24"/>
              </w:rPr>
              <w:t>4</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7F7083" w:rsidRPr="009D514C" w:rsidRDefault="007F7083" w:rsidP="002D2524">
            <w:pPr>
              <w:spacing w:line="240" w:lineRule="auto"/>
              <w:ind w:left="176" w:right="-533" w:hanging="149"/>
              <w:rPr>
                <w:sz w:val="24"/>
                <w:szCs w:val="24"/>
              </w:rPr>
            </w:pPr>
            <w:r w:rsidRPr="009D514C">
              <w:rPr>
                <w:sz w:val="24"/>
                <w:szCs w:val="24"/>
              </w:rPr>
              <w:t xml:space="preserve">  </w:t>
            </w:r>
            <w:r w:rsidR="00EB4D22">
              <w:rPr>
                <w:sz w:val="24"/>
                <w:szCs w:val="24"/>
              </w:rPr>
              <w:t>3</w:t>
            </w:r>
            <w:r w:rsidR="002D2524">
              <w:rPr>
                <w:sz w:val="24"/>
                <w:szCs w:val="24"/>
              </w:rPr>
              <w:t>5</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EB4D22">
              <w:rPr>
                <w:sz w:val="24"/>
                <w:szCs w:val="24"/>
              </w:rPr>
              <w:t>3</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tLeast"/>
              <w:ind w:left="176" w:right="-533" w:firstLine="34"/>
              <w:rPr>
                <w:sz w:val="24"/>
                <w:szCs w:val="24"/>
              </w:rPr>
            </w:pPr>
            <w:r w:rsidRPr="009D514C">
              <w:rPr>
                <w:sz w:val="24"/>
                <w:szCs w:val="24"/>
              </w:rPr>
              <w:t xml:space="preserve">5.1.  Заявка на участие в закупке (Форма </w:t>
            </w:r>
            <w:proofErr w:type="gramStart"/>
            <w:r w:rsidRPr="009D514C">
              <w:rPr>
                <w:sz w:val="24"/>
                <w:szCs w:val="24"/>
              </w:rPr>
              <w:t>1). . .</w:t>
            </w:r>
            <w:proofErr w:type="gramEnd"/>
            <w:r w:rsidRPr="009D514C">
              <w:rPr>
                <w:sz w:val="24"/>
                <w:szCs w:val="24"/>
              </w:rPr>
              <w:t xml:space="preserve"> . . . . . . . . . . . . . . . . . . . . . . . . . . . . . . . . . . . . . . . .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EB4D22">
              <w:rPr>
                <w:sz w:val="24"/>
                <w:szCs w:val="24"/>
              </w:rPr>
              <w:t>3</w:t>
            </w:r>
            <w:r w:rsidR="002D2524">
              <w:rPr>
                <w:sz w:val="24"/>
                <w:szCs w:val="24"/>
              </w:rPr>
              <w:t>6</w:t>
            </w:r>
          </w:p>
        </w:tc>
      </w:tr>
      <w:tr w:rsidR="007F7083" w:rsidRPr="009D514C" w:rsidTr="00336C41">
        <w:trPr>
          <w:gridAfter w:val="1"/>
          <w:wAfter w:w="391" w:type="dxa"/>
          <w:trHeight w:val="360"/>
        </w:trPr>
        <w:tc>
          <w:tcPr>
            <w:tcW w:w="9816" w:type="dxa"/>
            <w:vAlign w:val="bottom"/>
            <w:hideMark/>
          </w:tcPr>
          <w:p w:rsidR="007F7083" w:rsidRPr="009D514C" w:rsidRDefault="007F7083" w:rsidP="007F7083">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7F7083" w:rsidRPr="009D514C" w:rsidRDefault="007F7083" w:rsidP="002D2524">
            <w:pPr>
              <w:spacing w:line="240" w:lineRule="atLeast"/>
              <w:ind w:left="176" w:right="-533" w:hanging="149"/>
              <w:rPr>
                <w:sz w:val="24"/>
                <w:szCs w:val="24"/>
              </w:rPr>
            </w:pPr>
            <w:r w:rsidRPr="009D514C">
              <w:rPr>
                <w:sz w:val="24"/>
                <w:szCs w:val="24"/>
              </w:rPr>
              <w:t xml:space="preserve">  </w:t>
            </w:r>
            <w:r w:rsidR="002D2524">
              <w:rPr>
                <w:sz w:val="24"/>
                <w:szCs w:val="24"/>
              </w:rPr>
              <w:t>38</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2D2524">
              <w:rPr>
                <w:sz w:val="24"/>
                <w:szCs w:val="24"/>
              </w:rPr>
              <w:t>39</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EB4D22">
              <w:rPr>
                <w:sz w:val="24"/>
                <w:szCs w:val="24"/>
              </w:rPr>
              <w:t>4</w:t>
            </w:r>
            <w:r w:rsidR="002D2524">
              <w:rPr>
                <w:sz w:val="24"/>
                <w:szCs w:val="24"/>
              </w:rPr>
              <w:t>0</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EB4D22">
              <w:rPr>
                <w:sz w:val="24"/>
                <w:szCs w:val="24"/>
              </w:rPr>
              <w:t>4</w:t>
            </w:r>
            <w:r w:rsidR="002D2524">
              <w:rPr>
                <w:sz w:val="24"/>
                <w:szCs w:val="24"/>
              </w:rPr>
              <w:t>1</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EB4D22">
              <w:rPr>
                <w:sz w:val="24"/>
                <w:szCs w:val="24"/>
              </w:rPr>
              <w:t>4</w:t>
            </w:r>
            <w:r w:rsidR="002D2524">
              <w:rPr>
                <w:sz w:val="24"/>
                <w:szCs w:val="24"/>
              </w:rPr>
              <w:t>3</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EB4D22">
              <w:rPr>
                <w:sz w:val="24"/>
                <w:szCs w:val="24"/>
              </w:rPr>
              <w:t>4</w:t>
            </w:r>
            <w:r w:rsidR="002D2524">
              <w:rPr>
                <w:sz w:val="24"/>
                <w:szCs w:val="24"/>
              </w:rPr>
              <w:t>4</w:t>
            </w:r>
          </w:p>
        </w:tc>
      </w:tr>
      <w:tr w:rsidR="00610E5E" w:rsidRPr="009D514C" w:rsidTr="00336C41">
        <w:trPr>
          <w:gridAfter w:val="1"/>
          <w:wAfter w:w="391" w:type="dxa"/>
          <w:trHeight w:val="360"/>
        </w:trPr>
        <w:tc>
          <w:tcPr>
            <w:tcW w:w="9816" w:type="dxa"/>
            <w:vAlign w:val="bottom"/>
          </w:tcPr>
          <w:p w:rsidR="00610E5E" w:rsidRPr="009D514C" w:rsidRDefault="00610E5E" w:rsidP="00610E5E">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610E5E" w:rsidRPr="009D514C" w:rsidRDefault="00610E5E" w:rsidP="002D2524">
            <w:pPr>
              <w:spacing w:line="240" w:lineRule="atLeast"/>
              <w:ind w:left="176" w:right="-533" w:hanging="149"/>
              <w:rPr>
                <w:sz w:val="24"/>
                <w:szCs w:val="24"/>
              </w:rPr>
            </w:pPr>
            <w:r w:rsidRPr="009D514C">
              <w:rPr>
                <w:sz w:val="24"/>
                <w:szCs w:val="24"/>
              </w:rPr>
              <w:t xml:space="preserve">  </w:t>
            </w:r>
            <w:r w:rsidR="00EB4D22">
              <w:rPr>
                <w:sz w:val="24"/>
                <w:szCs w:val="24"/>
              </w:rPr>
              <w:t>4</w:t>
            </w:r>
            <w:r w:rsidR="002D2524">
              <w:rPr>
                <w:sz w:val="24"/>
                <w:szCs w:val="24"/>
              </w:rPr>
              <w:t>5</w:t>
            </w:r>
          </w:p>
        </w:tc>
      </w:tr>
      <w:tr w:rsidR="00610E5E" w:rsidRPr="009D514C" w:rsidTr="00EE18C6">
        <w:trPr>
          <w:trHeight w:val="360"/>
        </w:trPr>
        <w:tc>
          <w:tcPr>
            <w:tcW w:w="10207" w:type="dxa"/>
            <w:gridSpan w:val="2"/>
            <w:vAlign w:val="bottom"/>
          </w:tcPr>
          <w:p w:rsidR="00610E5E" w:rsidRPr="009D514C" w:rsidRDefault="00610E5E" w:rsidP="00610E5E">
            <w:pPr>
              <w:spacing w:line="240" w:lineRule="atLeast"/>
              <w:ind w:left="176" w:right="-533" w:firstLine="34"/>
              <w:rPr>
                <w:sz w:val="24"/>
                <w:szCs w:val="24"/>
              </w:rPr>
            </w:pPr>
          </w:p>
        </w:tc>
        <w:tc>
          <w:tcPr>
            <w:tcW w:w="15169" w:type="dxa"/>
            <w:gridSpan w:val="2"/>
            <w:vAlign w:val="bottom"/>
          </w:tcPr>
          <w:p w:rsidR="00610E5E" w:rsidRPr="009D514C" w:rsidRDefault="00610E5E" w:rsidP="00610E5E">
            <w:pPr>
              <w:spacing w:line="240" w:lineRule="atLeast"/>
              <w:ind w:left="176" w:right="-533" w:hanging="149"/>
              <w:rPr>
                <w:sz w:val="24"/>
                <w:szCs w:val="24"/>
              </w:rPr>
            </w:pPr>
          </w:p>
        </w:tc>
      </w:tr>
      <w:tr w:rsidR="00610E5E" w:rsidRPr="009D514C" w:rsidTr="00EE18C6">
        <w:trPr>
          <w:trHeight w:val="360"/>
        </w:trPr>
        <w:tc>
          <w:tcPr>
            <w:tcW w:w="10207" w:type="dxa"/>
            <w:gridSpan w:val="2"/>
            <w:vAlign w:val="bottom"/>
          </w:tcPr>
          <w:p w:rsidR="00610E5E" w:rsidRPr="009D514C" w:rsidRDefault="00610E5E" w:rsidP="00610E5E">
            <w:pPr>
              <w:spacing w:line="240" w:lineRule="atLeast"/>
              <w:ind w:left="176" w:right="-533" w:firstLine="34"/>
              <w:rPr>
                <w:sz w:val="24"/>
                <w:szCs w:val="24"/>
              </w:rPr>
            </w:pPr>
          </w:p>
        </w:tc>
        <w:tc>
          <w:tcPr>
            <w:tcW w:w="15169" w:type="dxa"/>
            <w:gridSpan w:val="2"/>
            <w:vAlign w:val="bottom"/>
          </w:tcPr>
          <w:p w:rsidR="00610E5E" w:rsidRPr="009D514C" w:rsidRDefault="00610E5E" w:rsidP="00610E5E">
            <w:pPr>
              <w:spacing w:line="240" w:lineRule="atLeast"/>
              <w:ind w:left="176" w:right="-533" w:hanging="149"/>
              <w:rPr>
                <w:sz w:val="24"/>
                <w:szCs w:val="24"/>
              </w:rPr>
            </w:pPr>
          </w:p>
        </w:tc>
      </w:tr>
    </w:tbl>
    <w:p w:rsidR="00EA30D5" w:rsidRPr="009D514C" w:rsidRDefault="00EA30D5" w:rsidP="00777F0F">
      <w:pPr>
        <w:spacing w:line="240" w:lineRule="auto"/>
        <w:ind w:firstLine="0"/>
        <w:jc w:val="center"/>
        <w:rPr>
          <w:sz w:val="24"/>
          <w:szCs w:val="24"/>
        </w:rPr>
      </w:pPr>
    </w:p>
    <w:p w:rsidR="007D50BE" w:rsidRPr="009D514C"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D514C">
        <w:rPr>
          <w:rFonts w:ascii="Times New Roman" w:hAnsi="Times New Roman" w:cs="Times New Roman"/>
          <w:sz w:val="24"/>
          <w:szCs w:val="24"/>
        </w:rPr>
        <w:lastRenderedPageBreak/>
        <w:t>1.</w:t>
      </w:r>
      <w:r w:rsidRPr="009D514C">
        <w:rPr>
          <w:rFonts w:ascii="Times New Roman" w:hAnsi="Times New Roman" w:cs="Times New Roman"/>
          <w:sz w:val="24"/>
          <w:szCs w:val="24"/>
        </w:rPr>
        <w:tab/>
        <w:t xml:space="preserve">Общие </w:t>
      </w:r>
      <w:bookmarkEnd w:id="0"/>
      <w:bookmarkEnd w:id="1"/>
      <w:bookmarkEnd w:id="2"/>
      <w:bookmarkEnd w:id="3"/>
      <w:r w:rsidRPr="009D514C">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9D514C"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9D514C">
        <w:rPr>
          <w:b/>
          <w:bCs/>
          <w:sz w:val="24"/>
          <w:szCs w:val="24"/>
        </w:rPr>
        <w:t xml:space="preserve">1.1. Общие сведения о </w:t>
      </w:r>
      <w:bookmarkEnd w:id="17"/>
      <w:bookmarkEnd w:id="18"/>
      <w:bookmarkEnd w:id="19"/>
      <w:bookmarkEnd w:id="20"/>
      <w:r w:rsidRPr="009D514C">
        <w:rPr>
          <w:b/>
          <w:bCs/>
          <w:sz w:val="24"/>
          <w:szCs w:val="24"/>
        </w:rPr>
        <w:t xml:space="preserve">процедуре </w:t>
      </w:r>
      <w:bookmarkEnd w:id="21"/>
      <w:bookmarkEnd w:id="22"/>
      <w:bookmarkEnd w:id="23"/>
      <w:r w:rsidR="00A15E86" w:rsidRPr="009D514C">
        <w:rPr>
          <w:b/>
          <w:bCs/>
          <w:sz w:val="24"/>
          <w:szCs w:val="24"/>
        </w:rPr>
        <w:t>закупки</w:t>
      </w:r>
    </w:p>
    <w:p w:rsidR="00C3595F" w:rsidRPr="009D514C" w:rsidRDefault="00C3595F" w:rsidP="00A35364">
      <w:pPr>
        <w:spacing w:line="240" w:lineRule="atLeast"/>
        <w:ind w:firstLine="0"/>
        <w:rPr>
          <w:rFonts w:eastAsia="Calibri"/>
          <w:sz w:val="24"/>
          <w:szCs w:val="24"/>
          <w:lang w:eastAsia="en-US"/>
        </w:rPr>
      </w:pPr>
      <w:bookmarkStart w:id="24" w:name="_Ref55193512"/>
      <w:bookmarkStart w:id="25" w:name="Общие_сведения"/>
      <w:bookmarkStart w:id="26" w:name="_Ref93209175"/>
      <w:r w:rsidRPr="009D514C">
        <w:rPr>
          <w:b/>
          <w:sz w:val="24"/>
          <w:szCs w:val="24"/>
        </w:rPr>
        <w:t>1.1.1.</w:t>
      </w:r>
      <w:r w:rsidRPr="009D514C">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9D514C">
        <w:rPr>
          <w:b/>
          <w:sz w:val="24"/>
          <w:szCs w:val="24"/>
        </w:rPr>
        <w:t xml:space="preserve">запроса </w:t>
      </w:r>
      <w:r w:rsidR="00EB05E7" w:rsidRPr="009D514C">
        <w:rPr>
          <w:b/>
          <w:sz w:val="24"/>
          <w:szCs w:val="24"/>
        </w:rPr>
        <w:t>цен</w:t>
      </w:r>
      <w:r w:rsidRPr="009D514C">
        <w:rPr>
          <w:b/>
          <w:sz w:val="24"/>
          <w:szCs w:val="24"/>
        </w:rPr>
        <w:t xml:space="preserve"> в электронной форме</w:t>
      </w:r>
      <w:r w:rsidRPr="009D514C">
        <w:rPr>
          <w:sz w:val="24"/>
          <w:szCs w:val="24"/>
        </w:rPr>
        <w:t xml:space="preserve"> (далее — закупка), размещенным на сайте Заказчика </w:t>
      </w:r>
      <w:hyperlink r:id="rId8" w:history="1">
        <w:r w:rsidRPr="009D514C">
          <w:rPr>
            <w:rStyle w:val="a8"/>
            <w:sz w:val="24"/>
            <w:szCs w:val="24"/>
          </w:rPr>
          <w:t>www.</w:t>
        </w:r>
        <w:r w:rsidR="00A1676A" w:rsidRPr="009D514C">
          <w:rPr>
            <w:rStyle w:val="a8"/>
            <w:sz w:val="24"/>
            <w:szCs w:val="24"/>
          </w:rPr>
          <w:t>саханефтегазсбыт.рф</w:t>
        </w:r>
      </w:hyperlink>
      <w:r w:rsidRPr="009D514C">
        <w:rPr>
          <w:sz w:val="24"/>
          <w:szCs w:val="24"/>
        </w:rPr>
        <w:t xml:space="preserve">, официальном сайте ЕИС </w:t>
      </w:r>
      <w:hyperlink r:id="rId9" w:history="1">
        <w:r w:rsidRPr="009D514C">
          <w:rPr>
            <w:rStyle w:val="a8"/>
            <w:sz w:val="24"/>
            <w:szCs w:val="24"/>
          </w:rPr>
          <w:t>www.zakupki.gov.ru</w:t>
        </w:r>
      </w:hyperlink>
      <w:r w:rsidRPr="009D514C">
        <w:rPr>
          <w:sz w:val="24"/>
          <w:szCs w:val="24"/>
        </w:rPr>
        <w:t xml:space="preserve"> и на сайте оператора электронной площадки </w:t>
      </w:r>
      <w:r w:rsidR="00B95801" w:rsidRPr="009D514C">
        <w:rPr>
          <w:sz w:val="24"/>
          <w:szCs w:val="24"/>
        </w:rPr>
        <w:t xml:space="preserve">Универсальная электронная торговая площадка </w:t>
      </w:r>
      <w:r w:rsidR="003C2C4E" w:rsidRPr="009D514C">
        <w:rPr>
          <w:b/>
          <w:sz w:val="24"/>
          <w:szCs w:val="24"/>
        </w:rPr>
        <w:t>ЭТП "Торги-223 </w:t>
      </w:r>
      <w:hyperlink r:id="rId10" w:tgtFrame="_blank" w:history="1">
        <w:r w:rsidR="003C2C4E" w:rsidRPr="009D514C">
          <w:rPr>
            <w:color w:val="0000FF"/>
            <w:sz w:val="24"/>
            <w:szCs w:val="24"/>
            <w:u w:val="single"/>
          </w:rPr>
          <w:t>https://www.torgi223.ru</w:t>
        </w:r>
      </w:hyperlink>
      <w:r w:rsidR="003C2C4E" w:rsidRPr="009D514C">
        <w:rPr>
          <w:sz w:val="24"/>
          <w:szCs w:val="24"/>
        </w:rPr>
        <w:t xml:space="preserve"> </w:t>
      </w:r>
      <w:r w:rsidR="003C2C4E" w:rsidRPr="009D514C">
        <w:rPr>
          <w:color w:val="000000"/>
          <w:sz w:val="24"/>
          <w:szCs w:val="24"/>
          <w:u w:val="single"/>
        </w:rPr>
        <w:t>(далее – ЭП)</w:t>
      </w:r>
      <w:r w:rsidR="003C2C4E" w:rsidRPr="009D514C">
        <w:rPr>
          <w:sz w:val="24"/>
          <w:szCs w:val="24"/>
        </w:rPr>
        <w:t xml:space="preserve"> </w:t>
      </w:r>
      <w:r w:rsidR="00B95801" w:rsidRPr="009D514C">
        <w:rPr>
          <w:sz w:val="24"/>
          <w:szCs w:val="24"/>
        </w:rPr>
        <w:t>(далее - ЭП)</w:t>
      </w:r>
      <w:r w:rsidRPr="009D514C">
        <w:rPr>
          <w:sz w:val="24"/>
          <w:szCs w:val="24"/>
        </w:rPr>
        <w:t xml:space="preserve">,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w:t>
      </w:r>
      <w:bookmarkEnd w:id="24"/>
      <w:bookmarkEnd w:id="25"/>
      <w:r w:rsidR="00914BBA" w:rsidRPr="009D514C">
        <w:rPr>
          <w:sz w:val="24"/>
          <w:szCs w:val="24"/>
        </w:rPr>
        <w:t>цен</w:t>
      </w:r>
      <w:r w:rsidRPr="009D514C">
        <w:rPr>
          <w:sz w:val="24"/>
          <w:szCs w:val="24"/>
        </w:rPr>
        <w:t xml:space="preserve"> </w:t>
      </w:r>
      <w:r w:rsidR="005B6F19" w:rsidRPr="009D514C">
        <w:rPr>
          <w:sz w:val="24"/>
          <w:szCs w:val="24"/>
        </w:rPr>
        <w:t xml:space="preserve">в электронной форме </w:t>
      </w:r>
      <w:r w:rsidR="001D3A17" w:rsidRPr="009D514C">
        <w:rPr>
          <w:sz w:val="24"/>
          <w:szCs w:val="24"/>
        </w:rPr>
        <w:t xml:space="preserve">на </w:t>
      </w:r>
      <w:r w:rsidR="000004F0" w:rsidRPr="009D514C">
        <w:rPr>
          <w:sz w:val="24"/>
          <w:szCs w:val="24"/>
        </w:rPr>
        <w:t xml:space="preserve">поставку </w:t>
      </w:r>
      <w:r w:rsidR="00A35364" w:rsidRPr="009D514C">
        <w:rPr>
          <w:rFonts w:eastAsia="Calibri"/>
          <w:sz w:val="24"/>
          <w:szCs w:val="24"/>
          <w:lang w:eastAsia="en-US"/>
        </w:rPr>
        <w:t>спецтехники для нужд АО «Саханефтегазсбыт»</w:t>
      </w:r>
      <w:r w:rsidR="000004F0" w:rsidRPr="009D514C">
        <w:rPr>
          <w:sz w:val="24"/>
          <w:szCs w:val="24"/>
        </w:rPr>
        <w:t xml:space="preserve"> в 2021 году</w:t>
      </w:r>
      <w:r w:rsidRPr="009D514C">
        <w:rPr>
          <w:sz w:val="24"/>
          <w:szCs w:val="24"/>
        </w:rPr>
        <w:t xml:space="preserve">.  </w:t>
      </w:r>
    </w:p>
    <w:p w:rsidR="00C3595F" w:rsidRPr="009D514C" w:rsidRDefault="00C3595F" w:rsidP="00E10706">
      <w:pPr>
        <w:suppressAutoHyphens/>
        <w:spacing w:line="240" w:lineRule="auto"/>
        <w:ind w:right="-2" w:firstLine="0"/>
        <w:rPr>
          <w:sz w:val="24"/>
          <w:szCs w:val="24"/>
        </w:rPr>
      </w:pPr>
      <w:r w:rsidRPr="009D514C">
        <w:rPr>
          <w:b/>
          <w:sz w:val="24"/>
          <w:szCs w:val="24"/>
        </w:rPr>
        <w:t>1.1.2.</w:t>
      </w:r>
      <w:r w:rsidRPr="009D514C">
        <w:rPr>
          <w:sz w:val="24"/>
          <w:szCs w:val="24"/>
        </w:rPr>
        <w:t xml:space="preserve">  Для справок обращаться к представителю инициатора закупки:</w:t>
      </w:r>
      <w:bookmarkEnd w:id="26"/>
      <w:r w:rsidRPr="009D514C">
        <w:rPr>
          <w:sz w:val="24"/>
          <w:szCs w:val="24"/>
        </w:rPr>
        <w:t xml:space="preserve"> </w:t>
      </w:r>
    </w:p>
    <w:p w:rsidR="002870F6" w:rsidRPr="009D514C" w:rsidRDefault="00C3595F" w:rsidP="00C3595F">
      <w:pPr>
        <w:suppressAutoHyphens/>
        <w:spacing w:line="240" w:lineRule="auto"/>
        <w:ind w:firstLine="0"/>
        <w:rPr>
          <w:sz w:val="24"/>
          <w:szCs w:val="24"/>
        </w:rPr>
      </w:pPr>
      <w:r w:rsidRPr="009D514C">
        <w:rPr>
          <w:b/>
          <w:sz w:val="24"/>
          <w:szCs w:val="24"/>
        </w:rPr>
        <w:t>-</w:t>
      </w:r>
      <w:r w:rsidR="00BB6C25" w:rsidRPr="009D514C">
        <w:rPr>
          <w:sz w:val="24"/>
          <w:szCs w:val="24"/>
        </w:rPr>
        <w:t xml:space="preserve"> </w:t>
      </w:r>
      <w:r w:rsidR="003C2C4E" w:rsidRPr="009D514C">
        <w:rPr>
          <w:sz w:val="24"/>
          <w:szCs w:val="24"/>
        </w:rPr>
        <w:t>Кузьмин Гурий Анатольевич</w:t>
      </w:r>
      <w:r w:rsidR="002870F6" w:rsidRPr="009D514C">
        <w:rPr>
          <w:sz w:val="24"/>
          <w:szCs w:val="24"/>
        </w:rPr>
        <w:t xml:space="preserve"> - телефон 8(4112) 31-89-32 (доб. 26</w:t>
      </w:r>
      <w:r w:rsidR="003C2C4E" w:rsidRPr="009D514C">
        <w:rPr>
          <w:sz w:val="24"/>
          <w:szCs w:val="24"/>
        </w:rPr>
        <w:t>1</w:t>
      </w:r>
      <w:r w:rsidR="002870F6" w:rsidRPr="009D514C">
        <w:rPr>
          <w:sz w:val="24"/>
          <w:szCs w:val="24"/>
        </w:rPr>
        <w:t xml:space="preserve">) </w:t>
      </w:r>
    </w:p>
    <w:p w:rsidR="00C3595F" w:rsidRPr="009D514C" w:rsidRDefault="00C3595F" w:rsidP="00C3595F">
      <w:pPr>
        <w:suppressAutoHyphens/>
        <w:spacing w:line="240" w:lineRule="auto"/>
        <w:ind w:firstLine="0"/>
        <w:rPr>
          <w:sz w:val="24"/>
          <w:szCs w:val="24"/>
        </w:rPr>
      </w:pPr>
      <w:r w:rsidRPr="009D514C">
        <w:rPr>
          <w:b/>
          <w:sz w:val="24"/>
          <w:szCs w:val="24"/>
        </w:rPr>
        <w:t>-</w:t>
      </w:r>
      <w:r w:rsidRPr="009D514C">
        <w:rPr>
          <w:sz w:val="24"/>
          <w:szCs w:val="24"/>
        </w:rPr>
        <w:t xml:space="preserve"> </w:t>
      </w:r>
      <w:r w:rsidR="006401FC" w:rsidRPr="009D514C">
        <w:rPr>
          <w:sz w:val="24"/>
          <w:szCs w:val="24"/>
        </w:rPr>
        <w:t>Парамонова Инна Анатольевна</w:t>
      </w:r>
      <w:r w:rsidRPr="009D514C">
        <w:rPr>
          <w:sz w:val="24"/>
          <w:szCs w:val="24"/>
        </w:rPr>
        <w:t xml:space="preserve"> - телефон (4112) 31-89-40 (доб. 39</w:t>
      </w:r>
      <w:r w:rsidR="006401FC" w:rsidRPr="009D514C">
        <w:rPr>
          <w:sz w:val="24"/>
          <w:szCs w:val="24"/>
        </w:rPr>
        <w:t>1</w:t>
      </w:r>
      <w:r w:rsidRPr="009D514C">
        <w:rPr>
          <w:sz w:val="24"/>
          <w:szCs w:val="24"/>
        </w:rPr>
        <w:t>)</w:t>
      </w:r>
      <w:r w:rsidR="0061698B" w:rsidRPr="009D514C">
        <w:rPr>
          <w:sz w:val="24"/>
          <w:szCs w:val="24"/>
        </w:rPr>
        <w:t>.</w:t>
      </w:r>
    </w:p>
    <w:p w:rsidR="00C3595F" w:rsidRPr="009D514C"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9D514C">
        <w:rPr>
          <w:sz w:val="24"/>
          <w:szCs w:val="24"/>
        </w:rPr>
        <w:t xml:space="preserve">Подробные требования к поставке </w:t>
      </w:r>
      <w:r w:rsidR="00227716" w:rsidRPr="009D514C">
        <w:rPr>
          <w:sz w:val="24"/>
          <w:szCs w:val="24"/>
        </w:rPr>
        <w:t xml:space="preserve">(выполнению работ, оказанию услуг) </w:t>
      </w:r>
      <w:r w:rsidRPr="009D514C">
        <w:rPr>
          <w:sz w:val="24"/>
          <w:szCs w:val="24"/>
        </w:rPr>
        <w:t>изложены в разделе 2 </w:t>
      </w:r>
      <w:r w:rsidRPr="009D514C">
        <w:rPr>
          <w:b/>
          <w:sz w:val="24"/>
          <w:szCs w:val="24"/>
        </w:rPr>
        <w:t>-</w:t>
      </w:r>
      <w:r w:rsidRPr="009D514C">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9D514C"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9D514C">
        <w:rPr>
          <w:b/>
          <w:bCs/>
          <w:sz w:val="24"/>
          <w:szCs w:val="24"/>
        </w:rPr>
        <w:t>1.2. Правовой статус процедур и документов</w:t>
      </w:r>
      <w:bookmarkEnd w:id="38"/>
    </w:p>
    <w:p w:rsidR="00A957BC" w:rsidRPr="009D514C" w:rsidRDefault="00A957BC" w:rsidP="00A957BC">
      <w:pPr>
        <w:pStyle w:val="af6"/>
        <w:numPr>
          <w:ilvl w:val="2"/>
          <w:numId w:val="3"/>
        </w:numPr>
        <w:tabs>
          <w:tab w:val="left" w:pos="709"/>
        </w:tabs>
        <w:spacing w:line="240" w:lineRule="auto"/>
        <w:ind w:left="0" w:firstLine="0"/>
        <w:rPr>
          <w:bCs/>
          <w:iCs/>
          <w:color w:val="000000"/>
          <w:sz w:val="24"/>
          <w:szCs w:val="24"/>
        </w:rPr>
      </w:pPr>
      <w:r w:rsidRPr="009D514C">
        <w:rPr>
          <w:color w:val="000000"/>
          <w:sz w:val="24"/>
          <w:szCs w:val="24"/>
        </w:rPr>
        <w:t xml:space="preserve">Данная процедура закупки является конкурентным способом закупки. При этом </w:t>
      </w:r>
      <w:r w:rsidRPr="009D514C">
        <w:rPr>
          <w:bCs/>
          <w:iCs/>
          <w:color w:val="000000"/>
          <w:sz w:val="24"/>
          <w:szCs w:val="24"/>
        </w:rPr>
        <w:t xml:space="preserve">запрос цен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p>
    <w:p w:rsidR="00A957BC" w:rsidRPr="009D514C" w:rsidRDefault="00A957BC" w:rsidP="00A957BC">
      <w:pPr>
        <w:pStyle w:val="af6"/>
        <w:tabs>
          <w:tab w:val="clear" w:pos="360"/>
          <w:tab w:val="left" w:pos="709"/>
        </w:tabs>
        <w:spacing w:line="240" w:lineRule="auto"/>
        <w:ind w:left="0" w:firstLine="0"/>
        <w:rPr>
          <w:bCs/>
          <w:iCs/>
          <w:color w:val="000000"/>
          <w:sz w:val="24"/>
          <w:szCs w:val="24"/>
        </w:rPr>
      </w:pPr>
      <w:r w:rsidRPr="009D514C">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p>
    <w:p w:rsidR="00C3595F" w:rsidRPr="009D514C" w:rsidRDefault="00C3595F" w:rsidP="00C3595F">
      <w:pPr>
        <w:numPr>
          <w:ilvl w:val="2"/>
          <w:numId w:val="3"/>
        </w:numPr>
        <w:tabs>
          <w:tab w:val="clear" w:pos="1134"/>
          <w:tab w:val="num" w:pos="709"/>
        </w:tabs>
        <w:spacing w:line="240" w:lineRule="atLeast"/>
        <w:ind w:left="0" w:firstLine="0"/>
        <w:rPr>
          <w:color w:val="000000"/>
          <w:sz w:val="24"/>
          <w:szCs w:val="24"/>
        </w:rPr>
      </w:pPr>
      <w:r w:rsidRPr="009D514C">
        <w:rPr>
          <w:color w:val="000000"/>
          <w:sz w:val="24"/>
          <w:szCs w:val="24"/>
        </w:rPr>
        <w:t xml:space="preserve"> Опубликованное </w:t>
      </w:r>
      <w:r w:rsidRPr="009D514C">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9D514C" w:rsidRDefault="00C3595F" w:rsidP="00C3595F">
      <w:pPr>
        <w:numPr>
          <w:ilvl w:val="2"/>
          <w:numId w:val="3"/>
        </w:numPr>
        <w:tabs>
          <w:tab w:val="clear" w:pos="1134"/>
          <w:tab w:val="num" w:pos="709"/>
        </w:tabs>
        <w:spacing w:line="240" w:lineRule="atLeast"/>
        <w:ind w:left="0" w:firstLine="0"/>
        <w:rPr>
          <w:color w:val="000000"/>
          <w:sz w:val="24"/>
          <w:szCs w:val="24"/>
        </w:rPr>
      </w:pPr>
      <w:r w:rsidRPr="009D514C">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9D514C" w:rsidRDefault="00C3595F" w:rsidP="00C3595F">
      <w:pPr>
        <w:spacing w:line="240" w:lineRule="atLeast"/>
        <w:ind w:firstLine="0"/>
        <w:rPr>
          <w:color w:val="000000"/>
          <w:sz w:val="24"/>
          <w:szCs w:val="24"/>
        </w:rPr>
      </w:pPr>
      <w:r w:rsidRPr="009D514C">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9D514C"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9D514C">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9D514C" w:rsidRDefault="00C3595F" w:rsidP="00C3595F">
      <w:pPr>
        <w:tabs>
          <w:tab w:val="num" w:pos="0"/>
          <w:tab w:val="num" w:pos="1134"/>
        </w:tabs>
        <w:spacing w:line="240" w:lineRule="atLeast"/>
        <w:ind w:firstLine="0"/>
        <w:rPr>
          <w:color w:val="000000"/>
          <w:sz w:val="24"/>
          <w:szCs w:val="24"/>
        </w:rPr>
      </w:pPr>
      <w:r w:rsidRPr="009D514C">
        <w:rPr>
          <w:b/>
          <w:color w:val="000000"/>
          <w:sz w:val="24"/>
          <w:szCs w:val="24"/>
        </w:rPr>
        <w:t>а)</w:t>
      </w:r>
      <w:r w:rsidRPr="009D514C">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9D514C" w:rsidRDefault="00C3595F" w:rsidP="00C3595F">
      <w:pPr>
        <w:tabs>
          <w:tab w:val="num" w:pos="0"/>
        </w:tabs>
        <w:spacing w:line="240" w:lineRule="atLeast"/>
        <w:ind w:firstLine="0"/>
        <w:rPr>
          <w:color w:val="000000"/>
          <w:sz w:val="24"/>
          <w:szCs w:val="24"/>
        </w:rPr>
      </w:pPr>
      <w:r w:rsidRPr="009D514C">
        <w:rPr>
          <w:b/>
          <w:color w:val="000000"/>
          <w:sz w:val="24"/>
          <w:szCs w:val="24"/>
        </w:rPr>
        <w:t>б)</w:t>
      </w:r>
      <w:r w:rsidRPr="009D514C">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9D514C" w:rsidRDefault="00C3595F" w:rsidP="00C3595F">
      <w:pPr>
        <w:tabs>
          <w:tab w:val="num" w:pos="0"/>
        </w:tabs>
        <w:spacing w:line="240" w:lineRule="atLeast"/>
        <w:ind w:firstLine="0"/>
        <w:rPr>
          <w:color w:val="000000"/>
          <w:sz w:val="24"/>
          <w:szCs w:val="24"/>
        </w:rPr>
      </w:pPr>
      <w:r w:rsidRPr="009D514C">
        <w:rPr>
          <w:b/>
          <w:color w:val="000000"/>
          <w:sz w:val="24"/>
          <w:szCs w:val="24"/>
        </w:rPr>
        <w:t>в)</w:t>
      </w:r>
      <w:r w:rsidRPr="009D514C">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9D514C"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9D514C">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9D514C"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9D514C">
        <w:rPr>
          <w:color w:val="000000"/>
          <w:sz w:val="24"/>
          <w:szCs w:val="24"/>
        </w:rPr>
        <w:t xml:space="preserve"> Во всем, что не урегулировано </w:t>
      </w:r>
      <w:r w:rsidRPr="009D514C">
        <w:rPr>
          <w:sz w:val="24"/>
          <w:szCs w:val="24"/>
        </w:rPr>
        <w:t>Извещением о проведении закупки</w:t>
      </w:r>
      <w:r w:rsidRPr="009D514C">
        <w:rPr>
          <w:color w:val="000000"/>
          <w:sz w:val="24"/>
          <w:szCs w:val="24"/>
        </w:rPr>
        <w:t xml:space="preserve"> и настоящей Документацией по закупке стороны руководствуются </w:t>
      </w:r>
      <w:hyperlink r:id="rId11" w:history="1">
        <w:r w:rsidRPr="009D514C">
          <w:rPr>
            <w:sz w:val="24"/>
            <w:szCs w:val="24"/>
          </w:rPr>
          <w:t>Конституцией</w:t>
        </w:r>
      </w:hyperlink>
      <w:r w:rsidRPr="009D514C">
        <w:rPr>
          <w:sz w:val="24"/>
          <w:szCs w:val="24"/>
        </w:rPr>
        <w:t xml:space="preserve"> Российской Федерации,</w:t>
      </w:r>
      <w:r w:rsidRPr="009D514C">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9D514C">
        <w:rPr>
          <w:sz w:val="24"/>
          <w:szCs w:val="24"/>
        </w:rPr>
        <w:t>и иными нормативными правовыми актами Российской Федерации</w:t>
      </w:r>
      <w:r w:rsidRPr="009D514C">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3C2C4E" w:rsidRPr="009D514C">
        <w:rPr>
          <w:color w:val="000000"/>
          <w:sz w:val="24"/>
          <w:szCs w:val="24"/>
        </w:rPr>
        <w:t>25</w:t>
      </w:r>
      <w:r w:rsidRPr="009D514C">
        <w:rPr>
          <w:color w:val="000000"/>
          <w:sz w:val="24"/>
          <w:szCs w:val="24"/>
        </w:rPr>
        <w:t>.0</w:t>
      </w:r>
      <w:r w:rsidR="003C2C4E" w:rsidRPr="009D514C">
        <w:rPr>
          <w:color w:val="000000"/>
          <w:sz w:val="24"/>
          <w:szCs w:val="24"/>
        </w:rPr>
        <w:t>6</w:t>
      </w:r>
      <w:r w:rsidRPr="009D514C">
        <w:rPr>
          <w:color w:val="000000"/>
          <w:sz w:val="24"/>
          <w:szCs w:val="24"/>
        </w:rPr>
        <w:t>.20</w:t>
      </w:r>
      <w:r w:rsidR="00D72D28" w:rsidRPr="009D514C">
        <w:rPr>
          <w:color w:val="000000"/>
          <w:sz w:val="24"/>
          <w:szCs w:val="24"/>
        </w:rPr>
        <w:t>2</w:t>
      </w:r>
      <w:r w:rsidR="00DB6ECF" w:rsidRPr="009D514C">
        <w:rPr>
          <w:color w:val="000000"/>
          <w:sz w:val="24"/>
          <w:szCs w:val="24"/>
        </w:rPr>
        <w:t>1</w:t>
      </w:r>
      <w:r w:rsidRPr="009D514C">
        <w:rPr>
          <w:color w:val="000000"/>
          <w:sz w:val="24"/>
          <w:szCs w:val="24"/>
        </w:rPr>
        <w:t xml:space="preserve">г. № </w:t>
      </w:r>
      <w:r w:rsidR="003C2C4E" w:rsidRPr="009D514C">
        <w:rPr>
          <w:color w:val="000000"/>
          <w:sz w:val="24"/>
          <w:szCs w:val="24"/>
        </w:rPr>
        <w:t>7</w:t>
      </w:r>
      <w:r w:rsidR="00D72D28" w:rsidRPr="009D514C">
        <w:rPr>
          <w:color w:val="000000"/>
          <w:sz w:val="24"/>
          <w:szCs w:val="24"/>
        </w:rPr>
        <w:t>-2</w:t>
      </w:r>
      <w:r w:rsidR="001D3A17" w:rsidRPr="009D514C">
        <w:rPr>
          <w:color w:val="000000"/>
          <w:sz w:val="24"/>
          <w:szCs w:val="24"/>
        </w:rPr>
        <w:t>1</w:t>
      </w:r>
      <w:r w:rsidR="00BB4C02">
        <w:rPr>
          <w:color w:val="000000"/>
          <w:sz w:val="24"/>
          <w:szCs w:val="24"/>
        </w:rPr>
        <w:t xml:space="preserve"> (далее по тексту - Положение о закупке).</w:t>
      </w:r>
    </w:p>
    <w:p w:rsidR="00C3595F" w:rsidRPr="009D514C"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9D514C">
        <w:rPr>
          <w:b/>
          <w:bCs/>
          <w:sz w:val="24"/>
          <w:szCs w:val="24"/>
        </w:rPr>
        <w:t xml:space="preserve"> Обжалование</w:t>
      </w:r>
      <w:bookmarkEnd w:id="39"/>
      <w:r w:rsidRPr="009D514C">
        <w:rPr>
          <w:b/>
          <w:bCs/>
          <w:sz w:val="24"/>
          <w:szCs w:val="24"/>
        </w:rPr>
        <w:t xml:space="preserve"> </w:t>
      </w:r>
      <w:r w:rsidRPr="009D514C">
        <w:rPr>
          <w:b/>
          <w:bCs/>
          <w:iCs/>
          <w:sz w:val="24"/>
          <w:szCs w:val="24"/>
        </w:rPr>
        <w:t>действий (бездействия) организатора закупки</w:t>
      </w:r>
    </w:p>
    <w:p w:rsidR="00C3595F" w:rsidRPr="009D514C"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9D514C">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D514C">
        <w:rPr>
          <w:sz w:val="24"/>
          <w:szCs w:val="24"/>
          <w:shd w:val="clear" w:color="auto" w:fill="FFFFFF"/>
        </w:rPr>
        <w:t>в случаях</w:t>
      </w:r>
      <w:r w:rsidRPr="009D514C">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D514C">
        <w:rPr>
          <w:color w:val="000000"/>
          <w:sz w:val="24"/>
          <w:szCs w:val="24"/>
        </w:rPr>
        <w:t xml:space="preserve">. </w:t>
      </w:r>
    </w:p>
    <w:p w:rsidR="00C3595F" w:rsidRPr="009D514C"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9D514C">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sidRPr="009D514C">
        <w:rPr>
          <w:sz w:val="24"/>
          <w:szCs w:val="24"/>
        </w:rPr>
        <w:t>,</w:t>
      </w:r>
      <w:r w:rsidRPr="009D514C">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9D514C">
        <w:rPr>
          <w:color w:val="000000"/>
          <w:sz w:val="24"/>
          <w:szCs w:val="24"/>
        </w:rPr>
        <w:t>.</w:t>
      </w:r>
    </w:p>
    <w:p w:rsidR="00C3595F" w:rsidRPr="009D514C" w:rsidRDefault="00C3595F" w:rsidP="00C3595F">
      <w:pPr>
        <w:shd w:val="clear" w:color="auto" w:fill="FFFFFF"/>
        <w:tabs>
          <w:tab w:val="left" w:pos="0"/>
        </w:tabs>
        <w:spacing w:line="240" w:lineRule="auto"/>
        <w:ind w:firstLine="0"/>
        <w:rPr>
          <w:b/>
          <w:sz w:val="24"/>
          <w:szCs w:val="24"/>
        </w:rPr>
      </w:pPr>
    </w:p>
    <w:p w:rsidR="00C3595F" w:rsidRPr="009D514C" w:rsidRDefault="00C3595F" w:rsidP="00C3595F">
      <w:pPr>
        <w:shd w:val="clear" w:color="auto" w:fill="FFFFFF"/>
        <w:tabs>
          <w:tab w:val="left" w:pos="0"/>
        </w:tabs>
        <w:spacing w:line="240" w:lineRule="auto"/>
        <w:ind w:firstLine="0"/>
        <w:rPr>
          <w:b/>
          <w:color w:val="000000"/>
          <w:sz w:val="24"/>
          <w:szCs w:val="24"/>
        </w:rPr>
      </w:pPr>
      <w:r w:rsidRPr="009D514C">
        <w:rPr>
          <w:b/>
          <w:sz w:val="24"/>
          <w:szCs w:val="24"/>
        </w:rPr>
        <w:t>1.4</w:t>
      </w:r>
      <w:r w:rsidRPr="009D514C">
        <w:rPr>
          <w:b/>
          <w:color w:val="000000"/>
          <w:sz w:val="24"/>
          <w:szCs w:val="24"/>
        </w:rPr>
        <w:t xml:space="preserve">. </w:t>
      </w:r>
      <w:r w:rsidRPr="009D514C">
        <w:rPr>
          <w:b/>
          <w:sz w:val="24"/>
          <w:szCs w:val="24"/>
        </w:rPr>
        <w:t>Досудебный порядок рассмотрения споров</w:t>
      </w:r>
    </w:p>
    <w:p w:rsidR="00C3595F" w:rsidRPr="009D514C" w:rsidRDefault="00C3595F" w:rsidP="00C3595F">
      <w:pPr>
        <w:shd w:val="clear" w:color="auto" w:fill="FFFFFF"/>
        <w:tabs>
          <w:tab w:val="left" w:pos="0"/>
        </w:tabs>
        <w:spacing w:line="240" w:lineRule="auto"/>
        <w:ind w:firstLine="0"/>
        <w:rPr>
          <w:color w:val="000000"/>
          <w:sz w:val="24"/>
          <w:szCs w:val="24"/>
        </w:rPr>
      </w:pPr>
      <w:r w:rsidRPr="009D514C">
        <w:rPr>
          <w:b/>
          <w:sz w:val="24"/>
          <w:szCs w:val="24"/>
        </w:rPr>
        <w:t>1.4.1.</w:t>
      </w:r>
      <w:r w:rsidRPr="009D514C">
        <w:rPr>
          <w:sz w:val="24"/>
          <w:szCs w:val="24"/>
        </w:rPr>
        <w:t xml:space="preserve"> Д</w:t>
      </w:r>
      <w:r w:rsidRPr="009D514C">
        <w:rPr>
          <w:bCs/>
          <w:iCs/>
          <w:sz w:val="24"/>
          <w:szCs w:val="24"/>
        </w:rPr>
        <w:t>ля разрешения разногласий по взаимному согласию</w:t>
      </w:r>
      <w:r w:rsidRPr="009D514C">
        <w:rPr>
          <w:sz w:val="24"/>
          <w:szCs w:val="24"/>
        </w:rPr>
        <w:t xml:space="preserve">, Заказчик предлагает официально оформленную претензию, направить в закупочную комиссию </w:t>
      </w:r>
      <w:r w:rsidRPr="009D514C">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9D514C">
        <w:rPr>
          <w:bCs/>
          <w:iCs/>
          <w:color w:val="000000"/>
          <w:sz w:val="24"/>
          <w:szCs w:val="24"/>
        </w:rPr>
        <w:t>.</w:t>
      </w:r>
    </w:p>
    <w:p w:rsidR="00C3595F" w:rsidRPr="009D514C"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9D514C">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D514C">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9D514C">
        <w:rPr>
          <w:color w:val="000000"/>
          <w:sz w:val="24"/>
          <w:szCs w:val="24"/>
        </w:rPr>
        <w:t xml:space="preserve">. </w:t>
      </w:r>
    </w:p>
    <w:p w:rsidR="00C3595F" w:rsidRPr="009D514C" w:rsidRDefault="00C3595F" w:rsidP="00C3595F">
      <w:pPr>
        <w:shd w:val="clear" w:color="auto" w:fill="FFFFFF"/>
        <w:tabs>
          <w:tab w:val="left" w:pos="0"/>
        </w:tabs>
        <w:spacing w:line="240" w:lineRule="auto"/>
        <w:ind w:firstLine="0"/>
        <w:rPr>
          <w:color w:val="000000"/>
          <w:sz w:val="24"/>
          <w:szCs w:val="24"/>
        </w:rPr>
      </w:pPr>
      <w:r w:rsidRPr="009D514C">
        <w:rPr>
          <w:bCs/>
          <w:iCs/>
          <w:snapToGrid w:val="0"/>
          <w:sz w:val="24"/>
          <w:szCs w:val="24"/>
        </w:rPr>
        <w:t xml:space="preserve">     На время рассмотрения </w:t>
      </w:r>
      <w:r w:rsidRPr="009D514C">
        <w:rPr>
          <w:snapToGrid w:val="0"/>
          <w:sz w:val="24"/>
          <w:szCs w:val="24"/>
        </w:rPr>
        <w:t>претензии</w:t>
      </w:r>
      <w:r w:rsidRPr="009D514C">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9D514C" w:rsidRDefault="00C3595F" w:rsidP="00C3595F">
      <w:pPr>
        <w:tabs>
          <w:tab w:val="left" w:pos="0"/>
        </w:tabs>
        <w:spacing w:line="240" w:lineRule="auto"/>
        <w:ind w:firstLine="0"/>
        <w:rPr>
          <w:color w:val="000000"/>
          <w:sz w:val="24"/>
          <w:szCs w:val="24"/>
        </w:rPr>
      </w:pPr>
      <w:r w:rsidRPr="009D514C">
        <w:rPr>
          <w:b/>
          <w:color w:val="000000"/>
          <w:sz w:val="24"/>
          <w:szCs w:val="24"/>
        </w:rPr>
        <w:t xml:space="preserve">1.4.2. </w:t>
      </w:r>
      <w:r w:rsidRPr="009D514C">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9D514C">
        <w:rPr>
          <w:sz w:val="24"/>
          <w:szCs w:val="24"/>
          <w:shd w:val="clear" w:color="auto" w:fill="FFFFFF"/>
        </w:rPr>
        <w:t>в Арбитражном суде Республики Саха (Якутия).</w:t>
      </w:r>
    </w:p>
    <w:p w:rsidR="00C3595F" w:rsidRPr="009D514C" w:rsidRDefault="00C3595F" w:rsidP="00C3595F">
      <w:pPr>
        <w:keepNext/>
        <w:suppressAutoHyphens/>
        <w:spacing w:before="360" w:after="120" w:line="240" w:lineRule="auto"/>
        <w:ind w:left="426" w:hanging="426"/>
        <w:outlineLvl w:val="1"/>
        <w:rPr>
          <w:b/>
          <w:bCs/>
          <w:sz w:val="24"/>
          <w:szCs w:val="24"/>
        </w:rPr>
      </w:pPr>
      <w:bookmarkStart w:id="41" w:name="_Toc322017038"/>
      <w:r w:rsidRPr="009D514C">
        <w:rPr>
          <w:b/>
          <w:bCs/>
          <w:sz w:val="24"/>
          <w:szCs w:val="24"/>
        </w:rPr>
        <w:t>1.5.</w:t>
      </w:r>
      <w:r w:rsidRPr="009D514C">
        <w:rPr>
          <w:b/>
          <w:bCs/>
          <w:sz w:val="24"/>
          <w:szCs w:val="24"/>
        </w:rPr>
        <w:tab/>
        <w:t>Прочие положения</w:t>
      </w:r>
      <w:bookmarkEnd w:id="41"/>
    </w:p>
    <w:p w:rsidR="000004F0" w:rsidRPr="009D514C" w:rsidRDefault="005D1CDD" w:rsidP="005D1CDD">
      <w:pPr>
        <w:widowControl w:val="0"/>
        <w:shd w:val="clear" w:color="auto" w:fill="FFFFFF"/>
        <w:autoSpaceDE w:val="0"/>
        <w:autoSpaceDN w:val="0"/>
        <w:adjustRightInd w:val="0"/>
        <w:spacing w:after="200" w:line="240" w:lineRule="auto"/>
        <w:ind w:firstLine="0"/>
        <w:contextualSpacing/>
        <w:rPr>
          <w:sz w:val="24"/>
          <w:szCs w:val="24"/>
        </w:rPr>
      </w:pPr>
      <w:r w:rsidRPr="009D514C">
        <w:rPr>
          <w:b/>
          <w:sz w:val="24"/>
          <w:szCs w:val="24"/>
        </w:rPr>
        <w:t>1.5.1</w:t>
      </w:r>
      <w:r w:rsidRPr="009D514C">
        <w:rPr>
          <w:sz w:val="24"/>
          <w:szCs w:val="24"/>
        </w:rPr>
        <w:t xml:space="preserve"> </w:t>
      </w:r>
      <w:r w:rsidR="000004F0" w:rsidRPr="009D514C">
        <w:rPr>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004F0" w:rsidRPr="009D514C" w:rsidRDefault="005D1CDD" w:rsidP="005D1CDD">
      <w:pPr>
        <w:widowControl w:val="0"/>
        <w:shd w:val="clear" w:color="auto" w:fill="FFFFFF"/>
        <w:autoSpaceDE w:val="0"/>
        <w:autoSpaceDN w:val="0"/>
        <w:adjustRightInd w:val="0"/>
        <w:spacing w:after="200" w:line="240" w:lineRule="auto"/>
        <w:ind w:firstLine="0"/>
        <w:contextualSpacing/>
        <w:rPr>
          <w:sz w:val="24"/>
          <w:szCs w:val="24"/>
        </w:rPr>
      </w:pPr>
      <w:r w:rsidRPr="009D514C">
        <w:rPr>
          <w:b/>
          <w:sz w:val="24"/>
          <w:szCs w:val="24"/>
        </w:rPr>
        <w:t>1.5.2</w:t>
      </w:r>
      <w:r w:rsidRPr="009D514C">
        <w:rPr>
          <w:sz w:val="24"/>
          <w:szCs w:val="24"/>
        </w:rPr>
        <w:t xml:space="preserve"> </w:t>
      </w:r>
      <w:r w:rsidR="000004F0" w:rsidRPr="009D514C">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004F0" w:rsidRPr="009D514C" w:rsidRDefault="000004F0" w:rsidP="000004F0">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9D514C">
        <w:rPr>
          <w:sz w:val="24"/>
          <w:szCs w:val="24"/>
        </w:rPr>
        <w:t xml:space="preserve"> При осуществлении закупки в электронной форме проведение переговоров заказчика с </w:t>
      </w:r>
      <w:r w:rsidRPr="009D514C">
        <w:rPr>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004F0" w:rsidRPr="009D514C" w:rsidRDefault="000004F0" w:rsidP="000004F0">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9D514C">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004F0" w:rsidRPr="009D514C" w:rsidRDefault="000004F0" w:rsidP="000004F0">
      <w:pPr>
        <w:widowControl w:val="0"/>
        <w:shd w:val="clear" w:color="auto" w:fill="FFFFFF"/>
        <w:autoSpaceDE w:val="0"/>
        <w:autoSpaceDN w:val="0"/>
        <w:adjustRightInd w:val="0"/>
        <w:spacing w:after="200" w:line="240" w:lineRule="auto"/>
        <w:ind w:firstLine="0"/>
        <w:contextualSpacing/>
        <w:rPr>
          <w:sz w:val="24"/>
          <w:szCs w:val="24"/>
        </w:rPr>
      </w:pPr>
    </w:p>
    <w:p w:rsidR="00C3595F" w:rsidRPr="009D514C" w:rsidRDefault="00C3595F" w:rsidP="000004F0">
      <w:pPr>
        <w:numPr>
          <w:ilvl w:val="1"/>
          <w:numId w:val="25"/>
        </w:numPr>
        <w:shd w:val="clear" w:color="auto" w:fill="FFFFFF"/>
        <w:spacing w:before="240" w:after="120" w:line="240" w:lineRule="auto"/>
        <w:ind w:left="658" w:hanging="658"/>
        <w:rPr>
          <w:b/>
          <w:sz w:val="24"/>
          <w:szCs w:val="24"/>
        </w:rPr>
      </w:pPr>
      <w:r w:rsidRPr="009D514C">
        <w:rPr>
          <w:b/>
          <w:bCs/>
          <w:iCs/>
          <w:sz w:val="24"/>
          <w:szCs w:val="24"/>
        </w:rPr>
        <w:t xml:space="preserve">Отсутствие конфликта интересов </w:t>
      </w:r>
    </w:p>
    <w:p w:rsidR="002250D9" w:rsidRPr="009D514C" w:rsidRDefault="00C3595F" w:rsidP="005B6F19">
      <w:pPr>
        <w:spacing w:line="240" w:lineRule="auto"/>
        <w:ind w:firstLine="0"/>
        <w:rPr>
          <w:bCs/>
          <w:iCs/>
          <w:sz w:val="24"/>
          <w:szCs w:val="24"/>
        </w:rPr>
      </w:pPr>
      <w:r w:rsidRPr="009D514C">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514C">
        <w:rPr>
          <w:bCs/>
          <w:iCs/>
          <w:sz w:val="24"/>
          <w:szCs w:val="24"/>
        </w:rPr>
        <w:t>неполнородными</w:t>
      </w:r>
      <w:proofErr w:type="spellEnd"/>
      <w:r w:rsidRPr="009D514C">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Pr="009D514C" w:rsidRDefault="00EF4BDC" w:rsidP="00EF4BDC">
      <w:pPr>
        <w:suppressAutoHyphens/>
        <w:spacing w:line="240" w:lineRule="auto"/>
        <w:rPr>
          <w:b/>
          <w:sz w:val="24"/>
          <w:szCs w:val="24"/>
        </w:rPr>
      </w:pPr>
    </w:p>
    <w:p w:rsidR="00EF4BDC" w:rsidRPr="009D514C" w:rsidRDefault="00EF4BDC" w:rsidP="005B6F19">
      <w:pPr>
        <w:spacing w:line="240" w:lineRule="auto"/>
        <w:ind w:firstLine="0"/>
        <w:rPr>
          <w:sz w:val="24"/>
          <w:szCs w:val="24"/>
        </w:rPr>
      </w:pPr>
    </w:p>
    <w:p w:rsidR="00345F85" w:rsidRPr="009D514C"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9D514C" w:rsidRDefault="002B2C7F" w:rsidP="002B2C7F">
      <w:pPr>
        <w:pStyle w:val="af6"/>
        <w:tabs>
          <w:tab w:val="clear" w:pos="360"/>
        </w:tabs>
        <w:spacing w:line="240" w:lineRule="auto"/>
        <w:rPr>
          <w:b/>
          <w:bCs/>
          <w:color w:val="FF0000"/>
          <w:kern w:val="28"/>
          <w:sz w:val="24"/>
          <w:szCs w:val="24"/>
        </w:rPr>
        <w:sectPr w:rsidR="002B2C7F" w:rsidRPr="009D514C" w:rsidSect="00CE0CA2">
          <w:footerReference w:type="default" r:id="rId12"/>
          <w:footerReference w:type="first" r:id="rId13"/>
          <w:pgSz w:w="11906" w:h="16838" w:code="9"/>
          <w:pgMar w:top="851" w:right="709" w:bottom="709" w:left="1276" w:header="680" w:footer="737" w:gutter="0"/>
          <w:cols w:space="708"/>
          <w:docGrid w:linePitch="381"/>
        </w:sectPr>
      </w:pPr>
    </w:p>
    <w:p w:rsidR="00744793" w:rsidRPr="009D514C" w:rsidRDefault="00744793" w:rsidP="000565A3">
      <w:pPr>
        <w:tabs>
          <w:tab w:val="num" w:pos="0"/>
          <w:tab w:val="left" w:pos="1134"/>
        </w:tabs>
        <w:spacing w:line="240" w:lineRule="atLeast"/>
        <w:ind w:firstLine="0"/>
        <w:rPr>
          <w:b/>
          <w:snapToGrid w:val="0"/>
          <w:sz w:val="24"/>
          <w:szCs w:val="24"/>
        </w:rPr>
      </w:pPr>
      <w:bookmarkStart w:id="49" w:name="_Toc344124367"/>
      <w:bookmarkStart w:id="50" w:name="_Ref175752415"/>
      <w:bookmarkStart w:id="51" w:name="_Toc261535088"/>
      <w:bookmarkStart w:id="52" w:name="_Toc262557844"/>
      <w:bookmarkStart w:id="53" w:name="_Toc321748162"/>
      <w:bookmarkStart w:id="54" w:name="_Toc322017068"/>
      <w:bookmarkEnd w:id="42"/>
      <w:bookmarkEnd w:id="43"/>
      <w:bookmarkEnd w:id="44"/>
      <w:bookmarkEnd w:id="45"/>
      <w:r w:rsidRPr="009D514C">
        <w:rPr>
          <w:b/>
          <w:snapToGrid w:val="0"/>
          <w:sz w:val="24"/>
          <w:szCs w:val="24"/>
        </w:rPr>
        <w:lastRenderedPageBreak/>
        <w:t>2. Техническое задание</w:t>
      </w:r>
    </w:p>
    <w:p w:rsidR="00744793" w:rsidRPr="009D514C" w:rsidRDefault="00744793" w:rsidP="009D514C">
      <w:pPr>
        <w:tabs>
          <w:tab w:val="num" w:pos="0"/>
          <w:tab w:val="left" w:pos="709"/>
          <w:tab w:val="left" w:pos="993"/>
          <w:tab w:val="left" w:pos="1134"/>
        </w:tabs>
        <w:spacing w:line="240" w:lineRule="atLeast"/>
        <w:ind w:firstLine="0"/>
        <w:rPr>
          <w:b/>
          <w:snapToGrid w:val="0"/>
          <w:sz w:val="24"/>
          <w:szCs w:val="24"/>
        </w:rPr>
      </w:pPr>
      <w:r w:rsidRPr="009D514C">
        <w:rPr>
          <w:b/>
          <w:snapToGrid w:val="0"/>
          <w:sz w:val="24"/>
          <w:szCs w:val="24"/>
        </w:rPr>
        <w:t>2.1. Общие положения.</w:t>
      </w:r>
    </w:p>
    <w:p w:rsidR="007C5C79" w:rsidRPr="007C5C79" w:rsidRDefault="007C5C79" w:rsidP="007C5C79">
      <w:pPr>
        <w:widowControl w:val="0"/>
        <w:autoSpaceDE w:val="0"/>
        <w:autoSpaceDN w:val="0"/>
        <w:adjustRightInd w:val="0"/>
        <w:spacing w:after="240" w:line="240" w:lineRule="auto"/>
        <w:ind w:firstLine="0"/>
        <w:contextualSpacing/>
        <w:rPr>
          <w:rFonts w:eastAsia="Calibri"/>
          <w:sz w:val="24"/>
          <w:szCs w:val="24"/>
          <w:lang w:eastAsia="en-US"/>
        </w:rPr>
      </w:pPr>
      <w:bookmarkStart w:id="55" w:name="_Toc322017046"/>
      <w:bookmarkStart w:id="56" w:name="_Toc322017055"/>
      <w:bookmarkEnd w:id="49"/>
      <w:r w:rsidRPr="007C5C79">
        <w:rPr>
          <w:rFonts w:eastAsia="Calibri"/>
          <w:b/>
          <w:sz w:val="24"/>
          <w:szCs w:val="24"/>
          <w:lang w:eastAsia="en-US"/>
        </w:rPr>
        <w:t>2.1.1. Предмет запроса цен:</w:t>
      </w:r>
      <w:r w:rsidRPr="007C5C79">
        <w:rPr>
          <w:rFonts w:eastAsia="Calibri"/>
          <w:sz w:val="24"/>
          <w:szCs w:val="24"/>
          <w:lang w:eastAsia="en-US"/>
        </w:rPr>
        <w:t xml:space="preserve"> Поставка </w:t>
      </w:r>
      <w:r w:rsidRPr="007C5C79">
        <w:rPr>
          <w:sz w:val="24"/>
          <w:szCs w:val="24"/>
        </w:rPr>
        <w:t>спецтехник</w:t>
      </w:r>
      <w:r w:rsidR="007C6ABE">
        <w:rPr>
          <w:sz w:val="24"/>
          <w:szCs w:val="24"/>
        </w:rPr>
        <w:t>и</w:t>
      </w:r>
      <w:bookmarkStart w:id="57" w:name="_GoBack"/>
      <w:bookmarkEnd w:id="57"/>
      <w:r w:rsidRPr="007C5C79">
        <w:rPr>
          <w:rFonts w:eastAsia="Calibri"/>
          <w:sz w:val="24"/>
          <w:szCs w:val="24"/>
          <w:lang w:eastAsia="en-US"/>
        </w:rPr>
        <w:t xml:space="preserve"> для нужд АО «Саханефтегазсбыт» в 2021 году</w:t>
      </w:r>
      <w:r>
        <w:rPr>
          <w:rFonts w:eastAsia="Calibri"/>
          <w:sz w:val="24"/>
          <w:szCs w:val="24"/>
          <w:lang w:eastAsia="en-US"/>
        </w:rPr>
        <w:t>. О</w:t>
      </w:r>
      <w:r w:rsidRPr="007C5C79">
        <w:rPr>
          <w:rFonts w:eastAsia="Calibri"/>
          <w:sz w:val="24"/>
          <w:szCs w:val="24"/>
          <w:lang w:eastAsia="en-US"/>
        </w:rPr>
        <w:t>существляется по следующ</w:t>
      </w:r>
      <w:r>
        <w:rPr>
          <w:rFonts w:eastAsia="Calibri"/>
          <w:sz w:val="24"/>
          <w:szCs w:val="24"/>
          <w:lang w:eastAsia="en-US"/>
        </w:rPr>
        <w:t>ему Лоту № 1</w:t>
      </w:r>
      <w:r w:rsidRPr="007C5C79">
        <w:rPr>
          <w:rFonts w:eastAsia="Calibri"/>
          <w:sz w:val="24"/>
          <w:szCs w:val="24"/>
          <w:lang w:eastAsia="en-US"/>
        </w:rPr>
        <w:t>:</w:t>
      </w:r>
    </w:p>
    <w:p w:rsidR="007C5C79" w:rsidRPr="007C5C79" w:rsidRDefault="007C5C79" w:rsidP="007C5C79">
      <w:pPr>
        <w:widowControl w:val="0"/>
        <w:autoSpaceDE w:val="0"/>
        <w:autoSpaceDN w:val="0"/>
        <w:adjustRightInd w:val="0"/>
        <w:spacing w:after="240" w:line="240" w:lineRule="auto"/>
        <w:ind w:firstLine="0"/>
        <w:contextualSpacing/>
        <w:rPr>
          <w:rFonts w:eastAsia="Calibri"/>
          <w:sz w:val="24"/>
          <w:szCs w:val="24"/>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4559"/>
        <w:gridCol w:w="1651"/>
        <w:gridCol w:w="3090"/>
      </w:tblGrid>
      <w:tr w:rsidR="007C5C79" w:rsidRPr="007C5C79" w:rsidTr="007C5C79">
        <w:trPr>
          <w:trHeight w:val="1175"/>
        </w:trPr>
        <w:tc>
          <w:tcPr>
            <w:tcW w:w="374" w:type="pct"/>
            <w:vAlign w:val="center"/>
          </w:tcPr>
          <w:p w:rsidR="007C5C79" w:rsidRPr="007C5C79" w:rsidRDefault="007C5C79" w:rsidP="007C5C79">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7C5C79">
              <w:rPr>
                <w:rFonts w:eastAsia="Calibri"/>
                <w:b/>
                <w:sz w:val="24"/>
                <w:szCs w:val="24"/>
                <w:lang w:eastAsia="en-US"/>
              </w:rPr>
              <w:t>№ Лота</w:t>
            </w:r>
          </w:p>
        </w:tc>
        <w:tc>
          <w:tcPr>
            <w:tcW w:w="2268" w:type="pct"/>
            <w:vAlign w:val="center"/>
          </w:tcPr>
          <w:p w:rsidR="007C5C79" w:rsidRPr="007C5C79" w:rsidRDefault="007C5C79" w:rsidP="007C5C79">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7C5C79">
              <w:rPr>
                <w:rFonts w:eastAsia="Calibri"/>
                <w:b/>
                <w:sz w:val="24"/>
                <w:szCs w:val="24"/>
                <w:lang w:eastAsia="en-US"/>
              </w:rPr>
              <w:t>Марка и наименование товара</w:t>
            </w:r>
          </w:p>
        </w:tc>
        <w:tc>
          <w:tcPr>
            <w:tcW w:w="821" w:type="pct"/>
            <w:vAlign w:val="center"/>
          </w:tcPr>
          <w:p w:rsidR="007C5C79" w:rsidRPr="007C5C79" w:rsidRDefault="007C5C79" w:rsidP="007C5C79">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7C5C79">
              <w:rPr>
                <w:rFonts w:eastAsia="Calibri"/>
                <w:b/>
                <w:sz w:val="24"/>
                <w:szCs w:val="24"/>
                <w:lang w:eastAsia="en-US"/>
              </w:rPr>
              <w:t>Количество, ед.</w:t>
            </w:r>
          </w:p>
        </w:tc>
        <w:tc>
          <w:tcPr>
            <w:tcW w:w="1537" w:type="pct"/>
            <w:vAlign w:val="center"/>
          </w:tcPr>
          <w:p w:rsidR="007C5C79" w:rsidRPr="007C5C79" w:rsidRDefault="007C5C79" w:rsidP="007C5C79">
            <w:pPr>
              <w:widowControl w:val="0"/>
              <w:tabs>
                <w:tab w:val="num" w:pos="317"/>
              </w:tabs>
              <w:autoSpaceDE w:val="0"/>
              <w:autoSpaceDN w:val="0"/>
              <w:adjustRightInd w:val="0"/>
              <w:spacing w:after="200" w:line="240" w:lineRule="auto"/>
              <w:ind w:firstLine="0"/>
              <w:contextualSpacing/>
              <w:jc w:val="center"/>
              <w:rPr>
                <w:rFonts w:eastAsia="Calibri"/>
                <w:iCs/>
                <w:sz w:val="24"/>
                <w:szCs w:val="24"/>
                <w:lang w:eastAsia="en-US"/>
              </w:rPr>
            </w:pPr>
            <w:r w:rsidRPr="007C5C79">
              <w:rPr>
                <w:rFonts w:eastAsia="Calibri"/>
                <w:b/>
                <w:iCs/>
                <w:sz w:val="24"/>
                <w:szCs w:val="24"/>
                <w:lang w:eastAsia="en-US"/>
              </w:rPr>
              <w:t xml:space="preserve">Сведения о начальной (максимальной) цене договора </w:t>
            </w:r>
            <w:r w:rsidRPr="007C5C79">
              <w:rPr>
                <w:rFonts w:eastAsia="Calibri"/>
                <w:iCs/>
                <w:sz w:val="24"/>
                <w:szCs w:val="24"/>
                <w:lang w:eastAsia="en-US"/>
              </w:rPr>
              <w:t>без НДС</w:t>
            </w:r>
            <w:r>
              <w:rPr>
                <w:rFonts w:eastAsia="Calibri"/>
                <w:iCs/>
                <w:sz w:val="24"/>
                <w:szCs w:val="24"/>
                <w:lang w:eastAsia="en-US"/>
              </w:rPr>
              <w:t>, руб.</w:t>
            </w:r>
          </w:p>
        </w:tc>
      </w:tr>
      <w:tr w:rsidR="007C5C79" w:rsidRPr="007C5C79" w:rsidTr="007C5C79">
        <w:trPr>
          <w:trHeight w:val="702"/>
        </w:trPr>
        <w:tc>
          <w:tcPr>
            <w:tcW w:w="374" w:type="pct"/>
            <w:vAlign w:val="center"/>
          </w:tcPr>
          <w:p w:rsidR="007C5C79" w:rsidRPr="007C5C79" w:rsidRDefault="007C5C79" w:rsidP="007C5C79">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7C5C79">
              <w:rPr>
                <w:rFonts w:eastAsia="Calibri"/>
                <w:b/>
                <w:sz w:val="24"/>
                <w:szCs w:val="24"/>
                <w:lang w:eastAsia="en-US"/>
              </w:rPr>
              <w:t>1</w:t>
            </w:r>
          </w:p>
        </w:tc>
        <w:tc>
          <w:tcPr>
            <w:tcW w:w="2268" w:type="pct"/>
            <w:vAlign w:val="center"/>
          </w:tcPr>
          <w:p w:rsidR="007C5C79" w:rsidRPr="007C5C79" w:rsidRDefault="007C5C79" w:rsidP="007C5C79">
            <w:pPr>
              <w:spacing w:line="240" w:lineRule="atLeast"/>
              <w:ind w:firstLine="0"/>
              <w:rPr>
                <w:sz w:val="24"/>
                <w:szCs w:val="24"/>
              </w:rPr>
            </w:pPr>
            <w:r w:rsidRPr="007C5C79">
              <w:rPr>
                <w:bCs/>
                <w:sz w:val="24"/>
                <w:szCs w:val="24"/>
              </w:rPr>
              <w:t xml:space="preserve">Пожарная автоцистерна АЦ 9,0-40 на шасси КАМАЗ 43118 </w:t>
            </w:r>
            <w:r w:rsidRPr="007C5C79">
              <w:rPr>
                <w:sz w:val="24"/>
                <w:szCs w:val="24"/>
              </w:rPr>
              <w:t>или эквивалент</w:t>
            </w:r>
          </w:p>
          <w:p w:rsidR="007C5C79" w:rsidRPr="007C5C79" w:rsidRDefault="007C5C79" w:rsidP="007C5C79">
            <w:pPr>
              <w:widowControl w:val="0"/>
              <w:tabs>
                <w:tab w:val="num" w:pos="317"/>
              </w:tabs>
              <w:autoSpaceDE w:val="0"/>
              <w:autoSpaceDN w:val="0"/>
              <w:adjustRightInd w:val="0"/>
              <w:spacing w:after="200" w:line="240" w:lineRule="auto"/>
              <w:ind w:firstLine="0"/>
              <w:contextualSpacing/>
              <w:jc w:val="left"/>
              <w:rPr>
                <w:rFonts w:eastAsia="Calibri"/>
                <w:bCs/>
                <w:sz w:val="24"/>
                <w:szCs w:val="24"/>
                <w:lang w:eastAsia="en-US"/>
              </w:rPr>
            </w:pPr>
          </w:p>
        </w:tc>
        <w:tc>
          <w:tcPr>
            <w:tcW w:w="821" w:type="pct"/>
            <w:vAlign w:val="center"/>
          </w:tcPr>
          <w:p w:rsidR="007C5C79" w:rsidRPr="007C5C79" w:rsidRDefault="007C5C79" w:rsidP="007C5C79">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7C5C79">
              <w:rPr>
                <w:rFonts w:eastAsia="Calibri"/>
                <w:sz w:val="24"/>
                <w:szCs w:val="24"/>
                <w:lang w:eastAsia="en-US"/>
              </w:rPr>
              <w:t>1</w:t>
            </w:r>
          </w:p>
        </w:tc>
        <w:tc>
          <w:tcPr>
            <w:tcW w:w="1537" w:type="pct"/>
            <w:vAlign w:val="center"/>
          </w:tcPr>
          <w:p w:rsidR="007C5C79" w:rsidRPr="007C5C79" w:rsidRDefault="007C5C79" w:rsidP="007C5C79">
            <w:pPr>
              <w:spacing w:after="36" w:line="259" w:lineRule="auto"/>
              <w:ind w:right="107" w:firstLine="0"/>
              <w:jc w:val="center"/>
              <w:rPr>
                <w:b/>
                <w:sz w:val="24"/>
                <w:szCs w:val="24"/>
              </w:rPr>
            </w:pPr>
            <w:r w:rsidRPr="007C5C79">
              <w:rPr>
                <w:b/>
                <w:bCs/>
                <w:color w:val="000000"/>
                <w:sz w:val="24"/>
                <w:szCs w:val="24"/>
              </w:rPr>
              <w:t>8 227 777,77</w:t>
            </w:r>
            <w:r w:rsidRPr="007C5C79">
              <w:rPr>
                <w:rFonts w:eastAsiaTheme="minorHAnsi"/>
                <w:b/>
                <w:bCs/>
                <w:color w:val="000000"/>
                <w:sz w:val="24"/>
                <w:szCs w:val="24"/>
              </w:rPr>
              <w:t xml:space="preserve"> </w:t>
            </w:r>
          </w:p>
        </w:tc>
      </w:tr>
    </w:tbl>
    <w:p w:rsidR="007C5C79" w:rsidRPr="007C5C79" w:rsidRDefault="007C5C79" w:rsidP="007C5C79">
      <w:pPr>
        <w:widowControl w:val="0"/>
        <w:tabs>
          <w:tab w:val="num" w:pos="0"/>
        </w:tabs>
        <w:autoSpaceDE w:val="0"/>
        <w:autoSpaceDN w:val="0"/>
        <w:adjustRightInd w:val="0"/>
        <w:spacing w:line="240" w:lineRule="atLeast"/>
        <w:ind w:firstLine="0"/>
        <w:rPr>
          <w:rFonts w:eastAsia="Calibri"/>
          <w:b/>
          <w:sz w:val="24"/>
          <w:szCs w:val="24"/>
          <w:lang w:eastAsia="en-US"/>
        </w:rPr>
      </w:pPr>
    </w:p>
    <w:p w:rsidR="007C5C79" w:rsidRPr="007C5C79" w:rsidRDefault="007C5C79" w:rsidP="007C5C79">
      <w:pPr>
        <w:pStyle w:val="aff8"/>
        <w:numPr>
          <w:ilvl w:val="2"/>
          <w:numId w:val="39"/>
        </w:numPr>
        <w:tabs>
          <w:tab w:val="left" w:pos="142"/>
        </w:tabs>
        <w:spacing w:line="240" w:lineRule="atLeast"/>
        <w:ind w:left="0" w:firstLine="0"/>
        <w:jc w:val="both"/>
        <w:rPr>
          <w:rFonts w:ascii="Times New Roman" w:hAnsi="Times New Roman" w:cs="Times New Roman"/>
          <w:sz w:val="24"/>
          <w:szCs w:val="24"/>
        </w:rPr>
      </w:pPr>
      <w:r w:rsidRPr="007C5C79">
        <w:rPr>
          <w:rFonts w:ascii="Times New Roman" w:hAnsi="Times New Roman" w:cs="Times New Roman"/>
          <w:b/>
          <w:sz w:val="24"/>
          <w:szCs w:val="24"/>
        </w:rPr>
        <w:t>Место поставки:</w:t>
      </w:r>
      <w:r w:rsidRPr="007C5C79">
        <w:rPr>
          <w:rFonts w:ascii="Times New Roman" w:hAnsi="Times New Roman" w:cs="Times New Roman"/>
          <w:sz w:val="24"/>
          <w:szCs w:val="24"/>
        </w:rPr>
        <w:t xml:space="preserve"> Российская Федерация,</w:t>
      </w:r>
      <w:r w:rsidRPr="007C5C79">
        <w:rPr>
          <w:rFonts w:ascii="Times New Roman" w:hAnsi="Times New Roman" w:cs="Times New Roman"/>
          <w:b/>
          <w:sz w:val="24"/>
          <w:szCs w:val="24"/>
        </w:rPr>
        <w:t xml:space="preserve"> </w:t>
      </w:r>
      <w:r w:rsidRPr="007C5C79">
        <w:rPr>
          <w:rFonts w:ascii="Times New Roman" w:hAnsi="Times New Roman" w:cs="Times New Roman"/>
          <w:sz w:val="24"/>
          <w:szCs w:val="24"/>
        </w:rPr>
        <w:t xml:space="preserve">Республика Саха (Якутия), </w:t>
      </w:r>
      <w:proofErr w:type="spellStart"/>
      <w:r w:rsidRPr="007C5C79">
        <w:rPr>
          <w:rFonts w:ascii="Times New Roman" w:hAnsi="Times New Roman" w:cs="Times New Roman"/>
          <w:sz w:val="24"/>
          <w:szCs w:val="24"/>
        </w:rPr>
        <w:t>Мегино-Кангаласский</w:t>
      </w:r>
      <w:proofErr w:type="spellEnd"/>
      <w:r w:rsidRPr="007C5C79">
        <w:rPr>
          <w:rFonts w:ascii="Times New Roman" w:hAnsi="Times New Roman" w:cs="Times New Roman"/>
          <w:sz w:val="24"/>
          <w:szCs w:val="24"/>
        </w:rPr>
        <w:t xml:space="preserve"> район, с. Павловск, ул. Железнодорожников 15. Филиал «Нижне-</w:t>
      </w:r>
      <w:proofErr w:type="spellStart"/>
      <w:r w:rsidRPr="007C5C79">
        <w:rPr>
          <w:rFonts w:ascii="Times New Roman" w:hAnsi="Times New Roman" w:cs="Times New Roman"/>
          <w:sz w:val="24"/>
          <w:szCs w:val="24"/>
        </w:rPr>
        <w:t>Бестяхская</w:t>
      </w:r>
      <w:proofErr w:type="spellEnd"/>
      <w:r w:rsidRPr="007C5C79">
        <w:rPr>
          <w:rFonts w:ascii="Times New Roman" w:hAnsi="Times New Roman" w:cs="Times New Roman"/>
          <w:sz w:val="24"/>
          <w:szCs w:val="24"/>
        </w:rPr>
        <w:t xml:space="preserve"> нефтебаза» АО «Саханефтегазсбыт».</w:t>
      </w:r>
    </w:p>
    <w:p w:rsidR="007C5C79" w:rsidRPr="007C5C79" w:rsidRDefault="007C5C79" w:rsidP="007C5C79">
      <w:pPr>
        <w:pStyle w:val="aff8"/>
        <w:numPr>
          <w:ilvl w:val="2"/>
          <w:numId w:val="39"/>
        </w:numPr>
        <w:tabs>
          <w:tab w:val="left" w:pos="142"/>
        </w:tabs>
        <w:spacing w:line="240" w:lineRule="atLeast"/>
        <w:ind w:left="0" w:firstLine="0"/>
        <w:jc w:val="both"/>
        <w:rPr>
          <w:rFonts w:ascii="Times New Roman" w:hAnsi="Times New Roman" w:cs="Times New Roman"/>
          <w:sz w:val="24"/>
          <w:szCs w:val="24"/>
        </w:rPr>
      </w:pPr>
      <w:r w:rsidRPr="007C5C79">
        <w:rPr>
          <w:rFonts w:ascii="Times New Roman" w:hAnsi="Times New Roman" w:cs="Times New Roman"/>
          <w:b/>
          <w:sz w:val="24"/>
          <w:szCs w:val="24"/>
        </w:rPr>
        <w:t>Сроки поставки товара:</w:t>
      </w:r>
      <w:r w:rsidRPr="007C5C79">
        <w:rPr>
          <w:rFonts w:ascii="Times New Roman" w:hAnsi="Times New Roman" w:cs="Times New Roman"/>
          <w:sz w:val="24"/>
          <w:szCs w:val="24"/>
        </w:rPr>
        <w:t xml:space="preserve"> не более 120 (ста двадцати) календарных дней от даты подписания Договора с Победителем запроса цен.</w:t>
      </w:r>
    </w:p>
    <w:p w:rsidR="007C5C79" w:rsidRPr="007C5C79" w:rsidRDefault="007C5C79" w:rsidP="007C5C79">
      <w:pPr>
        <w:pStyle w:val="aff8"/>
        <w:numPr>
          <w:ilvl w:val="2"/>
          <w:numId w:val="39"/>
        </w:numPr>
        <w:tabs>
          <w:tab w:val="left" w:pos="142"/>
        </w:tabs>
        <w:spacing w:line="240" w:lineRule="atLeast"/>
        <w:ind w:left="0" w:firstLine="0"/>
        <w:jc w:val="both"/>
        <w:rPr>
          <w:rFonts w:ascii="Times New Roman" w:hAnsi="Times New Roman" w:cs="Times New Roman"/>
          <w:sz w:val="24"/>
          <w:szCs w:val="24"/>
        </w:rPr>
      </w:pPr>
      <w:r w:rsidRPr="007C5C79">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со склада П</w:t>
      </w:r>
      <w:r w:rsidRPr="007C5C79">
        <w:rPr>
          <w:rFonts w:ascii="Times New Roman" w:hAnsi="Times New Roman" w:cs="Times New Roman"/>
          <w:sz w:val="24"/>
          <w:szCs w:val="24"/>
        </w:rPr>
        <w:t>оставщика до места поставки силами и средствами Поставщика.</w:t>
      </w:r>
    </w:p>
    <w:p w:rsidR="007C5C79" w:rsidRPr="007C5C79" w:rsidRDefault="007C5C79" w:rsidP="007C5C79">
      <w:pPr>
        <w:widowControl w:val="0"/>
        <w:autoSpaceDE w:val="0"/>
        <w:autoSpaceDN w:val="0"/>
        <w:adjustRightInd w:val="0"/>
        <w:spacing w:line="240" w:lineRule="atLeast"/>
        <w:ind w:firstLine="0"/>
        <w:contextualSpacing/>
        <w:rPr>
          <w:sz w:val="24"/>
          <w:szCs w:val="24"/>
        </w:rPr>
      </w:pPr>
      <w:r w:rsidRPr="007C5C79">
        <w:rPr>
          <w:b/>
          <w:sz w:val="24"/>
          <w:szCs w:val="24"/>
        </w:rPr>
        <w:t>2.1.5. Форма, сроки и порядок оплаты товара</w:t>
      </w:r>
      <w:r w:rsidRPr="007C5C79">
        <w:rPr>
          <w:sz w:val="24"/>
          <w:szCs w:val="24"/>
        </w:rPr>
        <w:t xml:space="preserve">: безналичный расчет. Расчеты по Договору поставки </w:t>
      </w:r>
      <w:r>
        <w:rPr>
          <w:sz w:val="24"/>
          <w:szCs w:val="24"/>
        </w:rPr>
        <w:t>спецтехники</w:t>
      </w:r>
      <w:r w:rsidRPr="007C5C79">
        <w:rPr>
          <w:sz w:val="24"/>
          <w:szCs w:val="24"/>
        </w:rPr>
        <w:t xml:space="preserve">, заключенному с Победителем запроса цен, производятся в следующем порядке: </w:t>
      </w:r>
    </w:p>
    <w:p w:rsidR="007C5C79" w:rsidRPr="007C5C79" w:rsidRDefault="007C5C79" w:rsidP="007C5C79">
      <w:pPr>
        <w:widowControl w:val="0"/>
        <w:autoSpaceDE w:val="0"/>
        <w:autoSpaceDN w:val="0"/>
        <w:adjustRightInd w:val="0"/>
        <w:spacing w:line="240" w:lineRule="atLeast"/>
        <w:ind w:firstLine="0"/>
        <w:rPr>
          <w:rFonts w:eastAsia="Calibri"/>
          <w:sz w:val="24"/>
          <w:szCs w:val="24"/>
          <w:lang w:eastAsia="en-US"/>
        </w:rPr>
      </w:pPr>
      <w:r w:rsidRPr="007C5C79">
        <w:rPr>
          <w:rFonts w:eastAsia="Calibri"/>
          <w:sz w:val="24"/>
          <w:szCs w:val="24"/>
          <w:lang w:eastAsia="en-US"/>
        </w:rPr>
        <w:t>- 50 % от цены договора авансовый платёж на основании выставленного Поставщиком счёта, в течение 14 (четырнадцати) календарных дней после подписания Сторонами Договора;</w:t>
      </w:r>
    </w:p>
    <w:p w:rsidR="007C5C79" w:rsidRPr="007C5C79" w:rsidRDefault="007C5C79" w:rsidP="007C5C79">
      <w:pPr>
        <w:widowControl w:val="0"/>
        <w:autoSpaceDE w:val="0"/>
        <w:autoSpaceDN w:val="0"/>
        <w:adjustRightInd w:val="0"/>
        <w:spacing w:line="240" w:lineRule="atLeast"/>
        <w:ind w:firstLine="0"/>
        <w:rPr>
          <w:rFonts w:eastAsia="Calibri"/>
          <w:sz w:val="24"/>
          <w:szCs w:val="24"/>
          <w:lang w:eastAsia="en-US"/>
        </w:rPr>
      </w:pPr>
      <w:r w:rsidRPr="007C5C79">
        <w:rPr>
          <w:rFonts w:eastAsia="Calibri"/>
          <w:sz w:val="24"/>
          <w:szCs w:val="24"/>
          <w:lang w:eastAsia="en-US"/>
        </w:rPr>
        <w:t>- 50 % от цены договора оплата по факту получения спецтехника Заказчиком, в течение 14 (четырнадцати) календарных дней после подписания акта приёма-передачи, и получения Заказчиком выставленного Поставщиком счёта и счета-фактуры.</w:t>
      </w:r>
    </w:p>
    <w:p w:rsidR="007C5C79" w:rsidRPr="007C5C79" w:rsidRDefault="007C5C79" w:rsidP="007C5C79">
      <w:pPr>
        <w:spacing w:line="240" w:lineRule="auto"/>
        <w:ind w:firstLine="0"/>
        <w:rPr>
          <w:color w:val="000000"/>
          <w:sz w:val="24"/>
          <w:szCs w:val="24"/>
          <w:shd w:val="clear" w:color="auto" w:fill="FBFBFB"/>
        </w:rPr>
      </w:pPr>
      <w:r w:rsidRPr="007C5C79">
        <w:rPr>
          <w:rFonts w:eastAsia="Calibri"/>
          <w:b/>
          <w:sz w:val="24"/>
          <w:szCs w:val="24"/>
          <w:lang w:eastAsia="en-US"/>
        </w:rPr>
        <w:t>2.1.6.</w:t>
      </w:r>
      <w:r w:rsidRPr="007C5C79">
        <w:rPr>
          <w:rFonts w:eastAsia="Calibri"/>
          <w:b/>
          <w:iCs/>
          <w:sz w:val="24"/>
          <w:szCs w:val="24"/>
          <w:lang w:eastAsia="en-US"/>
        </w:rPr>
        <w:t xml:space="preserve"> </w:t>
      </w:r>
      <w:r w:rsidRPr="007C5C79">
        <w:rPr>
          <w:b/>
          <w:color w:val="000000"/>
          <w:sz w:val="24"/>
          <w:szCs w:val="24"/>
          <w:shd w:val="clear" w:color="auto" w:fill="FBFBFB"/>
        </w:rPr>
        <w:t xml:space="preserve">Обоснование начальной (максимальной) цены договора (НМЦД): </w:t>
      </w:r>
    </w:p>
    <w:p w:rsidR="007C5C79" w:rsidRPr="007C5C79" w:rsidRDefault="007C5C79" w:rsidP="007C5C79">
      <w:pPr>
        <w:spacing w:line="240" w:lineRule="auto"/>
        <w:ind w:firstLine="0"/>
        <w:rPr>
          <w:color w:val="000000"/>
          <w:sz w:val="24"/>
          <w:szCs w:val="24"/>
          <w:shd w:val="clear" w:color="auto" w:fill="FBFBFB"/>
        </w:rPr>
      </w:pPr>
      <w:r w:rsidRPr="007C5C79">
        <w:rPr>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7C5C79" w:rsidRPr="007C5C79" w:rsidRDefault="007C5C79" w:rsidP="007C5C79">
      <w:pPr>
        <w:spacing w:line="240" w:lineRule="atLeast"/>
        <w:ind w:firstLine="0"/>
        <w:rPr>
          <w:color w:val="000000"/>
          <w:sz w:val="24"/>
          <w:szCs w:val="24"/>
          <w:shd w:val="clear" w:color="auto" w:fill="FBFBFB"/>
        </w:rPr>
      </w:pPr>
      <w:r>
        <w:rPr>
          <w:color w:val="000000"/>
          <w:sz w:val="24"/>
          <w:szCs w:val="24"/>
          <w:shd w:val="clear" w:color="auto" w:fill="FBFBFB"/>
        </w:rPr>
        <w:t xml:space="preserve">       </w:t>
      </w:r>
      <w:r w:rsidRPr="007C5C79">
        <w:rPr>
          <w:color w:val="000000"/>
          <w:sz w:val="24"/>
          <w:szCs w:val="24"/>
          <w:shd w:val="clear" w:color="auto" w:fill="FBFBFB"/>
        </w:rPr>
        <w:t xml:space="preserve">НМЦД определена путем вычисления средней цены по формуле: НМЦД = (Цена1+Цена2+…)/Количество цен, согласно </w:t>
      </w:r>
      <w:proofErr w:type="spellStart"/>
      <w:r w:rsidRPr="007C5C79">
        <w:rPr>
          <w:color w:val="000000"/>
          <w:sz w:val="24"/>
          <w:szCs w:val="24"/>
          <w:shd w:val="clear" w:color="auto" w:fill="FBFBFB"/>
        </w:rPr>
        <w:t>п.п</w:t>
      </w:r>
      <w:proofErr w:type="spellEnd"/>
      <w:r w:rsidRPr="007C5C79">
        <w:rPr>
          <w:color w:val="000000"/>
          <w:sz w:val="24"/>
          <w:szCs w:val="24"/>
          <w:shd w:val="clear" w:color="auto" w:fill="FBFBFB"/>
        </w:rPr>
        <w:t>. «б» п. 2 п. 9.2.1.1 Положения о закупке.</w:t>
      </w:r>
      <w:r w:rsidRPr="007C5C79">
        <w:rPr>
          <w:color w:val="000000"/>
          <w:sz w:val="24"/>
          <w:szCs w:val="24"/>
        </w:rPr>
        <w:br/>
      </w:r>
      <w:r>
        <w:rPr>
          <w:b/>
          <w:color w:val="000000"/>
          <w:sz w:val="24"/>
          <w:szCs w:val="24"/>
          <w:shd w:val="clear" w:color="auto" w:fill="FBFBFB"/>
        </w:rPr>
        <w:t xml:space="preserve">       </w:t>
      </w:r>
      <w:r w:rsidRPr="007C5C79">
        <w:rPr>
          <w:color w:val="000000"/>
          <w:sz w:val="24"/>
          <w:szCs w:val="24"/>
          <w:shd w:val="clear" w:color="auto" w:fill="FBFBFB"/>
        </w:rPr>
        <w:t>Для определения НМЦД</w:t>
      </w:r>
      <w:r w:rsidRPr="007C5C79">
        <w:rPr>
          <w:b/>
          <w:color w:val="000000"/>
          <w:sz w:val="24"/>
          <w:szCs w:val="24"/>
          <w:shd w:val="clear" w:color="auto" w:fill="FBFBFB"/>
        </w:rPr>
        <w:t xml:space="preserve"> </w:t>
      </w:r>
      <w:r w:rsidRPr="007C5C79">
        <w:rPr>
          <w:color w:val="000000"/>
          <w:sz w:val="24"/>
          <w:szCs w:val="24"/>
          <w:shd w:val="clear" w:color="auto" w:fill="FBFBFB"/>
        </w:rPr>
        <w:t>использованы коммерческие предложения, собранные в соответс</w:t>
      </w:r>
      <w:r>
        <w:rPr>
          <w:color w:val="000000"/>
          <w:sz w:val="24"/>
          <w:szCs w:val="24"/>
          <w:shd w:val="clear" w:color="auto" w:fill="FBFBFB"/>
        </w:rPr>
        <w:t>т</w:t>
      </w:r>
      <w:r w:rsidRPr="007C5C79">
        <w:rPr>
          <w:color w:val="000000"/>
          <w:sz w:val="24"/>
          <w:szCs w:val="24"/>
          <w:shd w:val="clear" w:color="auto" w:fill="FBFBFB"/>
        </w:rPr>
        <w:t xml:space="preserve">вии с </w:t>
      </w:r>
      <w:proofErr w:type="spellStart"/>
      <w:r w:rsidRPr="007C5C79">
        <w:rPr>
          <w:color w:val="000000"/>
          <w:sz w:val="24"/>
          <w:szCs w:val="24"/>
          <w:shd w:val="clear" w:color="auto" w:fill="FBFBFB"/>
        </w:rPr>
        <w:t>п.п</w:t>
      </w:r>
      <w:proofErr w:type="spellEnd"/>
      <w:r w:rsidRPr="007C5C79">
        <w:rPr>
          <w:color w:val="000000"/>
          <w:sz w:val="24"/>
          <w:szCs w:val="24"/>
          <w:shd w:val="clear" w:color="auto" w:fill="FBFBFB"/>
        </w:rPr>
        <w:t>. «</w:t>
      </w:r>
      <w:r w:rsidR="001241A5">
        <w:rPr>
          <w:color w:val="000000"/>
          <w:sz w:val="24"/>
          <w:szCs w:val="24"/>
          <w:shd w:val="clear" w:color="auto" w:fill="FBFBFB"/>
        </w:rPr>
        <w:t>б</w:t>
      </w:r>
      <w:r w:rsidRPr="007C5C79">
        <w:rPr>
          <w:color w:val="000000"/>
          <w:sz w:val="24"/>
          <w:szCs w:val="24"/>
          <w:shd w:val="clear" w:color="auto" w:fill="FBFBFB"/>
        </w:rPr>
        <w:t>» п.1 п.9.2.1.1.</w:t>
      </w:r>
      <w:r>
        <w:rPr>
          <w:color w:val="000000"/>
          <w:sz w:val="24"/>
          <w:szCs w:val="24"/>
          <w:shd w:val="clear" w:color="auto" w:fill="FBFBFB"/>
        </w:rPr>
        <w:t>Положения о закупке</w:t>
      </w:r>
      <w:r w:rsidRPr="007C5C79">
        <w:rPr>
          <w:color w:val="000000"/>
          <w:sz w:val="24"/>
          <w:szCs w:val="24"/>
          <w:shd w:val="clear" w:color="auto" w:fill="FBFBFB"/>
        </w:rPr>
        <w:t>:</w:t>
      </w:r>
    </w:p>
    <w:p w:rsidR="007C5C79" w:rsidRPr="007C5C79" w:rsidRDefault="007C5C79" w:rsidP="007C5C79">
      <w:pPr>
        <w:spacing w:line="240" w:lineRule="atLeast"/>
        <w:ind w:firstLine="0"/>
        <w:rPr>
          <w:color w:val="222222"/>
          <w:sz w:val="24"/>
          <w:szCs w:val="24"/>
          <w:shd w:val="clear" w:color="auto" w:fill="FFFFFF"/>
        </w:rPr>
      </w:pPr>
      <w:r w:rsidRPr="007C5C79">
        <w:rPr>
          <w:color w:val="000000"/>
          <w:sz w:val="24"/>
          <w:szCs w:val="24"/>
          <w:shd w:val="clear" w:color="auto" w:fill="FBFBFB"/>
        </w:rPr>
        <w:t xml:space="preserve">КП1 - </w:t>
      </w:r>
      <w:r w:rsidRPr="007C5C79">
        <w:rPr>
          <w:color w:val="000000"/>
          <w:sz w:val="24"/>
          <w:szCs w:val="24"/>
        </w:rPr>
        <w:t xml:space="preserve">7 625 000, 00 </w:t>
      </w:r>
      <w:r w:rsidRPr="007C5C79">
        <w:rPr>
          <w:color w:val="222222"/>
          <w:sz w:val="24"/>
          <w:szCs w:val="24"/>
          <w:shd w:val="clear" w:color="auto" w:fill="FFFFFF"/>
        </w:rPr>
        <w:t>руб., без учета НДС;</w:t>
      </w:r>
    </w:p>
    <w:p w:rsidR="007C5C79" w:rsidRPr="007C5C79" w:rsidRDefault="007C5C79" w:rsidP="007C5C79">
      <w:pPr>
        <w:spacing w:line="240" w:lineRule="atLeast"/>
        <w:ind w:firstLine="0"/>
        <w:rPr>
          <w:color w:val="222222"/>
          <w:sz w:val="24"/>
          <w:szCs w:val="24"/>
          <w:shd w:val="clear" w:color="auto" w:fill="FFFFFF"/>
        </w:rPr>
      </w:pPr>
      <w:r w:rsidRPr="007C5C79">
        <w:rPr>
          <w:color w:val="000000"/>
          <w:sz w:val="24"/>
          <w:szCs w:val="24"/>
          <w:shd w:val="clear" w:color="auto" w:fill="FBFBFB"/>
        </w:rPr>
        <w:t xml:space="preserve">КП2 - </w:t>
      </w:r>
      <w:r w:rsidRPr="007C5C79">
        <w:rPr>
          <w:color w:val="000000"/>
          <w:sz w:val="24"/>
          <w:szCs w:val="24"/>
        </w:rPr>
        <w:t xml:space="preserve">8 808 333, 33 </w:t>
      </w:r>
      <w:r w:rsidRPr="007C5C79">
        <w:rPr>
          <w:color w:val="222222"/>
          <w:sz w:val="24"/>
          <w:szCs w:val="24"/>
          <w:shd w:val="clear" w:color="auto" w:fill="FFFFFF"/>
        </w:rPr>
        <w:t>руб., без учета НДС;</w:t>
      </w:r>
    </w:p>
    <w:p w:rsidR="007C5C79" w:rsidRPr="007C5C79" w:rsidRDefault="007C5C79" w:rsidP="007C5C79">
      <w:pPr>
        <w:spacing w:line="240" w:lineRule="atLeast"/>
        <w:ind w:firstLine="0"/>
        <w:rPr>
          <w:color w:val="222222"/>
          <w:sz w:val="24"/>
          <w:szCs w:val="24"/>
          <w:shd w:val="clear" w:color="auto" w:fill="FFFFFF"/>
        </w:rPr>
      </w:pPr>
      <w:r w:rsidRPr="007C5C79">
        <w:rPr>
          <w:color w:val="000000"/>
          <w:sz w:val="24"/>
          <w:szCs w:val="24"/>
          <w:shd w:val="clear" w:color="auto" w:fill="FBFBFB"/>
        </w:rPr>
        <w:t xml:space="preserve">КП3 - </w:t>
      </w:r>
      <w:r w:rsidRPr="007C5C79">
        <w:rPr>
          <w:color w:val="000000"/>
          <w:sz w:val="24"/>
          <w:szCs w:val="24"/>
        </w:rPr>
        <w:t>8 250 000, 00 руб., без учета НДС;</w:t>
      </w:r>
    </w:p>
    <w:p w:rsidR="007C5C79" w:rsidRPr="007C5C79" w:rsidRDefault="007C5C79" w:rsidP="007C5C79">
      <w:pPr>
        <w:spacing w:line="240" w:lineRule="auto"/>
        <w:ind w:firstLine="0"/>
        <w:rPr>
          <w:bCs/>
          <w:color w:val="000000"/>
          <w:sz w:val="24"/>
          <w:szCs w:val="24"/>
        </w:rPr>
      </w:pPr>
      <w:r w:rsidRPr="007C5C79">
        <w:rPr>
          <w:color w:val="000000"/>
          <w:sz w:val="24"/>
          <w:szCs w:val="24"/>
          <w:shd w:val="clear" w:color="auto" w:fill="FBFBFB"/>
        </w:rPr>
        <w:t>НМЦД = (</w:t>
      </w:r>
      <w:r w:rsidRPr="007C5C79">
        <w:rPr>
          <w:color w:val="222222"/>
          <w:sz w:val="24"/>
          <w:szCs w:val="24"/>
          <w:shd w:val="clear" w:color="auto" w:fill="FFFFFF"/>
        </w:rPr>
        <w:t xml:space="preserve">7 625 000, 00 </w:t>
      </w:r>
      <w:r w:rsidRPr="007C5C79">
        <w:rPr>
          <w:color w:val="000000"/>
          <w:sz w:val="24"/>
          <w:szCs w:val="24"/>
          <w:shd w:val="clear" w:color="auto" w:fill="FBFBFB"/>
        </w:rPr>
        <w:t xml:space="preserve">+ </w:t>
      </w:r>
      <w:r w:rsidRPr="007C5C79">
        <w:rPr>
          <w:color w:val="222222"/>
          <w:sz w:val="24"/>
          <w:szCs w:val="24"/>
          <w:shd w:val="clear" w:color="auto" w:fill="FFFFFF"/>
        </w:rPr>
        <w:t>8 808 333,33 + 8 250 000, 00</w:t>
      </w:r>
      <w:r w:rsidRPr="007C5C79">
        <w:rPr>
          <w:color w:val="000000"/>
          <w:sz w:val="24"/>
          <w:szCs w:val="24"/>
          <w:shd w:val="clear" w:color="auto" w:fill="FBFBFB"/>
        </w:rPr>
        <w:t xml:space="preserve">)/3= 8 227 777, </w:t>
      </w:r>
      <w:proofErr w:type="gramStart"/>
      <w:r w:rsidRPr="007C5C79">
        <w:rPr>
          <w:color w:val="000000"/>
          <w:sz w:val="24"/>
          <w:szCs w:val="24"/>
          <w:shd w:val="clear" w:color="auto" w:fill="FBFBFB"/>
        </w:rPr>
        <w:t xml:space="preserve">77 </w:t>
      </w:r>
      <w:r w:rsidRPr="007C5C79">
        <w:rPr>
          <w:bCs/>
          <w:color w:val="000000"/>
          <w:sz w:val="24"/>
          <w:szCs w:val="24"/>
        </w:rPr>
        <w:t>;</w:t>
      </w:r>
      <w:proofErr w:type="gramEnd"/>
    </w:p>
    <w:p w:rsidR="007C5C79" w:rsidRPr="007C5C79" w:rsidRDefault="007C5C79" w:rsidP="007C5C79">
      <w:pPr>
        <w:spacing w:line="240" w:lineRule="auto"/>
        <w:ind w:firstLine="0"/>
        <w:rPr>
          <w:color w:val="000000"/>
          <w:sz w:val="24"/>
          <w:szCs w:val="24"/>
          <w:shd w:val="clear" w:color="auto" w:fill="FBFBFB"/>
        </w:rPr>
      </w:pPr>
      <w:r>
        <w:rPr>
          <w:color w:val="000000"/>
          <w:sz w:val="24"/>
          <w:szCs w:val="24"/>
          <w:shd w:val="clear" w:color="auto" w:fill="FBFBFB"/>
        </w:rPr>
        <w:t xml:space="preserve">        </w:t>
      </w:r>
      <w:r w:rsidRPr="007C5C79">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 В цену договора 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C5C79" w:rsidRPr="007C5C79" w:rsidRDefault="007C5C79" w:rsidP="007C5C79">
      <w:pPr>
        <w:spacing w:line="240" w:lineRule="auto"/>
        <w:ind w:firstLine="0"/>
        <w:rPr>
          <w:color w:val="000000"/>
          <w:sz w:val="24"/>
          <w:szCs w:val="24"/>
          <w:shd w:val="clear" w:color="auto" w:fill="FBFBFB"/>
        </w:rPr>
      </w:pPr>
      <w:r>
        <w:rPr>
          <w:color w:val="000000"/>
          <w:sz w:val="24"/>
          <w:szCs w:val="24"/>
          <w:shd w:val="clear" w:color="auto" w:fill="FBFBFB"/>
        </w:rPr>
        <w:t xml:space="preserve">       </w:t>
      </w:r>
      <w:r w:rsidRPr="007C5C79">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C5C79" w:rsidRPr="007C5C79" w:rsidRDefault="007C5C79" w:rsidP="007C5C79">
      <w:pPr>
        <w:spacing w:line="240" w:lineRule="auto"/>
        <w:ind w:firstLine="0"/>
        <w:rPr>
          <w:color w:val="000000"/>
          <w:sz w:val="24"/>
          <w:szCs w:val="24"/>
          <w:shd w:val="clear" w:color="auto" w:fill="FBFBFB"/>
        </w:rPr>
      </w:pPr>
      <w:r>
        <w:rPr>
          <w:color w:val="000000"/>
          <w:sz w:val="24"/>
          <w:szCs w:val="24"/>
          <w:shd w:val="clear" w:color="auto" w:fill="FBFBFB"/>
        </w:rPr>
        <w:t xml:space="preserve">       </w:t>
      </w:r>
      <w:r w:rsidRPr="007C5C79">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7C5C79" w:rsidRPr="007C5C79" w:rsidRDefault="007C5C79" w:rsidP="007C5C79">
      <w:pPr>
        <w:spacing w:line="240" w:lineRule="auto"/>
        <w:ind w:firstLine="0"/>
        <w:rPr>
          <w:sz w:val="24"/>
          <w:szCs w:val="24"/>
        </w:rPr>
      </w:pPr>
      <w:r w:rsidRPr="007C5C79">
        <w:rPr>
          <w:rFonts w:eastAsia="Calibri"/>
          <w:b/>
          <w:sz w:val="24"/>
          <w:szCs w:val="24"/>
          <w:lang w:eastAsia="en-US"/>
        </w:rPr>
        <w:lastRenderedPageBreak/>
        <w:t>2.1.7.</w:t>
      </w:r>
      <w:r w:rsidRPr="007C5C79">
        <w:rPr>
          <w:rFonts w:eastAsia="Calibri"/>
          <w:sz w:val="24"/>
          <w:szCs w:val="24"/>
          <w:lang w:eastAsia="en-US"/>
        </w:rPr>
        <w:t xml:space="preserve"> </w:t>
      </w:r>
      <w:r w:rsidRPr="007C5C79">
        <w:rPr>
          <w:rFonts w:eastAsia="Calibri"/>
          <w:b/>
          <w:sz w:val="24"/>
          <w:szCs w:val="24"/>
          <w:lang w:eastAsia="en-US"/>
        </w:rPr>
        <w:t>Требования к качеству товара:</w:t>
      </w:r>
      <w:r w:rsidRPr="007C5C79">
        <w:rPr>
          <w:rFonts w:eastAsia="Calibri"/>
          <w:sz w:val="24"/>
          <w:szCs w:val="24"/>
          <w:lang w:eastAsia="en-US"/>
        </w:rPr>
        <w:t xml:space="preserve"> </w:t>
      </w:r>
      <w:r w:rsidRPr="007C5C79">
        <w:rPr>
          <w:sz w:val="24"/>
          <w:szCs w:val="24"/>
        </w:rPr>
        <w:t>спецтехника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(п.п.2.1.11).</w:t>
      </w:r>
    </w:p>
    <w:p w:rsidR="001241A5" w:rsidRDefault="007C5C79" w:rsidP="001241A5">
      <w:pPr>
        <w:spacing w:after="11" w:line="248" w:lineRule="auto"/>
        <w:ind w:right="353" w:firstLine="0"/>
        <w:rPr>
          <w:sz w:val="24"/>
          <w:szCs w:val="24"/>
        </w:rPr>
      </w:pPr>
      <w:r w:rsidRPr="007C5C79">
        <w:rPr>
          <w:b/>
          <w:sz w:val="24"/>
          <w:szCs w:val="24"/>
        </w:rPr>
        <w:t xml:space="preserve">2.1.8. </w:t>
      </w:r>
      <w:r w:rsidRPr="007C5C79">
        <w:rPr>
          <w:sz w:val="24"/>
          <w:szCs w:val="24"/>
        </w:rPr>
        <w:t xml:space="preserve"> </w:t>
      </w:r>
      <w:r w:rsidRPr="007C5C79">
        <w:rPr>
          <w:b/>
          <w:sz w:val="24"/>
          <w:szCs w:val="24"/>
        </w:rPr>
        <w:t>Требования по сроку гарантии на поставленную спецтехнику:</w:t>
      </w:r>
      <w:r w:rsidR="001241A5">
        <w:rPr>
          <w:sz w:val="24"/>
          <w:szCs w:val="24"/>
        </w:rPr>
        <w:t xml:space="preserve"> </w:t>
      </w:r>
    </w:p>
    <w:p w:rsidR="001241A5" w:rsidRDefault="001241A5" w:rsidP="001241A5">
      <w:pPr>
        <w:spacing w:after="11" w:line="248" w:lineRule="auto"/>
        <w:ind w:right="353" w:firstLine="0"/>
        <w:rPr>
          <w:sz w:val="24"/>
          <w:szCs w:val="24"/>
        </w:rPr>
      </w:pPr>
      <w:r>
        <w:rPr>
          <w:sz w:val="24"/>
          <w:szCs w:val="24"/>
        </w:rPr>
        <w:t>- н</w:t>
      </w:r>
      <w:r w:rsidR="007C5C79" w:rsidRPr="007C5C79">
        <w:rPr>
          <w:sz w:val="24"/>
          <w:szCs w:val="24"/>
        </w:rPr>
        <w:t xml:space="preserve">а шасси автомобиля: в соответствии с гарантийными обязательствами завода-изготовителя шасси (не менее 24 месяца или не менее 100 000 км пробега, в зависимости от того, что наступит ранее); </w:t>
      </w:r>
    </w:p>
    <w:p w:rsidR="007C5C79" w:rsidRPr="007C5C79" w:rsidRDefault="001241A5" w:rsidP="001241A5">
      <w:pPr>
        <w:spacing w:after="11" w:line="248" w:lineRule="auto"/>
        <w:ind w:right="353" w:firstLine="0"/>
        <w:rPr>
          <w:sz w:val="24"/>
          <w:szCs w:val="24"/>
        </w:rPr>
      </w:pPr>
      <w:r>
        <w:rPr>
          <w:sz w:val="24"/>
          <w:szCs w:val="24"/>
        </w:rPr>
        <w:t xml:space="preserve">- </w:t>
      </w:r>
      <w:r w:rsidR="007C5C79" w:rsidRPr="007C5C79">
        <w:rPr>
          <w:sz w:val="24"/>
          <w:szCs w:val="24"/>
        </w:rPr>
        <w:t>на пожарную надстройку не менее 24 месяца с момента ввода пожарной автоцистерны в эксплуатацию.</w:t>
      </w:r>
    </w:p>
    <w:p w:rsidR="007C5C79" w:rsidRPr="007C5C79" w:rsidRDefault="007C5C79" w:rsidP="007C5C79">
      <w:pPr>
        <w:spacing w:line="240" w:lineRule="auto"/>
        <w:ind w:firstLine="0"/>
        <w:rPr>
          <w:sz w:val="24"/>
          <w:szCs w:val="24"/>
        </w:rPr>
      </w:pPr>
      <w:r w:rsidRPr="007C5C79">
        <w:rPr>
          <w:b/>
          <w:sz w:val="24"/>
          <w:szCs w:val="24"/>
        </w:rPr>
        <w:t xml:space="preserve">2.1.9. Порядок приемки Заказчиком спецтехники: </w:t>
      </w:r>
      <w:r w:rsidRPr="007C5C79">
        <w:rPr>
          <w:sz w:val="24"/>
          <w:szCs w:val="24"/>
        </w:rPr>
        <w:t>приёмка поставленной спецтехники осуществляется Заказчиком в месте поставки и на основании подписания сторонами акта приёма-передачи.</w:t>
      </w:r>
    </w:p>
    <w:p w:rsidR="007C5C79" w:rsidRPr="007C5C79" w:rsidRDefault="007C5C79" w:rsidP="007C5C79">
      <w:pPr>
        <w:tabs>
          <w:tab w:val="left" w:pos="142"/>
          <w:tab w:val="left" w:pos="709"/>
          <w:tab w:val="left" w:pos="851"/>
          <w:tab w:val="left" w:pos="993"/>
        </w:tabs>
        <w:spacing w:line="240" w:lineRule="auto"/>
        <w:ind w:firstLine="0"/>
        <w:rPr>
          <w:bCs/>
          <w:sz w:val="24"/>
          <w:szCs w:val="24"/>
        </w:rPr>
      </w:pPr>
      <w:r w:rsidRPr="007C5C79">
        <w:rPr>
          <w:b/>
          <w:sz w:val="24"/>
          <w:szCs w:val="24"/>
        </w:rPr>
        <w:t>2.1.10.</w:t>
      </w:r>
      <w:r w:rsidRPr="007C5C79">
        <w:rPr>
          <w:sz w:val="24"/>
          <w:szCs w:val="24"/>
        </w:rPr>
        <w:t xml:space="preserve">  </w:t>
      </w:r>
      <w:r w:rsidRPr="007C5C79">
        <w:rPr>
          <w:sz w:val="24"/>
          <w:szCs w:val="24"/>
        </w:rPr>
        <w:tab/>
      </w:r>
      <w:r w:rsidRPr="007C5C79">
        <w:rPr>
          <w:b/>
          <w:bCs/>
          <w:sz w:val="24"/>
          <w:szCs w:val="24"/>
        </w:rPr>
        <w:t xml:space="preserve">Требования по передаче Заказчику технических и иных документов по итогам поставки </w:t>
      </w:r>
      <w:r w:rsidRPr="007C5C79">
        <w:rPr>
          <w:b/>
          <w:sz w:val="24"/>
          <w:szCs w:val="24"/>
        </w:rPr>
        <w:t>спецтехники</w:t>
      </w:r>
      <w:r w:rsidRPr="007C5C79">
        <w:rPr>
          <w:b/>
          <w:bCs/>
          <w:sz w:val="24"/>
          <w:szCs w:val="24"/>
        </w:rPr>
        <w:t>:</w:t>
      </w:r>
      <w:r w:rsidRPr="007C5C79">
        <w:rPr>
          <w:bCs/>
          <w:sz w:val="24"/>
          <w:szCs w:val="24"/>
        </w:rPr>
        <w:t xml:space="preserve"> </w:t>
      </w:r>
      <w:r w:rsidRPr="007C5C79">
        <w:rPr>
          <w:sz w:val="24"/>
          <w:szCs w:val="24"/>
        </w:rPr>
        <w:t>счёт на оплату</w:t>
      </w:r>
      <w:r w:rsidRPr="007C5C79">
        <w:rPr>
          <w:bCs/>
          <w:sz w:val="24"/>
          <w:szCs w:val="24"/>
        </w:rPr>
        <w:t xml:space="preserve">, счёт-фактура, акт приёма-передачи, </w:t>
      </w:r>
      <w:r w:rsidRPr="007C5C79">
        <w:rPr>
          <w:sz w:val="24"/>
          <w:szCs w:val="24"/>
        </w:rPr>
        <w:t>товарно-транспортные накладные,</w:t>
      </w:r>
      <w:r w:rsidRPr="007C5C79">
        <w:rPr>
          <w:bCs/>
          <w:sz w:val="24"/>
          <w:szCs w:val="24"/>
        </w:rPr>
        <w:t xml:space="preserve"> комплект документов необходимых для регистрации транспортного средства в органах УГИБДД.</w:t>
      </w:r>
    </w:p>
    <w:p w:rsidR="007C5C79" w:rsidRPr="007C5C79" w:rsidRDefault="007C5C79" w:rsidP="007C5C79">
      <w:pPr>
        <w:tabs>
          <w:tab w:val="left" w:pos="567"/>
          <w:tab w:val="left" w:pos="709"/>
          <w:tab w:val="left" w:pos="851"/>
          <w:tab w:val="left" w:pos="993"/>
        </w:tabs>
        <w:spacing w:line="240" w:lineRule="auto"/>
        <w:ind w:firstLine="0"/>
        <w:rPr>
          <w:rFonts w:eastAsia="Calibri"/>
          <w:b/>
          <w:sz w:val="24"/>
          <w:szCs w:val="24"/>
          <w:lang w:eastAsia="en-US"/>
        </w:rPr>
      </w:pPr>
      <w:r w:rsidRPr="007C5C79">
        <w:rPr>
          <w:rFonts w:eastAsia="Calibri"/>
          <w:b/>
          <w:sz w:val="24"/>
          <w:szCs w:val="24"/>
          <w:lang w:eastAsia="en-US"/>
        </w:rPr>
        <w:t>2.1.11. Требования к техническим, функциональным характеристикам спецтехники.</w:t>
      </w:r>
    </w:p>
    <w:tbl>
      <w:tblPr>
        <w:tblStyle w:val="TableGrid"/>
        <w:tblW w:w="5022" w:type="pct"/>
        <w:tblInd w:w="-5" w:type="dxa"/>
        <w:tblCellMar>
          <w:top w:w="7" w:type="dxa"/>
          <w:left w:w="103" w:type="dxa"/>
          <w:right w:w="46" w:type="dxa"/>
        </w:tblCellMar>
        <w:tblLook w:val="04A0" w:firstRow="1" w:lastRow="0" w:firstColumn="1" w:lastColumn="0" w:noHBand="0" w:noVBand="1"/>
      </w:tblPr>
      <w:tblGrid>
        <w:gridCol w:w="568"/>
        <w:gridCol w:w="3259"/>
        <w:gridCol w:w="6270"/>
      </w:tblGrid>
      <w:tr w:rsidR="007C5C79" w:rsidRPr="007C5C79" w:rsidTr="001241A5">
        <w:trPr>
          <w:trHeight w:val="487"/>
        </w:trPr>
        <w:tc>
          <w:tcPr>
            <w:tcW w:w="5000" w:type="pct"/>
            <w:gridSpan w:val="3"/>
            <w:tcBorders>
              <w:top w:val="single" w:sz="4" w:space="0" w:color="000000"/>
              <w:left w:val="single" w:sz="4" w:space="0" w:color="000000"/>
              <w:bottom w:val="single" w:sz="4" w:space="0" w:color="auto"/>
              <w:right w:val="single" w:sz="4" w:space="0" w:color="auto"/>
            </w:tcBorders>
          </w:tcPr>
          <w:p w:rsidR="007C5C79" w:rsidRPr="007C5C79" w:rsidRDefault="007C5C79" w:rsidP="007C5C79">
            <w:pPr>
              <w:spacing w:line="276" w:lineRule="auto"/>
              <w:ind w:right="57" w:firstLine="0"/>
              <w:jc w:val="center"/>
              <w:rPr>
                <w:rFonts w:cs="Times New Roman"/>
                <w:b/>
                <w:sz w:val="24"/>
                <w:szCs w:val="24"/>
              </w:rPr>
            </w:pPr>
            <w:r w:rsidRPr="007C5C79">
              <w:rPr>
                <w:rFonts w:eastAsia="Calibri" w:cs="Times New Roman"/>
                <w:b/>
                <w:bCs/>
                <w:sz w:val="24"/>
                <w:szCs w:val="24"/>
                <w:lang w:eastAsia="en-US"/>
              </w:rPr>
              <w:t>Пожарная автоцистерна АЦ 9,0-40 на шасси КАМАЗ 43118 (или эквивалент)</w:t>
            </w:r>
          </w:p>
        </w:tc>
      </w:tr>
      <w:tr w:rsidR="007C5C79" w:rsidRPr="007C5C79" w:rsidTr="001241A5">
        <w:trPr>
          <w:trHeight w:val="487"/>
        </w:trPr>
        <w:tc>
          <w:tcPr>
            <w:tcW w:w="281" w:type="pct"/>
            <w:tcBorders>
              <w:top w:val="single" w:sz="4" w:space="0" w:color="auto"/>
              <w:left w:val="single" w:sz="4" w:space="0" w:color="000000"/>
              <w:bottom w:val="single" w:sz="4" w:space="0" w:color="000000"/>
              <w:right w:val="single" w:sz="4" w:space="0" w:color="auto"/>
            </w:tcBorders>
            <w:vAlign w:val="center"/>
          </w:tcPr>
          <w:p w:rsidR="007C5C79" w:rsidRPr="007C5C79" w:rsidRDefault="007C5C79" w:rsidP="007C5C79">
            <w:pPr>
              <w:spacing w:line="276" w:lineRule="auto"/>
              <w:ind w:right="57" w:firstLine="0"/>
              <w:jc w:val="center"/>
              <w:rPr>
                <w:rFonts w:cs="Times New Roman"/>
                <w:b/>
                <w:sz w:val="24"/>
                <w:szCs w:val="24"/>
              </w:rPr>
            </w:pPr>
            <w:r w:rsidRPr="007C5C79">
              <w:rPr>
                <w:rFonts w:cs="Times New Roman"/>
                <w:b/>
                <w:sz w:val="24"/>
                <w:szCs w:val="24"/>
              </w:rPr>
              <w:t>№</w:t>
            </w:r>
            <w:r w:rsidR="001241A5">
              <w:rPr>
                <w:rFonts w:cs="Times New Roman"/>
                <w:b/>
                <w:sz w:val="24"/>
                <w:szCs w:val="24"/>
              </w:rPr>
              <w:t xml:space="preserve"> п/п</w:t>
            </w:r>
          </w:p>
        </w:tc>
        <w:tc>
          <w:tcPr>
            <w:tcW w:w="1614" w:type="pct"/>
            <w:tcBorders>
              <w:top w:val="single" w:sz="4" w:space="0" w:color="auto"/>
              <w:left w:val="single" w:sz="4" w:space="0" w:color="000000"/>
              <w:bottom w:val="single" w:sz="4" w:space="0" w:color="auto"/>
              <w:right w:val="single" w:sz="4" w:space="0" w:color="auto"/>
            </w:tcBorders>
            <w:vAlign w:val="center"/>
          </w:tcPr>
          <w:p w:rsidR="007C5C79" w:rsidRPr="007C5C79" w:rsidRDefault="007C5C79" w:rsidP="007C5C79">
            <w:pPr>
              <w:spacing w:line="276" w:lineRule="auto"/>
              <w:ind w:right="57" w:firstLine="0"/>
              <w:jc w:val="center"/>
              <w:rPr>
                <w:rFonts w:cs="Times New Roman"/>
                <w:sz w:val="24"/>
                <w:szCs w:val="24"/>
              </w:rPr>
            </w:pPr>
            <w:r w:rsidRPr="007C5C79">
              <w:rPr>
                <w:rFonts w:cs="Times New Roman"/>
                <w:b/>
                <w:sz w:val="24"/>
                <w:szCs w:val="24"/>
              </w:rPr>
              <w:t>Параметр</w:t>
            </w:r>
          </w:p>
        </w:tc>
        <w:tc>
          <w:tcPr>
            <w:tcW w:w="3105" w:type="pct"/>
            <w:tcBorders>
              <w:top w:val="single" w:sz="4" w:space="0" w:color="auto"/>
              <w:left w:val="single" w:sz="4" w:space="0" w:color="000000"/>
              <w:bottom w:val="single" w:sz="4" w:space="0" w:color="auto"/>
              <w:right w:val="single" w:sz="4" w:space="0" w:color="auto"/>
            </w:tcBorders>
            <w:vAlign w:val="center"/>
          </w:tcPr>
          <w:p w:rsidR="007C5C79" w:rsidRPr="007C5C79" w:rsidRDefault="007C5C79" w:rsidP="007C5C79">
            <w:pPr>
              <w:spacing w:line="276" w:lineRule="auto"/>
              <w:ind w:right="57" w:firstLine="0"/>
              <w:jc w:val="center"/>
              <w:rPr>
                <w:rFonts w:cs="Times New Roman"/>
                <w:b/>
                <w:sz w:val="24"/>
                <w:szCs w:val="24"/>
              </w:rPr>
            </w:pPr>
            <w:r w:rsidRPr="007C5C79">
              <w:rPr>
                <w:rFonts w:cs="Times New Roman"/>
                <w:b/>
                <w:sz w:val="24"/>
                <w:szCs w:val="24"/>
              </w:rPr>
              <w:t>Значение</w:t>
            </w:r>
          </w:p>
        </w:tc>
      </w:tr>
      <w:tr w:rsidR="007C5C79" w:rsidRPr="007C5C79" w:rsidTr="001241A5">
        <w:trPr>
          <w:trHeight w:val="665"/>
        </w:trPr>
        <w:tc>
          <w:tcPr>
            <w:tcW w:w="281" w:type="pct"/>
            <w:tcBorders>
              <w:top w:val="single" w:sz="4" w:space="0" w:color="000000"/>
              <w:left w:val="single" w:sz="4" w:space="0" w:color="000000"/>
              <w:bottom w:val="single" w:sz="4"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1</w:t>
            </w:r>
          </w:p>
        </w:tc>
        <w:tc>
          <w:tcPr>
            <w:tcW w:w="1614" w:type="pct"/>
            <w:tcBorders>
              <w:top w:val="single" w:sz="4" w:space="0" w:color="000000"/>
              <w:left w:val="single" w:sz="4" w:space="0" w:color="000000"/>
              <w:bottom w:val="single" w:sz="4" w:space="0" w:color="000000"/>
              <w:right w:val="single" w:sz="4" w:space="0" w:color="auto"/>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Двигатель </w:t>
            </w:r>
          </w:p>
        </w:tc>
        <w:tc>
          <w:tcPr>
            <w:tcW w:w="3105" w:type="pct"/>
            <w:tcBorders>
              <w:top w:val="single" w:sz="4" w:space="0" w:color="000000"/>
              <w:left w:val="single" w:sz="4" w:space="0" w:color="auto"/>
              <w:bottom w:val="single" w:sz="4" w:space="0" w:color="000000"/>
              <w:right w:val="single" w:sz="4" w:space="0" w:color="auto"/>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Дизельный, не менее ЕВРО-5, мощность не менее 221кВт</w:t>
            </w:r>
          </w:p>
        </w:tc>
      </w:tr>
      <w:tr w:rsidR="007C5C79" w:rsidRPr="007C5C79" w:rsidTr="001241A5">
        <w:trPr>
          <w:trHeight w:val="548"/>
        </w:trPr>
        <w:tc>
          <w:tcPr>
            <w:tcW w:w="281" w:type="pct"/>
            <w:tcBorders>
              <w:top w:val="single" w:sz="4" w:space="0" w:color="000000"/>
              <w:left w:val="single" w:sz="4" w:space="0" w:color="000000"/>
              <w:bottom w:val="single" w:sz="4"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2</w:t>
            </w:r>
          </w:p>
        </w:tc>
        <w:tc>
          <w:tcPr>
            <w:tcW w:w="1614" w:type="pct"/>
            <w:tcBorders>
              <w:top w:val="single" w:sz="4" w:space="0" w:color="000000"/>
              <w:left w:val="single" w:sz="4" w:space="0" w:color="000000"/>
              <w:bottom w:val="single" w:sz="4"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Максимальный крутящий момент, </w:t>
            </w:r>
            <w:proofErr w:type="spellStart"/>
            <w:r w:rsidRPr="007C5C79">
              <w:rPr>
                <w:rFonts w:cs="Times New Roman"/>
                <w:sz w:val="24"/>
                <w:szCs w:val="24"/>
              </w:rPr>
              <w:t>Нм</w:t>
            </w:r>
            <w:proofErr w:type="spellEnd"/>
          </w:p>
        </w:tc>
        <w:tc>
          <w:tcPr>
            <w:tcW w:w="3105" w:type="pct"/>
            <w:tcBorders>
              <w:top w:val="single" w:sz="4" w:space="0" w:color="000000"/>
              <w:left w:val="single" w:sz="3" w:space="0" w:color="000000"/>
              <w:bottom w:val="single" w:sz="4" w:space="0" w:color="000000"/>
              <w:right w:val="single" w:sz="4" w:space="0" w:color="auto"/>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 xml:space="preserve">Не менее 1275 </w:t>
            </w:r>
            <w:proofErr w:type="spellStart"/>
            <w:r w:rsidRPr="007C5C79">
              <w:rPr>
                <w:rFonts w:cs="Times New Roman"/>
                <w:sz w:val="24"/>
                <w:szCs w:val="24"/>
              </w:rPr>
              <w:t>Н</w:t>
            </w:r>
            <w:r w:rsidRPr="007C5C79">
              <w:rPr>
                <w:rFonts w:cs="Times New Roman"/>
                <w:b/>
                <w:sz w:val="24"/>
                <w:szCs w:val="24"/>
                <w:vertAlign w:val="superscript"/>
              </w:rPr>
              <w:t>.</w:t>
            </w:r>
            <w:r w:rsidRPr="007C5C79">
              <w:rPr>
                <w:rFonts w:cs="Times New Roman"/>
                <w:sz w:val="24"/>
                <w:szCs w:val="24"/>
              </w:rPr>
              <w:t>м</w:t>
            </w:r>
            <w:proofErr w:type="spellEnd"/>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3</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Ширина, мм</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более 2550</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4</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Высота, мм</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более 3700</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5</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Длина, мм</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более 9670</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6</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Топливо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дизельное</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7</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Колесная формула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6х4</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8</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Технически допустимая максимальная масса транспортного средства, кг</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более 20520</w:t>
            </w:r>
          </w:p>
        </w:tc>
      </w:tr>
      <w:tr w:rsidR="007C5C79" w:rsidRPr="007C5C79" w:rsidTr="001241A5">
        <w:trPr>
          <w:trHeight w:val="776"/>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9</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Схема </w:t>
            </w:r>
            <w:r w:rsidRPr="007C5C79">
              <w:rPr>
                <w:rFonts w:cs="Times New Roman"/>
                <w:sz w:val="24"/>
                <w:szCs w:val="24"/>
              </w:rPr>
              <w:tab/>
              <w:t xml:space="preserve">компоновки транспортного средства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Кабина над двигателем</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10</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tabs>
                <w:tab w:val="center" w:pos="276"/>
                <w:tab w:val="center" w:pos="1944"/>
              </w:tabs>
              <w:spacing w:line="240" w:lineRule="auto"/>
              <w:ind w:firstLine="0"/>
              <w:jc w:val="left"/>
              <w:rPr>
                <w:rFonts w:cs="Times New Roman"/>
                <w:sz w:val="24"/>
                <w:szCs w:val="24"/>
              </w:rPr>
            </w:pPr>
            <w:r w:rsidRPr="007C5C79">
              <w:rPr>
                <w:rFonts w:eastAsia="Calibri" w:cs="Times New Roman"/>
                <w:sz w:val="24"/>
                <w:szCs w:val="24"/>
              </w:rPr>
              <w:tab/>
            </w:r>
            <w:r w:rsidRPr="007C5C79">
              <w:rPr>
                <w:rFonts w:cs="Times New Roman"/>
                <w:sz w:val="24"/>
                <w:szCs w:val="24"/>
              </w:rPr>
              <w:t>Запас хода автомобиля, км</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менее 400</w:t>
            </w:r>
          </w:p>
        </w:tc>
      </w:tr>
      <w:tr w:rsidR="007C5C79" w:rsidRPr="007C5C79" w:rsidTr="001241A5">
        <w:trPr>
          <w:trHeight w:val="1217"/>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11</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tabs>
                <w:tab w:val="center" w:pos="365"/>
                <w:tab w:val="center" w:pos="1766"/>
              </w:tabs>
              <w:spacing w:line="240" w:lineRule="auto"/>
              <w:ind w:firstLine="0"/>
              <w:jc w:val="left"/>
              <w:rPr>
                <w:rFonts w:cs="Times New Roman"/>
                <w:sz w:val="24"/>
                <w:szCs w:val="24"/>
              </w:rPr>
            </w:pPr>
            <w:r w:rsidRPr="007C5C79">
              <w:rPr>
                <w:rFonts w:eastAsia="Calibri" w:cs="Times New Roman"/>
                <w:sz w:val="24"/>
                <w:szCs w:val="24"/>
              </w:rPr>
              <w:tab/>
            </w:r>
            <w:r w:rsidRPr="007C5C79">
              <w:rPr>
                <w:rFonts w:cs="Times New Roman"/>
                <w:sz w:val="24"/>
                <w:szCs w:val="24"/>
              </w:rPr>
              <w:t xml:space="preserve">Кабина </w:t>
            </w:r>
            <w:r w:rsidRPr="007C5C79">
              <w:rPr>
                <w:rFonts w:cs="Times New Roman"/>
                <w:sz w:val="24"/>
                <w:szCs w:val="24"/>
              </w:rPr>
              <w:tab/>
              <w:t xml:space="preserve">личного </w:t>
            </w:r>
          </w:p>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состава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штатная 3-х местная</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Передняя секция выполнена подъемной, для осуществления доступа к двигателю.</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12</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tabs>
                <w:tab w:val="center" w:pos="583"/>
                <w:tab w:val="center" w:pos="1945"/>
              </w:tabs>
              <w:spacing w:line="240" w:lineRule="auto"/>
              <w:ind w:firstLine="0"/>
              <w:jc w:val="left"/>
              <w:rPr>
                <w:rFonts w:cs="Times New Roman"/>
                <w:sz w:val="24"/>
                <w:szCs w:val="24"/>
              </w:rPr>
            </w:pPr>
            <w:r w:rsidRPr="007C5C79">
              <w:rPr>
                <w:rFonts w:eastAsia="Calibri" w:cs="Times New Roman"/>
                <w:sz w:val="24"/>
                <w:szCs w:val="24"/>
              </w:rPr>
              <w:tab/>
            </w:r>
            <w:r w:rsidRPr="007C5C79">
              <w:rPr>
                <w:rFonts w:cs="Times New Roman"/>
                <w:sz w:val="24"/>
                <w:szCs w:val="24"/>
              </w:rPr>
              <w:t xml:space="preserve">Количество </w:t>
            </w:r>
            <w:r w:rsidRPr="007C5C79">
              <w:rPr>
                <w:rFonts w:cs="Times New Roman"/>
                <w:sz w:val="24"/>
                <w:szCs w:val="24"/>
              </w:rPr>
              <w:tab/>
              <w:t xml:space="preserve">мест </w:t>
            </w:r>
          </w:p>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боевого расчета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Не менее 3, включая водителя.</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13</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Насос пожарный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tabs>
                <w:tab w:val="center" w:pos="79"/>
                <w:tab w:val="center" w:pos="772"/>
                <w:tab w:val="center" w:pos="1709"/>
                <w:tab w:val="center" w:pos="2676"/>
                <w:tab w:val="center" w:pos="3558"/>
                <w:tab w:val="center" w:pos="4636"/>
                <w:tab w:val="center" w:pos="5982"/>
                <w:tab w:val="center" w:pos="7076"/>
              </w:tabs>
              <w:spacing w:line="240" w:lineRule="auto"/>
              <w:ind w:firstLine="0"/>
              <w:rPr>
                <w:rFonts w:cs="Times New Roman"/>
                <w:sz w:val="24"/>
                <w:szCs w:val="24"/>
              </w:rPr>
            </w:pPr>
            <w:r w:rsidRPr="007C5C79">
              <w:rPr>
                <w:rFonts w:cs="Times New Roman"/>
                <w:sz w:val="24"/>
                <w:szCs w:val="24"/>
              </w:rPr>
              <w:t xml:space="preserve">В заднем отсеке должен </w:t>
            </w:r>
            <w:r w:rsidRPr="007C5C79">
              <w:rPr>
                <w:rFonts w:cs="Times New Roman"/>
                <w:sz w:val="24"/>
                <w:szCs w:val="24"/>
              </w:rPr>
              <w:tab/>
              <w:t xml:space="preserve">быть </w:t>
            </w:r>
            <w:r w:rsidRPr="007C5C79">
              <w:rPr>
                <w:rFonts w:cs="Times New Roman"/>
                <w:sz w:val="24"/>
                <w:szCs w:val="24"/>
              </w:rPr>
              <w:tab/>
              <w:t xml:space="preserve">установлен </w:t>
            </w:r>
            <w:r w:rsidRPr="007C5C79">
              <w:rPr>
                <w:rFonts w:cs="Times New Roman"/>
                <w:sz w:val="24"/>
                <w:szCs w:val="24"/>
              </w:rPr>
              <w:tab/>
              <w:t xml:space="preserve">пожарный </w:t>
            </w:r>
            <w:r w:rsidRPr="007C5C79">
              <w:rPr>
                <w:rFonts w:cs="Times New Roman"/>
                <w:sz w:val="24"/>
                <w:szCs w:val="24"/>
              </w:rPr>
              <w:tab/>
              <w:t>насос:</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lastRenderedPageBreak/>
              <w:t>Центробежный, одноступенчатый, нормального давления Номинальная подача насоса, л/сек не менее 40;</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Напор насоса при номинальной подаче, м, не менее 100; Мощность в номинальном режиме, кВт, не менее 60; Номинальная частота вращения приводного вала, об/мин, не менее 2700;</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Коэффициент полезного действия насоса, %, не менее 65;</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Рабочее давление на входе в насос, кгс/см2, не менее 6;</w:t>
            </w:r>
          </w:p>
          <w:p w:rsidR="007C5C79" w:rsidRPr="007C5C79" w:rsidRDefault="007C5C79" w:rsidP="007C5C79">
            <w:pPr>
              <w:tabs>
                <w:tab w:val="center" w:pos="2837"/>
                <w:tab w:val="center" w:pos="6320"/>
              </w:tabs>
              <w:spacing w:line="240" w:lineRule="auto"/>
              <w:ind w:firstLine="0"/>
              <w:rPr>
                <w:rFonts w:cs="Times New Roman"/>
                <w:sz w:val="24"/>
                <w:szCs w:val="24"/>
              </w:rPr>
            </w:pPr>
            <w:r w:rsidRPr="007C5C79">
              <w:rPr>
                <w:rFonts w:cs="Times New Roman"/>
                <w:sz w:val="24"/>
                <w:szCs w:val="24"/>
              </w:rPr>
              <w:t>Рабочее давление на выходе из насоса, кгс/см2, не менее 15;</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Наибольшая геометрическая высота всасывания, м, не менее 7,5;</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Подача насоса при наибольшей геометрической высоте всасывания и номинальном напоре, л/с, не менее 20;</w:t>
            </w:r>
          </w:p>
          <w:p w:rsidR="007C5C79" w:rsidRPr="007C5C79" w:rsidRDefault="007C5C79" w:rsidP="007C5C79">
            <w:pPr>
              <w:tabs>
                <w:tab w:val="center" w:pos="1233"/>
                <w:tab w:val="center" w:pos="3167"/>
              </w:tabs>
              <w:spacing w:line="240" w:lineRule="auto"/>
              <w:ind w:firstLine="0"/>
              <w:rPr>
                <w:rFonts w:cs="Times New Roman"/>
                <w:sz w:val="24"/>
                <w:szCs w:val="24"/>
              </w:rPr>
            </w:pPr>
            <w:r w:rsidRPr="007C5C79">
              <w:rPr>
                <w:rFonts w:cs="Times New Roman"/>
                <w:sz w:val="24"/>
                <w:szCs w:val="24"/>
              </w:rPr>
              <w:t>Дозирующее устройство наличие;</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Количество положений дозирующего устройства, не менее 8.</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Привод насоса должен быть выполнен с помощью карданной передачи от коробки отбора мощности (КОМ) шасси.  </w:t>
            </w:r>
          </w:p>
          <w:p w:rsidR="007C5C79" w:rsidRPr="007C5C79" w:rsidRDefault="007C5C79" w:rsidP="007C5C79">
            <w:pPr>
              <w:spacing w:line="240" w:lineRule="auto"/>
              <w:ind w:right="59" w:firstLine="0"/>
              <w:rPr>
                <w:rFonts w:cs="Times New Roman"/>
                <w:sz w:val="24"/>
                <w:szCs w:val="24"/>
              </w:rPr>
            </w:pPr>
            <w:r w:rsidRPr="007C5C79">
              <w:rPr>
                <w:rFonts w:cs="Times New Roman"/>
                <w:sz w:val="24"/>
                <w:szCs w:val="24"/>
              </w:rPr>
              <w:t xml:space="preserve">Вакуумная система </w:t>
            </w:r>
            <w:proofErr w:type="spellStart"/>
            <w:r w:rsidRPr="007C5C79">
              <w:rPr>
                <w:rFonts w:cs="Times New Roman"/>
                <w:sz w:val="24"/>
                <w:szCs w:val="24"/>
              </w:rPr>
              <w:t>водозаполнения</w:t>
            </w:r>
            <w:proofErr w:type="spellEnd"/>
            <w:r w:rsidRPr="007C5C79">
              <w:rPr>
                <w:rFonts w:cs="Times New Roman"/>
                <w:sz w:val="24"/>
                <w:szCs w:val="24"/>
              </w:rPr>
              <w:t xml:space="preserve"> должна включаться оператором и автоматически отключаться после заполнения центробежного насоса водой и создания в его напорной полости избыточного давления. Вакуумная система должна обеспечивать возможность проведения проверок на «сухой вакуум» при неработающем двигателе АЦ и отключенном приводе пожарного насоса. </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Расположение насоса – заднее (в насосном отсеке, обогреваемом автономным воздушным подогревателем на дизельном топливе).</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lastRenderedPageBreak/>
              <w:t>14</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Цистерна для воды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right="56" w:firstLine="0"/>
              <w:rPr>
                <w:rFonts w:cs="Times New Roman"/>
                <w:sz w:val="24"/>
                <w:szCs w:val="24"/>
              </w:rPr>
            </w:pPr>
            <w:r w:rsidRPr="007C5C79">
              <w:rPr>
                <w:rFonts w:cs="Times New Roman"/>
                <w:sz w:val="24"/>
                <w:szCs w:val="24"/>
              </w:rPr>
              <w:t>Цистерна имеет вместимость не менее 9000л, изготовлена из нержавеющей стали</w:t>
            </w:r>
            <w:r w:rsidRPr="007C5C79">
              <w:rPr>
                <w:rFonts w:cs="Times New Roman"/>
                <w:b/>
                <w:sz w:val="24"/>
                <w:szCs w:val="24"/>
              </w:rPr>
              <w:t xml:space="preserve">. </w:t>
            </w:r>
            <w:r w:rsidRPr="007C5C79">
              <w:rPr>
                <w:rFonts w:cs="Times New Roman"/>
                <w:sz w:val="24"/>
                <w:szCs w:val="24"/>
              </w:rPr>
              <w:t>Цистерна представляет собой жёсткую цельносварную конструкцию. Цистерна имеет продольную компоновку на раме автомобиля, в составе установочных элементов присутствуют амортизирующие элементы.</w:t>
            </w:r>
          </w:p>
          <w:p w:rsidR="007C5C79" w:rsidRPr="007C5C79" w:rsidRDefault="007C5C79" w:rsidP="007C5C79">
            <w:pPr>
              <w:spacing w:line="240" w:lineRule="auto"/>
              <w:ind w:right="58" w:firstLine="0"/>
              <w:rPr>
                <w:rFonts w:cs="Times New Roman"/>
                <w:sz w:val="24"/>
                <w:szCs w:val="24"/>
              </w:rPr>
            </w:pPr>
            <w:r w:rsidRPr="007C5C79">
              <w:rPr>
                <w:rFonts w:cs="Times New Roman"/>
                <w:sz w:val="24"/>
                <w:szCs w:val="24"/>
              </w:rPr>
              <w:t>Для обеспечения осмотра и технического обслуживания цистерна имеет люк с размерами не менее 450х450 мм с крышкой, в закрытом положении фиксирующейся откидными гайками с рукоятками. Расположение люка обеспечивает доступ в цистерну без демонтажа надстройки и снятия пожарно-технического вооружения (ПТВ) с крыши.</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Расположение внутренних элементов цистерны не препятствует ревизии их внутренней полости и замене поврежденных элементов.</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Цистерна оборудована устройством для дискретного (1, 3/4, 1/2, 1/4, 0) контроля уровня заполнения и расхода воды.</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Указатель уровня жидкости - электрического типа с использованием кондуктометрических датчиков.</w:t>
            </w:r>
          </w:p>
          <w:p w:rsidR="007C5C79" w:rsidRPr="007C5C79" w:rsidRDefault="007C5C79" w:rsidP="007C5C79">
            <w:pPr>
              <w:spacing w:line="240" w:lineRule="auto"/>
              <w:ind w:right="56" w:firstLine="0"/>
              <w:rPr>
                <w:rFonts w:cs="Times New Roman"/>
                <w:sz w:val="24"/>
                <w:szCs w:val="24"/>
              </w:rPr>
            </w:pPr>
            <w:r w:rsidRPr="007C5C79">
              <w:rPr>
                <w:rFonts w:cs="Times New Roman"/>
                <w:sz w:val="24"/>
                <w:szCs w:val="24"/>
              </w:rPr>
              <w:t>Внутри цистерны расположены перегородки (волноломы), обеспечивающие гашение колебаний жидкости при движении автомобиля.</w:t>
            </w:r>
          </w:p>
          <w:p w:rsidR="007C5C79" w:rsidRPr="007C5C79" w:rsidRDefault="007C5C79" w:rsidP="007C5C79">
            <w:pPr>
              <w:spacing w:line="240" w:lineRule="auto"/>
              <w:ind w:right="59" w:firstLine="0"/>
              <w:rPr>
                <w:rFonts w:cs="Times New Roman"/>
                <w:sz w:val="24"/>
                <w:szCs w:val="24"/>
              </w:rPr>
            </w:pPr>
            <w:r w:rsidRPr="007C5C79">
              <w:rPr>
                <w:rFonts w:cs="Times New Roman"/>
                <w:sz w:val="24"/>
                <w:szCs w:val="24"/>
              </w:rPr>
              <w:lastRenderedPageBreak/>
              <w:t>Цистерна имеет устройства, предотвращающие создание в ней избыточного давления при заполнении, разрежения при опорожнении с помощью насоса. Конструкция цистерны обеспечивает опорожнение свободным сливом.</w:t>
            </w:r>
          </w:p>
          <w:p w:rsidR="007C5C79" w:rsidRPr="007C5C79" w:rsidRDefault="007C5C79" w:rsidP="007C5C79">
            <w:pPr>
              <w:spacing w:line="240" w:lineRule="auto"/>
              <w:ind w:right="58" w:firstLine="0"/>
              <w:rPr>
                <w:rFonts w:cs="Times New Roman"/>
                <w:sz w:val="24"/>
                <w:szCs w:val="24"/>
              </w:rPr>
            </w:pPr>
            <w:r w:rsidRPr="007C5C79">
              <w:rPr>
                <w:rFonts w:cs="Times New Roman"/>
                <w:sz w:val="24"/>
                <w:szCs w:val="24"/>
              </w:rPr>
              <w:t>Цистерна имеет возможность заполняться как собственным насосом, так и из стороннего источника. Заливной патрубок для заполнения от стороннего источника расположен на крыше цистерны и имеет соединительную головку ГМ-80.</w:t>
            </w:r>
          </w:p>
          <w:p w:rsidR="007C5C79" w:rsidRPr="007C5C79" w:rsidRDefault="007C5C79" w:rsidP="007C5C79">
            <w:pPr>
              <w:spacing w:line="240" w:lineRule="auto"/>
              <w:ind w:right="60" w:firstLine="0"/>
              <w:rPr>
                <w:rFonts w:cs="Times New Roman"/>
                <w:sz w:val="24"/>
                <w:szCs w:val="24"/>
              </w:rPr>
            </w:pPr>
            <w:r w:rsidRPr="007C5C79">
              <w:rPr>
                <w:rFonts w:cs="Times New Roman"/>
                <w:sz w:val="24"/>
                <w:szCs w:val="24"/>
              </w:rPr>
              <w:t>Устройство для слива воды при переполнении цистерны во время заправки расположено в зоне, исключающей попадание воды на тормозные механизмы колес при заправке и в движении.</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В каждом наполняющем цистерну трубопроводе установлен фильтр из коррозионно-стойкой сетки с размером ячейки не более 5x5 мм.</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lastRenderedPageBreak/>
              <w:t>15</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Контроль уровня воды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Дискретно с интервалом 1/4 с индикацией на пульте. Стеклянные уровни не допускаются.</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t>16</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59" w:lineRule="auto"/>
              <w:ind w:firstLine="0"/>
              <w:jc w:val="left"/>
              <w:rPr>
                <w:rFonts w:cs="Times New Roman"/>
                <w:sz w:val="24"/>
                <w:szCs w:val="24"/>
              </w:rPr>
            </w:pPr>
            <w:r w:rsidRPr="007C5C79">
              <w:rPr>
                <w:rFonts w:cs="Times New Roman"/>
                <w:sz w:val="24"/>
                <w:szCs w:val="24"/>
              </w:rPr>
              <w:t xml:space="preserve">Бак </w:t>
            </w:r>
          </w:p>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 xml:space="preserve">пенообразователя </w:t>
            </w:r>
          </w:p>
        </w:tc>
        <w:tc>
          <w:tcPr>
            <w:tcW w:w="3105" w:type="pct"/>
            <w:tcBorders>
              <w:top w:val="single" w:sz="4" w:space="0" w:color="000000"/>
              <w:left w:val="single" w:sz="3" w:space="0" w:color="000000"/>
              <w:bottom w:val="single" w:sz="3" w:space="0" w:color="000000"/>
              <w:right w:val="single" w:sz="4" w:space="0" w:color="000000"/>
            </w:tcBorders>
          </w:tcPr>
          <w:p w:rsidR="007C5C79" w:rsidRPr="007C5C79" w:rsidRDefault="007C5C79" w:rsidP="007C5C79">
            <w:pPr>
              <w:spacing w:line="240" w:lineRule="auto"/>
              <w:ind w:right="102" w:firstLine="0"/>
              <w:rPr>
                <w:rFonts w:cs="Times New Roman"/>
                <w:sz w:val="24"/>
                <w:szCs w:val="24"/>
              </w:rPr>
            </w:pPr>
            <w:r w:rsidRPr="007C5C79">
              <w:rPr>
                <w:rFonts w:cs="Times New Roman"/>
                <w:sz w:val="24"/>
                <w:szCs w:val="24"/>
              </w:rPr>
              <w:t xml:space="preserve">Вместимость не менее 450 литров. Бак для пенообразователя выполнен из модифицированного полипропилена </w:t>
            </w:r>
            <w:r w:rsidRPr="007C5C79">
              <w:rPr>
                <w:rFonts w:cs="Times New Roman"/>
                <w:i/>
                <w:sz w:val="24"/>
                <w:szCs w:val="24"/>
              </w:rPr>
              <w:t>допускаются аналоги любого полимерного материала, толщина стенки бака не менее 12мм.</w:t>
            </w:r>
            <w:r w:rsidRPr="007C5C79">
              <w:rPr>
                <w:rFonts w:cs="Times New Roman"/>
                <w:sz w:val="24"/>
                <w:szCs w:val="24"/>
              </w:rPr>
              <w:t xml:space="preserve">  Расположение с возможностью демонтажа (изъятия) и ремонтопригодности. Трубопроводы и арматура системы заправки и подачи пенообразователя изготовлены из стойкого химически коррозионностойкого по отношению к пенообразователю материала.  </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Бак для пенообразователя имеет устройство, уменьшающее вспенивание пенообразователя при заправке. Конструкция </w:t>
            </w:r>
            <w:proofErr w:type="spellStart"/>
            <w:r w:rsidRPr="007C5C79">
              <w:rPr>
                <w:rFonts w:cs="Times New Roman"/>
                <w:sz w:val="24"/>
                <w:szCs w:val="24"/>
              </w:rPr>
              <w:t>пенобака</w:t>
            </w:r>
            <w:proofErr w:type="spellEnd"/>
            <w:r w:rsidRPr="007C5C79">
              <w:rPr>
                <w:rFonts w:cs="Times New Roman"/>
                <w:sz w:val="24"/>
                <w:szCs w:val="24"/>
              </w:rPr>
              <w:t xml:space="preserve"> уменьшает пролив пенообразователя при заправке, в движении и исключает попадание на составные части автомобиля при подаче. В конструкции </w:t>
            </w:r>
            <w:proofErr w:type="spellStart"/>
            <w:r w:rsidRPr="007C5C79">
              <w:rPr>
                <w:rFonts w:cs="Times New Roman"/>
                <w:sz w:val="24"/>
                <w:szCs w:val="24"/>
              </w:rPr>
              <w:t>пенобака</w:t>
            </w:r>
            <w:proofErr w:type="spellEnd"/>
            <w:r w:rsidRPr="007C5C79">
              <w:rPr>
                <w:rFonts w:cs="Times New Roman"/>
                <w:sz w:val="24"/>
                <w:szCs w:val="24"/>
              </w:rPr>
              <w:t xml:space="preserve"> имеется устройство, исключающее создание разрежения в баке при подаче пенообразователя. Соединение бака для пенообразователя с насосной установкой имеет эластичные элементы, исключающие возникновение в баке усталостных разрушений под воздействием вибрационных нагрузок от шасси и насоса. Расположение – отдельно от емкости для воды в обогреваемом насосном отсеке. </w:t>
            </w:r>
          </w:p>
        </w:tc>
      </w:tr>
      <w:tr w:rsidR="007C5C79" w:rsidRPr="007C5C79" w:rsidTr="001241A5">
        <w:trPr>
          <w:trHeight w:val="548"/>
        </w:trPr>
        <w:tc>
          <w:tcPr>
            <w:tcW w:w="281" w:type="pct"/>
            <w:tcBorders>
              <w:top w:val="single" w:sz="4" w:space="0" w:color="000000"/>
              <w:left w:val="single" w:sz="4" w:space="0" w:color="000000"/>
              <w:bottom w:val="single" w:sz="4"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t>17</w:t>
            </w:r>
          </w:p>
        </w:tc>
        <w:tc>
          <w:tcPr>
            <w:tcW w:w="1614" w:type="pct"/>
            <w:tcBorders>
              <w:top w:val="single" w:sz="4" w:space="0" w:color="000000"/>
              <w:left w:val="single" w:sz="4" w:space="0" w:color="000000"/>
              <w:bottom w:val="single" w:sz="4" w:space="0" w:color="000000"/>
              <w:right w:val="single" w:sz="3" w:space="0" w:color="000000"/>
            </w:tcBorders>
            <w:vAlign w:val="center"/>
          </w:tcPr>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Кузовная надстройка</w:t>
            </w:r>
            <w:r w:rsidRPr="007C5C79">
              <w:rPr>
                <w:rFonts w:cs="Times New Roman"/>
                <w:b/>
                <w:sz w:val="24"/>
                <w:szCs w:val="24"/>
              </w:rPr>
              <w:t xml:space="preserve"> </w:t>
            </w:r>
            <w:r w:rsidRPr="007C5C79">
              <w:rPr>
                <w:rFonts w:cs="Times New Roman"/>
                <w:sz w:val="24"/>
                <w:szCs w:val="24"/>
              </w:rPr>
              <w:t xml:space="preserve"> </w:t>
            </w:r>
          </w:p>
        </w:tc>
        <w:tc>
          <w:tcPr>
            <w:tcW w:w="3105" w:type="pct"/>
            <w:tcBorders>
              <w:top w:val="single" w:sz="4" w:space="0" w:color="000000"/>
              <w:left w:val="single" w:sz="3" w:space="0" w:color="000000"/>
              <w:bottom w:val="single" w:sz="4" w:space="0" w:color="000000"/>
              <w:right w:val="single" w:sz="4" w:space="0" w:color="000000"/>
            </w:tcBorders>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Кузовная надстройка представляет собой сварной каркас из стальных профильных труб толщиной не менее 2,0 мм, облицованный, с применением клеевых технологий, оцинкованными листами, окрашенными порошковыми эмалями с последующей сушкой при температуре не менее 180°С.   </w:t>
            </w:r>
          </w:p>
          <w:p w:rsidR="007C5C79" w:rsidRPr="007C5C79" w:rsidRDefault="007C5C79" w:rsidP="007C5C79">
            <w:pPr>
              <w:spacing w:line="240" w:lineRule="auto"/>
              <w:ind w:right="34" w:firstLine="0"/>
              <w:rPr>
                <w:rFonts w:cs="Times New Roman"/>
                <w:sz w:val="24"/>
                <w:szCs w:val="24"/>
              </w:rPr>
            </w:pPr>
            <w:r w:rsidRPr="007C5C79">
              <w:rPr>
                <w:rFonts w:cs="Times New Roman"/>
                <w:sz w:val="24"/>
                <w:szCs w:val="24"/>
              </w:rPr>
              <w:t xml:space="preserve">Надстройка крепится на </w:t>
            </w:r>
            <w:proofErr w:type="spellStart"/>
            <w:r w:rsidRPr="007C5C79">
              <w:rPr>
                <w:rFonts w:cs="Times New Roman"/>
                <w:sz w:val="24"/>
                <w:szCs w:val="24"/>
              </w:rPr>
              <w:t>надрамнике</w:t>
            </w:r>
            <w:proofErr w:type="spellEnd"/>
            <w:r w:rsidRPr="007C5C79">
              <w:rPr>
                <w:rFonts w:cs="Times New Roman"/>
                <w:sz w:val="24"/>
                <w:szCs w:val="24"/>
              </w:rPr>
              <w:t xml:space="preserve">, независимо от емкости для воды.  Внутренняя обшивка отсеков выполнена из листов алюминиевых сплавов.   </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Боковые отсеки для размещения ПТВ имеют отверстия для слива скапливающихся остатков воды и конденсата. Передний отсек выполнен сквозным и оснащен </w:t>
            </w:r>
            <w:proofErr w:type="spellStart"/>
            <w:r w:rsidRPr="007C5C79">
              <w:rPr>
                <w:rFonts w:cs="Times New Roman"/>
                <w:sz w:val="24"/>
                <w:szCs w:val="24"/>
              </w:rPr>
              <w:t>выкатными</w:t>
            </w:r>
            <w:proofErr w:type="spellEnd"/>
            <w:r w:rsidRPr="007C5C79">
              <w:rPr>
                <w:rFonts w:cs="Times New Roman"/>
                <w:sz w:val="24"/>
                <w:szCs w:val="24"/>
              </w:rPr>
              <w:t xml:space="preserve"> полками. </w:t>
            </w:r>
          </w:p>
          <w:p w:rsidR="007C5C79" w:rsidRPr="007C5C79" w:rsidRDefault="007C5C79" w:rsidP="007C5C79">
            <w:pPr>
              <w:spacing w:after="1" w:line="240" w:lineRule="auto"/>
              <w:ind w:right="139" w:firstLine="0"/>
              <w:rPr>
                <w:rFonts w:cs="Times New Roman"/>
                <w:sz w:val="24"/>
                <w:szCs w:val="24"/>
              </w:rPr>
            </w:pPr>
            <w:r w:rsidRPr="007C5C79">
              <w:rPr>
                <w:rFonts w:cs="Times New Roman"/>
                <w:sz w:val="24"/>
                <w:szCs w:val="24"/>
              </w:rPr>
              <w:lastRenderedPageBreak/>
              <w:t xml:space="preserve">Крыша надстройки изготовлена из рифленого алюминиевого листа.  Для подъема на крышу задняя стенка оборудована двумя стационарными лестницами со ступенями, имеющими противоскользящее покрытие. В местах крепления лестниц задняя часть надстройки усилена рифленым алюминиевым листом, для предохранения повреждения надстройки боевым расчетом при развертывании пожарного автомобиля.  </w:t>
            </w:r>
            <w:proofErr w:type="spellStart"/>
            <w:r w:rsidRPr="007C5C79">
              <w:rPr>
                <w:rFonts w:cs="Times New Roman"/>
                <w:sz w:val="24"/>
                <w:szCs w:val="24"/>
              </w:rPr>
              <w:t>Трехколенная</w:t>
            </w:r>
            <w:proofErr w:type="spellEnd"/>
            <w:r w:rsidRPr="007C5C79">
              <w:rPr>
                <w:rFonts w:cs="Times New Roman"/>
                <w:sz w:val="24"/>
                <w:szCs w:val="24"/>
              </w:rPr>
              <w:t xml:space="preserve"> лестница оборудована устройством для обеспечения быстрого съема, без подъема на крышу. Крепление </w:t>
            </w:r>
            <w:proofErr w:type="spellStart"/>
            <w:r w:rsidRPr="007C5C79">
              <w:rPr>
                <w:rFonts w:cs="Times New Roman"/>
                <w:sz w:val="24"/>
                <w:szCs w:val="24"/>
              </w:rPr>
              <w:t>трехколенной</w:t>
            </w:r>
            <w:proofErr w:type="spellEnd"/>
            <w:r w:rsidRPr="007C5C79">
              <w:rPr>
                <w:rFonts w:cs="Times New Roman"/>
                <w:sz w:val="24"/>
                <w:szCs w:val="24"/>
              </w:rPr>
              <w:t xml:space="preserve"> лестницы снабжено направляющими, фиксатором, а также роликами, облегчающими съем лестницы. </w:t>
            </w:r>
          </w:p>
          <w:p w:rsidR="007C5C79" w:rsidRPr="007C5C79" w:rsidRDefault="007C5C79" w:rsidP="007C5C79">
            <w:pPr>
              <w:spacing w:line="240" w:lineRule="auto"/>
              <w:ind w:right="35" w:firstLine="0"/>
              <w:rPr>
                <w:rFonts w:cs="Times New Roman"/>
                <w:sz w:val="24"/>
                <w:szCs w:val="24"/>
              </w:rPr>
            </w:pPr>
            <w:r w:rsidRPr="007C5C79">
              <w:rPr>
                <w:rFonts w:cs="Times New Roman"/>
                <w:sz w:val="24"/>
                <w:szCs w:val="24"/>
              </w:rPr>
              <w:t xml:space="preserve">Пеналы для напорно-всасывающих рукавов изготовлены из оцинкованной стали и оснащены рукавной лентой для извлечения всасывающих рукавов. </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Для повышения коррозионной стойкости на места, подверженные абразивному износу (внутренние поверхности крыльев автомобиля, колёсные ниши задней оси) дополнительно нанесено </w:t>
            </w:r>
            <w:proofErr w:type="spellStart"/>
            <w:r w:rsidRPr="007C5C79">
              <w:rPr>
                <w:rFonts w:cs="Times New Roman"/>
                <w:sz w:val="24"/>
                <w:szCs w:val="24"/>
              </w:rPr>
              <w:t>антигравийное</w:t>
            </w:r>
            <w:proofErr w:type="spellEnd"/>
            <w:r w:rsidRPr="007C5C79">
              <w:rPr>
                <w:rFonts w:cs="Times New Roman"/>
                <w:sz w:val="24"/>
                <w:szCs w:val="24"/>
              </w:rPr>
              <w:t xml:space="preserve"> покрытие. </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lastRenderedPageBreak/>
              <w:t>18</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Отсеки ПТВ</w:t>
            </w:r>
          </w:p>
        </w:tc>
        <w:tc>
          <w:tcPr>
            <w:tcW w:w="3105" w:type="pct"/>
            <w:tcBorders>
              <w:top w:val="single" w:sz="4" w:space="0" w:color="000000"/>
              <w:left w:val="single" w:sz="3" w:space="0" w:color="000000"/>
              <w:bottom w:val="single" w:sz="3" w:space="0" w:color="000000"/>
              <w:right w:val="single" w:sz="4" w:space="0" w:color="000000"/>
            </w:tcBorders>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Двери боковых отсеков - «шторного» типа из алюминиевого анодированного профиля с барабанной системой намотки, оснащены встроенным механизмом регулирования усилия подъема/опускания. </w:t>
            </w:r>
          </w:p>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Соединение профиля двери осуществляется через двухслойные </w:t>
            </w:r>
            <w:proofErr w:type="spellStart"/>
            <w:r w:rsidRPr="007C5C79">
              <w:rPr>
                <w:rFonts w:cs="Times New Roman"/>
                <w:sz w:val="24"/>
                <w:szCs w:val="24"/>
              </w:rPr>
              <w:t>межпрофильные</w:t>
            </w:r>
            <w:proofErr w:type="spellEnd"/>
            <w:r w:rsidRPr="007C5C79">
              <w:rPr>
                <w:rFonts w:cs="Times New Roman"/>
                <w:sz w:val="24"/>
                <w:szCs w:val="24"/>
              </w:rPr>
              <w:t xml:space="preserve"> прокладки с силиконовым уплотнением, обеспечивающим герметичность отсеков. </w:t>
            </w:r>
          </w:p>
          <w:p w:rsidR="007C5C79" w:rsidRPr="007C5C79" w:rsidRDefault="007C5C79" w:rsidP="007C5C79">
            <w:pPr>
              <w:spacing w:line="240" w:lineRule="auto"/>
              <w:ind w:firstLine="0"/>
              <w:jc w:val="left"/>
              <w:rPr>
                <w:rFonts w:cs="Times New Roman"/>
                <w:sz w:val="24"/>
                <w:szCs w:val="24"/>
              </w:rPr>
            </w:pPr>
            <w:r w:rsidRPr="007C5C79">
              <w:rPr>
                <w:rFonts w:cs="Times New Roman"/>
                <w:sz w:val="24"/>
                <w:szCs w:val="24"/>
              </w:rPr>
              <w:t xml:space="preserve">Дверь заднего отсека - распашная «панельного» типа на </w:t>
            </w:r>
            <w:proofErr w:type="spellStart"/>
            <w:r w:rsidRPr="007C5C79">
              <w:rPr>
                <w:rFonts w:cs="Times New Roman"/>
                <w:sz w:val="24"/>
                <w:szCs w:val="24"/>
              </w:rPr>
              <w:t>пневмостойках</w:t>
            </w:r>
            <w:proofErr w:type="spellEnd"/>
            <w:r w:rsidRPr="007C5C79">
              <w:rPr>
                <w:rFonts w:cs="Times New Roman"/>
                <w:sz w:val="24"/>
                <w:szCs w:val="24"/>
              </w:rPr>
              <w:t>, изготавливается из листов алюминиевых сплавов, имеет смотровое окно для обеспечения температурного режима работы насоса в зимнее время размером не менее 270х540мм.</w:t>
            </w:r>
          </w:p>
          <w:p w:rsidR="007C5C79" w:rsidRPr="007C5C79" w:rsidRDefault="007C5C79" w:rsidP="007C5C79">
            <w:pPr>
              <w:spacing w:line="240" w:lineRule="auto"/>
              <w:ind w:right="59" w:firstLine="0"/>
              <w:rPr>
                <w:rFonts w:cs="Times New Roman"/>
                <w:sz w:val="24"/>
                <w:szCs w:val="24"/>
              </w:rPr>
            </w:pPr>
            <w:r w:rsidRPr="007C5C79">
              <w:rPr>
                <w:rFonts w:cs="Times New Roman"/>
                <w:sz w:val="24"/>
                <w:szCs w:val="24"/>
              </w:rPr>
              <w:t xml:space="preserve">Двери оборудованы </w:t>
            </w:r>
            <w:proofErr w:type="spellStart"/>
            <w:r w:rsidRPr="007C5C79">
              <w:rPr>
                <w:rFonts w:cs="Times New Roman"/>
                <w:sz w:val="24"/>
                <w:szCs w:val="24"/>
              </w:rPr>
              <w:t>самосрабатывающими</w:t>
            </w:r>
            <w:proofErr w:type="spellEnd"/>
            <w:r w:rsidRPr="007C5C79">
              <w:rPr>
                <w:rFonts w:cs="Times New Roman"/>
                <w:sz w:val="24"/>
                <w:szCs w:val="24"/>
              </w:rPr>
              <w:t xml:space="preserve"> запорными устройствами, удерживающими их в открытом и закрытом положениях и сигнализацией открытого положения дверей с индикацией ее в кабине водителя.  </w:t>
            </w:r>
          </w:p>
          <w:p w:rsidR="007C5C79" w:rsidRPr="007C5C79" w:rsidRDefault="007C5C79" w:rsidP="007C5C79">
            <w:pPr>
              <w:spacing w:line="240" w:lineRule="auto"/>
              <w:ind w:right="57" w:firstLine="0"/>
              <w:rPr>
                <w:rFonts w:cs="Times New Roman"/>
                <w:sz w:val="24"/>
                <w:szCs w:val="24"/>
              </w:rPr>
            </w:pPr>
            <w:r w:rsidRPr="007C5C79">
              <w:rPr>
                <w:rFonts w:cs="Times New Roman"/>
                <w:sz w:val="24"/>
                <w:szCs w:val="24"/>
              </w:rPr>
              <w:t xml:space="preserve">Боковые отсеки надстройки и задний отсек оборудованы светодиодными панелями освещения в алюминиевых теплоотводящих корпусах с </w:t>
            </w:r>
            <w:proofErr w:type="spellStart"/>
            <w:r w:rsidRPr="007C5C79">
              <w:rPr>
                <w:rFonts w:cs="Times New Roman"/>
                <w:sz w:val="24"/>
                <w:szCs w:val="24"/>
              </w:rPr>
              <w:t>рассеивателями</w:t>
            </w:r>
            <w:proofErr w:type="spellEnd"/>
            <w:r w:rsidRPr="007C5C79">
              <w:rPr>
                <w:rFonts w:cs="Times New Roman"/>
                <w:sz w:val="24"/>
                <w:szCs w:val="24"/>
              </w:rPr>
              <w:t xml:space="preserve">, а также световой сигнализацией, предупреждающей о незакрытых дверях отсеков ПТВ, кабины и насосного отсека. </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Над отсеками ПТВ установлены светодиодные фонари освещения рабочих зон в темное время суток</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t>19</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38" w:lineRule="auto"/>
              <w:ind w:firstLine="0"/>
              <w:jc w:val="left"/>
              <w:rPr>
                <w:rFonts w:cs="Times New Roman"/>
                <w:sz w:val="24"/>
                <w:szCs w:val="24"/>
              </w:rPr>
            </w:pPr>
            <w:r w:rsidRPr="007C5C79">
              <w:rPr>
                <w:rFonts w:cs="Times New Roman"/>
                <w:sz w:val="24"/>
                <w:szCs w:val="24"/>
              </w:rPr>
              <w:t xml:space="preserve">Крепления для ПТВ, оборудования и </w:t>
            </w:r>
          </w:p>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 xml:space="preserve">инструмента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Установлены в отсеках согласно перечню комплектации.</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t>20</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59" w:lineRule="auto"/>
              <w:ind w:firstLine="0"/>
              <w:jc w:val="left"/>
              <w:rPr>
                <w:rFonts w:cs="Times New Roman"/>
                <w:sz w:val="24"/>
                <w:szCs w:val="24"/>
              </w:rPr>
            </w:pPr>
            <w:r w:rsidRPr="007C5C79">
              <w:rPr>
                <w:rFonts w:cs="Times New Roman"/>
                <w:sz w:val="24"/>
                <w:szCs w:val="24"/>
              </w:rPr>
              <w:t xml:space="preserve">Проходы на крыше </w:t>
            </w:r>
          </w:p>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 xml:space="preserve">кузова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jc w:val="center"/>
              <w:rPr>
                <w:rFonts w:cs="Times New Roman"/>
                <w:sz w:val="24"/>
                <w:szCs w:val="24"/>
              </w:rPr>
            </w:pPr>
            <w:r w:rsidRPr="007C5C79">
              <w:rPr>
                <w:rFonts w:cs="Times New Roman"/>
                <w:sz w:val="24"/>
                <w:szCs w:val="24"/>
              </w:rPr>
              <w:t>Из противоскользящего покрытия.</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t>21</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59" w:lineRule="auto"/>
              <w:ind w:firstLine="0"/>
              <w:jc w:val="left"/>
              <w:rPr>
                <w:rFonts w:cs="Times New Roman"/>
                <w:sz w:val="24"/>
                <w:szCs w:val="24"/>
              </w:rPr>
            </w:pPr>
            <w:r w:rsidRPr="007C5C79">
              <w:rPr>
                <w:rFonts w:cs="Times New Roman"/>
                <w:sz w:val="24"/>
                <w:szCs w:val="24"/>
              </w:rPr>
              <w:t xml:space="preserve">Задняя стенка кузова </w:t>
            </w:r>
          </w:p>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 xml:space="preserve">АЦ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Оборудована двумя стационарными лестницами для подъема на крышу, ступени лестницы сделаны с противоскользящим антикоррозионным покрытием.</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76" w:lineRule="auto"/>
              <w:ind w:firstLine="0"/>
              <w:jc w:val="center"/>
              <w:rPr>
                <w:rFonts w:cs="Times New Roman"/>
                <w:b/>
                <w:sz w:val="24"/>
                <w:szCs w:val="24"/>
              </w:rPr>
            </w:pPr>
            <w:r w:rsidRPr="007C5C79">
              <w:rPr>
                <w:rFonts w:cs="Times New Roman"/>
                <w:b/>
                <w:sz w:val="24"/>
                <w:szCs w:val="24"/>
              </w:rPr>
              <w:t>22</w:t>
            </w:r>
          </w:p>
        </w:tc>
        <w:tc>
          <w:tcPr>
            <w:tcW w:w="1614" w:type="pct"/>
            <w:tcBorders>
              <w:top w:val="single" w:sz="4" w:space="0" w:color="000000"/>
              <w:left w:val="single" w:sz="4" w:space="0" w:color="000000"/>
              <w:bottom w:val="single" w:sz="3" w:space="0" w:color="000000"/>
              <w:right w:val="single" w:sz="3" w:space="0" w:color="000000"/>
            </w:tcBorders>
            <w:vAlign w:val="center"/>
          </w:tcPr>
          <w:p w:rsidR="007C5C79" w:rsidRPr="007C5C79" w:rsidRDefault="007C5C79" w:rsidP="007C5C79">
            <w:pPr>
              <w:spacing w:line="276" w:lineRule="auto"/>
              <w:ind w:firstLine="0"/>
              <w:jc w:val="left"/>
              <w:rPr>
                <w:rFonts w:cs="Times New Roman"/>
                <w:sz w:val="24"/>
                <w:szCs w:val="24"/>
              </w:rPr>
            </w:pPr>
            <w:r w:rsidRPr="007C5C79">
              <w:rPr>
                <w:rFonts w:cs="Times New Roman"/>
                <w:sz w:val="24"/>
                <w:szCs w:val="24"/>
              </w:rPr>
              <w:t xml:space="preserve">Светосигнальное оборудование </w:t>
            </w:r>
          </w:p>
        </w:tc>
        <w:tc>
          <w:tcPr>
            <w:tcW w:w="3105" w:type="pct"/>
            <w:tcBorders>
              <w:top w:val="single" w:sz="4" w:space="0" w:color="000000"/>
              <w:left w:val="single" w:sz="3" w:space="0" w:color="000000"/>
              <w:bottom w:val="single" w:sz="3" w:space="0" w:color="000000"/>
              <w:right w:val="single" w:sz="4" w:space="0" w:color="000000"/>
            </w:tcBorders>
            <w:vAlign w:val="center"/>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Противотуманные фары – 2шт.</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lastRenderedPageBreak/>
              <w:t>Фара-искатель – 2 шт. (передняя регулируемая, задняя нерегулируемая светодиодная)</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Специальное громкоговорящее устройство (мощность не менее 120Вт) со световой балкой– 1шт.</w:t>
            </w:r>
          </w:p>
          <w:p w:rsidR="007C5C79" w:rsidRPr="007C5C79" w:rsidRDefault="007C5C79" w:rsidP="007C5C79">
            <w:pPr>
              <w:spacing w:line="240" w:lineRule="auto"/>
              <w:ind w:firstLine="0"/>
              <w:rPr>
                <w:rFonts w:cs="Times New Roman"/>
                <w:sz w:val="24"/>
                <w:szCs w:val="24"/>
              </w:rPr>
            </w:pPr>
            <w:r w:rsidRPr="007C5C79">
              <w:rPr>
                <w:rFonts w:cs="Times New Roman"/>
                <w:sz w:val="24"/>
                <w:szCs w:val="24"/>
              </w:rPr>
              <w:t>Проблесковый маяк – 1шт.</w:t>
            </w:r>
          </w:p>
        </w:tc>
      </w:tr>
      <w:tr w:rsidR="007C5C79" w:rsidRPr="007C5C79" w:rsidTr="001241A5">
        <w:trPr>
          <w:trHeight w:val="548"/>
        </w:trPr>
        <w:tc>
          <w:tcPr>
            <w:tcW w:w="281" w:type="pct"/>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after="160" w:line="276" w:lineRule="auto"/>
              <w:ind w:firstLine="0"/>
              <w:jc w:val="center"/>
              <w:rPr>
                <w:rFonts w:cs="Times New Roman"/>
                <w:b/>
                <w:sz w:val="24"/>
                <w:szCs w:val="24"/>
              </w:rPr>
            </w:pPr>
            <w:r w:rsidRPr="007C5C79">
              <w:rPr>
                <w:rFonts w:cs="Times New Roman"/>
                <w:b/>
                <w:sz w:val="24"/>
                <w:szCs w:val="24"/>
              </w:rPr>
              <w:lastRenderedPageBreak/>
              <w:t>23</w:t>
            </w:r>
          </w:p>
        </w:tc>
        <w:tc>
          <w:tcPr>
            <w:tcW w:w="4719" w:type="pct"/>
            <w:gridSpan w:val="2"/>
            <w:tcBorders>
              <w:top w:val="single" w:sz="4" w:space="0" w:color="000000"/>
              <w:left w:val="single" w:sz="4" w:space="0" w:color="000000"/>
              <w:bottom w:val="single" w:sz="3" w:space="0" w:color="000000"/>
              <w:right w:val="single" w:sz="4" w:space="0" w:color="000000"/>
            </w:tcBorders>
            <w:vAlign w:val="center"/>
          </w:tcPr>
          <w:p w:rsidR="007C5C79" w:rsidRPr="007C5C79" w:rsidRDefault="007C5C79" w:rsidP="007C5C79">
            <w:pPr>
              <w:spacing w:line="240" w:lineRule="auto"/>
              <w:ind w:firstLine="0"/>
              <w:rPr>
                <w:rFonts w:cs="Times New Roman"/>
                <w:sz w:val="24"/>
                <w:szCs w:val="24"/>
              </w:rPr>
            </w:pPr>
            <w:r w:rsidRPr="007C5C79">
              <w:rPr>
                <w:rFonts w:cs="Times New Roman"/>
                <w:sz w:val="24"/>
                <w:szCs w:val="24"/>
              </w:rPr>
              <w:t xml:space="preserve">Комплектация пожарно-технического вооружения пожарной автоцистерны оснащена в соответствии с нормами табельной </w:t>
            </w:r>
            <w:proofErr w:type="spellStart"/>
            <w:r w:rsidRPr="007C5C79">
              <w:rPr>
                <w:rFonts w:cs="Times New Roman"/>
                <w:sz w:val="24"/>
                <w:szCs w:val="24"/>
              </w:rPr>
              <w:t>положенности</w:t>
            </w:r>
            <w:proofErr w:type="spellEnd"/>
            <w:r w:rsidRPr="007C5C79">
              <w:rPr>
                <w:rFonts w:cs="Times New Roman"/>
                <w:sz w:val="24"/>
                <w:szCs w:val="24"/>
              </w:rPr>
              <w:t xml:space="preserve"> пожарно-технического вооружения и аварийно-спасательного оборудования для основных и специальных пожарных автомобилей, изготавливаемых с 2006 года (утв. Приказом МЧС России от 25.07.2006 N 425</w:t>
            </w:r>
          </w:p>
        </w:tc>
      </w:tr>
    </w:tbl>
    <w:p w:rsidR="007C5C79" w:rsidRPr="007C5C79" w:rsidRDefault="007C5C79" w:rsidP="007C5C79">
      <w:pPr>
        <w:spacing w:line="259" w:lineRule="auto"/>
        <w:ind w:right="262" w:firstLine="0"/>
        <w:jc w:val="left"/>
        <w:rPr>
          <w:sz w:val="24"/>
          <w:szCs w:val="24"/>
        </w:rPr>
      </w:pPr>
    </w:p>
    <w:p w:rsidR="007C5C79" w:rsidRPr="007C5C79" w:rsidRDefault="007C5C79" w:rsidP="007C5C79">
      <w:pPr>
        <w:spacing w:line="259" w:lineRule="auto"/>
        <w:ind w:right="262" w:firstLine="0"/>
        <w:jc w:val="left"/>
        <w:rPr>
          <w:sz w:val="24"/>
          <w:szCs w:val="24"/>
        </w:rPr>
      </w:pPr>
    </w:p>
    <w:p w:rsidR="007C5C79" w:rsidRPr="007C5C79" w:rsidRDefault="007C5C79" w:rsidP="007C5C79">
      <w:pPr>
        <w:spacing w:line="259" w:lineRule="auto"/>
        <w:ind w:right="262" w:firstLine="0"/>
        <w:jc w:val="left"/>
        <w:rPr>
          <w:sz w:val="24"/>
          <w:szCs w:val="24"/>
        </w:rPr>
      </w:pPr>
    </w:p>
    <w:p w:rsidR="007C5C79" w:rsidRPr="007C5C79" w:rsidRDefault="007C5C79" w:rsidP="007C5C79">
      <w:pPr>
        <w:spacing w:line="259" w:lineRule="auto"/>
        <w:ind w:right="262" w:firstLine="0"/>
        <w:jc w:val="left"/>
        <w:rPr>
          <w:sz w:val="24"/>
          <w:szCs w:val="24"/>
        </w:rPr>
      </w:pPr>
    </w:p>
    <w:p w:rsidR="007C5C79" w:rsidRPr="007C5C79" w:rsidRDefault="007C5C79" w:rsidP="007C5C79">
      <w:pPr>
        <w:ind w:firstLine="0"/>
        <w:rPr>
          <w:sz w:val="24"/>
          <w:szCs w:val="24"/>
        </w:rPr>
      </w:pPr>
    </w:p>
    <w:p w:rsidR="007C5C79" w:rsidRPr="007C5C79" w:rsidRDefault="007C5C79" w:rsidP="007C5C79">
      <w:pPr>
        <w:ind w:firstLine="0"/>
        <w:rPr>
          <w:sz w:val="24"/>
          <w:szCs w:val="24"/>
        </w:rPr>
      </w:pPr>
    </w:p>
    <w:p w:rsidR="007C5C79" w:rsidRPr="007C5C79" w:rsidRDefault="007C5C79" w:rsidP="007C5C79">
      <w:pPr>
        <w:ind w:firstLine="0"/>
        <w:rPr>
          <w:sz w:val="24"/>
          <w:szCs w:val="24"/>
        </w:rPr>
      </w:pPr>
    </w:p>
    <w:p w:rsidR="007C5C79" w:rsidRDefault="007C5C79" w:rsidP="007C5C79">
      <w:pPr>
        <w:rPr>
          <w:sz w:val="24"/>
          <w:szCs w:val="24"/>
        </w:rPr>
      </w:pPr>
    </w:p>
    <w:p w:rsidR="007C5C79" w:rsidRDefault="007C5C79" w:rsidP="007C5C79">
      <w:pPr>
        <w:rPr>
          <w:sz w:val="24"/>
          <w:szCs w:val="24"/>
        </w:rPr>
      </w:pPr>
    </w:p>
    <w:p w:rsidR="007C5C79" w:rsidRDefault="007C5C79" w:rsidP="007C5C79">
      <w:pPr>
        <w:rPr>
          <w:sz w:val="24"/>
          <w:szCs w:val="24"/>
        </w:rPr>
      </w:pPr>
    </w:p>
    <w:p w:rsidR="007C5C79" w:rsidRDefault="007C5C79" w:rsidP="007C5C79">
      <w:pPr>
        <w:rPr>
          <w:sz w:val="24"/>
          <w:szCs w:val="24"/>
        </w:rPr>
      </w:pPr>
    </w:p>
    <w:p w:rsidR="007C5C79" w:rsidRPr="00EF567D" w:rsidRDefault="007C5C79" w:rsidP="001241A5">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rPr>
      </w:pPr>
      <w:r>
        <w:rPr>
          <w:rFonts w:cs="Arial"/>
          <w:b/>
          <w:bCs/>
          <w:kern w:val="28"/>
        </w:rPr>
        <w:lastRenderedPageBreak/>
        <w:t>3. Проект</w:t>
      </w:r>
      <w:r w:rsidRPr="00EF567D">
        <w:rPr>
          <w:rFonts w:cs="Arial"/>
          <w:b/>
          <w:bCs/>
          <w:kern w:val="28"/>
        </w:rPr>
        <w:t xml:space="preserve"> Договора</w:t>
      </w:r>
    </w:p>
    <w:p w:rsidR="007C5C79" w:rsidRPr="00EF567D" w:rsidRDefault="007C5C79" w:rsidP="001241A5">
      <w:pPr>
        <w:spacing w:line="240" w:lineRule="auto"/>
        <w:ind w:firstLine="0"/>
        <w:outlineLvl w:val="0"/>
        <w:rPr>
          <w:b/>
          <w:sz w:val="24"/>
          <w:szCs w:val="24"/>
        </w:rPr>
      </w:pPr>
    </w:p>
    <w:p w:rsidR="007C5C79" w:rsidRPr="00EF567D" w:rsidRDefault="007C5C79" w:rsidP="001241A5">
      <w:pPr>
        <w:spacing w:line="240" w:lineRule="auto"/>
        <w:ind w:firstLine="0"/>
        <w:jc w:val="center"/>
        <w:outlineLvl w:val="0"/>
        <w:rPr>
          <w:b/>
          <w:sz w:val="24"/>
          <w:szCs w:val="24"/>
        </w:rPr>
      </w:pPr>
    </w:p>
    <w:p w:rsidR="007C5C79" w:rsidRPr="00EF567D" w:rsidRDefault="007C5C79" w:rsidP="001241A5">
      <w:pPr>
        <w:keepNext/>
        <w:widowControl w:val="0"/>
        <w:suppressAutoHyphens/>
        <w:autoSpaceDE w:val="0"/>
        <w:spacing w:line="240" w:lineRule="auto"/>
        <w:ind w:firstLine="0"/>
        <w:jc w:val="center"/>
        <w:rPr>
          <w:rFonts w:cs="Calibri"/>
          <w:lang w:eastAsia="zh-CN"/>
        </w:rPr>
      </w:pPr>
      <w:r w:rsidRPr="00EF567D">
        <w:rPr>
          <w:b/>
          <w:bCs/>
          <w:sz w:val="24"/>
          <w:szCs w:val="24"/>
        </w:rPr>
        <w:t>ДОГОВОР</w:t>
      </w:r>
      <w:r>
        <w:rPr>
          <w:b/>
          <w:bCs/>
          <w:sz w:val="24"/>
          <w:szCs w:val="24"/>
        </w:rPr>
        <w:t xml:space="preserve"> </w:t>
      </w:r>
      <w:r w:rsidRPr="00EF567D">
        <w:rPr>
          <w:b/>
          <w:bCs/>
          <w:sz w:val="24"/>
          <w:szCs w:val="24"/>
        </w:rPr>
        <w:t>ПОСТАВКИ СПЕЦТЕХНИКИ № ______</w:t>
      </w:r>
    </w:p>
    <w:p w:rsidR="007C5C79" w:rsidRPr="00EF567D" w:rsidRDefault="007C5C79" w:rsidP="001241A5">
      <w:pPr>
        <w:keepNext/>
        <w:widowControl w:val="0"/>
        <w:suppressAutoHyphens/>
        <w:autoSpaceDE w:val="0"/>
        <w:spacing w:line="240" w:lineRule="auto"/>
        <w:ind w:firstLine="0"/>
        <w:rPr>
          <w:b/>
          <w:bCs/>
          <w:sz w:val="24"/>
          <w:szCs w:val="24"/>
        </w:rPr>
      </w:pPr>
    </w:p>
    <w:p w:rsidR="007C5C79" w:rsidRPr="00EF567D" w:rsidRDefault="007C5C79" w:rsidP="001241A5">
      <w:pPr>
        <w:keepNext/>
        <w:widowControl w:val="0"/>
        <w:suppressAutoHyphens/>
        <w:autoSpaceDE w:val="0"/>
        <w:spacing w:line="240" w:lineRule="auto"/>
        <w:ind w:firstLine="0"/>
        <w:rPr>
          <w:b/>
          <w:bCs/>
          <w:sz w:val="24"/>
          <w:szCs w:val="24"/>
        </w:rPr>
      </w:pPr>
      <w:r w:rsidRPr="00EF567D">
        <w:rPr>
          <w:b/>
          <w:bCs/>
          <w:sz w:val="24"/>
          <w:szCs w:val="24"/>
        </w:rPr>
        <w:t xml:space="preserve">г. Якутск                                                                        </w:t>
      </w:r>
      <w:r>
        <w:rPr>
          <w:b/>
          <w:bCs/>
          <w:sz w:val="24"/>
          <w:szCs w:val="24"/>
        </w:rPr>
        <w:t xml:space="preserve">                  </w:t>
      </w:r>
      <w:proofErr w:type="gramStart"/>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7C5C79" w:rsidRPr="00EF567D" w:rsidRDefault="007C5C79" w:rsidP="001241A5">
      <w:pPr>
        <w:keepNext/>
        <w:widowControl w:val="0"/>
        <w:suppressAutoHyphens/>
        <w:autoSpaceDE w:val="0"/>
        <w:spacing w:line="240" w:lineRule="auto"/>
        <w:ind w:firstLine="0"/>
        <w:rPr>
          <w:rFonts w:cs="Calibri"/>
          <w:lang w:eastAsia="zh-CN"/>
        </w:rPr>
      </w:pP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на основании протокола заседания закупочной комиссии от «____» ____________ 202</w:t>
      </w:r>
      <w:r>
        <w:rPr>
          <w:sz w:val="24"/>
          <w:szCs w:val="24"/>
          <w:lang w:eastAsia="zh-CN"/>
        </w:rPr>
        <w:t>1</w:t>
      </w:r>
      <w:r w:rsidRPr="00EF567D">
        <w:rPr>
          <w:sz w:val="24"/>
          <w:szCs w:val="24"/>
          <w:lang w:eastAsia="zh-CN"/>
        </w:rPr>
        <w:t xml:space="preserve"> г. № _____, заключили настоящий Договор о нижеследующем: </w:t>
      </w:r>
    </w:p>
    <w:p w:rsidR="007C5C79" w:rsidRPr="00EF567D" w:rsidRDefault="007C5C79" w:rsidP="001241A5">
      <w:pPr>
        <w:suppressAutoHyphens/>
        <w:autoSpaceDE w:val="0"/>
        <w:spacing w:line="240" w:lineRule="auto"/>
        <w:ind w:firstLine="0"/>
        <w:rPr>
          <w:sz w:val="24"/>
          <w:szCs w:val="24"/>
        </w:rPr>
      </w:pPr>
    </w:p>
    <w:p w:rsidR="007C5C79" w:rsidRPr="00EF567D" w:rsidRDefault="007C5C79" w:rsidP="001241A5">
      <w:pPr>
        <w:suppressAutoHyphens/>
        <w:autoSpaceDE w:val="0"/>
        <w:spacing w:line="240" w:lineRule="auto"/>
        <w:ind w:firstLine="0"/>
        <w:jc w:val="center"/>
        <w:rPr>
          <w:rFonts w:cs="Calibri"/>
          <w:lang w:eastAsia="zh-CN"/>
        </w:rPr>
      </w:pPr>
      <w:r w:rsidRPr="00EF567D">
        <w:rPr>
          <w:b/>
          <w:bCs/>
          <w:sz w:val="24"/>
          <w:szCs w:val="24"/>
        </w:rPr>
        <w:t>1. ПРЕДМЕТ ДОГОВОРА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Договора, Поставщик обязуется поставить </w:t>
      </w:r>
      <w:r w:rsidRPr="00A435B9">
        <w:rPr>
          <w:sz w:val="24"/>
          <w:szCs w:val="24"/>
          <w:lang w:eastAsia="zh-CN"/>
        </w:rPr>
        <w:t>спецтехник</w:t>
      </w:r>
      <w:r>
        <w:rPr>
          <w:sz w:val="24"/>
          <w:szCs w:val="24"/>
          <w:lang w:eastAsia="zh-CN"/>
        </w:rPr>
        <w:t>у</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7C5C79" w:rsidRPr="00EF567D" w:rsidRDefault="007C5C79" w:rsidP="001241A5">
      <w:pPr>
        <w:suppressAutoHyphens/>
        <w:autoSpaceDE w:val="0"/>
        <w:spacing w:line="240" w:lineRule="auto"/>
        <w:ind w:firstLine="0"/>
        <w:rPr>
          <w:rFonts w:cs="Calibri"/>
          <w:lang w:eastAsia="zh-CN"/>
        </w:rPr>
      </w:pPr>
      <w:r>
        <w:rPr>
          <w:sz w:val="24"/>
          <w:szCs w:val="24"/>
        </w:rPr>
        <w:t xml:space="preserve">1.2. </w:t>
      </w:r>
      <w:r w:rsidRPr="00EF567D">
        <w:rPr>
          <w:sz w:val="24"/>
          <w:szCs w:val="24"/>
        </w:rPr>
        <w:t xml:space="preserve">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1.3.</w:t>
      </w:r>
      <w:r>
        <w:rPr>
          <w:sz w:val="24"/>
          <w:szCs w:val="24"/>
          <w:lang w:eastAsia="zh-CN"/>
        </w:rPr>
        <w:t xml:space="preserve"> Поставка Товара</w:t>
      </w:r>
      <w:r w:rsidRPr="00EF567D">
        <w:rPr>
          <w:sz w:val="24"/>
          <w:szCs w:val="24"/>
          <w:lang w:eastAsia="zh-CN"/>
        </w:rPr>
        <w:t xml:space="preserve"> осуществляется до склада Заказчика, расположенного по </w:t>
      </w:r>
      <w:r>
        <w:rPr>
          <w:sz w:val="24"/>
          <w:szCs w:val="24"/>
          <w:lang w:eastAsia="zh-CN"/>
        </w:rPr>
        <w:t xml:space="preserve">адресу: </w:t>
      </w:r>
      <w:r w:rsidRPr="001E1824">
        <w:rPr>
          <w:sz w:val="24"/>
          <w:szCs w:val="24"/>
        </w:rPr>
        <w:t>Российская Федерация,</w:t>
      </w:r>
      <w:r w:rsidRPr="001E1824">
        <w:rPr>
          <w:b/>
          <w:sz w:val="24"/>
          <w:szCs w:val="24"/>
        </w:rPr>
        <w:t xml:space="preserve"> </w:t>
      </w:r>
      <w:r w:rsidRPr="001E1824">
        <w:rPr>
          <w:sz w:val="24"/>
          <w:szCs w:val="24"/>
        </w:rPr>
        <w:t>Республика Саха (Якутия),</w:t>
      </w:r>
      <w:r>
        <w:rPr>
          <w:sz w:val="24"/>
          <w:szCs w:val="24"/>
        </w:rPr>
        <w:t xml:space="preserve"> </w:t>
      </w:r>
      <w:proofErr w:type="spellStart"/>
      <w:r w:rsidRPr="002640DE">
        <w:rPr>
          <w:sz w:val="24"/>
          <w:szCs w:val="24"/>
        </w:rPr>
        <w:t>Мегино-Кангаласский</w:t>
      </w:r>
      <w:proofErr w:type="spellEnd"/>
      <w:r w:rsidRPr="002640DE">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«Саханефтегазсбыт».</w:t>
      </w:r>
    </w:p>
    <w:p w:rsidR="007C5C79" w:rsidRPr="00EF567D" w:rsidRDefault="007C5C79" w:rsidP="001241A5">
      <w:pPr>
        <w:suppressAutoHyphens/>
        <w:autoSpaceDE w:val="0"/>
        <w:spacing w:line="240" w:lineRule="auto"/>
        <w:ind w:firstLine="0"/>
        <w:rPr>
          <w:sz w:val="24"/>
          <w:szCs w:val="24"/>
        </w:rPr>
      </w:pPr>
    </w:p>
    <w:p w:rsidR="007C5C79" w:rsidRPr="00EF567D" w:rsidRDefault="007C5C79" w:rsidP="001241A5">
      <w:pPr>
        <w:widowControl w:val="0"/>
        <w:tabs>
          <w:tab w:val="left" w:pos="90"/>
          <w:tab w:val="center" w:pos="4394"/>
        </w:tabs>
        <w:suppressAutoHyphens/>
        <w:autoSpaceDE w:val="0"/>
        <w:spacing w:line="240" w:lineRule="auto"/>
        <w:ind w:firstLine="0"/>
        <w:jc w:val="center"/>
        <w:rPr>
          <w:rFonts w:cs="Calibri"/>
          <w:lang w:eastAsia="zh-CN"/>
        </w:rPr>
      </w:pPr>
      <w:r w:rsidRPr="00EF567D">
        <w:rPr>
          <w:b/>
          <w:bCs/>
          <w:sz w:val="24"/>
          <w:szCs w:val="24"/>
        </w:rPr>
        <w:t>2. ЦЕНА И ОБЩАЯ СУММА ДОГОВОРА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2.1. Цен</w:t>
      </w:r>
      <w:r>
        <w:rPr>
          <w:sz w:val="24"/>
          <w:szCs w:val="24"/>
        </w:rPr>
        <w:t>а</w:t>
      </w:r>
      <w:r w:rsidRPr="00EF567D">
        <w:rPr>
          <w:sz w:val="24"/>
          <w:szCs w:val="24"/>
        </w:rPr>
        <w:t xml:space="preserve"> на Товар, поставляемы</w:t>
      </w:r>
      <w:r>
        <w:rPr>
          <w:sz w:val="24"/>
          <w:szCs w:val="24"/>
        </w:rPr>
        <w:t>й</w:t>
      </w:r>
      <w:r w:rsidRPr="00EF567D">
        <w:rPr>
          <w:sz w:val="24"/>
          <w:szCs w:val="24"/>
        </w:rPr>
        <w:t xml:space="preserve"> по настоящему Договору, </w:t>
      </w:r>
      <w:r>
        <w:rPr>
          <w:sz w:val="24"/>
          <w:szCs w:val="24"/>
        </w:rPr>
        <w:t>без учета НДС/</w:t>
      </w:r>
      <w:r w:rsidRPr="00EF567D">
        <w:rPr>
          <w:sz w:val="24"/>
          <w:szCs w:val="24"/>
        </w:rPr>
        <w:t>с учетом НДС 20 %, указыва</w:t>
      </w:r>
      <w:r>
        <w:rPr>
          <w:sz w:val="24"/>
          <w:szCs w:val="24"/>
        </w:rPr>
        <w:t>е</w:t>
      </w:r>
      <w:r w:rsidRPr="00EF567D">
        <w:rPr>
          <w:sz w:val="24"/>
          <w:szCs w:val="24"/>
        </w:rPr>
        <w:t>тся в спецификации (Приложение №1 к настоящему Договору). Цен</w:t>
      </w:r>
      <w:r>
        <w:rPr>
          <w:sz w:val="24"/>
          <w:szCs w:val="24"/>
        </w:rPr>
        <w:t>а</w:t>
      </w:r>
      <w:r w:rsidRPr="00EF567D">
        <w:rPr>
          <w:sz w:val="24"/>
          <w:szCs w:val="24"/>
        </w:rPr>
        <w:t xml:space="preserve"> определя</w:t>
      </w:r>
      <w:r>
        <w:rPr>
          <w:sz w:val="24"/>
          <w:szCs w:val="24"/>
        </w:rPr>
        <w:t>е</w:t>
      </w:r>
      <w:r w:rsidRPr="00EF567D">
        <w:rPr>
          <w:sz w:val="24"/>
          <w:szCs w:val="24"/>
        </w:rPr>
        <w:t>тся на основании протокола заседания закупочной комиссии от «___» ______________202</w:t>
      </w:r>
      <w:r>
        <w:rPr>
          <w:sz w:val="24"/>
          <w:szCs w:val="24"/>
        </w:rPr>
        <w:t>1</w:t>
      </w:r>
      <w:r w:rsidRPr="00EF567D">
        <w:rPr>
          <w:sz w:val="24"/>
          <w:szCs w:val="24"/>
        </w:rPr>
        <w:t>г.  №____, явля</w:t>
      </w:r>
      <w:r>
        <w:rPr>
          <w:sz w:val="24"/>
          <w:szCs w:val="24"/>
        </w:rPr>
        <w:t>е</w:t>
      </w:r>
      <w:r w:rsidRPr="00EF567D">
        <w:rPr>
          <w:sz w:val="24"/>
          <w:szCs w:val="24"/>
        </w:rPr>
        <w:t>тся фиксированн</w:t>
      </w:r>
      <w:r>
        <w:rPr>
          <w:sz w:val="24"/>
          <w:szCs w:val="24"/>
        </w:rPr>
        <w:t>ой</w:t>
      </w:r>
      <w:r w:rsidRPr="00EF567D">
        <w:rPr>
          <w:sz w:val="24"/>
          <w:szCs w:val="24"/>
        </w:rPr>
        <w:t>, и не подлежащ</w:t>
      </w:r>
      <w:r>
        <w:rPr>
          <w:sz w:val="24"/>
          <w:szCs w:val="24"/>
        </w:rPr>
        <w:t>ей</w:t>
      </w:r>
      <w:r w:rsidRPr="00EF567D">
        <w:rPr>
          <w:sz w:val="24"/>
          <w:szCs w:val="24"/>
        </w:rPr>
        <w:t xml:space="preserve"> в последующем изменению и устанавлива</w:t>
      </w:r>
      <w:r>
        <w:rPr>
          <w:sz w:val="24"/>
          <w:szCs w:val="24"/>
        </w:rPr>
        <w:t>е</w:t>
      </w:r>
      <w:r w:rsidRPr="00EF567D">
        <w:rPr>
          <w:sz w:val="24"/>
          <w:szCs w:val="24"/>
        </w:rPr>
        <w:t>тся в денежных единицах РФ (рублях).</w:t>
      </w:r>
    </w:p>
    <w:p w:rsidR="007C5C79" w:rsidRDefault="007C5C79" w:rsidP="001241A5">
      <w:pPr>
        <w:tabs>
          <w:tab w:val="left" w:pos="9355"/>
        </w:tabs>
        <w:suppressAutoHyphens/>
        <w:spacing w:line="240" w:lineRule="auto"/>
        <w:ind w:right="-5" w:firstLine="0"/>
        <w:rPr>
          <w:color w:val="000000"/>
          <w:sz w:val="24"/>
          <w:szCs w:val="24"/>
          <w:shd w:val="clear" w:color="auto" w:fill="FBFBFB"/>
        </w:rPr>
      </w:pPr>
      <w:r w:rsidRPr="00EF567D">
        <w:rPr>
          <w:sz w:val="24"/>
          <w:szCs w:val="24"/>
        </w:rPr>
        <w:t xml:space="preserve">2.2. </w:t>
      </w:r>
      <w:r w:rsidRPr="00EB127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r>
        <w:rPr>
          <w:color w:val="000000"/>
          <w:sz w:val="24"/>
          <w:szCs w:val="24"/>
          <w:shd w:val="clear" w:color="auto" w:fill="FBFBFB"/>
        </w:rPr>
        <w:t xml:space="preserve"> </w:t>
      </w:r>
      <w:r w:rsidRPr="00EB1278">
        <w:rPr>
          <w:color w:val="000000"/>
          <w:sz w:val="24"/>
          <w:szCs w:val="24"/>
          <w:shd w:val="clear" w:color="auto" w:fill="FBFBFB"/>
        </w:rPr>
        <w:t xml:space="preserve">В цену договора включены все расходы </w:t>
      </w:r>
      <w:r>
        <w:rPr>
          <w:color w:val="000000"/>
          <w:sz w:val="24"/>
          <w:szCs w:val="24"/>
          <w:shd w:val="clear" w:color="auto" w:fill="FBFBFB"/>
        </w:rPr>
        <w:t>Поставщика</w:t>
      </w:r>
      <w:r w:rsidRPr="00EB1278">
        <w:rPr>
          <w:color w:val="000000"/>
          <w:sz w:val="24"/>
          <w:szCs w:val="24"/>
          <w:shd w:val="clear" w:color="auto" w:fill="FBFBFB"/>
        </w:rPr>
        <w:t>,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w:t>
      </w:r>
      <w:r>
        <w:rPr>
          <w:color w:val="000000"/>
          <w:sz w:val="24"/>
          <w:szCs w:val="24"/>
          <w:shd w:val="clear" w:color="auto" w:fill="FBFBFB"/>
        </w:rPr>
        <w:t>ием обязательств по договору.</w:t>
      </w:r>
    </w:p>
    <w:p w:rsidR="007C5C79" w:rsidRDefault="007C5C79" w:rsidP="001241A5">
      <w:pPr>
        <w:spacing w:line="240" w:lineRule="auto"/>
        <w:ind w:firstLine="0"/>
        <w:rPr>
          <w:color w:val="000000"/>
          <w:sz w:val="24"/>
          <w:szCs w:val="24"/>
          <w:shd w:val="clear" w:color="auto" w:fill="FBFBFB"/>
        </w:rPr>
      </w:pPr>
      <w:r>
        <w:rPr>
          <w:color w:val="000000"/>
          <w:sz w:val="24"/>
          <w:szCs w:val="24"/>
          <w:shd w:val="clear" w:color="auto" w:fill="FBFBFB"/>
        </w:rPr>
        <w:t>Неучтенные затраты Поставщика</w:t>
      </w:r>
      <w:r w:rsidRPr="00EB1278">
        <w:rPr>
          <w:color w:val="000000"/>
          <w:sz w:val="24"/>
          <w:szCs w:val="24"/>
          <w:shd w:val="clear" w:color="auto" w:fill="FBFBFB"/>
        </w:rPr>
        <w:t>, связанные с</w:t>
      </w:r>
      <w:r>
        <w:rPr>
          <w:color w:val="000000"/>
          <w:sz w:val="24"/>
          <w:szCs w:val="24"/>
          <w:shd w:val="clear" w:color="auto" w:fill="FBFBFB"/>
        </w:rPr>
        <w:t xml:space="preserve"> </w:t>
      </w:r>
      <w:r w:rsidRPr="00EB1278">
        <w:rPr>
          <w:color w:val="000000"/>
          <w:sz w:val="24"/>
          <w:szCs w:val="24"/>
          <w:shd w:val="clear" w:color="auto" w:fill="FBFBFB"/>
        </w:rPr>
        <w:t>исполнением Договора, не включенные в стоимость Договора, определенную по результатам проведенной закупки, не подлежат оплате Заказчиком.</w:t>
      </w:r>
    </w:p>
    <w:p w:rsidR="007C5C79" w:rsidRPr="00EF567D" w:rsidRDefault="007C5C79" w:rsidP="001241A5">
      <w:pPr>
        <w:tabs>
          <w:tab w:val="left" w:pos="9355"/>
        </w:tabs>
        <w:suppressAutoHyphens/>
        <w:spacing w:line="240" w:lineRule="auto"/>
        <w:ind w:right="-5" w:firstLine="0"/>
        <w:rPr>
          <w:rFonts w:cs="Calibri"/>
          <w:lang w:eastAsia="zh-CN"/>
        </w:rPr>
      </w:pPr>
    </w:p>
    <w:p w:rsidR="007C5C79" w:rsidRDefault="007C5C79" w:rsidP="001241A5">
      <w:pPr>
        <w:suppressAutoHyphens/>
        <w:spacing w:line="240" w:lineRule="auto"/>
        <w:ind w:firstLine="0"/>
        <w:jc w:val="center"/>
        <w:rPr>
          <w:b/>
          <w:bCs/>
          <w:sz w:val="24"/>
          <w:szCs w:val="24"/>
        </w:rPr>
      </w:pPr>
      <w:r w:rsidRPr="00EF567D">
        <w:rPr>
          <w:b/>
          <w:bCs/>
          <w:sz w:val="24"/>
          <w:szCs w:val="24"/>
        </w:rPr>
        <w:t>3. СРОКИ И ПОРЯДОК РАСЧЕТОВ</w:t>
      </w:r>
    </w:p>
    <w:p w:rsidR="007C5C79" w:rsidRPr="00EF567D" w:rsidRDefault="007C5C79" w:rsidP="001241A5">
      <w:pPr>
        <w:widowControl w:val="0"/>
        <w:suppressAutoHyphens/>
        <w:spacing w:line="240" w:lineRule="atLeast"/>
        <w:ind w:firstLine="0"/>
        <w:rPr>
          <w:sz w:val="24"/>
          <w:szCs w:val="24"/>
        </w:rPr>
      </w:pPr>
      <w:r w:rsidRPr="00EF567D">
        <w:rPr>
          <w:sz w:val="24"/>
          <w:szCs w:val="24"/>
        </w:rPr>
        <w:t>3.1. Заказчик производит расчет за поставляемый по настоящему Договору Товар в следующем порядке:</w:t>
      </w:r>
    </w:p>
    <w:p w:rsidR="007C5C79" w:rsidRDefault="007C5C79" w:rsidP="001241A5">
      <w:pPr>
        <w:widowControl w:val="0"/>
        <w:autoSpaceDE w:val="0"/>
        <w:autoSpaceDN w:val="0"/>
        <w:adjustRightInd w:val="0"/>
        <w:spacing w:line="240" w:lineRule="atLeast"/>
        <w:ind w:firstLine="0"/>
        <w:rPr>
          <w:rFonts w:eastAsia="Calibri"/>
          <w:sz w:val="24"/>
          <w:szCs w:val="24"/>
          <w:lang w:eastAsia="en-US"/>
        </w:rPr>
      </w:pPr>
      <w:r>
        <w:rPr>
          <w:rFonts w:eastAsia="Calibri"/>
          <w:sz w:val="24"/>
          <w:szCs w:val="24"/>
          <w:lang w:eastAsia="en-US"/>
        </w:rPr>
        <w:t>- 50 % от цены договора авансовый платёж на основании выставленного Поставщиком счёта, в течение 14 (четырнадцати) календарных дней после подписания Сторонами настоящего Договора;</w:t>
      </w:r>
    </w:p>
    <w:p w:rsidR="007C5C79" w:rsidRPr="00286D8B" w:rsidRDefault="007C5C79" w:rsidP="001241A5">
      <w:pPr>
        <w:widowControl w:val="0"/>
        <w:autoSpaceDE w:val="0"/>
        <w:autoSpaceDN w:val="0"/>
        <w:adjustRightInd w:val="0"/>
        <w:spacing w:line="240" w:lineRule="atLeast"/>
        <w:ind w:firstLine="0"/>
        <w:rPr>
          <w:sz w:val="24"/>
          <w:szCs w:val="24"/>
        </w:rPr>
      </w:pPr>
      <w:r>
        <w:rPr>
          <w:rFonts w:eastAsia="Calibri"/>
          <w:sz w:val="24"/>
          <w:szCs w:val="24"/>
          <w:lang w:eastAsia="en-US"/>
        </w:rPr>
        <w:t>- 50</w:t>
      </w:r>
      <w:r w:rsidRPr="00E13160">
        <w:rPr>
          <w:rFonts w:eastAsia="Calibri"/>
          <w:sz w:val="24"/>
          <w:szCs w:val="24"/>
          <w:lang w:eastAsia="en-US"/>
        </w:rPr>
        <w:t xml:space="preserve"> </w:t>
      </w:r>
      <w:r>
        <w:rPr>
          <w:rFonts w:eastAsia="Calibri"/>
          <w:sz w:val="24"/>
          <w:szCs w:val="24"/>
          <w:lang w:eastAsia="en-US"/>
        </w:rPr>
        <w:t xml:space="preserve">% от цены договора </w:t>
      </w:r>
      <w:r w:rsidRPr="00E13160">
        <w:rPr>
          <w:rFonts w:eastAsia="Calibri"/>
          <w:sz w:val="24"/>
          <w:szCs w:val="24"/>
          <w:lang w:eastAsia="en-US"/>
        </w:rPr>
        <w:t xml:space="preserve">оплата по факту получения </w:t>
      </w:r>
      <w:r>
        <w:rPr>
          <w:rFonts w:eastAsia="Calibri"/>
          <w:sz w:val="24"/>
          <w:szCs w:val="24"/>
          <w:lang w:eastAsia="en-US"/>
        </w:rPr>
        <w:t>спецтехника Заказчиком, в течение 14</w:t>
      </w:r>
      <w:r w:rsidRPr="00E13160">
        <w:rPr>
          <w:rFonts w:eastAsia="Calibri"/>
          <w:sz w:val="24"/>
          <w:szCs w:val="24"/>
          <w:lang w:eastAsia="en-US"/>
        </w:rPr>
        <w:t xml:space="preserve"> (</w:t>
      </w:r>
      <w:r>
        <w:rPr>
          <w:rFonts w:eastAsia="Calibri"/>
          <w:sz w:val="24"/>
          <w:szCs w:val="24"/>
          <w:lang w:eastAsia="en-US"/>
        </w:rPr>
        <w:t>четырнадцати</w:t>
      </w:r>
      <w:r w:rsidRPr="00E13160">
        <w:rPr>
          <w:rFonts w:eastAsia="Calibri"/>
          <w:sz w:val="24"/>
          <w:szCs w:val="24"/>
          <w:lang w:eastAsia="en-US"/>
        </w:rPr>
        <w:t xml:space="preserve">) </w:t>
      </w:r>
      <w:r>
        <w:rPr>
          <w:rFonts w:eastAsia="Calibri"/>
          <w:sz w:val="24"/>
          <w:szCs w:val="24"/>
          <w:lang w:eastAsia="en-US"/>
        </w:rPr>
        <w:t>календарных</w:t>
      </w:r>
      <w:r w:rsidRPr="00E13160">
        <w:rPr>
          <w:rFonts w:eastAsia="Calibri"/>
          <w:sz w:val="24"/>
          <w:szCs w:val="24"/>
          <w:lang w:eastAsia="en-US"/>
        </w:rPr>
        <w:t xml:space="preserve"> дней после подписания акта приёма-передачи, и получения Заказчиком выставленного Поставщиком счёта и счета-фактуры</w:t>
      </w:r>
      <w:r w:rsidRPr="00286D8B">
        <w:rPr>
          <w:sz w:val="24"/>
          <w:szCs w:val="24"/>
        </w:rPr>
        <w:t>.</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7C5C79" w:rsidRPr="00EF567D" w:rsidRDefault="007C5C79" w:rsidP="001241A5">
      <w:pPr>
        <w:tabs>
          <w:tab w:val="left" w:pos="45"/>
        </w:tabs>
        <w:suppressAutoHyphens/>
        <w:autoSpaceDE w:val="0"/>
        <w:spacing w:line="240" w:lineRule="auto"/>
        <w:ind w:firstLine="0"/>
        <w:rPr>
          <w:rFonts w:cs="Calibri"/>
          <w:lang w:eastAsia="zh-CN"/>
        </w:rPr>
      </w:pPr>
      <w:r w:rsidRPr="00EF567D">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7C5C79" w:rsidRPr="00EF567D" w:rsidRDefault="007C5C79" w:rsidP="001241A5">
      <w:pPr>
        <w:suppressAutoHyphens/>
        <w:autoSpaceDE w:val="0"/>
        <w:spacing w:line="240" w:lineRule="auto"/>
        <w:ind w:firstLine="0"/>
        <w:rPr>
          <w:rFonts w:cs="Calibri"/>
          <w:lang w:eastAsia="zh-CN"/>
        </w:rPr>
      </w:pPr>
      <w:r w:rsidRPr="00EF567D">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7C5C79" w:rsidRPr="00EF567D" w:rsidRDefault="007C5C79" w:rsidP="001241A5">
      <w:pPr>
        <w:suppressAutoHyphens/>
        <w:autoSpaceDE w:val="0"/>
        <w:spacing w:line="240" w:lineRule="auto"/>
        <w:ind w:firstLine="0"/>
        <w:rPr>
          <w:rFonts w:cs="Calibri"/>
          <w:lang w:eastAsia="zh-CN"/>
        </w:rPr>
      </w:pPr>
      <w:r w:rsidRPr="00EF567D">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7C5C79" w:rsidRPr="00EF567D" w:rsidRDefault="007C5C79" w:rsidP="001241A5">
      <w:pPr>
        <w:tabs>
          <w:tab w:val="left" w:pos="45"/>
        </w:tabs>
        <w:suppressAutoHyphens/>
        <w:autoSpaceDE w:val="0"/>
        <w:spacing w:line="240" w:lineRule="auto"/>
        <w:ind w:firstLine="0"/>
        <w:rPr>
          <w:rFonts w:cs="Calibri"/>
          <w:lang w:eastAsia="zh-CN"/>
        </w:rPr>
      </w:pPr>
      <w:r w:rsidRPr="00EF567D">
        <w:rPr>
          <w:bCs/>
          <w:sz w:val="24"/>
          <w:szCs w:val="24"/>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7C5C79" w:rsidRPr="00EF567D" w:rsidRDefault="007C5C79" w:rsidP="001241A5">
      <w:pPr>
        <w:widowControl w:val="0"/>
        <w:suppressAutoHyphens/>
        <w:autoSpaceDE w:val="0"/>
        <w:spacing w:line="240" w:lineRule="auto"/>
        <w:ind w:firstLine="0"/>
        <w:rPr>
          <w:b/>
          <w:bCs/>
          <w:sz w:val="24"/>
          <w:szCs w:val="24"/>
        </w:rPr>
      </w:pPr>
    </w:p>
    <w:p w:rsidR="007C5C79" w:rsidRPr="00EF567D" w:rsidRDefault="007C5C79" w:rsidP="001241A5">
      <w:pPr>
        <w:widowControl w:val="0"/>
        <w:suppressAutoHyphens/>
        <w:autoSpaceDE w:val="0"/>
        <w:spacing w:line="240" w:lineRule="auto"/>
        <w:ind w:firstLine="0"/>
        <w:jc w:val="center"/>
        <w:rPr>
          <w:rFonts w:cs="Calibri"/>
          <w:lang w:eastAsia="zh-CN"/>
        </w:rPr>
      </w:pPr>
      <w:r w:rsidRPr="00EF567D">
        <w:rPr>
          <w:b/>
          <w:bCs/>
          <w:sz w:val="24"/>
          <w:szCs w:val="24"/>
        </w:rPr>
        <w:t>4. СРОКИ И ПОРЯДОК ПОСТАВКИ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4.1. Поставка </w:t>
      </w:r>
      <w:r>
        <w:rPr>
          <w:sz w:val="24"/>
          <w:szCs w:val="24"/>
        </w:rPr>
        <w:t xml:space="preserve">Товара </w:t>
      </w:r>
      <w:r w:rsidRPr="00EF567D">
        <w:rPr>
          <w:sz w:val="24"/>
          <w:szCs w:val="24"/>
        </w:rPr>
        <w:t>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4.2. Сроки поставки Товар</w:t>
      </w:r>
      <w:r>
        <w:rPr>
          <w:sz w:val="24"/>
          <w:szCs w:val="24"/>
        </w:rPr>
        <w:t>а</w:t>
      </w:r>
      <w:r w:rsidRPr="00EF567D">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4.3. Срок поставки</w:t>
      </w:r>
      <w:r>
        <w:rPr>
          <w:sz w:val="24"/>
          <w:szCs w:val="24"/>
        </w:rPr>
        <w:t xml:space="preserve"> </w:t>
      </w:r>
      <w:r w:rsidRPr="00CD6C67">
        <w:rPr>
          <w:sz w:val="24"/>
          <w:szCs w:val="24"/>
        </w:rPr>
        <w:t>не более</w:t>
      </w:r>
      <w:r>
        <w:rPr>
          <w:b/>
          <w:sz w:val="24"/>
          <w:szCs w:val="24"/>
        </w:rPr>
        <w:t xml:space="preserve"> _______________</w:t>
      </w:r>
      <w:r>
        <w:rPr>
          <w:sz w:val="24"/>
          <w:szCs w:val="24"/>
        </w:rPr>
        <w:t xml:space="preserve"> рабочих дней с момента подписания настоящего договора</w:t>
      </w:r>
      <w:r w:rsidRPr="00EF567D">
        <w:rPr>
          <w:sz w:val="24"/>
          <w:szCs w:val="24"/>
        </w:rPr>
        <w:t>.</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4.4. Датой поставки Товаров по настоящему Договору считается дата подписания сторонами акта при</w:t>
      </w:r>
      <w:r>
        <w:rPr>
          <w:sz w:val="24"/>
          <w:szCs w:val="24"/>
        </w:rPr>
        <w:t>ё</w:t>
      </w:r>
      <w:r w:rsidRPr="00EF567D">
        <w:rPr>
          <w:sz w:val="24"/>
          <w:szCs w:val="24"/>
        </w:rPr>
        <w:t>ма-передачи товара, в пункте при</w:t>
      </w:r>
      <w:r>
        <w:rPr>
          <w:sz w:val="24"/>
          <w:szCs w:val="24"/>
        </w:rPr>
        <w:t>ё</w:t>
      </w:r>
      <w:r w:rsidRPr="00EF567D">
        <w:rPr>
          <w:sz w:val="24"/>
          <w:szCs w:val="24"/>
        </w:rPr>
        <w:t>ма-передачи (пункт назначения) в соответствии со спецификацией (Приложение №1 к настоящему договору).</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4.5. Вместе с поставляемым Товаром Поставщик передаёт следующие документы:</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 оригиналы документов, подтверждающих надлеж</w:t>
      </w:r>
      <w:r>
        <w:rPr>
          <w:sz w:val="24"/>
          <w:szCs w:val="24"/>
        </w:rPr>
        <w:t>ащее качество Товара</w:t>
      </w:r>
      <w:r w:rsidRPr="00EF567D">
        <w:rPr>
          <w:sz w:val="24"/>
          <w:szCs w:val="24"/>
        </w:rPr>
        <w:t>;</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 xml:space="preserve">- комплект документов необходимых для регистрации </w:t>
      </w:r>
      <w:r>
        <w:rPr>
          <w:sz w:val="24"/>
          <w:szCs w:val="24"/>
        </w:rPr>
        <w:t>спец</w:t>
      </w:r>
      <w:r w:rsidRPr="00EF567D">
        <w:rPr>
          <w:sz w:val="24"/>
          <w:szCs w:val="24"/>
        </w:rPr>
        <w:t>техники в органах ГИБДД;</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 счет на оплату, счета-фактуры.</w:t>
      </w:r>
    </w:p>
    <w:p w:rsidR="007C5C79" w:rsidRPr="00EF567D" w:rsidRDefault="007C5C79" w:rsidP="001241A5">
      <w:pPr>
        <w:suppressAutoHyphens/>
        <w:autoSpaceDE w:val="0"/>
        <w:spacing w:before="9" w:line="240" w:lineRule="auto"/>
        <w:ind w:firstLine="0"/>
        <w:rPr>
          <w:rFonts w:cs="Calibri"/>
          <w:lang w:eastAsia="zh-CN"/>
        </w:rPr>
      </w:pPr>
      <w:r w:rsidRPr="00EF567D">
        <w:rPr>
          <w:sz w:val="24"/>
          <w:szCs w:val="24"/>
        </w:rPr>
        <w:t xml:space="preserve">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w:t>
      </w:r>
      <w:r>
        <w:rPr>
          <w:sz w:val="24"/>
          <w:szCs w:val="24"/>
        </w:rPr>
        <w:t>(тридцати) календарных</w:t>
      </w:r>
      <w:r w:rsidRPr="00EF567D">
        <w:rPr>
          <w:sz w:val="24"/>
          <w:szCs w:val="24"/>
        </w:rPr>
        <w:t xml:space="preserve"> дней с момента передачи документа по факсимильной связи, обменом их подлинными экземплярами.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4.7. Передача поставляем</w:t>
      </w:r>
      <w:r>
        <w:rPr>
          <w:sz w:val="24"/>
          <w:szCs w:val="24"/>
        </w:rPr>
        <w:t>ого</w:t>
      </w:r>
      <w:r w:rsidRPr="00EF567D">
        <w:rPr>
          <w:sz w:val="24"/>
          <w:szCs w:val="24"/>
        </w:rPr>
        <w:t xml:space="preserve"> Товар</w:t>
      </w:r>
      <w:r>
        <w:rPr>
          <w:sz w:val="24"/>
          <w:szCs w:val="24"/>
        </w:rPr>
        <w:t>а</w:t>
      </w:r>
      <w:r w:rsidRPr="00EF567D">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4.8.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4.9. Поставщик за 5 (Пять) рабочих дней до предполагаемой даты поставки Товара, сообщает по </w:t>
      </w:r>
      <w:r>
        <w:rPr>
          <w:sz w:val="24"/>
          <w:szCs w:val="24"/>
        </w:rPr>
        <w:t>электронной почте</w:t>
      </w:r>
      <w:r w:rsidRPr="00EF567D">
        <w:rPr>
          <w:sz w:val="24"/>
          <w:szCs w:val="24"/>
        </w:rPr>
        <w:t xml:space="preserve"> или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t>4.11. Товар, поставляемый Поставщиком по настоящему Договору, считается принятым Заказчиком:</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t>- по количеству в соответствии со спецификацией (Приложение №1 к настоящему Договору);</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lastRenderedPageBreak/>
        <w:t xml:space="preserve">- по качеству и комплектности согласно ТУ завода-изготовителя </w:t>
      </w:r>
      <w:r w:rsidRPr="00EF567D">
        <w:rPr>
          <w:bCs/>
          <w:sz w:val="24"/>
          <w:szCs w:val="24"/>
        </w:rPr>
        <w:t>по каждой модели, определенной в спецификации к настоящему Договору.</w:t>
      </w:r>
    </w:p>
    <w:p w:rsidR="007C5C79" w:rsidRPr="00EF567D" w:rsidRDefault="007C5C79" w:rsidP="001241A5">
      <w:pPr>
        <w:suppressAutoHyphens/>
        <w:autoSpaceDE w:val="0"/>
        <w:spacing w:line="240" w:lineRule="auto"/>
        <w:ind w:firstLine="0"/>
        <w:rPr>
          <w:b/>
          <w:bCs/>
          <w:sz w:val="24"/>
          <w:szCs w:val="24"/>
        </w:rPr>
      </w:pPr>
    </w:p>
    <w:p w:rsidR="007C5C79" w:rsidRPr="00EF567D" w:rsidRDefault="007C5C79" w:rsidP="001241A5">
      <w:pPr>
        <w:suppressAutoHyphens/>
        <w:autoSpaceDE w:val="0"/>
        <w:spacing w:line="240" w:lineRule="auto"/>
        <w:ind w:firstLine="0"/>
        <w:jc w:val="center"/>
        <w:rPr>
          <w:rFonts w:cs="Calibri"/>
          <w:lang w:eastAsia="zh-CN"/>
        </w:rPr>
      </w:pPr>
      <w:r w:rsidRPr="00EF567D">
        <w:rPr>
          <w:b/>
          <w:bCs/>
          <w:sz w:val="24"/>
          <w:szCs w:val="24"/>
        </w:rPr>
        <w:t>5. КАЧЕСТВО ПРОДУКЦИИ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5.2.  При</w:t>
      </w:r>
      <w:r>
        <w:rPr>
          <w:sz w:val="24"/>
          <w:szCs w:val="24"/>
        </w:rPr>
        <w:t>ё</w:t>
      </w:r>
      <w:r w:rsidRPr="00EF567D">
        <w:rPr>
          <w:sz w:val="24"/>
          <w:szCs w:val="24"/>
        </w:rPr>
        <w:t>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F567D">
        <w:rPr>
          <w:bCs/>
          <w:sz w:val="24"/>
          <w:szCs w:val="24"/>
        </w:rPr>
        <w:t>ТУ завода-изготовителя по каждой модели, определенной в спецификации к настоящему Договору.</w:t>
      </w:r>
    </w:p>
    <w:p w:rsidR="007C5C79" w:rsidRPr="00EF567D" w:rsidRDefault="007C5C79" w:rsidP="001241A5">
      <w:pPr>
        <w:suppressAutoHyphens/>
        <w:autoSpaceDE w:val="0"/>
        <w:spacing w:before="14" w:line="240" w:lineRule="auto"/>
        <w:ind w:firstLine="0"/>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7C5C79" w:rsidRPr="00EF567D" w:rsidRDefault="007C5C79" w:rsidP="001241A5">
      <w:pPr>
        <w:suppressAutoHyphens/>
        <w:autoSpaceDE w:val="0"/>
        <w:spacing w:before="14" w:line="240" w:lineRule="auto"/>
        <w:ind w:firstLine="0"/>
        <w:rPr>
          <w:rFonts w:cs="Calibri"/>
          <w:lang w:eastAsia="zh-CN"/>
        </w:rPr>
      </w:pPr>
      <w:r w:rsidRPr="00EF567D">
        <w:rPr>
          <w:sz w:val="24"/>
          <w:szCs w:val="24"/>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7C5C79" w:rsidRPr="00EF567D" w:rsidRDefault="007C5C79" w:rsidP="001241A5">
      <w:pPr>
        <w:widowControl w:val="0"/>
        <w:suppressAutoHyphens/>
        <w:autoSpaceDE w:val="0"/>
        <w:spacing w:line="240" w:lineRule="auto"/>
        <w:ind w:firstLine="0"/>
        <w:rPr>
          <w:rFonts w:cs="Calibri"/>
          <w:lang w:eastAsia="zh-CN"/>
        </w:rPr>
      </w:pPr>
      <w:r w:rsidRPr="00EF567D">
        <w:rPr>
          <w:bCs/>
          <w:sz w:val="24"/>
          <w:szCs w:val="24"/>
        </w:rPr>
        <w:t xml:space="preserve">5.6. </w:t>
      </w:r>
      <w:r w:rsidRPr="00EF567D">
        <w:rPr>
          <w:sz w:val="24"/>
          <w:szCs w:val="24"/>
          <w:lang w:eastAsia="zh-CN"/>
        </w:rPr>
        <w:t xml:space="preserve">Участник должен быть производителем либо обладать официальным дилерским или </w:t>
      </w:r>
      <w:proofErr w:type="spellStart"/>
      <w:r w:rsidRPr="00EF567D">
        <w:rPr>
          <w:sz w:val="24"/>
          <w:szCs w:val="24"/>
          <w:lang w:eastAsia="zh-CN"/>
        </w:rPr>
        <w:t>субдилерским</w:t>
      </w:r>
      <w:proofErr w:type="spellEnd"/>
      <w:r w:rsidRPr="00EF567D">
        <w:rPr>
          <w:sz w:val="24"/>
          <w:szCs w:val="24"/>
          <w:lang w:eastAsia="zh-CN"/>
        </w:rPr>
        <w:t xml:space="preserve"> соглашением с производителем на распространение Товара, требуемого к поставке</w:t>
      </w:r>
      <w:r w:rsidRPr="00EF567D">
        <w:rPr>
          <w:sz w:val="24"/>
          <w:szCs w:val="24"/>
        </w:rPr>
        <w:t>.</w:t>
      </w:r>
    </w:p>
    <w:p w:rsidR="007C5C79" w:rsidRPr="00EF567D" w:rsidRDefault="007C5C79" w:rsidP="001241A5">
      <w:pPr>
        <w:widowControl w:val="0"/>
        <w:tabs>
          <w:tab w:val="left" w:pos="142"/>
        </w:tabs>
        <w:suppressAutoHyphens/>
        <w:autoSpaceDE w:val="0"/>
        <w:spacing w:line="240" w:lineRule="auto"/>
        <w:ind w:firstLine="0"/>
        <w:contextualSpacing/>
        <w:rPr>
          <w:rFonts w:cs="Calibri"/>
          <w:lang w:eastAsia="zh-CN"/>
        </w:rPr>
      </w:pPr>
      <w:r w:rsidRPr="00EF567D">
        <w:rPr>
          <w:sz w:val="24"/>
          <w:szCs w:val="24"/>
        </w:rPr>
        <w:t>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7C5C79" w:rsidRDefault="007C5C79" w:rsidP="001241A5">
      <w:pPr>
        <w:widowControl w:val="0"/>
        <w:suppressAutoHyphens/>
        <w:autoSpaceDE w:val="0"/>
        <w:spacing w:line="240" w:lineRule="auto"/>
        <w:ind w:firstLine="0"/>
        <w:jc w:val="center"/>
        <w:rPr>
          <w:b/>
          <w:bCs/>
          <w:sz w:val="24"/>
          <w:szCs w:val="24"/>
        </w:rPr>
      </w:pPr>
    </w:p>
    <w:p w:rsidR="007C5C79" w:rsidRPr="00EF567D" w:rsidRDefault="007C5C79" w:rsidP="001241A5">
      <w:pPr>
        <w:widowControl w:val="0"/>
        <w:suppressAutoHyphens/>
        <w:autoSpaceDE w:val="0"/>
        <w:spacing w:line="240" w:lineRule="auto"/>
        <w:ind w:firstLine="0"/>
        <w:jc w:val="center"/>
        <w:rPr>
          <w:rFonts w:cs="Calibri"/>
          <w:lang w:eastAsia="zh-CN"/>
        </w:rPr>
      </w:pPr>
      <w:r w:rsidRPr="00EF567D">
        <w:rPr>
          <w:b/>
          <w:bCs/>
          <w:sz w:val="24"/>
          <w:szCs w:val="24"/>
        </w:rPr>
        <w:t>6. ПОРЯДОК РАЗРЕШЕНИЯ СПОРОВ</w:t>
      </w:r>
    </w:p>
    <w:p w:rsidR="007C5C79" w:rsidRPr="00EF567D" w:rsidRDefault="007C5C79" w:rsidP="001241A5">
      <w:pPr>
        <w:widowControl w:val="0"/>
        <w:suppressAutoHyphens/>
        <w:autoSpaceDE w:val="0"/>
        <w:spacing w:line="240" w:lineRule="auto"/>
        <w:ind w:firstLine="0"/>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6.2. В случае не достижения согласия путем переговоров, а также все случаи, указанны</w:t>
      </w:r>
      <w:r>
        <w:rPr>
          <w:sz w:val="24"/>
          <w:szCs w:val="24"/>
        </w:rPr>
        <w:t>е в п. 6</w:t>
      </w:r>
      <w:r w:rsidRPr="00EF567D">
        <w:rPr>
          <w:sz w:val="24"/>
          <w:szCs w:val="24"/>
        </w:rPr>
        <w:t>.1 настоящего Договора, подлежат рассмотрению в судебном порядке в Арбитражном Суде Республики Саха (Якутия).</w:t>
      </w:r>
    </w:p>
    <w:p w:rsidR="007C5C79" w:rsidRPr="00EF567D" w:rsidRDefault="007C5C79" w:rsidP="001241A5">
      <w:pPr>
        <w:suppressAutoHyphens/>
        <w:autoSpaceDE w:val="0"/>
        <w:spacing w:line="240" w:lineRule="auto"/>
        <w:ind w:firstLine="0"/>
        <w:rPr>
          <w:rFonts w:cs="Calibri"/>
          <w:lang w:eastAsia="zh-CN"/>
        </w:rPr>
      </w:pPr>
      <w:r w:rsidRPr="00EF567D">
        <w:rPr>
          <w:bCs/>
          <w:sz w:val="24"/>
          <w:szCs w:val="24"/>
        </w:rPr>
        <w:t>6.3. Претензионный порядок досудебного урегулирования споров по настоящему Договору является обязательным условием.</w:t>
      </w:r>
    </w:p>
    <w:p w:rsidR="007C5C79" w:rsidRPr="00EF567D" w:rsidRDefault="007C5C79" w:rsidP="001241A5">
      <w:pPr>
        <w:widowControl w:val="0"/>
        <w:suppressAutoHyphens/>
        <w:autoSpaceDE w:val="0"/>
        <w:spacing w:line="240" w:lineRule="auto"/>
        <w:ind w:firstLine="0"/>
        <w:jc w:val="center"/>
        <w:rPr>
          <w:b/>
          <w:bCs/>
          <w:sz w:val="24"/>
          <w:szCs w:val="24"/>
        </w:rPr>
      </w:pPr>
    </w:p>
    <w:p w:rsidR="007C5C79" w:rsidRPr="00EF567D" w:rsidRDefault="007C5C79" w:rsidP="001241A5">
      <w:pPr>
        <w:widowControl w:val="0"/>
        <w:suppressAutoHyphens/>
        <w:autoSpaceDE w:val="0"/>
        <w:spacing w:line="240" w:lineRule="auto"/>
        <w:ind w:firstLine="0"/>
        <w:jc w:val="center"/>
        <w:rPr>
          <w:b/>
          <w:bCs/>
          <w:sz w:val="24"/>
          <w:szCs w:val="24"/>
        </w:rPr>
      </w:pPr>
    </w:p>
    <w:p w:rsidR="007C5C79" w:rsidRPr="00EF567D" w:rsidRDefault="007C5C79" w:rsidP="001241A5">
      <w:pPr>
        <w:widowControl w:val="0"/>
        <w:suppressAutoHyphens/>
        <w:autoSpaceDE w:val="0"/>
        <w:spacing w:line="240" w:lineRule="auto"/>
        <w:ind w:firstLine="0"/>
        <w:jc w:val="center"/>
        <w:rPr>
          <w:rFonts w:cs="Calibri"/>
          <w:lang w:eastAsia="zh-CN"/>
        </w:rPr>
      </w:pPr>
      <w:r w:rsidRPr="00EF567D">
        <w:rPr>
          <w:b/>
          <w:bCs/>
          <w:sz w:val="24"/>
          <w:szCs w:val="24"/>
        </w:rPr>
        <w:t>7. ОТВЕТСТВЕННОСТЬ СТОРОН</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7C5C79" w:rsidRPr="00EF567D" w:rsidRDefault="007C5C79" w:rsidP="001241A5">
      <w:pPr>
        <w:widowControl w:val="0"/>
        <w:suppressAutoHyphens/>
        <w:autoSpaceDE w:val="0"/>
        <w:spacing w:line="240" w:lineRule="auto"/>
        <w:ind w:firstLine="0"/>
        <w:rPr>
          <w:rFonts w:cs="Calibri"/>
          <w:lang w:eastAsia="zh-CN"/>
        </w:rPr>
      </w:pPr>
      <w:r w:rsidRPr="00EF567D">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w:t>
      </w:r>
      <w:r>
        <w:rPr>
          <w:bCs/>
          <w:sz w:val="24"/>
          <w:szCs w:val="24"/>
        </w:rPr>
        <w:t>асно п. 5.4</w:t>
      </w:r>
      <w:r w:rsidRPr="00EF567D">
        <w:rPr>
          <w:bCs/>
          <w:sz w:val="24"/>
          <w:szCs w:val="24"/>
        </w:rPr>
        <w:t>. настоящего Договора, в виде выплаты неустойки в размере 0,03% от стоимости не поставленного/ недопоставленного Товара, за каждый день просрочки.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lastRenderedPageBreak/>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7C5C79" w:rsidRPr="00EF567D" w:rsidRDefault="007C5C79" w:rsidP="001241A5">
      <w:pPr>
        <w:suppressAutoHyphens/>
        <w:autoSpaceDE w:val="0"/>
        <w:spacing w:line="240" w:lineRule="auto"/>
        <w:ind w:firstLine="0"/>
        <w:rPr>
          <w:sz w:val="24"/>
          <w:szCs w:val="24"/>
        </w:rPr>
      </w:pPr>
    </w:p>
    <w:p w:rsidR="007C5C79" w:rsidRPr="00EF567D" w:rsidRDefault="007C5C79" w:rsidP="001241A5">
      <w:pPr>
        <w:widowControl w:val="0"/>
        <w:suppressAutoHyphens/>
        <w:autoSpaceDE w:val="0"/>
        <w:spacing w:line="240" w:lineRule="auto"/>
        <w:ind w:firstLine="0"/>
        <w:jc w:val="center"/>
        <w:rPr>
          <w:rFonts w:cs="Calibri"/>
          <w:lang w:eastAsia="zh-CN"/>
        </w:rPr>
      </w:pPr>
      <w:r w:rsidRPr="00EF567D">
        <w:rPr>
          <w:b/>
          <w:bCs/>
          <w:sz w:val="24"/>
          <w:szCs w:val="24"/>
        </w:rPr>
        <w:t>8. ФОРС-МАЖОРНЫЕ ОБСТОЯТЕЛЬСТВА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C5C79" w:rsidRPr="00EF567D" w:rsidRDefault="007C5C79" w:rsidP="001241A5">
      <w:pPr>
        <w:suppressAutoHyphens/>
        <w:autoSpaceDE w:val="0"/>
        <w:spacing w:line="240" w:lineRule="auto"/>
        <w:ind w:firstLine="0"/>
        <w:rPr>
          <w:rFonts w:cs="Calibri"/>
          <w:lang w:eastAsia="zh-CN"/>
        </w:rPr>
      </w:pPr>
      <w:r w:rsidRPr="00EF567D">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7C5C79" w:rsidRPr="00EF567D" w:rsidRDefault="007C5C79" w:rsidP="001241A5">
      <w:pPr>
        <w:suppressAutoHyphens/>
        <w:autoSpaceDE w:val="0"/>
        <w:spacing w:line="240" w:lineRule="auto"/>
        <w:ind w:firstLine="0"/>
        <w:rPr>
          <w:sz w:val="24"/>
          <w:szCs w:val="24"/>
        </w:rPr>
      </w:pPr>
    </w:p>
    <w:p w:rsidR="007C5C79" w:rsidRPr="00EF567D" w:rsidRDefault="007C5C79" w:rsidP="001241A5">
      <w:pPr>
        <w:suppressAutoHyphens/>
        <w:spacing w:line="240" w:lineRule="auto"/>
        <w:ind w:firstLine="0"/>
        <w:jc w:val="center"/>
        <w:rPr>
          <w:rFonts w:cs="Calibri"/>
          <w:lang w:eastAsia="zh-CN"/>
        </w:rPr>
      </w:pPr>
      <w:r w:rsidRPr="00EF567D">
        <w:rPr>
          <w:b/>
          <w:sz w:val="24"/>
          <w:szCs w:val="24"/>
          <w:lang w:eastAsia="zh-CN"/>
        </w:rPr>
        <w:t xml:space="preserve"> 9. АНТИКОРРУПЦИОННЫЕ УСЛОВИЯ</w:t>
      </w:r>
    </w:p>
    <w:p w:rsidR="007C5C79" w:rsidRPr="00C93D91" w:rsidRDefault="007C5C79" w:rsidP="001241A5">
      <w:pPr>
        <w:numPr>
          <w:ilvl w:val="1"/>
          <w:numId w:val="38"/>
        </w:numPr>
        <w:tabs>
          <w:tab w:val="left" w:pos="284"/>
        </w:tabs>
        <w:spacing w:line="240" w:lineRule="auto"/>
        <w:ind w:left="0" w:firstLine="0"/>
        <w:rPr>
          <w:sz w:val="24"/>
          <w:szCs w:val="24"/>
        </w:rPr>
      </w:pPr>
      <w:r w:rsidRPr="00C93D91">
        <w:rPr>
          <w:sz w:val="24"/>
          <w:szCs w:val="24"/>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C93D91">
        <w:rPr>
          <w:rStyle w:val="a8"/>
          <w:sz w:val="24"/>
          <w:szCs w:val="24"/>
        </w:rPr>
        <w:t>саханефтегазсбыт.рф</w:t>
      </w:r>
      <w:proofErr w:type="spellEnd"/>
      <w:r w:rsidRPr="00C93D91">
        <w:rPr>
          <w:rStyle w:val="a8"/>
          <w:sz w:val="24"/>
          <w:szCs w:val="24"/>
        </w:rPr>
        <w:t xml:space="preserve">) </w:t>
      </w:r>
      <w:r>
        <w:rPr>
          <w:rStyle w:val="a8"/>
          <w:sz w:val="24"/>
          <w:szCs w:val="24"/>
        </w:rPr>
        <w:fldChar w:fldCharType="end"/>
      </w:r>
      <w:r w:rsidRPr="00C93D91">
        <w:rPr>
          <w:sz w:val="24"/>
          <w:szCs w:val="24"/>
        </w:rPr>
        <w:t>в разделе «Антикоррупционная политика».</w:t>
      </w:r>
    </w:p>
    <w:p w:rsidR="007C5C79" w:rsidRPr="00C93D91" w:rsidRDefault="007C5C79" w:rsidP="001241A5">
      <w:pPr>
        <w:spacing w:line="240" w:lineRule="auto"/>
        <w:ind w:firstLine="0"/>
        <w:rPr>
          <w:sz w:val="24"/>
          <w:szCs w:val="24"/>
        </w:rPr>
      </w:pPr>
      <w:r w:rsidRPr="00C93D91">
        <w:rPr>
          <w:sz w:val="24"/>
          <w:szCs w:val="24"/>
        </w:rPr>
        <w:t>Заключением настоящего Договора</w:t>
      </w:r>
      <w:r>
        <w:rPr>
          <w:sz w:val="24"/>
          <w:szCs w:val="24"/>
        </w:rPr>
        <w:t xml:space="preserve"> </w:t>
      </w:r>
      <w:r w:rsidRPr="00C93D91">
        <w:rPr>
          <w:sz w:val="24"/>
          <w:szCs w:val="24"/>
        </w:rPr>
        <w:t>другая Сторона подтверждает свое ознакомление с Антикоррупционной политикой акционерного общества «Саханефтегазсбыт».</w:t>
      </w:r>
    </w:p>
    <w:p w:rsidR="007C5C79" w:rsidRPr="00C93D91" w:rsidRDefault="007C5C79" w:rsidP="001241A5">
      <w:pPr>
        <w:numPr>
          <w:ilvl w:val="1"/>
          <w:numId w:val="38"/>
        </w:numPr>
        <w:tabs>
          <w:tab w:val="left" w:pos="284"/>
        </w:tabs>
        <w:suppressAutoHyphens/>
        <w:spacing w:line="240" w:lineRule="auto"/>
        <w:ind w:left="0" w:firstLine="0"/>
        <w:rPr>
          <w:sz w:val="24"/>
          <w:szCs w:val="24"/>
        </w:rPr>
      </w:pPr>
      <w:r w:rsidRPr="00C93D91">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w:t>
      </w:r>
      <w:r w:rsidRPr="00C93D91">
        <w:rPr>
          <w:sz w:val="24"/>
          <w:szCs w:val="24"/>
        </w:rPr>
        <w:lastRenderedPageBreak/>
        <w:t xml:space="preserve">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C5C79" w:rsidRPr="00C93D91" w:rsidRDefault="007C5C79" w:rsidP="001241A5">
      <w:pPr>
        <w:spacing w:line="240" w:lineRule="auto"/>
        <w:ind w:firstLine="0"/>
        <w:rPr>
          <w:sz w:val="24"/>
          <w:szCs w:val="24"/>
        </w:rPr>
      </w:pPr>
      <w:r w:rsidRPr="00C93D9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C5C79" w:rsidRPr="00C93D91" w:rsidRDefault="007C5C79" w:rsidP="001241A5">
      <w:pPr>
        <w:numPr>
          <w:ilvl w:val="1"/>
          <w:numId w:val="38"/>
        </w:numPr>
        <w:tabs>
          <w:tab w:val="left" w:pos="284"/>
        </w:tabs>
        <w:suppressAutoHyphens/>
        <w:spacing w:line="240" w:lineRule="auto"/>
        <w:ind w:left="0" w:firstLine="0"/>
        <w:rPr>
          <w:sz w:val="24"/>
          <w:szCs w:val="24"/>
        </w:rPr>
      </w:pPr>
      <w:r w:rsidRPr="00C93D91">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C5C79" w:rsidRPr="00C93D91" w:rsidRDefault="007C5C79" w:rsidP="001241A5">
      <w:pPr>
        <w:numPr>
          <w:ilvl w:val="1"/>
          <w:numId w:val="38"/>
        </w:numPr>
        <w:spacing w:line="240" w:lineRule="auto"/>
        <w:ind w:left="0" w:firstLine="0"/>
        <w:rPr>
          <w:sz w:val="24"/>
          <w:szCs w:val="24"/>
        </w:rPr>
      </w:pPr>
      <w:r w:rsidRPr="00C93D9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C5C79" w:rsidRPr="00C93D91" w:rsidRDefault="007C5C79" w:rsidP="001241A5">
      <w:pPr>
        <w:spacing w:line="240" w:lineRule="auto"/>
        <w:ind w:firstLine="0"/>
        <w:rPr>
          <w:sz w:val="24"/>
          <w:szCs w:val="24"/>
        </w:rPr>
      </w:pPr>
      <w:r w:rsidRPr="00C93D9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8" w:name="page3"/>
      <w:bookmarkEnd w:id="58"/>
      <w:r w:rsidRPr="00C93D91">
        <w:rPr>
          <w:sz w:val="24"/>
          <w:szCs w:val="24"/>
        </w:rPr>
        <w:t xml:space="preserve"> рассмотрения в течение 10 (десяти) рабочих дней со дня получения письменного уведомления.</w:t>
      </w:r>
    </w:p>
    <w:p w:rsidR="007C5C79" w:rsidRPr="00C93D91" w:rsidRDefault="007C5C79" w:rsidP="001241A5">
      <w:pPr>
        <w:numPr>
          <w:ilvl w:val="1"/>
          <w:numId w:val="38"/>
        </w:numPr>
        <w:tabs>
          <w:tab w:val="left" w:pos="284"/>
        </w:tabs>
        <w:spacing w:line="240" w:lineRule="auto"/>
        <w:ind w:left="0" w:firstLine="0"/>
        <w:rPr>
          <w:sz w:val="24"/>
          <w:szCs w:val="24"/>
        </w:rPr>
      </w:pPr>
      <w:r w:rsidRPr="00C93D9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C5C79" w:rsidRPr="00C93D91" w:rsidRDefault="007C5C79" w:rsidP="001241A5">
      <w:pPr>
        <w:numPr>
          <w:ilvl w:val="1"/>
          <w:numId w:val="38"/>
        </w:numPr>
        <w:tabs>
          <w:tab w:val="left" w:pos="284"/>
        </w:tabs>
        <w:spacing w:line="240" w:lineRule="auto"/>
        <w:ind w:left="0" w:firstLine="0"/>
        <w:rPr>
          <w:sz w:val="24"/>
          <w:szCs w:val="24"/>
        </w:rPr>
      </w:pPr>
      <w:r w:rsidRPr="00C93D91">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C5C79" w:rsidRPr="00EF567D" w:rsidRDefault="007C5C79" w:rsidP="001241A5">
      <w:pPr>
        <w:suppressAutoHyphens/>
        <w:spacing w:line="240" w:lineRule="auto"/>
        <w:ind w:firstLine="0"/>
        <w:rPr>
          <w:sz w:val="24"/>
          <w:szCs w:val="24"/>
        </w:rPr>
      </w:pPr>
    </w:p>
    <w:p w:rsidR="007C5C79" w:rsidRPr="00EF567D" w:rsidRDefault="007C5C79" w:rsidP="001241A5">
      <w:pPr>
        <w:suppressAutoHyphens/>
        <w:autoSpaceDE w:val="0"/>
        <w:spacing w:line="240" w:lineRule="auto"/>
        <w:ind w:firstLine="0"/>
        <w:jc w:val="center"/>
        <w:rPr>
          <w:rFonts w:cs="Calibri"/>
          <w:lang w:eastAsia="zh-CN"/>
        </w:rPr>
      </w:pPr>
      <w:r w:rsidRPr="00EF567D">
        <w:rPr>
          <w:b/>
          <w:bCs/>
          <w:sz w:val="24"/>
          <w:szCs w:val="24"/>
        </w:rPr>
        <w:t>10. ПРОЧИЕ УСЛОВИЯ</w:t>
      </w:r>
    </w:p>
    <w:p w:rsidR="007C5C79" w:rsidRPr="00EF567D" w:rsidRDefault="007C5C79" w:rsidP="001241A5">
      <w:pPr>
        <w:suppressAutoHyphens/>
        <w:autoSpaceDE w:val="0"/>
        <w:spacing w:line="240" w:lineRule="auto"/>
        <w:ind w:firstLine="0"/>
        <w:rPr>
          <w:rFonts w:cs="Calibri"/>
          <w:lang w:eastAsia="zh-CN"/>
        </w:rPr>
      </w:pPr>
      <w:r>
        <w:rPr>
          <w:sz w:val="24"/>
          <w:szCs w:val="24"/>
        </w:rPr>
        <w:t>10</w:t>
      </w:r>
      <w:r w:rsidRPr="00EF567D">
        <w:rPr>
          <w:sz w:val="24"/>
          <w:szCs w:val="24"/>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7C5C79" w:rsidRPr="00EF567D" w:rsidRDefault="007C5C79" w:rsidP="001241A5">
      <w:pPr>
        <w:suppressAutoHyphens/>
        <w:autoSpaceDE w:val="0"/>
        <w:spacing w:line="240" w:lineRule="auto"/>
        <w:ind w:firstLine="0"/>
        <w:rPr>
          <w:rFonts w:cs="Calibri"/>
          <w:lang w:eastAsia="zh-CN"/>
        </w:rPr>
      </w:pPr>
      <w:r>
        <w:rPr>
          <w:sz w:val="24"/>
          <w:szCs w:val="24"/>
        </w:rPr>
        <w:t>10</w:t>
      </w:r>
      <w:r w:rsidRPr="00EF567D">
        <w:rPr>
          <w:sz w:val="24"/>
          <w:szCs w:val="24"/>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C5C79" w:rsidRPr="00EF567D" w:rsidRDefault="007C5C79" w:rsidP="001241A5">
      <w:pPr>
        <w:suppressAutoHyphens/>
        <w:autoSpaceDE w:val="0"/>
        <w:spacing w:line="240" w:lineRule="auto"/>
        <w:ind w:firstLine="0"/>
        <w:rPr>
          <w:rFonts w:cs="Calibri"/>
          <w:lang w:eastAsia="zh-CN"/>
        </w:rPr>
      </w:pPr>
      <w:r>
        <w:rPr>
          <w:sz w:val="24"/>
          <w:szCs w:val="24"/>
        </w:rPr>
        <w:t>10</w:t>
      </w:r>
      <w:r w:rsidRPr="00EF567D">
        <w:rPr>
          <w:sz w:val="24"/>
          <w:szCs w:val="24"/>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C5C79" w:rsidRPr="00EF567D" w:rsidRDefault="007C5C79" w:rsidP="001241A5">
      <w:pPr>
        <w:suppressAutoHyphens/>
        <w:autoSpaceDE w:val="0"/>
        <w:spacing w:line="240" w:lineRule="auto"/>
        <w:ind w:firstLine="0"/>
        <w:rPr>
          <w:rFonts w:cs="Calibri"/>
          <w:lang w:eastAsia="zh-CN"/>
        </w:rPr>
      </w:pPr>
      <w:r>
        <w:rPr>
          <w:sz w:val="24"/>
          <w:szCs w:val="24"/>
        </w:rPr>
        <w:lastRenderedPageBreak/>
        <w:t>10</w:t>
      </w:r>
      <w:r w:rsidRPr="00EF567D">
        <w:rPr>
          <w:sz w:val="24"/>
          <w:szCs w:val="24"/>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w:t>
      </w:r>
      <w:r>
        <w:rPr>
          <w:sz w:val="24"/>
          <w:szCs w:val="24"/>
        </w:rPr>
        <w:t>твии с п. 10.3</w:t>
      </w:r>
      <w:r w:rsidRPr="00EF567D">
        <w:rPr>
          <w:sz w:val="24"/>
          <w:szCs w:val="24"/>
        </w:rPr>
        <w:t>. настоящего Договора.</w:t>
      </w:r>
    </w:p>
    <w:p w:rsidR="007C5C79" w:rsidRPr="00EF567D" w:rsidRDefault="007C5C79" w:rsidP="001241A5">
      <w:pPr>
        <w:suppressAutoHyphens/>
        <w:autoSpaceDE w:val="0"/>
        <w:spacing w:line="240" w:lineRule="auto"/>
        <w:ind w:firstLine="0"/>
        <w:rPr>
          <w:rFonts w:cs="Calibri"/>
          <w:lang w:eastAsia="zh-CN"/>
        </w:rPr>
      </w:pPr>
      <w:r>
        <w:rPr>
          <w:sz w:val="24"/>
          <w:szCs w:val="24"/>
        </w:rPr>
        <w:t>10</w:t>
      </w:r>
      <w:r w:rsidRPr="00EF567D">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C5C79" w:rsidRPr="00EF567D" w:rsidRDefault="007C5C79" w:rsidP="001241A5">
      <w:pPr>
        <w:suppressAutoHyphens/>
        <w:autoSpaceDE w:val="0"/>
        <w:spacing w:line="240" w:lineRule="auto"/>
        <w:ind w:firstLine="0"/>
        <w:rPr>
          <w:rFonts w:cs="Calibri"/>
          <w:lang w:eastAsia="zh-CN"/>
        </w:rPr>
      </w:pPr>
      <w:r>
        <w:rPr>
          <w:sz w:val="24"/>
          <w:szCs w:val="24"/>
        </w:rPr>
        <w:t>10</w:t>
      </w:r>
      <w:r w:rsidRPr="00EF567D">
        <w:rPr>
          <w:sz w:val="24"/>
          <w:szCs w:val="24"/>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7C5C79" w:rsidRDefault="007C5C79" w:rsidP="001241A5">
      <w:pPr>
        <w:suppressAutoHyphens/>
        <w:autoSpaceDE w:val="0"/>
        <w:spacing w:line="240" w:lineRule="auto"/>
        <w:ind w:firstLine="0"/>
        <w:jc w:val="center"/>
        <w:rPr>
          <w:b/>
          <w:bCs/>
          <w:sz w:val="24"/>
          <w:szCs w:val="24"/>
        </w:rPr>
      </w:pPr>
    </w:p>
    <w:p w:rsidR="007C5C79" w:rsidRDefault="007C5C79" w:rsidP="001241A5">
      <w:pPr>
        <w:suppressAutoHyphens/>
        <w:autoSpaceDE w:val="0"/>
        <w:spacing w:line="240" w:lineRule="auto"/>
        <w:ind w:firstLine="0"/>
        <w:jc w:val="center"/>
        <w:rPr>
          <w:b/>
          <w:bCs/>
          <w:sz w:val="24"/>
          <w:szCs w:val="24"/>
        </w:rPr>
      </w:pPr>
      <w:r w:rsidRPr="00EF567D">
        <w:rPr>
          <w:b/>
          <w:bCs/>
          <w:sz w:val="24"/>
          <w:szCs w:val="24"/>
        </w:rPr>
        <w:t>11. РЕКВИЗИТЫ СТОРОН</w:t>
      </w:r>
    </w:p>
    <w:p w:rsidR="007C5C79" w:rsidRPr="00EF567D" w:rsidRDefault="007C5C79" w:rsidP="001241A5">
      <w:pPr>
        <w:suppressAutoHyphens/>
        <w:autoSpaceDE w:val="0"/>
        <w:spacing w:line="240" w:lineRule="auto"/>
        <w:ind w:firstLine="0"/>
        <w:jc w:val="center"/>
        <w:rPr>
          <w:rFonts w:cs="Calibri"/>
          <w:lang w:eastAsia="zh-CN"/>
        </w:rPr>
      </w:pPr>
    </w:p>
    <w:p w:rsidR="007C5C79" w:rsidRPr="00EF567D" w:rsidRDefault="007C5C79" w:rsidP="001241A5">
      <w:pPr>
        <w:widowControl w:val="0"/>
        <w:suppressAutoHyphens/>
        <w:autoSpaceDE w:val="0"/>
        <w:spacing w:line="300" w:lineRule="auto"/>
        <w:ind w:firstLine="0"/>
        <w:rPr>
          <w:b/>
          <w:bCs/>
          <w:sz w:val="2"/>
          <w:szCs w:val="2"/>
        </w:rPr>
      </w:pPr>
      <w:r w:rsidRPr="00EF567D">
        <w:rPr>
          <w:b/>
          <w:sz w:val="24"/>
          <w:szCs w:val="24"/>
        </w:rPr>
        <w:tab/>
      </w:r>
    </w:p>
    <w:tbl>
      <w:tblPr>
        <w:tblW w:w="0" w:type="auto"/>
        <w:tblInd w:w="2" w:type="dxa"/>
        <w:tblLayout w:type="fixed"/>
        <w:tblLook w:val="0000" w:firstRow="0" w:lastRow="0" w:firstColumn="0" w:lastColumn="0" w:noHBand="0" w:noVBand="0"/>
      </w:tblPr>
      <w:tblGrid>
        <w:gridCol w:w="5144"/>
        <w:gridCol w:w="4860"/>
      </w:tblGrid>
      <w:tr w:rsidR="007C5C79" w:rsidRPr="00EF567D" w:rsidTr="007C5C79">
        <w:tc>
          <w:tcPr>
            <w:tcW w:w="5144" w:type="dxa"/>
            <w:shd w:val="clear" w:color="auto" w:fill="auto"/>
          </w:tcPr>
          <w:p w:rsidR="007C5C79" w:rsidRPr="00EF567D" w:rsidRDefault="007C5C79" w:rsidP="001241A5">
            <w:pPr>
              <w:suppressAutoHyphens/>
              <w:autoSpaceDE w:val="0"/>
              <w:snapToGrid w:val="0"/>
              <w:spacing w:line="240" w:lineRule="auto"/>
              <w:ind w:firstLine="0"/>
              <w:jc w:val="center"/>
              <w:rPr>
                <w:rFonts w:cs="Calibri"/>
                <w:lang w:eastAsia="zh-CN"/>
              </w:rPr>
            </w:pPr>
            <w:r w:rsidRPr="00EF567D">
              <w:rPr>
                <w:b/>
                <w:bCs/>
                <w:sz w:val="24"/>
                <w:szCs w:val="24"/>
              </w:rPr>
              <w:t>ЗАКАЗЧИК:</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АО «Саханефтегазсбыт»</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 xml:space="preserve">677000, г. </w:t>
            </w:r>
            <w:proofErr w:type="gramStart"/>
            <w:r w:rsidRPr="00EF567D">
              <w:rPr>
                <w:b/>
                <w:bCs/>
                <w:sz w:val="24"/>
                <w:szCs w:val="24"/>
              </w:rPr>
              <w:t>Якутск,  ул.</w:t>
            </w:r>
            <w:proofErr w:type="gramEnd"/>
            <w:r w:rsidRPr="00EF567D">
              <w:rPr>
                <w:b/>
                <w:bCs/>
                <w:sz w:val="24"/>
                <w:szCs w:val="24"/>
              </w:rPr>
              <w:t xml:space="preserve"> Чиряева, 3</w:t>
            </w:r>
          </w:p>
          <w:p w:rsidR="007C5C79" w:rsidRPr="00EF567D" w:rsidRDefault="007C5C79" w:rsidP="001241A5">
            <w:pPr>
              <w:suppressAutoHyphens/>
              <w:autoSpaceDE w:val="0"/>
              <w:snapToGrid w:val="0"/>
              <w:spacing w:line="240" w:lineRule="auto"/>
              <w:ind w:firstLine="0"/>
              <w:rPr>
                <w:rFonts w:cs="Calibri"/>
                <w:lang w:eastAsia="zh-CN"/>
              </w:rPr>
            </w:pPr>
            <w:r>
              <w:rPr>
                <w:b/>
                <w:bCs/>
                <w:sz w:val="24"/>
                <w:szCs w:val="24"/>
              </w:rPr>
              <w:t>ИНН 1435115</w:t>
            </w:r>
            <w:r w:rsidRPr="00EF567D">
              <w:rPr>
                <w:b/>
                <w:bCs/>
                <w:sz w:val="24"/>
                <w:szCs w:val="24"/>
              </w:rPr>
              <w:t>270</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 xml:space="preserve">КПП </w:t>
            </w:r>
            <w:r>
              <w:rPr>
                <w:b/>
                <w:bCs/>
                <w:sz w:val="24"/>
                <w:szCs w:val="24"/>
              </w:rPr>
              <w:t>546050001</w:t>
            </w:r>
          </w:p>
          <w:p w:rsidR="007C5C79" w:rsidRPr="00EF567D" w:rsidRDefault="007C5C79" w:rsidP="001241A5">
            <w:pPr>
              <w:suppressAutoHyphens/>
              <w:autoSpaceDE w:val="0"/>
              <w:snapToGrid w:val="0"/>
              <w:spacing w:line="240" w:lineRule="auto"/>
              <w:ind w:firstLine="0"/>
              <w:rPr>
                <w:rFonts w:cs="Calibri"/>
                <w:lang w:eastAsia="zh-CN"/>
              </w:rPr>
            </w:pPr>
            <w:r>
              <w:rPr>
                <w:b/>
                <w:bCs/>
                <w:sz w:val="24"/>
                <w:szCs w:val="24"/>
              </w:rPr>
              <w:t>р/с 407028107760201014</w:t>
            </w:r>
            <w:r w:rsidRPr="00EF567D">
              <w:rPr>
                <w:b/>
                <w:bCs/>
                <w:sz w:val="24"/>
                <w:szCs w:val="24"/>
              </w:rPr>
              <w:t>32</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в филиале № 8603 Якутское отделение</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г. Якутск</w:t>
            </w:r>
          </w:p>
          <w:p w:rsidR="007C5C79" w:rsidRPr="00EF567D" w:rsidRDefault="007C5C79" w:rsidP="001241A5">
            <w:pPr>
              <w:suppressAutoHyphens/>
              <w:autoSpaceDE w:val="0"/>
              <w:snapToGrid w:val="0"/>
              <w:spacing w:line="240" w:lineRule="auto"/>
              <w:ind w:firstLine="0"/>
              <w:rPr>
                <w:rFonts w:cs="Calibri"/>
                <w:lang w:eastAsia="zh-CN"/>
              </w:rPr>
            </w:pPr>
            <w:r>
              <w:rPr>
                <w:b/>
                <w:bCs/>
                <w:sz w:val="24"/>
                <w:szCs w:val="24"/>
              </w:rPr>
              <w:t>к/</w:t>
            </w:r>
            <w:proofErr w:type="gramStart"/>
            <w:r>
              <w:rPr>
                <w:b/>
                <w:bCs/>
                <w:sz w:val="24"/>
                <w:szCs w:val="24"/>
              </w:rPr>
              <w:t>с  301018104000</w:t>
            </w:r>
            <w:r w:rsidRPr="00EF567D">
              <w:rPr>
                <w:b/>
                <w:bCs/>
                <w:sz w:val="24"/>
                <w:szCs w:val="24"/>
              </w:rPr>
              <w:t>000</w:t>
            </w:r>
            <w:r>
              <w:rPr>
                <w:b/>
                <w:bCs/>
                <w:sz w:val="24"/>
                <w:szCs w:val="24"/>
              </w:rPr>
              <w:t>006</w:t>
            </w:r>
            <w:r w:rsidRPr="00EF567D">
              <w:rPr>
                <w:b/>
                <w:bCs/>
                <w:sz w:val="24"/>
                <w:szCs w:val="24"/>
              </w:rPr>
              <w:t>09</w:t>
            </w:r>
            <w:proofErr w:type="gramEnd"/>
          </w:p>
          <w:p w:rsidR="007C5C79" w:rsidRPr="00EF567D" w:rsidRDefault="007C5C79" w:rsidP="001241A5">
            <w:pPr>
              <w:suppressAutoHyphens/>
              <w:autoSpaceDE w:val="0"/>
              <w:snapToGrid w:val="0"/>
              <w:spacing w:line="240" w:lineRule="auto"/>
              <w:ind w:firstLine="0"/>
              <w:rPr>
                <w:rFonts w:cs="Calibri"/>
                <w:lang w:eastAsia="zh-CN"/>
              </w:rPr>
            </w:pPr>
            <w:r>
              <w:rPr>
                <w:b/>
                <w:bCs/>
                <w:sz w:val="24"/>
                <w:szCs w:val="24"/>
              </w:rPr>
              <w:t>БИК 049805</w:t>
            </w:r>
            <w:r w:rsidRPr="00EF567D">
              <w:rPr>
                <w:b/>
                <w:bCs/>
                <w:sz w:val="24"/>
                <w:szCs w:val="24"/>
              </w:rPr>
              <w:t>609</w:t>
            </w: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7C5C79" w:rsidRPr="00EF567D" w:rsidRDefault="007C5C79" w:rsidP="001241A5">
            <w:pPr>
              <w:suppressAutoHyphens/>
              <w:autoSpaceDE w:val="0"/>
              <w:snapToGrid w:val="0"/>
              <w:spacing w:line="240" w:lineRule="auto"/>
              <w:ind w:firstLine="0"/>
              <w:rPr>
                <w:b/>
                <w:bCs/>
                <w:sz w:val="24"/>
                <w:szCs w:val="24"/>
              </w:rPr>
            </w:pPr>
          </w:p>
          <w:p w:rsidR="007C5C79" w:rsidRPr="00EF567D" w:rsidRDefault="007C5C79" w:rsidP="001241A5">
            <w:pPr>
              <w:suppressAutoHyphens/>
              <w:autoSpaceDE w:val="0"/>
              <w:snapToGrid w:val="0"/>
              <w:spacing w:line="240" w:lineRule="auto"/>
              <w:ind w:firstLine="0"/>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________________ 202</w:t>
            </w:r>
            <w:r>
              <w:rPr>
                <w:b/>
                <w:bCs/>
                <w:sz w:val="24"/>
                <w:szCs w:val="24"/>
              </w:rPr>
              <w:t>1</w:t>
            </w:r>
            <w:r w:rsidRPr="00EF567D">
              <w:rPr>
                <w:b/>
                <w:bCs/>
                <w:sz w:val="24"/>
                <w:szCs w:val="24"/>
              </w:rPr>
              <w:t xml:space="preserve"> года</w:t>
            </w:r>
          </w:p>
          <w:p w:rsidR="007C5C79" w:rsidRPr="00EF567D" w:rsidRDefault="007C5C79" w:rsidP="001241A5">
            <w:pPr>
              <w:suppressAutoHyphens/>
              <w:autoSpaceDE w:val="0"/>
              <w:snapToGrid w:val="0"/>
              <w:spacing w:line="240" w:lineRule="auto"/>
              <w:ind w:firstLine="0"/>
              <w:rPr>
                <w:b/>
                <w:bCs/>
                <w:sz w:val="24"/>
                <w:szCs w:val="24"/>
              </w:rPr>
            </w:pPr>
          </w:p>
        </w:tc>
        <w:tc>
          <w:tcPr>
            <w:tcW w:w="4860" w:type="dxa"/>
            <w:shd w:val="clear" w:color="auto" w:fill="auto"/>
          </w:tcPr>
          <w:p w:rsidR="007C5C79" w:rsidRPr="00EF567D" w:rsidRDefault="007C5C79" w:rsidP="001241A5">
            <w:pPr>
              <w:keepNext/>
              <w:suppressAutoHyphens/>
              <w:autoSpaceDE w:val="0"/>
              <w:snapToGrid w:val="0"/>
              <w:spacing w:line="240" w:lineRule="auto"/>
              <w:ind w:firstLine="0"/>
              <w:jc w:val="center"/>
              <w:rPr>
                <w:rFonts w:cs="Calibri"/>
                <w:lang w:eastAsia="zh-CN"/>
              </w:rPr>
            </w:pPr>
            <w:r w:rsidRPr="00EF567D">
              <w:rPr>
                <w:b/>
                <w:bCs/>
                <w:sz w:val="24"/>
                <w:szCs w:val="24"/>
              </w:rPr>
              <w:t>ПОСТАВЩИК:</w:t>
            </w: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rPr>
                <w:b/>
                <w:bCs/>
                <w:sz w:val="24"/>
                <w:szCs w:val="24"/>
              </w:rPr>
            </w:pPr>
          </w:p>
          <w:p w:rsidR="007C5C79" w:rsidRPr="00EF567D" w:rsidRDefault="007C5C79" w:rsidP="001241A5">
            <w:pPr>
              <w:keepNext/>
              <w:suppressAutoHyphens/>
              <w:autoSpaceDE w:val="0"/>
              <w:snapToGrid w:val="0"/>
              <w:spacing w:line="240" w:lineRule="auto"/>
              <w:ind w:firstLine="0"/>
              <w:jc w:val="center"/>
              <w:rPr>
                <w:rFonts w:cs="Calibri"/>
                <w:lang w:eastAsia="zh-CN"/>
              </w:rPr>
            </w:pPr>
            <w:r w:rsidRPr="00EF567D">
              <w:rPr>
                <w:b/>
                <w:bCs/>
                <w:sz w:val="24"/>
                <w:szCs w:val="24"/>
              </w:rPr>
              <w:t>_______________________                       _______________________</w:t>
            </w:r>
          </w:p>
          <w:p w:rsidR="007C5C79" w:rsidRPr="00EF567D" w:rsidRDefault="007C5C79" w:rsidP="001241A5">
            <w:pPr>
              <w:keepNext/>
              <w:suppressAutoHyphens/>
              <w:autoSpaceDE w:val="0"/>
              <w:snapToGrid w:val="0"/>
              <w:spacing w:line="240" w:lineRule="auto"/>
              <w:ind w:firstLine="0"/>
              <w:jc w:val="center"/>
              <w:rPr>
                <w:b/>
                <w:bCs/>
                <w:sz w:val="24"/>
                <w:szCs w:val="24"/>
              </w:rPr>
            </w:pPr>
          </w:p>
          <w:p w:rsidR="007C5C79" w:rsidRPr="00EF567D" w:rsidRDefault="007C5C79" w:rsidP="001241A5">
            <w:pPr>
              <w:keepNext/>
              <w:suppressAutoHyphens/>
              <w:autoSpaceDE w:val="0"/>
              <w:snapToGrid w:val="0"/>
              <w:spacing w:line="240" w:lineRule="auto"/>
              <w:ind w:firstLine="0"/>
              <w:rPr>
                <w:rFonts w:cs="Calibri"/>
                <w:lang w:eastAsia="zh-CN"/>
              </w:rPr>
            </w:pPr>
            <w:r w:rsidRPr="00EF567D">
              <w:rPr>
                <w:b/>
                <w:bCs/>
                <w:sz w:val="24"/>
                <w:szCs w:val="24"/>
              </w:rPr>
              <w:t>«___»_________________ 202</w:t>
            </w:r>
            <w:r>
              <w:rPr>
                <w:b/>
                <w:bCs/>
                <w:sz w:val="24"/>
                <w:szCs w:val="24"/>
              </w:rPr>
              <w:t>1</w:t>
            </w:r>
            <w:r w:rsidRPr="00EF567D">
              <w:rPr>
                <w:b/>
                <w:bCs/>
                <w:sz w:val="24"/>
                <w:szCs w:val="24"/>
              </w:rPr>
              <w:t xml:space="preserve"> года</w:t>
            </w:r>
          </w:p>
        </w:tc>
      </w:tr>
    </w:tbl>
    <w:p w:rsidR="007C5C79" w:rsidRPr="00EF567D" w:rsidRDefault="007C5C79" w:rsidP="007C5C79">
      <w:pPr>
        <w:suppressAutoHyphens/>
        <w:spacing w:line="240" w:lineRule="auto"/>
        <w:ind w:left="-567" w:firstLine="425"/>
        <w:jc w:val="right"/>
        <w:rPr>
          <w:b/>
          <w:i/>
          <w:sz w:val="24"/>
          <w:szCs w:val="24"/>
        </w:rPr>
      </w:pPr>
    </w:p>
    <w:p w:rsidR="007C5C79" w:rsidRDefault="007C5C79" w:rsidP="007C5C79">
      <w:pPr>
        <w:suppressAutoHyphens/>
        <w:spacing w:line="240" w:lineRule="auto"/>
        <w:ind w:firstLine="540"/>
        <w:jc w:val="right"/>
        <w:rPr>
          <w:sz w:val="24"/>
          <w:szCs w:val="24"/>
        </w:rPr>
      </w:pPr>
    </w:p>
    <w:p w:rsidR="007C5C79" w:rsidRDefault="007C5C79" w:rsidP="007C5C79">
      <w:pPr>
        <w:suppressAutoHyphens/>
        <w:spacing w:line="240" w:lineRule="auto"/>
        <w:ind w:firstLine="540"/>
        <w:jc w:val="right"/>
        <w:rPr>
          <w:sz w:val="24"/>
          <w:szCs w:val="24"/>
        </w:rPr>
      </w:pPr>
    </w:p>
    <w:p w:rsidR="007C5C79" w:rsidRDefault="007C5C79"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firstLine="540"/>
        <w:jc w:val="right"/>
        <w:rPr>
          <w:sz w:val="24"/>
          <w:szCs w:val="24"/>
        </w:rPr>
      </w:pPr>
    </w:p>
    <w:p w:rsidR="001241A5" w:rsidRDefault="001241A5" w:rsidP="007C5C79">
      <w:pPr>
        <w:suppressAutoHyphens/>
        <w:spacing w:line="240" w:lineRule="auto"/>
        <w:ind w:left="-567" w:firstLine="425"/>
        <w:jc w:val="right"/>
        <w:rPr>
          <w:sz w:val="20"/>
          <w:szCs w:val="20"/>
        </w:rPr>
      </w:pPr>
    </w:p>
    <w:p w:rsidR="007C5C79" w:rsidRPr="00AF49EE" w:rsidRDefault="007C5C79" w:rsidP="007C5C79">
      <w:pPr>
        <w:suppressAutoHyphens/>
        <w:spacing w:line="240" w:lineRule="auto"/>
        <w:ind w:left="-567" w:firstLine="425"/>
        <w:jc w:val="right"/>
        <w:rPr>
          <w:rFonts w:cs="Calibri"/>
          <w:sz w:val="20"/>
          <w:szCs w:val="20"/>
          <w:lang w:eastAsia="zh-CN"/>
        </w:rPr>
      </w:pPr>
      <w:r>
        <w:rPr>
          <w:sz w:val="20"/>
          <w:szCs w:val="20"/>
        </w:rPr>
        <w:lastRenderedPageBreak/>
        <w:t>Приложение № 1</w:t>
      </w:r>
    </w:p>
    <w:p w:rsidR="007C5C79" w:rsidRPr="00AF49EE" w:rsidRDefault="007C5C79" w:rsidP="007C5C79">
      <w:pPr>
        <w:suppressAutoHyphens/>
        <w:spacing w:line="240" w:lineRule="auto"/>
        <w:ind w:left="-567" w:firstLine="425"/>
        <w:jc w:val="right"/>
        <w:rPr>
          <w:rFonts w:cs="Calibri"/>
          <w:sz w:val="20"/>
          <w:szCs w:val="20"/>
          <w:lang w:eastAsia="zh-CN"/>
        </w:rPr>
      </w:pPr>
      <w:r w:rsidRPr="00AF49EE">
        <w:rPr>
          <w:sz w:val="20"/>
          <w:szCs w:val="20"/>
        </w:rPr>
        <w:t>к Договору поставки спецтехники</w:t>
      </w:r>
    </w:p>
    <w:p w:rsidR="007C5C79" w:rsidRPr="00AF49EE" w:rsidRDefault="007C5C79" w:rsidP="007C5C79">
      <w:pPr>
        <w:suppressAutoHyphens/>
        <w:spacing w:line="240" w:lineRule="auto"/>
        <w:ind w:left="-567" w:firstLine="425"/>
        <w:jc w:val="right"/>
        <w:rPr>
          <w:rFonts w:cs="Calibri"/>
          <w:sz w:val="20"/>
          <w:szCs w:val="20"/>
          <w:lang w:eastAsia="zh-CN"/>
        </w:rPr>
      </w:pPr>
      <w:r w:rsidRPr="00AF49EE">
        <w:rPr>
          <w:sz w:val="20"/>
          <w:szCs w:val="20"/>
        </w:rPr>
        <w:t>от «____» __________202</w:t>
      </w:r>
      <w:r>
        <w:rPr>
          <w:sz w:val="20"/>
          <w:szCs w:val="20"/>
        </w:rPr>
        <w:t>1</w:t>
      </w:r>
      <w:r w:rsidRPr="00AF49EE">
        <w:rPr>
          <w:sz w:val="20"/>
          <w:szCs w:val="20"/>
        </w:rPr>
        <w:t xml:space="preserve"> г. № _____</w:t>
      </w:r>
    </w:p>
    <w:p w:rsidR="007C5C79" w:rsidRDefault="007C5C79" w:rsidP="007C5C79">
      <w:pPr>
        <w:suppressAutoHyphens/>
        <w:spacing w:line="240" w:lineRule="auto"/>
        <w:ind w:left="-567" w:firstLine="425"/>
        <w:rPr>
          <w:b/>
          <w:i/>
          <w:sz w:val="24"/>
          <w:szCs w:val="24"/>
        </w:rPr>
      </w:pPr>
    </w:p>
    <w:p w:rsidR="007C5C79" w:rsidRDefault="007C5C79" w:rsidP="007C5C79">
      <w:pPr>
        <w:suppressAutoHyphens/>
        <w:spacing w:line="240" w:lineRule="auto"/>
        <w:ind w:left="-567" w:firstLine="425"/>
        <w:rPr>
          <w:b/>
          <w:i/>
          <w:sz w:val="24"/>
          <w:szCs w:val="24"/>
        </w:rPr>
      </w:pPr>
    </w:p>
    <w:p w:rsidR="007C5C79" w:rsidRPr="00286D8B" w:rsidRDefault="007C5C79" w:rsidP="007C5C79">
      <w:pPr>
        <w:suppressAutoHyphens/>
        <w:spacing w:line="240" w:lineRule="auto"/>
        <w:ind w:left="-567" w:firstLine="425"/>
        <w:jc w:val="center"/>
        <w:rPr>
          <w:b/>
          <w:sz w:val="24"/>
          <w:szCs w:val="24"/>
        </w:rPr>
      </w:pPr>
      <w:r w:rsidRPr="00286D8B">
        <w:rPr>
          <w:b/>
          <w:sz w:val="24"/>
          <w:szCs w:val="24"/>
        </w:rPr>
        <w:t>СПЕЦИФИКАЦИЯ № 1</w:t>
      </w:r>
    </w:p>
    <w:p w:rsidR="007C5C79" w:rsidRDefault="007C5C79" w:rsidP="007C5C79">
      <w:pPr>
        <w:suppressAutoHyphens/>
        <w:spacing w:line="240" w:lineRule="auto"/>
        <w:ind w:left="-567" w:firstLine="425"/>
        <w:jc w:val="center"/>
        <w:rPr>
          <w:b/>
        </w:rPr>
      </w:pPr>
    </w:p>
    <w:tbl>
      <w:tblPr>
        <w:tblStyle w:val="TableGrid"/>
        <w:tblW w:w="5000" w:type="pct"/>
        <w:tblInd w:w="-5" w:type="dxa"/>
        <w:tblCellMar>
          <w:top w:w="7" w:type="dxa"/>
          <w:left w:w="103" w:type="dxa"/>
          <w:right w:w="46" w:type="dxa"/>
        </w:tblCellMar>
        <w:tblLook w:val="04A0" w:firstRow="1" w:lastRow="0" w:firstColumn="1" w:lastColumn="0" w:noHBand="0" w:noVBand="1"/>
      </w:tblPr>
      <w:tblGrid>
        <w:gridCol w:w="604"/>
        <w:gridCol w:w="2748"/>
        <w:gridCol w:w="6701"/>
      </w:tblGrid>
      <w:tr w:rsidR="007C5C79" w:rsidRPr="00B905CC" w:rsidTr="001241A5">
        <w:trPr>
          <w:trHeight w:val="487"/>
        </w:trPr>
        <w:tc>
          <w:tcPr>
            <w:tcW w:w="5000" w:type="pct"/>
            <w:gridSpan w:val="3"/>
            <w:tcBorders>
              <w:top w:val="single" w:sz="4" w:space="0" w:color="000000"/>
              <w:left w:val="single" w:sz="4" w:space="0" w:color="000000"/>
              <w:bottom w:val="single" w:sz="4" w:space="0" w:color="auto"/>
              <w:right w:val="single" w:sz="4" w:space="0" w:color="auto"/>
            </w:tcBorders>
          </w:tcPr>
          <w:p w:rsidR="007C5C79" w:rsidRPr="00B905CC" w:rsidRDefault="007C5C79" w:rsidP="007C5C79">
            <w:pPr>
              <w:spacing w:line="276" w:lineRule="auto"/>
              <w:ind w:right="57" w:firstLine="0"/>
              <w:jc w:val="center"/>
              <w:rPr>
                <w:b/>
                <w:sz w:val="22"/>
                <w:szCs w:val="22"/>
              </w:rPr>
            </w:pPr>
            <w:r w:rsidRPr="00393DCF">
              <w:rPr>
                <w:rFonts w:eastAsia="Calibri"/>
                <w:b/>
                <w:bCs/>
                <w:sz w:val="24"/>
                <w:szCs w:val="24"/>
                <w:lang w:eastAsia="en-US"/>
              </w:rPr>
              <w:t>Пожарная автоцистерна АЦ 9,0-40 на шасси КАМАЗ 43118 (или эквивалент)</w:t>
            </w:r>
          </w:p>
        </w:tc>
      </w:tr>
      <w:tr w:rsidR="007C5C79" w:rsidRPr="00B905CC" w:rsidTr="001241A5">
        <w:trPr>
          <w:trHeight w:val="487"/>
        </w:trPr>
        <w:tc>
          <w:tcPr>
            <w:tcW w:w="300" w:type="pct"/>
            <w:tcBorders>
              <w:top w:val="single" w:sz="4" w:space="0" w:color="auto"/>
              <w:left w:val="single" w:sz="4" w:space="0" w:color="000000"/>
              <w:bottom w:val="single" w:sz="4" w:space="0" w:color="000000"/>
              <w:right w:val="single" w:sz="4" w:space="0" w:color="auto"/>
            </w:tcBorders>
            <w:vAlign w:val="center"/>
          </w:tcPr>
          <w:p w:rsidR="007C5C79" w:rsidRPr="00776655" w:rsidRDefault="007C5C79" w:rsidP="007C5C79">
            <w:pPr>
              <w:spacing w:line="276" w:lineRule="auto"/>
              <w:ind w:right="57" w:firstLine="0"/>
              <w:jc w:val="center"/>
              <w:rPr>
                <w:b/>
                <w:sz w:val="22"/>
                <w:szCs w:val="22"/>
              </w:rPr>
            </w:pPr>
            <w:r w:rsidRPr="00776655">
              <w:rPr>
                <w:b/>
                <w:sz w:val="22"/>
                <w:szCs w:val="22"/>
              </w:rPr>
              <w:t>№</w:t>
            </w:r>
          </w:p>
        </w:tc>
        <w:tc>
          <w:tcPr>
            <w:tcW w:w="1367" w:type="pct"/>
            <w:tcBorders>
              <w:top w:val="single" w:sz="4" w:space="0" w:color="auto"/>
              <w:left w:val="single" w:sz="4" w:space="0" w:color="000000"/>
              <w:bottom w:val="single" w:sz="4" w:space="0" w:color="auto"/>
              <w:right w:val="single" w:sz="4" w:space="0" w:color="auto"/>
            </w:tcBorders>
            <w:vAlign w:val="center"/>
          </w:tcPr>
          <w:p w:rsidR="007C5C79" w:rsidRPr="00B905CC" w:rsidRDefault="007C5C79" w:rsidP="007C5C79">
            <w:pPr>
              <w:spacing w:line="276" w:lineRule="auto"/>
              <w:ind w:right="57" w:firstLine="37"/>
              <w:jc w:val="center"/>
              <w:rPr>
                <w:sz w:val="22"/>
                <w:szCs w:val="22"/>
              </w:rPr>
            </w:pPr>
            <w:r>
              <w:rPr>
                <w:b/>
                <w:sz w:val="22"/>
                <w:szCs w:val="22"/>
              </w:rPr>
              <w:t>Параметр</w:t>
            </w:r>
          </w:p>
        </w:tc>
        <w:tc>
          <w:tcPr>
            <w:tcW w:w="3333" w:type="pct"/>
            <w:tcBorders>
              <w:top w:val="single" w:sz="4" w:space="0" w:color="auto"/>
              <w:left w:val="single" w:sz="4" w:space="0" w:color="000000"/>
              <w:bottom w:val="single" w:sz="4" w:space="0" w:color="auto"/>
              <w:right w:val="single" w:sz="4" w:space="0" w:color="auto"/>
            </w:tcBorders>
            <w:vAlign w:val="center"/>
          </w:tcPr>
          <w:p w:rsidR="007C5C79" w:rsidRPr="00776655" w:rsidRDefault="007C5C79" w:rsidP="007C5C79">
            <w:pPr>
              <w:spacing w:line="276" w:lineRule="auto"/>
              <w:ind w:right="57"/>
              <w:jc w:val="center"/>
              <w:rPr>
                <w:b/>
                <w:sz w:val="22"/>
                <w:szCs w:val="22"/>
              </w:rPr>
            </w:pPr>
            <w:r w:rsidRPr="00776655">
              <w:rPr>
                <w:b/>
                <w:sz w:val="22"/>
                <w:szCs w:val="22"/>
              </w:rPr>
              <w:t>Значение</w:t>
            </w:r>
          </w:p>
        </w:tc>
      </w:tr>
      <w:tr w:rsidR="007C5C79" w:rsidRPr="00B905CC" w:rsidTr="001241A5">
        <w:trPr>
          <w:trHeight w:val="665"/>
        </w:trPr>
        <w:tc>
          <w:tcPr>
            <w:tcW w:w="300" w:type="pct"/>
            <w:tcBorders>
              <w:top w:val="single" w:sz="4" w:space="0" w:color="000000"/>
              <w:left w:val="single" w:sz="4" w:space="0" w:color="000000"/>
              <w:bottom w:val="single" w:sz="4"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w:t>
            </w:r>
          </w:p>
        </w:tc>
        <w:tc>
          <w:tcPr>
            <w:tcW w:w="1367" w:type="pct"/>
            <w:tcBorders>
              <w:top w:val="single" w:sz="4" w:space="0" w:color="000000"/>
              <w:left w:val="single" w:sz="4" w:space="0" w:color="000000"/>
              <w:bottom w:val="single" w:sz="4" w:space="0" w:color="000000"/>
              <w:right w:val="single" w:sz="4" w:space="0" w:color="auto"/>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Двигатель </w:t>
            </w:r>
          </w:p>
        </w:tc>
        <w:tc>
          <w:tcPr>
            <w:tcW w:w="3333" w:type="pct"/>
            <w:tcBorders>
              <w:top w:val="single" w:sz="4" w:space="0" w:color="000000"/>
              <w:left w:val="single" w:sz="4" w:space="0" w:color="auto"/>
              <w:bottom w:val="single" w:sz="4" w:space="0" w:color="000000"/>
              <w:right w:val="single" w:sz="4" w:space="0" w:color="auto"/>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Дизельный, не менее ЕВРО-5, мощность не менее 221кВт</w:t>
            </w:r>
          </w:p>
        </w:tc>
      </w:tr>
      <w:tr w:rsidR="007C5C79" w:rsidRPr="00B905CC" w:rsidTr="001241A5">
        <w:trPr>
          <w:trHeight w:val="548"/>
        </w:trPr>
        <w:tc>
          <w:tcPr>
            <w:tcW w:w="300" w:type="pct"/>
            <w:tcBorders>
              <w:top w:val="single" w:sz="4" w:space="0" w:color="000000"/>
              <w:left w:val="single" w:sz="4" w:space="0" w:color="000000"/>
              <w:bottom w:val="single" w:sz="4"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2</w:t>
            </w:r>
          </w:p>
        </w:tc>
        <w:tc>
          <w:tcPr>
            <w:tcW w:w="1367" w:type="pct"/>
            <w:tcBorders>
              <w:top w:val="single" w:sz="4" w:space="0" w:color="000000"/>
              <w:left w:val="single" w:sz="4" w:space="0" w:color="000000"/>
              <w:bottom w:val="single" w:sz="4"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Максимальный крутящий момент, </w:t>
            </w:r>
            <w:proofErr w:type="spellStart"/>
            <w:r w:rsidRPr="00B905CC">
              <w:rPr>
                <w:sz w:val="22"/>
                <w:szCs w:val="22"/>
              </w:rPr>
              <w:t>Нм</w:t>
            </w:r>
            <w:proofErr w:type="spellEnd"/>
          </w:p>
        </w:tc>
        <w:tc>
          <w:tcPr>
            <w:tcW w:w="3333" w:type="pct"/>
            <w:tcBorders>
              <w:top w:val="single" w:sz="4" w:space="0" w:color="000000"/>
              <w:left w:val="single" w:sz="3" w:space="0" w:color="000000"/>
              <w:bottom w:val="single" w:sz="4" w:space="0" w:color="000000"/>
              <w:right w:val="single" w:sz="4" w:space="0" w:color="auto"/>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 xml:space="preserve">Не менее 1275 </w:t>
            </w:r>
            <w:proofErr w:type="spellStart"/>
            <w:r w:rsidRPr="00B905CC">
              <w:rPr>
                <w:sz w:val="22"/>
                <w:szCs w:val="22"/>
              </w:rPr>
              <w:t>Н</w:t>
            </w:r>
            <w:r w:rsidRPr="00B905CC">
              <w:rPr>
                <w:b/>
                <w:sz w:val="22"/>
                <w:szCs w:val="22"/>
                <w:vertAlign w:val="superscript"/>
              </w:rPr>
              <w:t>.</w:t>
            </w:r>
            <w:r w:rsidRPr="00B905CC">
              <w:rPr>
                <w:sz w:val="22"/>
                <w:szCs w:val="22"/>
              </w:rPr>
              <w:t>м</w:t>
            </w:r>
            <w:proofErr w:type="spellEnd"/>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3</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Ширина, мм</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более 2550</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4</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Высота, мм</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более 3700</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5</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Длина, мм</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более 9670</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6</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Топливо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дизельное</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7</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Колесная формула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6х4</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8</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Технически допустимая максимальная масса транспортного средства, кг</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более 20520</w:t>
            </w:r>
          </w:p>
        </w:tc>
      </w:tr>
      <w:tr w:rsidR="007C5C79" w:rsidRPr="00B905CC" w:rsidTr="001241A5">
        <w:trPr>
          <w:trHeight w:val="776"/>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9</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Схема </w:t>
            </w:r>
            <w:r w:rsidRPr="00B905CC">
              <w:rPr>
                <w:sz w:val="22"/>
                <w:szCs w:val="22"/>
              </w:rPr>
              <w:tab/>
              <w:t xml:space="preserve">компоновки транспортного средства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Кабина над двигателем</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10</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tabs>
                <w:tab w:val="center" w:pos="276"/>
                <w:tab w:val="center" w:pos="1944"/>
              </w:tabs>
              <w:spacing w:line="240" w:lineRule="auto"/>
              <w:ind w:firstLine="0"/>
              <w:jc w:val="left"/>
              <w:rPr>
                <w:sz w:val="22"/>
                <w:szCs w:val="22"/>
              </w:rPr>
            </w:pPr>
            <w:r w:rsidRPr="00B905CC">
              <w:rPr>
                <w:rFonts w:ascii="Calibri" w:eastAsia="Calibri" w:hAnsi="Calibri" w:cs="Calibri"/>
                <w:sz w:val="22"/>
                <w:szCs w:val="22"/>
              </w:rPr>
              <w:tab/>
            </w:r>
            <w:r w:rsidRPr="00B905CC">
              <w:rPr>
                <w:sz w:val="22"/>
                <w:szCs w:val="22"/>
              </w:rPr>
              <w:t>Запас хода автомобиля, км</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менее 400</w:t>
            </w:r>
          </w:p>
        </w:tc>
      </w:tr>
      <w:tr w:rsidR="007C5C79" w:rsidRPr="00B905CC" w:rsidTr="001241A5">
        <w:trPr>
          <w:trHeight w:val="1217"/>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11</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tabs>
                <w:tab w:val="center" w:pos="365"/>
                <w:tab w:val="center" w:pos="1766"/>
              </w:tabs>
              <w:spacing w:line="240" w:lineRule="auto"/>
              <w:ind w:firstLine="0"/>
              <w:jc w:val="left"/>
              <w:rPr>
                <w:sz w:val="22"/>
                <w:szCs w:val="22"/>
              </w:rPr>
            </w:pPr>
            <w:r w:rsidRPr="00B905CC">
              <w:rPr>
                <w:rFonts w:ascii="Calibri" w:eastAsia="Calibri" w:hAnsi="Calibri" w:cs="Calibri"/>
                <w:sz w:val="22"/>
                <w:szCs w:val="22"/>
              </w:rPr>
              <w:tab/>
            </w:r>
            <w:r w:rsidRPr="00B905CC">
              <w:rPr>
                <w:sz w:val="22"/>
                <w:szCs w:val="22"/>
              </w:rPr>
              <w:t xml:space="preserve">Кабина </w:t>
            </w:r>
            <w:r w:rsidRPr="00B905CC">
              <w:rPr>
                <w:sz w:val="22"/>
                <w:szCs w:val="22"/>
              </w:rPr>
              <w:tab/>
              <w:t xml:space="preserve">личного </w:t>
            </w:r>
          </w:p>
          <w:p w:rsidR="007C5C79" w:rsidRPr="00B905CC" w:rsidRDefault="007C5C79" w:rsidP="007C5C79">
            <w:pPr>
              <w:spacing w:line="240" w:lineRule="auto"/>
              <w:ind w:firstLine="0"/>
              <w:jc w:val="left"/>
              <w:rPr>
                <w:sz w:val="22"/>
                <w:szCs w:val="22"/>
              </w:rPr>
            </w:pPr>
            <w:r w:rsidRPr="00B905CC">
              <w:rPr>
                <w:sz w:val="22"/>
                <w:szCs w:val="22"/>
              </w:rPr>
              <w:t xml:space="preserve">состава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rPr>
                <w:sz w:val="22"/>
                <w:szCs w:val="22"/>
              </w:rPr>
            </w:pPr>
            <w:r w:rsidRPr="00B905CC">
              <w:rPr>
                <w:sz w:val="22"/>
                <w:szCs w:val="22"/>
              </w:rPr>
              <w:t>штатная 3-х местная</w:t>
            </w:r>
          </w:p>
          <w:p w:rsidR="007C5C79" w:rsidRPr="00B905CC" w:rsidRDefault="007C5C79" w:rsidP="007C5C79">
            <w:pPr>
              <w:spacing w:line="240" w:lineRule="auto"/>
              <w:ind w:left="1" w:firstLine="0"/>
              <w:rPr>
                <w:sz w:val="22"/>
                <w:szCs w:val="22"/>
              </w:rPr>
            </w:pPr>
            <w:r w:rsidRPr="00B905CC">
              <w:rPr>
                <w:sz w:val="22"/>
                <w:szCs w:val="22"/>
              </w:rPr>
              <w:t>Передняя секция выполнена подъемной, для осуществления доступа к двигателю.</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12</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tabs>
                <w:tab w:val="center" w:pos="583"/>
                <w:tab w:val="center" w:pos="1945"/>
              </w:tabs>
              <w:spacing w:line="240" w:lineRule="auto"/>
              <w:ind w:firstLine="0"/>
              <w:jc w:val="left"/>
              <w:rPr>
                <w:sz w:val="22"/>
                <w:szCs w:val="22"/>
              </w:rPr>
            </w:pPr>
            <w:r w:rsidRPr="00B905CC">
              <w:rPr>
                <w:rFonts w:ascii="Calibri" w:eastAsia="Calibri" w:hAnsi="Calibri" w:cs="Calibri"/>
                <w:sz w:val="22"/>
                <w:szCs w:val="22"/>
              </w:rPr>
              <w:tab/>
            </w:r>
            <w:r w:rsidRPr="00B905CC">
              <w:rPr>
                <w:sz w:val="22"/>
                <w:szCs w:val="22"/>
              </w:rPr>
              <w:t xml:space="preserve">Количество </w:t>
            </w:r>
            <w:r w:rsidRPr="00B905CC">
              <w:rPr>
                <w:sz w:val="22"/>
                <w:szCs w:val="22"/>
              </w:rPr>
              <w:tab/>
              <w:t xml:space="preserve">мест </w:t>
            </w:r>
          </w:p>
          <w:p w:rsidR="007C5C79" w:rsidRPr="00B905CC" w:rsidRDefault="007C5C79" w:rsidP="007C5C79">
            <w:pPr>
              <w:spacing w:line="240" w:lineRule="auto"/>
              <w:ind w:firstLine="0"/>
              <w:jc w:val="left"/>
              <w:rPr>
                <w:sz w:val="22"/>
                <w:szCs w:val="22"/>
              </w:rPr>
            </w:pPr>
            <w:r w:rsidRPr="00B905CC">
              <w:rPr>
                <w:sz w:val="22"/>
                <w:szCs w:val="22"/>
              </w:rPr>
              <w:t xml:space="preserve">боевого расчета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Не менее 3, включая водителя.</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13</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Насос пожарный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tabs>
                <w:tab w:val="center" w:pos="79"/>
                <w:tab w:val="center" w:pos="772"/>
                <w:tab w:val="center" w:pos="1709"/>
                <w:tab w:val="center" w:pos="2676"/>
                <w:tab w:val="center" w:pos="3558"/>
                <w:tab w:val="center" w:pos="4636"/>
                <w:tab w:val="center" w:pos="5982"/>
                <w:tab w:val="center" w:pos="7076"/>
              </w:tabs>
              <w:spacing w:line="240" w:lineRule="auto"/>
              <w:ind w:firstLine="0"/>
              <w:rPr>
                <w:sz w:val="22"/>
                <w:szCs w:val="22"/>
              </w:rPr>
            </w:pPr>
            <w:r w:rsidRPr="00B905CC">
              <w:rPr>
                <w:sz w:val="22"/>
                <w:szCs w:val="22"/>
              </w:rPr>
              <w:t xml:space="preserve">В заднем отсеке должен </w:t>
            </w:r>
            <w:r w:rsidRPr="00B905CC">
              <w:rPr>
                <w:sz w:val="22"/>
                <w:szCs w:val="22"/>
              </w:rPr>
              <w:tab/>
              <w:t xml:space="preserve">быть </w:t>
            </w:r>
            <w:r w:rsidRPr="00B905CC">
              <w:rPr>
                <w:sz w:val="22"/>
                <w:szCs w:val="22"/>
              </w:rPr>
              <w:tab/>
              <w:t xml:space="preserve">установлен </w:t>
            </w:r>
            <w:r w:rsidRPr="00B905CC">
              <w:rPr>
                <w:sz w:val="22"/>
                <w:szCs w:val="22"/>
              </w:rPr>
              <w:tab/>
              <w:t xml:space="preserve">пожарный </w:t>
            </w:r>
            <w:r w:rsidRPr="00B905CC">
              <w:rPr>
                <w:sz w:val="22"/>
                <w:szCs w:val="22"/>
              </w:rPr>
              <w:tab/>
              <w:t>насос:</w:t>
            </w:r>
          </w:p>
          <w:p w:rsidR="007C5C79" w:rsidRPr="00B905CC" w:rsidRDefault="007C5C79" w:rsidP="007C5C79">
            <w:pPr>
              <w:spacing w:line="240" w:lineRule="auto"/>
              <w:ind w:left="1" w:firstLine="0"/>
              <w:rPr>
                <w:sz w:val="22"/>
                <w:szCs w:val="22"/>
              </w:rPr>
            </w:pPr>
            <w:r w:rsidRPr="00B905CC">
              <w:rPr>
                <w:sz w:val="22"/>
                <w:szCs w:val="22"/>
              </w:rPr>
              <w:t>Центробежный, одноступенчатый, нормального давления Номинальная подача насоса, л/сек не менее 40;</w:t>
            </w:r>
          </w:p>
          <w:p w:rsidR="007C5C79" w:rsidRPr="00B905CC" w:rsidRDefault="007C5C79" w:rsidP="007C5C79">
            <w:pPr>
              <w:spacing w:line="240" w:lineRule="auto"/>
              <w:ind w:left="1" w:firstLine="0"/>
              <w:rPr>
                <w:sz w:val="22"/>
                <w:szCs w:val="22"/>
              </w:rPr>
            </w:pPr>
            <w:r w:rsidRPr="00B905CC">
              <w:rPr>
                <w:sz w:val="22"/>
                <w:szCs w:val="22"/>
              </w:rPr>
              <w:t>Напор насоса при номинальной подаче, м, не менее 100; Мощность в номинальном режиме, кВт, не менее 60; Номинальная частота вращения приводного вала, об/мин, не менее 2700;</w:t>
            </w:r>
          </w:p>
          <w:p w:rsidR="007C5C79" w:rsidRPr="00B905CC" w:rsidRDefault="007C5C79" w:rsidP="007C5C79">
            <w:pPr>
              <w:spacing w:line="240" w:lineRule="auto"/>
              <w:ind w:left="1" w:firstLine="0"/>
              <w:rPr>
                <w:sz w:val="22"/>
                <w:szCs w:val="22"/>
              </w:rPr>
            </w:pPr>
            <w:r w:rsidRPr="00B905CC">
              <w:rPr>
                <w:sz w:val="22"/>
                <w:szCs w:val="22"/>
              </w:rPr>
              <w:t>Коэффициент полезного действия насоса, %, не менее 65;</w:t>
            </w:r>
          </w:p>
          <w:p w:rsidR="007C5C79" w:rsidRPr="00B905CC" w:rsidRDefault="007C5C79" w:rsidP="007C5C79">
            <w:pPr>
              <w:spacing w:line="240" w:lineRule="auto"/>
              <w:ind w:left="1" w:firstLine="0"/>
              <w:rPr>
                <w:sz w:val="22"/>
                <w:szCs w:val="22"/>
              </w:rPr>
            </w:pPr>
            <w:r w:rsidRPr="00B905CC">
              <w:rPr>
                <w:sz w:val="22"/>
                <w:szCs w:val="22"/>
              </w:rPr>
              <w:t>Рабочее давление на входе в насос, кгс/см2, не менее 6;</w:t>
            </w:r>
          </w:p>
          <w:p w:rsidR="007C5C79" w:rsidRPr="00B905CC" w:rsidRDefault="007C5C79" w:rsidP="007C5C79">
            <w:pPr>
              <w:tabs>
                <w:tab w:val="center" w:pos="2837"/>
                <w:tab w:val="center" w:pos="6320"/>
              </w:tabs>
              <w:spacing w:line="240" w:lineRule="auto"/>
              <w:ind w:firstLine="0"/>
              <w:rPr>
                <w:sz w:val="22"/>
                <w:szCs w:val="22"/>
              </w:rPr>
            </w:pPr>
            <w:r w:rsidRPr="00B905CC">
              <w:rPr>
                <w:sz w:val="22"/>
                <w:szCs w:val="22"/>
              </w:rPr>
              <w:t>Рабочее давление на выходе из насоса, кгс/см2, не менее 15;</w:t>
            </w:r>
          </w:p>
          <w:p w:rsidR="007C5C79" w:rsidRPr="00B905CC" w:rsidRDefault="007C5C79" w:rsidP="007C5C79">
            <w:pPr>
              <w:spacing w:line="240" w:lineRule="auto"/>
              <w:ind w:left="1" w:firstLine="0"/>
              <w:rPr>
                <w:sz w:val="22"/>
                <w:szCs w:val="22"/>
              </w:rPr>
            </w:pPr>
            <w:r w:rsidRPr="00B905CC">
              <w:rPr>
                <w:sz w:val="22"/>
                <w:szCs w:val="22"/>
              </w:rPr>
              <w:t>Наибольшая геометрическая высота всасывания, м, не менее 7,5;</w:t>
            </w:r>
          </w:p>
          <w:p w:rsidR="007C5C79" w:rsidRPr="00B905CC" w:rsidRDefault="007C5C79" w:rsidP="007C5C79">
            <w:pPr>
              <w:spacing w:line="240" w:lineRule="auto"/>
              <w:ind w:left="1" w:firstLine="0"/>
              <w:rPr>
                <w:sz w:val="22"/>
                <w:szCs w:val="22"/>
              </w:rPr>
            </w:pPr>
            <w:r w:rsidRPr="00B905CC">
              <w:rPr>
                <w:sz w:val="22"/>
                <w:szCs w:val="22"/>
              </w:rPr>
              <w:t>Подача насоса при наибольшей геометрической высоте всасывания и номинальном напоре, л/с, не менее 20;</w:t>
            </w:r>
          </w:p>
          <w:p w:rsidR="007C5C79" w:rsidRPr="00B905CC" w:rsidRDefault="007C5C79" w:rsidP="007C5C79">
            <w:pPr>
              <w:tabs>
                <w:tab w:val="center" w:pos="1233"/>
                <w:tab w:val="center" w:pos="3167"/>
              </w:tabs>
              <w:spacing w:line="240" w:lineRule="auto"/>
              <w:ind w:firstLine="0"/>
              <w:rPr>
                <w:sz w:val="22"/>
                <w:szCs w:val="22"/>
              </w:rPr>
            </w:pPr>
            <w:r w:rsidRPr="00B905CC">
              <w:rPr>
                <w:sz w:val="22"/>
                <w:szCs w:val="22"/>
              </w:rPr>
              <w:t>Дозирующее устройство наличие;</w:t>
            </w:r>
          </w:p>
          <w:p w:rsidR="007C5C79" w:rsidRPr="00B905CC" w:rsidRDefault="007C5C79" w:rsidP="007C5C79">
            <w:pPr>
              <w:spacing w:line="240" w:lineRule="auto"/>
              <w:ind w:left="1" w:firstLine="0"/>
              <w:rPr>
                <w:sz w:val="22"/>
                <w:szCs w:val="22"/>
              </w:rPr>
            </w:pPr>
            <w:r w:rsidRPr="00B905CC">
              <w:rPr>
                <w:sz w:val="22"/>
                <w:szCs w:val="22"/>
              </w:rPr>
              <w:t>Количество положений дозирующего устройства, не менее 8.</w:t>
            </w:r>
          </w:p>
          <w:p w:rsidR="007C5C79" w:rsidRPr="00B905CC" w:rsidRDefault="007C5C79" w:rsidP="007C5C79">
            <w:pPr>
              <w:spacing w:line="240" w:lineRule="auto"/>
              <w:ind w:left="1" w:firstLine="0"/>
              <w:rPr>
                <w:sz w:val="22"/>
                <w:szCs w:val="22"/>
              </w:rPr>
            </w:pPr>
            <w:r w:rsidRPr="00B905CC">
              <w:rPr>
                <w:sz w:val="22"/>
                <w:szCs w:val="22"/>
              </w:rPr>
              <w:t xml:space="preserve">Привод насоса должен быть выполнен с помощью карданной передачи от коробки отбора мощности (КОМ) шасси.  </w:t>
            </w:r>
          </w:p>
          <w:p w:rsidR="007C5C79" w:rsidRPr="00B905CC" w:rsidRDefault="007C5C79" w:rsidP="007C5C79">
            <w:pPr>
              <w:spacing w:line="240" w:lineRule="auto"/>
              <w:ind w:left="1" w:right="59" w:firstLine="0"/>
              <w:rPr>
                <w:sz w:val="22"/>
                <w:szCs w:val="22"/>
              </w:rPr>
            </w:pPr>
            <w:r w:rsidRPr="00B905CC">
              <w:rPr>
                <w:sz w:val="22"/>
                <w:szCs w:val="22"/>
              </w:rPr>
              <w:lastRenderedPageBreak/>
              <w:t xml:space="preserve">Вакуумная система </w:t>
            </w:r>
            <w:proofErr w:type="spellStart"/>
            <w:r w:rsidRPr="00B905CC">
              <w:rPr>
                <w:sz w:val="22"/>
                <w:szCs w:val="22"/>
              </w:rPr>
              <w:t>водозаполнения</w:t>
            </w:r>
            <w:proofErr w:type="spellEnd"/>
            <w:r w:rsidRPr="00B905CC">
              <w:rPr>
                <w:sz w:val="22"/>
                <w:szCs w:val="22"/>
              </w:rPr>
              <w:t xml:space="preserve"> должна включаться оператором и автоматически отключаться после заполнения центробежного насоса водой и создания в его напорной полости избыточного давления. Вакуумная система должна обеспечивать возможность проведения проверок на «сухой вакуум» при неработающем двигателе АЦ и отключенном приводе пожарного насоса. </w:t>
            </w:r>
          </w:p>
          <w:p w:rsidR="007C5C79" w:rsidRPr="00B905CC" w:rsidRDefault="007C5C79" w:rsidP="007C5C79">
            <w:pPr>
              <w:spacing w:line="240" w:lineRule="auto"/>
              <w:ind w:left="1" w:firstLine="0"/>
              <w:rPr>
                <w:sz w:val="22"/>
                <w:szCs w:val="22"/>
              </w:rPr>
            </w:pPr>
            <w:r w:rsidRPr="00B905CC">
              <w:rPr>
                <w:sz w:val="22"/>
                <w:szCs w:val="22"/>
              </w:rPr>
              <w:t>Расположение насоса – заднее (в насосном отсеке, обогреваемом автономным воздушным подогревателем на дизельном топливе).</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lastRenderedPageBreak/>
              <w:t>14</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Цистерна для воды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right="56" w:firstLine="0"/>
              <w:rPr>
                <w:sz w:val="22"/>
                <w:szCs w:val="22"/>
              </w:rPr>
            </w:pPr>
            <w:r w:rsidRPr="00B905CC">
              <w:rPr>
                <w:sz w:val="22"/>
                <w:szCs w:val="22"/>
              </w:rPr>
              <w:t>Цистерна имеет вместимость не менее 9000л, изготовлена из нержавеющей стали</w:t>
            </w:r>
            <w:r w:rsidRPr="00B905CC">
              <w:rPr>
                <w:b/>
                <w:sz w:val="22"/>
                <w:szCs w:val="22"/>
              </w:rPr>
              <w:t xml:space="preserve">. </w:t>
            </w:r>
            <w:r w:rsidRPr="00B905CC">
              <w:rPr>
                <w:sz w:val="22"/>
                <w:szCs w:val="22"/>
              </w:rPr>
              <w:t>Цистерна представляет собой жёсткую цельносварную конструкцию. Цистерна имеет продольную компоновку на раме автомобиля, в составе установочных элементов присутствуют амортизирующие элементы.</w:t>
            </w:r>
          </w:p>
          <w:p w:rsidR="007C5C79" w:rsidRPr="00B905CC" w:rsidRDefault="007C5C79" w:rsidP="007C5C79">
            <w:pPr>
              <w:spacing w:line="240" w:lineRule="auto"/>
              <w:ind w:left="1" w:right="58" w:firstLine="0"/>
              <w:rPr>
                <w:sz w:val="22"/>
                <w:szCs w:val="22"/>
              </w:rPr>
            </w:pPr>
            <w:r w:rsidRPr="00B905CC">
              <w:rPr>
                <w:sz w:val="22"/>
                <w:szCs w:val="22"/>
              </w:rPr>
              <w:t>Для обеспечения осмотра и технического обслуживания цистерна имеет люк с размерами не менее 450х450 мм с крышкой, в закрытом положении фиксирующейся откидными гайками с рукоятками. Расположение люка обеспечивает доступ в цистерну без демонтажа надстройки и снятия пожарно-технического вооружения (ПТВ) с крыши.</w:t>
            </w:r>
          </w:p>
          <w:p w:rsidR="007C5C79" w:rsidRPr="00B905CC" w:rsidRDefault="007C5C79" w:rsidP="007C5C79">
            <w:pPr>
              <w:spacing w:line="240" w:lineRule="auto"/>
              <w:ind w:left="1" w:firstLine="0"/>
              <w:rPr>
                <w:sz w:val="22"/>
                <w:szCs w:val="22"/>
              </w:rPr>
            </w:pPr>
            <w:r w:rsidRPr="00B905CC">
              <w:rPr>
                <w:sz w:val="22"/>
                <w:szCs w:val="22"/>
              </w:rPr>
              <w:t>Расположение внутренних элементов цистерны не препятствует ревизии их внутренней полости и замене поврежденных элементов.</w:t>
            </w:r>
          </w:p>
          <w:p w:rsidR="007C5C79" w:rsidRPr="00B905CC" w:rsidRDefault="007C5C79" w:rsidP="007C5C79">
            <w:pPr>
              <w:spacing w:line="240" w:lineRule="auto"/>
              <w:ind w:left="1" w:firstLine="0"/>
              <w:rPr>
                <w:sz w:val="22"/>
                <w:szCs w:val="22"/>
              </w:rPr>
            </w:pPr>
            <w:r w:rsidRPr="00B905CC">
              <w:rPr>
                <w:sz w:val="22"/>
                <w:szCs w:val="22"/>
              </w:rPr>
              <w:t>Цистерна оборудована устройством для дискретного (1, 3/4, 1/2, 1/4, 0) контроля уровня заполнения и расхода воды.</w:t>
            </w:r>
          </w:p>
          <w:p w:rsidR="007C5C79" w:rsidRPr="00B905CC" w:rsidRDefault="007C5C79" w:rsidP="007C5C79">
            <w:pPr>
              <w:spacing w:line="240" w:lineRule="auto"/>
              <w:ind w:left="1" w:firstLine="0"/>
              <w:rPr>
                <w:sz w:val="22"/>
                <w:szCs w:val="22"/>
              </w:rPr>
            </w:pPr>
            <w:r w:rsidRPr="00B905CC">
              <w:rPr>
                <w:sz w:val="22"/>
                <w:szCs w:val="22"/>
              </w:rPr>
              <w:t>Указатель уровня жидкости - электрического типа с использованием кондуктометрических датчиков.</w:t>
            </w:r>
          </w:p>
          <w:p w:rsidR="007C5C79" w:rsidRPr="00B905CC" w:rsidRDefault="007C5C79" w:rsidP="007C5C79">
            <w:pPr>
              <w:spacing w:line="240" w:lineRule="auto"/>
              <w:ind w:left="1" w:right="56" w:firstLine="0"/>
              <w:rPr>
                <w:sz w:val="22"/>
                <w:szCs w:val="22"/>
              </w:rPr>
            </w:pPr>
            <w:r w:rsidRPr="00B905CC">
              <w:rPr>
                <w:sz w:val="22"/>
                <w:szCs w:val="22"/>
              </w:rPr>
              <w:t>Внутри цистерны расположены перегородки (волноломы), обеспечивающие гашение колебаний жидкости при движении автомобиля.</w:t>
            </w:r>
          </w:p>
          <w:p w:rsidR="007C5C79" w:rsidRPr="00B905CC" w:rsidRDefault="007C5C79" w:rsidP="007C5C79">
            <w:pPr>
              <w:spacing w:line="240" w:lineRule="auto"/>
              <w:ind w:left="1" w:right="59" w:firstLine="0"/>
              <w:rPr>
                <w:sz w:val="22"/>
                <w:szCs w:val="22"/>
              </w:rPr>
            </w:pPr>
            <w:r w:rsidRPr="00B905CC">
              <w:rPr>
                <w:sz w:val="22"/>
                <w:szCs w:val="22"/>
              </w:rPr>
              <w:t>Цистерна имеет устройства, предотвращающие создание в ней избыточного давления при заполнении, разрежения при опорожнении с помощью насоса. Конструкция цистерны обеспечивает опорожнение свободным сливом.</w:t>
            </w:r>
          </w:p>
          <w:p w:rsidR="007C5C79" w:rsidRPr="00B905CC" w:rsidRDefault="007C5C79" w:rsidP="007C5C79">
            <w:pPr>
              <w:spacing w:line="240" w:lineRule="auto"/>
              <w:ind w:left="1" w:right="58" w:firstLine="0"/>
              <w:rPr>
                <w:sz w:val="22"/>
                <w:szCs w:val="22"/>
              </w:rPr>
            </w:pPr>
            <w:r w:rsidRPr="00B905CC">
              <w:rPr>
                <w:sz w:val="22"/>
                <w:szCs w:val="22"/>
              </w:rPr>
              <w:t>Цистерна имеет возможность заполняться как собственным насосом, так и из стороннего источника. Заливной патрубок для заполнения от стороннего источника расположен на крыше цистерны и имеет соединительную головку ГМ-80.</w:t>
            </w:r>
          </w:p>
          <w:p w:rsidR="007C5C79" w:rsidRPr="00B905CC" w:rsidRDefault="007C5C79" w:rsidP="007C5C79">
            <w:pPr>
              <w:spacing w:line="240" w:lineRule="auto"/>
              <w:ind w:left="1" w:right="60" w:firstLine="0"/>
              <w:rPr>
                <w:sz w:val="22"/>
                <w:szCs w:val="22"/>
              </w:rPr>
            </w:pPr>
            <w:r w:rsidRPr="00B905CC">
              <w:rPr>
                <w:sz w:val="22"/>
                <w:szCs w:val="22"/>
              </w:rPr>
              <w:t>Устройство для слива воды при переполнении цистерны во время заправки расположено в зоне, исключающей попадание воды на тормозные механизмы колес при заправке и в движении.</w:t>
            </w:r>
          </w:p>
          <w:p w:rsidR="007C5C79" w:rsidRPr="00B905CC" w:rsidRDefault="007C5C79" w:rsidP="007C5C79">
            <w:pPr>
              <w:spacing w:line="240" w:lineRule="auto"/>
              <w:ind w:left="1" w:firstLine="0"/>
              <w:rPr>
                <w:sz w:val="22"/>
                <w:szCs w:val="22"/>
              </w:rPr>
            </w:pPr>
            <w:r w:rsidRPr="00B905CC">
              <w:rPr>
                <w:sz w:val="22"/>
                <w:szCs w:val="22"/>
              </w:rPr>
              <w:t>В каждом наполняющем цистерну трубопроводе установлен фильтр из коррозионно-стойкой сетки с размером ячейки не более 5x5 мм.</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15</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 xml:space="preserve">Контроль уровня воды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rPr>
                <w:sz w:val="22"/>
                <w:szCs w:val="22"/>
              </w:rPr>
            </w:pPr>
            <w:r w:rsidRPr="00B905CC">
              <w:rPr>
                <w:sz w:val="22"/>
                <w:szCs w:val="22"/>
              </w:rPr>
              <w:t>Дискретно с интервалом 1/4 с индикацией на пульте. Стеклянные уровни не допускаются.</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t>16</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59" w:lineRule="auto"/>
              <w:ind w:firstLine="0"/>
              <w:jc w:val="left"/>
              <w:rPr>
                <w:sz w:val="22"/>
                <w:szCs w:val="22"/>
              </w:rPr>
            </w:pPr>
            <w:r w:rsidRPr="00B905CC">
              <w:rPr>
                <w:sz w:val="22"/>
                <w:szCs w:val="22"/>
              </w:rPr>
              <w:t xml:space="preserve">Бак </w:t>
            </w:r>
          </w:p>
          <w:p w:rsidR="007C5C79" w:rsidRPr="00B905CC" w:rsidRDefault="007C5C79" w:rsidP="007C5C79">
            <w:pPr>
              <w:spacing w:line="276" w:lineRule="auto"/>
              <w:ind w:firstLine="0"/>
              <w:jc w:val="left"/>
              <w:rPr>
                <w:sz w:val="22"/>
                <w:szCs w:val="22"/>
              </w:rPr>
            </w:pPr>
            <w:r w:rsidRPr="00B905CC">
              <w:rPr>
                <w:sz w:val="22"/>
                <w:szCs w:val="22"/>
              </w:rPr>
              <w:t xml:space="preserve">пенообразователя </w:t>
            </w:r>
          </w:p>
        </w:tc>
        <w:tc>
          <w:tcPr>
            <w:tcW w:w="3333" w:type="pct"/>
            <w:tcBorders>
              <w:top w:val="single" w:sz="4" w:space="0" w:color="000000"/>
              <w:left w:val="single" w:sz="3" w:space="0" w:color="000000"/>
              <w:bottom w:val="single" w:sz="3" w:space="0" w:color="000000"/>
              <w:right w:val="single" w:sz="4" w:space="0" w:color="000000"/>
            </w:tcBorders>
          </w:tcPr>
          <w:p w:rsidR="007C5C79" w:rsidRPr="00B905CC" w:rsidRDefault="007C5C79" w:rsidP="007C5C79">
            <w:pPr>
              <w:spacing w:line="240" w:lineRule="auto"/>
              <w:ind w:left="1" w:right="102" w:firstLine="0"/>
              <w:rPr>
                <w:sz w:val="22"/>
                <w:szCs w:val="22"/>
              </w:rPr>
            </w:pPr>
            <w:r w:rsidRPr="00B905CC">
              <w:rPr>
                <w:sz w:val="22"/>
                <w:szCs w:val="22"/>
              </w:rPr>
              <w:t xml:space="preserve">Вместимость не менее 450 литров. Бак для пенообразователя выполнен из модифицированного полипропилена </w:t>
            </w:r>
            <w:r w:rsidRPr="00B905CC">
              <w:rPr>
                <w:i/>
                <w:sz w:val="22"/>
                <w:szCs w:val="22"/>
              </w:rPr>
              <w:t>допускаются аналоги любого полимерного материала, толщина стенки бака не менее 12мм.</w:t>
            </w:r>
            <w:r w:rsidRPr="00B905CC">
              <w:rPr>
                <w:sz w:val="22"/>
                <w:szCs w:val="22"/>
              </w:rPr>
              <w:t xml:space="preserve">  Расположение с возможностью демонтажа (изъятия) и ремонтопригодности. Трубопроводы и арматура системы заправки и подачи пенообразователя изготовлены из стойкого химически коррозионностойкого по отношению к пенообразователю материала.  </w:t>
            </w:r>
          </w:p>
          <w:p w:rsidR="007C5C79" w:rsidRPr="00B905CC" w:rsidRDefault="007C5C79" w:rsidP="007C5C79">
            <w:pPr>
              <w:spacing w:line="240" w:lineRule="auto"/>
              <w:ind w:left="1" w:firstLine="0"/>
              <w:rPr>
                <w:sz w:val="22"/>
                <w:szCs w:val="22"/>
              </w:rPr>
            </w:pPr>
            <w:r w:rsidRPr="00B905CC">
              <w:rPr>
                <w:sz w:val="22"/>
                <w:szCs w:val="22"/>
              </w:rPr>
              <w:t xml:space="preserve">Бак для пенообразователя имеет устройство, уменьшающее вспенивание пенообразователя при заправке. Конструкция </w:t>
            </w:r>
            <w:proofErr w:type="spellStart"/>
            <w:r w:rsidRPr="00B905CC">
              <w:rPr>
                <w:sz w:val="22"/>
                <w:szCs w:val="22"/>
              </w:rPr>
              <w:t>пенобака</w:t>
            </w:r>
            <w:proofErr w:type="spellEnd"/>
            <w:r w:rsidRPr="00B905CC">
              <w:rPr>
                <w:sz w:val="22"/>
                <w:szCs w:val="22"/>
              </w:rPr>
              <w:t xml:space="preserve"> уменьшает пролив пенообразователя при заправке, в движении и исключает попадание на составные части автомобиля при подаче. В конструкции </w:t>
            </w:r>
            <w:proofErr w:type="spellStart"/>
            <w:r w:rsidRPr="00B905CC">
              <w:rPr>
                <w:sz w:val="22"/>
                <w:szCs w:val="22"/>
              </w:rPr>
              <w:t>пенобака</w:t>
            </w:r>
            <w:proofErr w:type="spellEnd"/>
            <w:r w:rsidRPr="00B905CC">
              <w:rPr>
                <w:sz w:val="22"/>
                <w:szCs w:val="22"/>
              </w:rPr>
              <w:t xml:space="preserve"> имеется устройство, исключающее создание разрежения в баке при подаче пенообразователя. Соединение бака для пенообразователя с насосной установкой имеет эластичные элементы, исключающие возникновение в баке усталостных разрушений под </w:t>
            </w:r>
            <w:r w:rsidRPr="00B905CC">
              <w:rPr>
                <w:sz w:val="22"/>
                <w:szCs w:val="22"/>
              </w:rPr>
              <w:lastRenderedPageBreak/>
              <w:t xml:space="preserve">воздействием вибрационных нагрузок от шасси и насоса. Расположение – отдельно от емкости для воды в обогреваемом насосном отсеке. </w:t>
            </w:r>
          </w:p>
        </w:tc>
      </w:tr>
      <w:tr w:rsidR="007C5C79" w:rsidRPr="00B905CC" w:rsidTr="001241A5">
        <w:trPr>
          <w:trHeight w:val="548"/>
        </w:trPr>
        <w:tc>
          <w:tcPr>
            <w:tcW w:w="300" w:type="pct"/>
            <w:tcBorders>
              <w:top w:val="single" w:sz="4" w:space="0" w:color="000000"/>
              <w:left w:val="single" w:sz="4" w:space="0" w:color="000000"/>
              <w:bottom w:val="single" w:sz="4"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lastRenderedPageBreak/>
              <w:t>17</w:t>
            </w:r>
          </w:p>
        </w:tc>
        <w:tc>
          <w:tcPr>
            <w:tcW w:w="1367" w:type="pct"/>
            <w:tcBorders>
              <w:top w:val="single" w:sz="4" w:space="0" w:color="000000"/>
              <w:left w:val="single" w:sz="4" w:space="0" w:color="000000"/>
              <w:bottom w:val="single" w:sz="4" w:space="0" w:color="000000"/>
              <w:right w:val="single" w:sz="3" w:space="0" w:color="000000"/>
            </w:tcBorders>
            <w:vAlign w:val="center"/>
          </w:tcPr>
          <w:p w:rsidR="007C5C79" w:rsidRPr="00B905CC" w:rsidRDefault="007C5C79" w:rsidP="007C5C79">
            <w:pPr>
              <w:spacing w:line="276" w:lineRule="auto"/>
              <w:ind w:firstLine="0"/>
              <w:jc w:val="left"/>
              <w:rPr>
                <w:sz w:val="22"/>
                <w:szCs w:val="22"/>
              </w:rPr>
            </w:pPr>
            <w:r w:rsidRPr="00B905CC">
              <w:rPr>
                <w:sz w:val="22"/>
                <w:szCs w:val="22"/>
              </w:rPr>
              <w:t>Кузовная надстройка</w:t>
            </w:r>
            <w:r w:rsidRPr="00B905CC">
              <w:rPr>
                <w:b/>
                <w:sz w:val="22"/>
                <w:szCs w:val="22"/>
              </w:rPr>
              <w:t xml:space="preserve"> </w:t>
            </w:r>
            <w:r w:rsidRPr="00B905CC">
              <w:rPr>
                <w:sz w:val="22"/>
                <w:szCs w:val="22"/>
              </w:rPr>
              <w:t xml:space="preserve"> </w:t>
            </w:r>
          </w:p>
        </w:tc>
        <w:tc>
          <w:tcPr>
            <w:tcW w:w="3333" w:type="pct"/>
            <w:tcBorders>
              <w:top w:val="single" w:sz="4" w:space="0" w:color="000000"/>
              <w:left w:val="single" w:sz="3" w:space="0" w:color="000000"/>
              <w:bottom w:val="single" w:sz="4" w:space="0" w:color="000000"/>
              <w:right w:val="single" w:sz="4" w:space="0" w:color="000000"/>
            </w:tcBorders>
          </w:tcPr>
          <w:p w:rsidR="007C5C79" w:rsidRPr="00B905CC" w:rsidRDefault="007C5C79" w:rsidP="007C5C79">
            <w:pPr>
              <w:spacing w:line="240" w:lineRule="auto"/>
              <w:ind w:left="1" w:firstLine="0"/>
              <w:rPr>
                <w:sz w:val="22"/>
                <w:szCs w:val="22"/>
              </w:rPr>
            </w:pPr>
            <w:r w:rsidRPr="00B905CC">
              <w:rPr>
                <w:sz w:val="22"/>
                <w:szCs w:val="22"/>
              </w:rPr>
              <w:t xml:space="preserve">Кузовная надстройка представляет собой сварной каркас из стальных профильных труб толщиной не менее 2,0 мм, облицованный, с применением клеевых технологий, оцинкованными листами, окрашенными порошковыми эмалями с последующей сушкой при температуре не менее 180°С.   </w:t>
            </w:r>
          </w:p>
          <w:p w:rsidR="007C5C79" w:rsidRPr="00B905CC" w:rsidRDefault="007C5C79" w:rsidP="007C5C79">
            <w:pPr>
              <w:spacing w:line="240" w:lineRule="auto"/>
              <w:ind w:left="1" w:right="34" w:firstLine="0"/>
              <w:rPr>
                <w:sz w:val="22"/>
                <w:szCs w:val="22"/>
              </w:rPr>
            </w:pPr>
            <w:r w:rsidRPr="00B905CC">
              <w:rPr>
                <w:sz w:val="22"/>
                <w:szCs w:val="22"/>
              </w:rPr>
              <w:t xml:space="preserve">Надстройка крепится на </w:t>
            </w:r>
            <w:proofErr w:type="spellStart"/>
            <w:r w:rsidRPr="00B905CC">
              <w:rPr>
                <w:sz w:val="22"/>
                <w:szCs w:val="22"/>
              </w:rPr>
              <w:t>надрамнике</w:t>
            </w:r>
            <w:proofErr w:type="spellEnd"/>
            <w:r w:rsidRPr="00B905CC">
              <w:rPr>
                <w:sz w:val="22"/>
                <w:szCs w:val="22"/>
              </w:rPr>
              <w:t xml:space="preserve">, независимо от емкости для воды.  Внутренняя обшивка отсеков выполнена из листов алюминиевых сплавов.   </w:t>
            </w:r>
          </w:p>
          <w:p w:rsidR="007C5C79" w:rsidRPr="00B905CC" w:rsidRDefault="007C5C79" w:rsidP="007C5C79">
            <w:pPr>
              <w:spacing w:line="240" w:lineRule="auto"/>
              <w:ind w:left="1" w:firstLine="0"/>
              <w:rPr>
                <w:sz w:val="22"/>
                <w:szCs w:val="22"/>
              </w:rPr>
            </w:pPr>
            <w:r w:rsidRPr="00B905CC">
              <w:rPr>
                <w:sz w:val="22"/>
                <w:szCs w:val="22"/>
              </w:rPr>
              <w:t xml:space="preserve">Боковые отсеки для размещения ПТВ имеют отверстия для слива скапливающихся остатков воды и конденсата. Передний отсек выполнен сквозным и оснащен </w:t>
            </w:r>
            <w:proofErr w:type="spellStart"/>
            <w:r w:rsidRPr="00B905CC">
              <w:rPr>
                <w:sz w:val="22"/>
                <w:szCs w:val="22"/>
              </w:rPr>
              <w:t>выкатными</w:t>
            </w:r>
            <w:proofErr w:type="spellEnd"/>
            <w:r w:rsidRPr="00B905CC">
              <w:rPr>
                <w:sz w:val="22"/>
                <w:szCs w:val="22"/>
              </w:rPr>
              <w:t xml:space="preserve"> полками. </w:t>
            </w:r>
          </w:p>
          <w:p w:rsidR="007C5C79" w:rsidRPr="00B905CC" w:rsidRDefault="007C5C79" w:rsidP="007C5C79">
            <w:pPr>
              <w:spacing w:after="1" w:line="240" w:lineRule="auto"/>
              <w:ind w:left="1" w:right="139" w:firstLine="0"/>
              <w:rPr>
                <w:sz w:val="22"/>
                <w:szCs w:val="22"/>
              </w:rPr>
            </w:pPr>
            <w:r w:rsidRPr="00B905CC">
              <w:rPr>
                <w:sz w:val="22"/>
                <w:szCs w:val="22"/>
              </w:rPr>
              <w:t xml:space="preserve">Крыша надстройки изготовлена из рифленого алюминиевого листа.  Для подъема на крышу задняя стенка оборудована двумя стационарными лестницами со ступенями, имеющими противоскользящее покрытие. В местах крепления лестниц задняя часть надстройки усилена рифленым алюминиевым листом, для предохранения повреждения надстройки боевым расчетом при развертывании пожарного автомобиля.  </w:t>
            </w:r>
            <w:proofErr w:type="spellStart"/>
            <w:r w:rsidRPr="00B905CC">
              <w:rPr>
                <w:sz w:val="22"/>
                <w:szCs w:val="22"/>
              </w:rPr>
              <w:t>Трехколенная</w:t>
            </w:r>
            <w:proofErr w:type="spellEnd"/>
            <w:r w:rsidRPr="00B905CC">
              <w:rPr>
                <w:sz w:val="22"/>
                <w:szCs w:val="22"/>
              </w:rPr>
              <w:t xml:space="preserve"> лестница оборудована устройством для обеспечения быстрого съема, без подъема на крышу. Крепление </w:t>
            </w:r>
            <w:proofErr w:type="spellStart"/>
            <w:r w:rsidRPr="00B905CC">
              <w:rPr>
                <w:sz w:val="22"/>
                <w:szCs w:val="22"/>
              </w:rPr>
              <w:t>трехколенной</w:t>
            </w:r>
            <w:proofErr w:type="spellEnd"/>
            <w:r w:rsidRPr="00B905CC">
              <w:rPr>
                <w:sz w:val="22"/>
                <w:szCs w:val="22"/>
              </w:rPr>
              <w:t xml:space="preserve"> лестницы снабжено направляющими, фиксатором, а также роликами, облегчающими съем лестницы. </w:t>
            </w:r>
          </w:p>
          <w:p w:rsidR="007C5C79" w:rsidRPr="00B905CC" w:rsidRDefault="007C5C79" w:rsidP="007C5C79">
            <w:pPr>
              <w:spacing w:line="240" w:lineRule="auto"/>
              <w:ind w:left="1" w:right="35" w:firstLine="0"/>
              <w:rPr>
                <w:sz w:val="22"/>
                <w:szCs w:val="22"/>
              </w:rPr>
            </w:pPr>
            <w:r w:rsidRPr="00B905CC">
              <w:rPr>
                <w:sz w:val="22"/>
                <w:szCs w:val="22"/>
              </w:rPr>
              <w:t xml:space="preserve">Пеналы для напорно-всасывающих рукавов изготовлены из оцинкованной стали и оснащены рукавной лентой для извлечения всасывающих рукавов. </w:t>
            </w:r>
          </w:p>
          <w:p w:rsidR="007C5C79" w:rsidRPr="00B905CC" w:rsidRDefault="007C5C79" w:rsidP="007C5C79">
            <w:pPr>
              <w:spacing w:line="240" w:lineRule="auto"/>
              <w:ind w:left="1" w:firstLine="0"/>
              <w:rPr>
                <w:sz w:val="22"/>
                <w:szCs w:val="22"/>
              </w:rPr>
            </w:pPr>
            <w:r w:rsidRPr="00B905CC">
              <w:rPr>
                <w:sz w:val="22"/>
                <w:szCs w:val="22"/>
              </w:rPr>
              <w:t xml:space="preserve">Для повышения коррозионной стойкости на места, подверженные абразивному износу (внутренние поверхности крыльев автомобиля, колёсные ниши задней оси) дополнительно нанесено </w:t>
            </w:r>
            <w:proofErr w:type="spellStart"/>
            <w:r w:rsidRPr="00B905CC">
              <w:rPr>
                <w:sz w:val="22"/>
                <w:szCs w:val="22"/>
              </w:rPr>
              <w:t>антигравийное</w:t>
            </w:r>
            <w:proofErr w:type="spellEnd"/>
            <w:r w:rsidRPr="00B905CC">
              <w:rPr>
                <w:sz w:val="22"/>
                <w:szCs w:val="22"/>
              </w:rPr>
              <w:t xml:space="preserve"> покрытие. </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18</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40" w:lineRule="auto"/>
              <w:ind w:firstLine="0"/>
              <w:jc w:val="left"/>
              <w:rPr>
                <w:sz w:val="22"/>
                <w:szCs w:val="22"/>
              </w:rPr>
            </w:pPr>
            <w:r w:rsidRPr="00B905CC">
              <w:rPr>
                <w:sz w:val="22"/>
                <w:szCs w:val="22"/>
              </w:rPr>
              <w:t>Отсеки ПТВ</w:t>
            </w:r>
          </w:p>
        </w:tc>
        <w:tc>
          <w:tcPr>
            <w:tcW w:w="3333" w:type="pct"/>
            <w:tcBorders>
              <w:top w:val="single" w:sz="4" w:space="0" w:color="000000"/>
              <w:left w:val="single" w:sz="3" w:space="0" w:color="000000"/>
              <w:bottom w:val="single" w:sz="3" w:space="0" w:color="000000"/>
              <w:right w:val="single" w:sz="4" w:space="0" w:color="000000"/>
            </w:tcBorders>
          </w:tcPr>
          <w:p w:rsidR="007C5C79" w:rsidRPr="00B905CC" w:rsidRDefault="007C5C79" w:rsidP="007C5C79">
            <w:pPr>
              <w:spacing w:line="240" w:lineRule="auto"/>
              <w:ind w:left="1" w:firstLine="0"/>
              <w:rPr>
                <w:sz w:val="22"/>
                <w:szCs w:val="22"/>
              </w:rPr>
            </w:pPr>
            <w:r w:rsidRPr="00B905CC">
              <w:rPr>
                <w:sz w:val="22"/>
                <w:szCs w:val="22"/>
              </w:rPr>
              <w:t xml:space="preserve">Двери боковых отсеков - «шторного» типа из алюминиевого анодированного профиля с барабанной системой намотки, оснащены встроенным механизмом регулирования усилия подъема/опускания. </w:t>
            </w:r>
          </w:p>
          <w:p w:rsidR="007C5C79" w:rsidRPr="00B905CC" w:rsidRDefault="007C5C79" w:rsidP="007C5C79">
            <w:pPr>
              <w:spacing w:line="240" w:lineRule="auto"/>
              <w:ind w:left="1" w:firstLine="0"/>
              <w:jc w:val="left"/>
              <w:rPr>
                <w:sz w:val="22"/>
                <w:szCs w:val="22"/>
              </w:rPr>
            </w:pPr>
            <w:r w:rsidRPr="00B905CC">
              <w:rPr>
                <w:sz w:val="22"/>
                <w:szCs w:val="22"/>
              </w:rPr>
              <w:t xml:space="preserve">Соединение профиля двери осуществляется через двухслойные </w:t>
            </w:r>
            <w:proofErr w:type="spellStart"/>
            <w:r w:rsidRPr="00B905CC">
              <w:rPr>
                <w:sz w:val="22"/>
                <w:szCs w:val="22"/>
              </w:rPr>
              <w:t>межпрофильные</w:t>
            </w:r>
            <w:proofErr w:type="spellEnd"/>
            <w:r w:rsidRPr="00B905CC">
              <w:rPr>
                <w:sz w:val="22"/>
                <w:szCs w:val="22"/>
              </w:rPr>
              <w:t xml:space="preserve"> прокладки с силиконовым уплотнением, обеспечивающим герметичность отсеков. </w:t>
            </w:r>
          </w:p>
          <w:p w:rsidR="007C5C79" w:rsidRPr="00B905CC" w:rsidRDefault="007C5C79" w:rsidP="007C5C79">
            <w:pPr>
              <w:spacing w:line="240" w:lineRule="auto"/>
              <w:ind w:left="1" w:firstLine="0"/>
              <w:jc w:val="left"/>
              <w:rPr>
                <w:sz w:val="22"/>
                <w:szCs w:val="22"/>
              </w:rPr>
            </w:pPr>
            <w:r w:rsidRPr="00B905CC">
              <w:rPr>
                <w:sz w:val="22"/>
                <w:szCs w:val="22"/>
              </w:rPr>
              <w:t xml:space="preserve">Дверь заднего отсека - распашная «панельного» типа на </w:t>
            </w:r>
            <w:proofErr w:type="spellStart"/>
            <w:r w:rsidRPr="00B905CC">
              <w:rPr>
                <w:sz w:val="22"/>
                <w:szCs w:val="22"/>
              </w:rPr>
              <w:t>пневмостойках</w:t>
            </w:r>
            <w:proofErr w:type="spellEnd"/>
            <w:r w:rsidRPr="00B905CC">
              <w:rPr>
                <w:sz w:val="22"/>
                <w:szCs w:val="22"/>
              </w:rPr>
              <w:t>, изготавливается из листов алюминиевых сплавов, имеет смотровое окно для обеспечения температурного режима работы насоса в зимнее время размером не менее 270х540мм.</w:t>
            </w:r>
          </w:p>
          <w:p w:rsidR="007C5C79" w:rsidRPr="00B905CC" w:rsidRDefault="007C5C79" w:rsidP="007C5C79">
            <w:pPr>
              <w:spacing w:line="240" w:lineRule="auto"/>
              <w:ind w:left="1" w:right="59" w:firstLine="0"/>
              <w:rPr>
                <w:sz w:val="22"/>
                <w:szCs w:val="22"/>
              </w:rPr>
            </w:pPr>
            <w:r w:rsidRPr="00B905CC">
              <w:rPr>
                <w:sz w:val="22"/>
                <w:szCs w:val="22"/>
              </w:rPr>
              <w:t xml:space="preserve">Двери оборудованы </w:t>
            </w:r>
            <w:proofErr w:type="spellStart"/>
            <w:r w:rsidRPr="00B905CC">
              <w:rPr>
                <w:sz w:val="22"/>
                <w:szCs w:val="22"/>
              </w:rPr>
              <w:t>самосрабатывающими</w:t>
            </w:r>
            <w:proofErr w:type="spellEnd"/>
            <w:r w:rsidRPr="00B905CC">
              <w:rPr>
                <w:sz w:val="22"/>
                <w:szCs w:val="22"/>
              </w:rPr>
              <w:t xml:space="preserve"> запорными устройствами, удерживающими их в открытом и закрытом положениях и сигнализацией открытого положения дверей с индикацией ее в кабине водителя.  </w:t>
            </w:r>
          </w:p>
          <w:p w:rsidR="007C5C79" w:rsidRPr="00B905CC" w:rsidRDefault="007C5C79" w:rsidP="007C5C79">
            <w:pPr>
              <w:spacing w:line="240" w:lineRule="auto"/>
              <w:ind w:left="1" w:right="57" w:firstLine="0"/>
              <w:rPr>
                <w:sz w:val="22"/>
                <w:szCs w:val="22"/>
              </w:rPr>
            </w:pPr>
            <w:r w:rsidRPr="00B905CC">
              <w:rPr>
                <w:sz w:val="22"/>
                <w:szCs w:val="22"/>
              </w:rPr>
              <w:t xml:space="preserve">Боковые отсеки надстройки и задний отсек оборудованы светодиодными панелями освещения в алюминиевых теплоотводящих корпусах с </w:t>
            </w:r>
            <w:proofErr w:type="spellStart"/>
            <w:r w:rsidRPr="00B905CC">
              <w:rPr>
                <w:sz w:val="22"/>
                <w:szCs w:val="22"/>
              </w:rPr>
              <w:t>рассеивателями</w:t>
            </w:r>
            <w:proofErr w:type="spellEnd"/>
            <w:r w:rsidRPr="00B905CC">
              <w:rPr>
                <w:sz w:val="22"/>
                <w:szCs w:val="22"/>
              </w:rPr>
              <w:t xml:space="preserve">, а также световой сигнализацией, предупреждающей о незакрытых дверях отсеков ПТВ, кабины и насосного отсека. </w:t>
            </w:r>
          </w:p>
          <w:p w:rsidR="007C5C79" w:rsidRPr="00B905CC" w:rsidRDefault="007C5C79" w:rsidP="007C5C79">
            <w:pPr>
              <w:spacing w:line="240" w:lineRule="auto"/>
              <w:ind w:left="1" w:firstLine="0"/>
              <w:rPr>
                <w:sz w:val="22"/>
                <w:szCs w:val="22"/>
              </w:rPr>
            </w:pPr>
            <w:r w:rsidRPr="00B905CC">
              <w:rPr>
                <w:sz w:val="22"/>
                <w:szCs w:val="22"/>
              </w:rPr>
              <w:t>Над отсеками ПТВ установлены светодиодные фонари освещения рабочих зон в темное время суток</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t>19</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38" w:lineRule="auto"/>
              <w:ind w:firstLine="0"/>
              <w:jc w:val="left"/>
              <w:rPr>
                <w:sz w:val="22"/>
                <w:szCs w:val="22"/>
              </w:rPr>
            </w:pPr>
            <w:r w:rsidRPr="00B905CC">
              <w:rPr>
                <w:sz w:val="22"/>
                <w:szCs w:val="22"/>
              </w:rPr>
              <w:t xml:space="preserve">Крепления для ПТВ, оборудования и </w:t>
            </w:r>
          </w:p>
          <w:p w:rsidR="007C5C79" w:rsidRPr="00B905CC" w:rsidRDefault="007C5C79" w:rsidP="007C5C79">
            <w:pPr>
              <w:spacing w:line="276" w:lineRule="auto"/>
              <w:ind w:firstLine="0"/>
              <w:jc w:val="left"/>
              <w:rPr>
                <w:sz w:val="22"/>
                <w:szCs w:val="22"/>
              </w:rPr>
            </w:pPr>
            <w:r w:rsidRPr="00B905CC">
              <w:rPr>
                <w:sz w:val="22"/>
                <w:szCs w:val="22"/>
              </w:rPr>
              <w:t xml:space="preserve">инструмента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Установлены в отсеках согласно перечню комплектации.</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t>20</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59" w:lineRule="auto"/>
              <w:ind w:firstLine="0"/>
              <w:jc w:val="left"/>
              <w:rPr>
                <w:sz w:val="22"/>
                <w:szCs w:val="22"/>
              </w:rPr>
            </w:pPr>
            <w:r w:rsidRPr="00B905CC">
              <w:rPr>
                <w:sz w:val="22"/>
                <w:szCs w:val="22"/>
              </w:rPr>
              <w:t xml:space="preserve">Проходы на крыше </w:t>
            </w:r>
          </w:p>
          <w:p w:rsidR="007C5C79" w:rsidRPr="00B905CC" w:rsidRDefault="007C5C79" w:rsidP="007C5C79">
            <w:pPr>
              <w:spacing w:line="276" w:lineRule="auto"/>
              <w:ind w:firstLine="0"/>
              <w:jc w:val="left"/>
              <w:rPr>
                <w:sz w:val="22"/>
                <w:szCs w:val="22"/>
              </w:rPr>
            </w:pPr>
            <w:r w:rsidRPr="00B905CC">
              <w:rPr>
                <w:sz w:val="22"/>
                <w:szCs w:val="22"/>
              </w:rPr>
              <w:t xml:space="preserve">кузова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jc w:val="center"/>
              <w:rPr>
                <w:sz w:val="22"/>
                <w:szCs w:val="22"/>
              </w:rPr>
            </w:pPr>
            <w:r w:rsidRPr="00B905CC">
              <w:rPr>
                <w:sz w:val="22"/>
                <w:szCs w:val="22"/>
              </w:rPr>
              <w:t>Из противоскользящего покрытия.</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lastRenderedPageBreak/>
              <w:t>21</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59" w:lineRule="auto"/>
              <w:ind w:firstLine="0"/>
              <w:jc w:val="left"/>
              <w:rPr>
                <w:sz w:val="22"/>
                <w:szCs w:val="22"/>
              </w:rPr>
            </w:pPr>
            <w:r w:rsidRPr="00B905CC">
              <w:rPr>
                <w:sz w:val="22"/>
                <w:szCs w:val="22"/>
              </w:rPr>
              <w:t xml:space="preserve">Задняя стенка кузова </w:t>
            </w:r>
          </w:p>
          <w:p w:rsidR="007C5C79" w:rsidRPr="00B905CC" w:rsidRDefault="007C5C79" w:rsidP="007C5C79">
            <w:pPr>
              <w:spacing w:line="276" w:lineRule="auto"/>
              <w:ind w:firstLine="0"/>
              <w:jc w:val="left"/>
              <w:rPr>
                <w:sz w:val="22"/>
                <w:szCs w:val="22"/>
              </w:rPr>
            </w:pPr>
            <w:r w:rsidRPr="00B905CC">
              <w:rPr>
                <w:sz w:val="22"/>
                <w:szCs w:val="22"/>
              </w:rPr>
              <w:t xml:space="preserve">АЦ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rPr>
                <w:sz w:val="22"/>
                <w:szCs w:val="22"/>
              </w:rPr>
            </w:pPr>
            <w:r w:rsidRPr="00B905CC">
              <w:rPr>
                <w:sz w:val="22"/>
                <w:szCs w:val="22"/>
              </w:rPr>
              <w:t>Оборудована двумя стационарными лестницами для подъема на крышу, ступени лестницы сделаны с противоскользящим антикоррозионным покрытием.</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line="276" w:lineRule="auto"/>
              <w:ind w:firstLine="0"/>
              <w:jc w:val="center"/>
              <w:rPr>
                <w:b/>
                <w:sz w:val="22"/>
                <w:szCs w:val="22"/>
              </w:rPr>
            </w:pPr>
            <w:r w:rsidRPr="00D33FF3">
              <w:rPr>
                <w:b/>
                <w:sz w:val="22"/>
                <w:szCs w:val="22"/>
              </w:rPr>
              <w:t>22</w:t>
            </w:r>
          </w:p>
        </w:tc>
        <w:tc>
          <w:tcPr>
            <w:tcW w:w="1367" w:type="pct"/>
            <w:tcBorders>
              <w:top w:val="single" w:sz="4" w:space="0" w:color="000000"/>
              <w:left w:val="single" w:sz="4" w:space="0" w:color="000000"/>
              <w:bottom w:val="single" w:sz="3" w:space="0" w:color="000000"/>
              <w:right w:val="single" w:sz="3" w:space="0" w:color="000000"/>
            </w:tcBorders>
            <w:vAlign w:val="center"/>
          </w:tcPr>
          <w:p w:rsidR="007C5C79" w:rsidRPr="00B905CC" w:rsidRDefault="007C5C79" w:rsidP="007C5C79">
            <w:pPr>
              <w:spacing w:line="276" w:lineRule="auto"/>
              <w:ind w:firstLine="0"/>
              <w:jc w:val="left"/>
              <w:rPr>
                <w:sz w:val="22"/>
                <w:szCs w:val="22"/>
              </w:rPr>
            </w:pPr>
            <w:r w:rsidRPr="00B905CC">
              <w:rPr>
                <w:sz w:val="22"/>
                <w:szCs w:val="22"/>
              </w:rPr>
              <w:t xml:space="preserve">Светосигнальное оборудование </w:t>
            </w:r>
          </w:p>
        </w:tc>
        <w:tc>
          <w:tcPr>
            <w:tcW w:w="3333" w:type="pct"/>
            <w:tcBorders>
              <w:top w:val="single" w:sz="4" w:space="0" w:color="000000"/>
              <w:left w:val="single" w:sz="3"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rPr>
                <w:sz w:val="22"/>
                <w:szCs w:val="22"/>
              </w:rPr>
            </w:pPr>
            <w:r w:rsidRPr="00B905CC">
              <w:rPr>
                <w:sz w:val="22"/>
                <w:szCs w:val="22"/>
              </w:rPr>
              <w:t>Противотуманные фары – 2шт.</w:t>
            </w:r>
          </w:p>
          <w:p w:rsidR="007C5C79" w:rsidRPr="00B905CC" w:rsidRDefault="007C5C79" w:rsidP="007C5C79">
            <w:pPr>
              <w:spacing w:line="240" w:lineRule="auto"/>
              <w:ind w:left="1" w:firstLine="0"/>
              <w:rPr>
                <w:sz w:val="22"/>
                <w:szCs w:val="22"/>
              </w:rPr>
            </w:pPr>
            <w:r w:rsidRPr="00B905CC">
              <w:rPr>
                <w:sz w:val="22"/>
                <w:szCs w:val="22"/>
              </w:rPr>
              <w:t>Фара-искатель – 2 шт. (передняя регулируемая, задняя нерегулируемая</w:t>
            </w:r>
            <w:r>
              <w:rPr>
                <w:sz w:val="22"/>
                <w:szCs w:val="22"/>
              </w:rPr>
              <w:t xml:space="preserve"> </w:t>
            </w:r>
            <w:r w:rsidRPr="00B905CC">
              <w:rPr>
                <w:sz w:val="22"/>
                <w:szCs w:val="22"/>
              </w:rPr>
              <w:t>светодиодная)</w:t>
            </w:r>
          </w:p>
          <w:p w:rsidR="007C5C79" w:rsidRPr="00B905CC" w:rsidRDefault="007C5C79" w:rsidP="007C5C79">
            <w:pPr>
              <w:spacing w:line="240" w:lineRule="auto"/>
              <w:ind w:left="1" w:firstLine="0"/>
              <w:rPr>
                <w:sz w:val="22"/>
                <w:szCs w:val="22"/>
              </w:rPr>
            </w:pPr>
            <w:r w:rsidRPr="00B905CC">
              <w:rPr>
                <w:sz w:val="22"/>
                <w:szCs w:val="22"/>
              </w:rPr>
              <w:t>Специальное громкоговорящее устройство (мощность не менее 120Вт) со световой балкой– 1шт.</w:t>
            </w:r>
          </w:p>
          <w:p w:rsidR="007C5C79" w:rsidRPr="00B905CC" w:rsidRDefault="007C5C79" w:rsidP="007C5C79">
            <w:pPr>
              <w:spacing w:line="240" w:lineRule="auto"/>
              <w:ind w:left="1" w:firstLine="0"/>
              <w:rPr>
                <w:sz w:val="22"/>
                <w:szCs w:val="22"/>
              </w:rPr>
            </w:pPr>
            <w:r w:rsidRPr="00B905CC">
              <w:rPr>
                <w:sz w:val="22"/>
                <w:szCs w:val="22"/>
              </w:rPr>
              <w:t>Проблесковый маяк – 1шт.</w:t>
            </w:r>
          </w:p>
        </w:tc>
      </w:tr>
      <w:tr w:rsidR="007C5C79" w:rsidRPr="00B905CC" w:rsidTr="001241A5">
        <w:trPr>
          <w:trHeight w:val="548"/>
        </w:trPr>
        <w:tc>
          <w:tcPr>
            <w:tcW w:w="300" w:type="pct"/>
            <w:tcBorders>
              <w:top w:val="single" w:sz="4" w:space="0" w:color="000000"/>
              <w:left w:val="single" w:sz="4" w:space="0" w:color="000000"/>
              <w:bottom w:val="single" w:sz="3" w:space="0" w:color="000000"/>
              <w:right w:val="single" w:sz="4" w:space="0" w:color="000000"/>
            </w:tcBorders>
            <w:vAlign w:val="center"/>
          </w:tcPr>
          <w:p w:rsidR="007C5C79" w:rsidRPr="00D33FF3" w:rsidRDefault="007C5C79" w:rsidP="007C5C79">
            <w:pPr>
              <w:spacing w:after="160" w:line="276" w:lineRule="auto"/>
              <w:ind w:firstLine="0"/>
              <w:jc w:val="center"/>
              <w:rPr>
                <w:b/>
                <w:sz w:val="22"/>
                <w:szCs w:val="22"/>
              </w:rPr>
            </w:pPr>
            <w:r w:rsidRPr="00D33FF3">
              <w:rPr>
                <w:b/>
                <w:sz w:val="22"/>
                <w:szCs w:val="22"/>
              </w:rPr>
              <w:t>23</w:t>
            </w:r>
          </w:p>
        </w:tc>
        <w:tc>
          <w:tcPr>
            <w:tcW w:w="4700" w:type="pct"/>
            <w:gridSpan w:val="2"/>
            <w:tcBorders>
              <w:top w:val="single" w:sz="4" w:space="0" w:color="000000"/>
              <w:left w:val="single" w:sz="4" w:space="0" w:color="000000"/>
              <w:bottom w:val="single" w:sz="3" w:space="0" w:color="000000"/>
              <w:right w:val="single" w:sz="4" w:space="0" w:color="000000"/>
            </w:tcBorders>
            <w:vAlign w:val="center"/>
          </w:tcPr>
          <w:p w:rsidR="007C5C79" w:rsidRPr="00B905CC" w:rsidRDefault="007C5C79" w:rsidP="007C5C79">
            <w:pPr>
              <w:spacing w:line="240" w:lineRule="auto"/>
              <w:ind w:left="1" w:firstLine="0"/>
              <w:rPr>
                <w:sz w:val="22"/>
                <w:szCs w:val="22"/>
              </w:rPr>
            </w:pPr>
            <w:r w:rsidRPr="00BE06B8">
              <w:rPr>
                <w:sz w:val="22"/>
                <w:szCs w:val="22"/>
              </w:rPr>
              <w:t>Комплектация пожарно-технического вооружения пожарной автоцистерны</w:t>
            </w:r>
            <w:r>
              <w:rPr>
                <w:sz w:val="22"/>
                <w:szCs w:val="22"/>
              </w:rPr>
              <w:t xml:space="preserve"> оснащена</w:t>
            </w:r>
            <w:r w:rsidRPr="00BE06B8">
              <w:rPr>
                <w:sz w:val="22"/>
                <w:szCs w:val="22"/>
              </w:rPr>
              <w:t xml:space="preserve"> в соответствии с </w:t>
            </w:r>
            <w:r>
              <w:rPr>
                <w:sz w:val="22"/>
                <w:szCs w:val="22"/>
              </w:rPr>
              <w:t>н</w:t>
            </w:r>
            <w:r w:rsidRPr="00BE06B8">
              <w:rPr>
                <w:sz w:val="22"/>
                <w:szCs w:val="22"/>
              </w:rPr>
              <w:t xml:space="preserve">ормами табельной </w:t>
            </w:r>
            <w:proofErr w:type="spellStart"/>
            <w:r w:rsidRPr="00BE06B8">
              <w:rPr>
                <w:sz w:val="22"/>
                <w:szCs w:val="22"/>
              </w:rPr>
              <w:t>положенности</w:t>
            </w:r>
            <w:proofErr w:type="spellEnd"/>
            <w:r w:rsidRPr="00BE06B8">
              <w:rPr>
                <w:sz w:val="22"/>
                <w:szCs w:val="22"/>
              </w:rPr>
              <w:t xml:space="preserve"> пожарно-технического вооружения и аварийно-спасательного оборудования для основных и специальных пожарных автомобилей, изготавливаемых с 2006 года (утв. Приказом МЧС России от 25.07.2006 N 425</w:t>
            </w:r>
          </w:p>
        </w:tc>
      </w:tr>
    </w:tbl>
    <w:p w:rsidR="007C5C79" w:rsidRDefault="007C5C79" w:rsidP="007C5C79">
      <w:pPr>
        <w:suppressAutoHyphens/>
        <w:spacing w:line="240" w:lineRule="auto"/>
        <w:ind w:left="-567" w:firstLine="425"/>
        <w:jc w:val="center"/>
        <w:rPr>
          <w:b/>
        </w:rPr>
      </w:pPr>
    </w:p>
    <w:p w:rsidR="007C5C79" w:rsidRPr="00EF567D" w:rsidRDefault="007C5C79" w:rsidP="001241A5">
      <w:pPr>
        <w:widowControl w:val="0"/>
        <w:suppressAutoHyphens/>
        <w:spacing w:line="240" w:lineRule="atLeast"/>
        <w:ind w:right="-410" w:firstLine="0"/>
        <w:rPr>
          <w:b/>
          <w:sz w:val="24"/>
          <w:szCs w:val="24"/>
        </w:rPr>
      </w:pPr>
      <w:r w:rsidRPr="00EF567D">
        <w:rPr>
          <w:b/>
          <w:sz w:val="24"/>
          <w:szCs w:val="24"/>
        </w:rPr>
        <w:t>Стоимость поставки: __________________________________ с</w:t>
      </w:r>
      <w:r w:rsidR="001241A5">
        <w:rPr>
          <w:b/>
          <w:sz w:val="24"/>
          <w:szCs w:val="24"/>
        </w:rPr>
        <w:t>/без</w:t>
      </w:r>
      <w:r w:rsidRPr="00EF567D">
        <w:rPr>
          <w:b/>
          <w:sz w:val="24"/>
          <w:szCs w:val="24"/>
        </w:rPr>
        <w:t xml:space="preserve"> НДС, руб.</w:t>
      </w:r>
    </w:p>
    <w:p w:rsidR="007C5C79" w:rsidRDefault="007C5C79" w:rsidP="001241A5">
      <w:pPr>
        <w:widowControl w:val="0"/>
        <w:suppressAutoHyphens/>
        <w:spacing w:line="240" w:lineRule="atLeast"/>
        <w:ind w:right="-410" w:firstLine="0"/>
        <w:rPr>
          <w:sz w:val="24"/>
          <w:szCs w:val="24"/>
        </w:rPr>
      </w:pPr>
      <w:r w:rsidRPr="00EF567D">
        <w:rPr>
          <w:b/>
          <w:sz w:val="24"/>
          <w:szCs w:val="24"/>
        </w:rPr>
        <w:t>Место поставки</w:t>
      </w:r>
      <w:r w:rsidRPr="00BE06B8">
        <w:rPr>
          <w:sz w:val="24"/>
          <w:szCs w:val="24"/>
        </w:rPr>
        <w:t>:</w:t>
      </w:r>
      <w:r w:rsidRPr="00EF567D">
        <w:rPr>
          <w:b/>
          <w:sz w:val="24"/>
          <w:szCs w:val="24"/>
        </w:rPr>
        <w:t xml:space="preserve"> __________________________________</w:t>
      </w:r>
    </w:p>
    <w:p w:rsidR="007C5C79" w:rsidRPr="00EF567D" w:rsidRDefault="007C5C79" w:rsidP="001241A5">
      <w:pPr>
        <w:widowControl w:val="0"/>
        <w:suppressAutoHyphens/>
        <w:spacing w:line="240" w:lineRule="atLeast"/>
        <w:ind w:right="-410" w:firstLine="0"/>
        <w:rPr>
          <w:rFonts w:cs="Calibri"/>
          <w:sz w:val="24"/>
          <w:szCs w:val="24"/>
          <w:lang w:eastAsia="zh-CN"/>
        </w:rPr>
      </w:pPr>
      <w:r w:rsidRPr="00EF567D">
        <w:rPr>
          <w:b/>
          <w:sz w:val="24"/>
          <w:szCs w:val="24"/>
        </w:rPr>
        <w:t>Порядок и сроки оплаты:</w:t>
      </w:r>
      <w:r w:rsidRPr="00EF567D">
        <w:rPr>
          <w:sz w:val="24"/>
          <w:szCs w:val="24"/>
        </w:rPr>
        <w:t xml:space="preserve"> </w:t>
      </w:r>
      <w:r w:rsidRPr="00EF567D">
        <w:rPr>
          <w:b/>
          <w:sz w:val="24"/>
          <w:szCs w:val="24"/>
        </w:rPr>
        <w:t>__________________________________</w:t>
      </w:r>
    </w:p>
    <w:p w:rsidR="007C5C79" w:rsidRPr="00EF567D" w:rsidRDefault="007C5C79" w:rsidP="001241A5">
      <w:pPr>
        <w:suppressAutoHyphens/>
        <w:autoSpaceDE w:val="0"/>
        <w:spacing w:line="240" w:lineRule="auto"/>
        <w:ind w:right="-410" w:firstLine="0"/>
        <w:rPr>
          <w:b/>
          <w:sz w:val="24"/>
          <w:szCs w:val="24"/>
        </w:rPr>
      </w:pPr>
      <w:r w:rsidRPr="00EF567D">
        <w:rPr>
          <w:b/>
          <w:sz w:val="24"/>
          <w:szCs w:val="24"/>
        </w:rPr>
        <w:t>Сроки поставки товара: __________________________________</w:t>
      </w:r>
    </w:p>
    <w:p w:rsidR="007C5C79" w:rsidRDefault="007C5C79" w:rsidP="001241A5">
      <w:pPr>
        <w:tabs>
          <w:tab w:val="left" w:pos="0"/>
        </w:tabs>
        <w:spacing w:line="240" w:lineRule="atLeast"/>
        <w:ind w:right="-410" w:firstLine="0"/>
        <w:rPr>
          <w:b/>
          <w:sz w:val="24"/>
          <w:szCs w:val="24"/>
        </w:rPr>
      </w:pPr>
      <w:r w:rsidRPr="00EF567D">
        <w:rPr>
          <w:b/>
          <w:sz w:val="24"/>
          <w:szCs w:val="24"/>
        </w:rPr>
        <w:t>Условия поставки: __________________________________</w:t>
      </w:r>
    </w:p>
    <w:p w:rsidR="007C5C79" w:rsidRDefault="007C5C79" w:rsidP="007C5C79">
      <w:pPr>
        <w:tabs>
          <w:tab w:val="left" w:pos="0"/>
        </w:tabs>
        <w:spacing w:line="240" w:lineRule="atLeast"/>
        <w:ind w:left="-567" w:right="-410" w:firstLine="425"/>
        <w:rPr>
          <w:b/>
          <w:sz w:val="24"/>
          <w:szCs w:val="24"/>
        </w:rPr>
      </w:pPr>
    </w:p>
    <w:p w:rsidR="007C5C79" w:rsidRDefault="007C5C79" w:rsidP="007C5C79">
      <w:pPr>
        <w:tabs>
          <w:tab w:val="left" w:pos="0"/>
        </w:tabs>
        <w:spacing w:line="240" w:lineRule="atLeast"/>
        <w:ind w:left="-567" w:right="-410" w:firstLine="425"/>
        <w:rPr>
          <w:b/>
          <w:sz w:val="24"/>
          <w:szCs w:val="24"/>
        </w:rPr>
      </w:pPr>
    </w:p>
    <w:tbl>
      <w:tblPr>
        <w:tblW w:w="10715" w:type="dxa"/>
        <w:tblInd w:w="-709" w:type="dxa"/>
        <w:tblLayout w:type="fixed"/>
        <w:tblLook w:val="0000" w:firstRow="0" w:lastRow="0" w:firstColumn="0" w:lastColumn="0" w:noHBand="0" w:noVBand="0"/>
      </w:tblPr>
      <w:tblGrid>
        <w:gridCol w:w="711"/>
        <w:gridCol w:w="4433"/>
        <w:gridCol w:w="711"/>
        <w:gridCol w:w="3924"/>
        <w:gridCol w:w="936"/>
      </w:tblGrid>
      <w:tr w:rsidR="007C5C79" w:rsidRPr="00EF567D" w:rsidTr="007C5C79">
        <w:trPr>
          <w:gridAfter w:val="1"/>
          <w:wAfter w:w="936" w:type="dxa"/>
        </w:trPr>
        <w:tc>
          <w:tcPr>
            <w:tcW w:w="5144" w:type="dxa"/>
            <w:gridSpan w:val="2"/>
            <w:shd w:val="clear" w:color="auto" w:fill="auto"/>
          </w:tcPr>
          <w:p w:rsidR="007C5C79" w:rsidRPr="00EF567D" w:rsidRDefault="007C5C79" w:rsidP="007C5C79">
            <w:pPr>
              <w:suppressAutoHyphens/>
              <w:autoSpaceDE w:val="0"/>
              <w:snapToGrid w:val="0"/>
              <w:spacing w:line="240" w:lineRule="auto"/>
              <w:ind w:left="-567" w:firstLine="425"/>
              <w:jc w:val="center"/>
              <w:rPr>
                <w:rFonts w:cs="Calibri"/>
                <w:lang w:eastAsia="zh-CN"/>
              </w:rPr>
            </w:pPr>
            <w:r w:rsidRPr="00EF567D">
              <w:rPr>
                <w:b/>
                <w:bCs/>
                <w:sz w:val="24"/>
                <w:szCs w:val="24"/>
              </w:rPr>
              <w:t>ЗАКАЗЧИК:</w:t>
            </w:r>
          </w:p>
          <w:p w:rsidR="007C5C79" w:rsidRPr="00EF567D" w:rsidRDefault="007C5C79" w:rsidP="007C5C79">
            <w:pPr>
              <w:suppressAutoHyphens/>
              <w:autoSpaceDE w:val="0"/>
              <w:snapToGrid w:val="0"/>
              <w:spacing w:line="240" w:lineRule="auto"/>
              <w:ind w:left="-567" w:firstLine="425"/>
              <w:jc w:val="center"/>
              <w:rPr>
                <w:rFonts w:cs="Calibri"/>
                <w:lang w:eastAsia="zh-CN"/>
              </w:rPr>
            </w:pPr>
            <w:r w:rsidRPr="00EF567D">
              <w:rPr>
                <w:b/>
                <w:bCs/>
                <w:sz w:val="24"/>
                <w:szCs w:val="24"/>
              </w:rPr>
              <w:t>___________________</w:t>
            </w:r>
          </w:p>
          <w:p w:rsidR="007C5C79" w:rsidRPr="00EF567D" w:rsidRDefault="007C5C79" w:rsidP="007C5C79">
            <w:pPr>
              <w:suppressAutoHyphens/>
              <w:autoSpaceDE w:val="0"/>
              <w:snapToGrid w:val="0"/>
              <w:spacing w:line="240" w:lineRule="auto"/>
              <w:ind w:left="-567" w:firstLine="425"/>
              <w:jc w:val="center"/>
              <w:rPr>
                <w:b/>
                <w:bCs/>
                <w:sz w:val="24"/>
                <w:szCs w:val="24"/>
              </w:rPr>
            </w:pPr>
          </w:p>
          <w:p w:rsidR="007C5C79" w:rsidRPr="00EF567D" w:rsidRDefault="007C5C79" w:rsidP="007C5C79">
            <w:pPr>
              <w:suppressAutoHyphens/>
              <w:autoSpaceDE w:val="0"/>
              <w:snapToGrid w:val="0"/>
              <w:spacing w:line="240" w:lineRule="auto"/>
              <w:ind w:left="-567" w:firstLine="425"/>
              <w:jc w:val="center"/>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 xml:space="preserve">________________ </w:t>
            </w:r>
            <w:r>
              <w:rPr>
                <w:b/>
                <w:bCs/>
                <w:sz w:val="24"/>
                <w:szCs w:val="24"/>
              </w:rPr>
              <w:t>2021</w:t>
            </w:r>
            <w:r w:rsidRPr="00EF567D">
              <w:rPr>
                <w:b/>
                <w:bCs/>
                <w:sz w:val="24"/>
                <w:szCs w:val="24"/>
              </w:rPr>
              <w:t xml:space="preserve"> года</w:t>
            </w:r>
          </w:p>
          <w:p w:rsidR="007C5C79" w:rsidRPr="00EF567D" w:rsidRDefault="007C5C79" w:rsidP="007C5C79">
            <w:pPr>
              <w:suppressAutoHyphens/>
              <w:autoSpaceDE w:val="0"/>
              <w:snapToGrid w:val="0"/>
              <w:spacing w:line="240" w:lineRule="auto"/>
              <w:ind w:left="-567" w:firstLine="425"/>
              <w:jc w:val="center"/>
              <w:rPr>
                <w:b/>
                <w:bCs/>
                <w:sz w:val="24"/>
                <w:szCs w:val="24"/>
              </w:rPr>
            </w:pPr>
          </w:p>
        </w:tc>
        <w:tc>
          <w:tcPr>
            <w:tcW w:w="4635" w:type="dxa"/>
            <w:gridSpan w:val="2"/>
            <w:shd w:val="clear" w:color="auto" w:fill="auto"/>
          </w:tcPr>
          <w:p w:rsidR="007C5C79" w:rsidRPr="00EF567D" w:rsidRDefault="007C5C79" w:rsidP="007C5C79">
            <w:pPr>
              <w:keepNext/>
              <w:suppressAutoHyphens/>
              <w:autoSpaceDE w:val="0"/>
              <w:snapToGrid w:val="0"/>
              <w:spacing w:line="240" w:lineRule="auto"/>
              <w:ind w:left="-567" w:firstLine="425"/>
              <w:jc w:val="center"/>
              <w:rPr>
                <w:rFonts w:cs="Calibri"/>
                <w:lang w:eastAsia="zh-CN"/>
              </w:rPr>
            </w:pPr>
            <w:proofErr w:type="gramStart"/>
            <w:r w:rsidRPr="00EF567D">
              <w:rPr>
                <w:b/>
                <w:bCs/>
                <w:sz w:val="24"/>
                <w:szCs w:val="24"/>
              </w:rPr>
              <w:t>ПОСТАВЩИК:</w:t>
            </w:r>
            <w:r>
              <w:rPr>
                <w:b/>
                <w:bCs/>
                <w:sz w:val="24"/>
                <w:szCs w:val="24"/>
              </w:rPr>
              <w:t xml:space="preserve">  </w:t>
            </w:r>
            <w:r w:rsidRPr="00EF567D">
              <w:rPr>
                <w:b/>
                <w:bCs/>
                <w:sz w:val="24"/>
                <w:szCs w:val="24"/>
              </w:rPr>
              <w:t>_</w:t>
            </w:r>
            <w:proofErr w:type="gramEnd"/>
            <w:r w:rsidRPr="00EF567D">
              <w:rPr>
                <w:b/>
                <w:bCs/>
                <w:sz w:val="24"/>
                <w:szCs w:val="24"/>
              </w:rPr>
              <w:t>______________________</w:t>
            </w:r>
          </w:p>
          <w:p w:rsidR="007C5C79" w:rsidRPr="00EF567D" w:rsidRDefault="007C5C79" w:rsidP="007C5C79">
            <w:pPr>
              <w:keepNext/>
              <w:suppressAutoHyphens/>
              <w:autoSpaceDE w:val="0"/>
              <w:snapToGrid w:val="0"/>
              <w:spacing w:line="240" w:lineRule="auto"/>
              <w:ind w:left="-567" w:firstLine="425"/>
              <w:jc w:val="center"/>
              <w:rPr>
                <w:b/>
                <w:bCs/>
                <w:sz w:val="24"/>
                <w:szCs w:val="24"/>
              </w:rPr>
            </w:pPr>
          </w:p>
          <w:p w:rsidR="007C5C79" w:rsidRPr="00EF567D" w:rsidRDefault="007C5C79" w:rsidP="007C5C79">
            <w:pPr>
              <w:keepNext/>
              <w:suppressAutoHyphens/>
              <w:autoSpaceDE w:val="0"/>
              <w:snapToGrid w:val="0"/>
              <w:spacing w:line="240" w:lineRule="auto"/>
              <w:ind w:left="-567" w:firstLine="425"/>
              <w:jc w:val="center"/>
              <w:rPr>
                <w:rFonts w:cs="Calibri"/>
                <w:lang w:eastAsia="zh-CN"/>
              </w:rPr>
            </w:pPr>
            <w:r w:rsidRPr="00EF567D">
              <w:rPr>
                <w:b/>
                <w:bCs/>
                <w:sz w:val="24"/>
                <w:szCs w:val="24"/>
              </w:rPr>
              <w:t xml:space="preserve">«___»_________________ </w:t>
            </w:r>
            <w:r>
              <w:rPr>
                <w:b/>
                <w:bCs/>
                <w:sz w:val="24"/>
                <w:szCs w:val="24"/>
              </w:rPr>
              <w:t>2021</w:t>
            </w:r>
            <w:r w:rsidRPr="00EF567D">
              <w:rPr>
                <w:b/>
                <w:bCs/>
                <w:sz w:val="24"/>
                <w:szCs w:val="24"/>
              </w:rPr>
              <w:t xml:space="preserve"> года</w:t>
            </w:r>
          </w:p>
        </w:tc>
      </w:tr>
      <w:tr w:rsidR="007C5C79" w:rsidRPr="00EF567D" w:rsidTr="007C5C79">
        <w:trPr>
          <w:gridBefore w:val="1"/>
          <w:wBefore w:w="711" w:type="dxa"/>
        </w:trPr>
        <w:tc>
          <w:tcPr>
            <w:tcW w:w="5144" w:type="dxa"/>
            <w:gridSpan w:val="2"/>
            <w:shd w:val="clear" w:color="auto" w:fill="auto"/>
          </w:tcPr>
          <w:p w:rsidR="007C5C79" w:rsidRPr="00EF567D" w:rsidRDefault="007C5C79" w:rsidP="007C5C79">
            <w:pPr>
              <w:suppressAutoHyphens/>
              <w:autoSpaceDE w:val="0"/>
              <w:snapToGrid w:val="0"/>
              <w:spacing w:line="240" w:lineRule="auto"/>
              <w:ind w:firstLine="0"/>
              <w:rPr>
                <w:b/>
                <w:bCs/>
                <w:sz w:val="24"/>
                <w:szCs w:val="24"/>
              </w:rPr>
            </w:pPr>
          </w:p>
        </w:tc>
        <w:tc>
          <w:tcPr>
            <w:tcW w:w="4860" w:type="dxa"/>
            <w:gridSpan w:val="2"/>
            <w:shd w:val="clear" w:color="auto" w:fill="auto"/>
          </w:tcPr>
          <w:p w:rsidR="007C5C79" w:rsidRPr="00EF567D" w:rsidRDefault="007C5C79" w:rsidP="007C5C79">
            <w:pPr>
              <w:keepNext/>
              <w:suppressAutoHyphens/>
              <w:autoSpaceDE w:val="0"/>
              <w:snapToGrid w:val="0"/>
              <w:spacing w:line="240" w:lineRule="auto"/>
              <w:ind w:firstLine="540"/>
              <w:rPr>
                <w:rFonts w:cs="Calibri"/>
                <w:lang w:eastAsia="zh-CN"/>
              </w:rPr>
            </w:pPr>
          </w:p>
        </w:tc>
      </w:tr>
    </w:tbl>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1241A5" w:rsidRDefault="001241A5" w:rsidP="007C5C79">
      <w:pPr>
        <w:suppressAutoHyphens/>
        <w:spacing w:line="240" w:lineRule="auto"/>
        <w:ind w:firstLine="540"/>
        <w:jc w:val="right"/>
        <w:rPr>
          <w:sz w:val="20"/>
          <w:szCs w:val="20"/>
        </w:rPr>
      </w:pPr>
    </w:p>
    <w:p w:rsidR="007C5C79" w:rsidRDefault="007C5C79" w:rsidP="007C5C79">
      <w:pPr>
        <w:suppressAutoHyphens/>
        <w:spacing w:line="240" w:lineRule="auto"/>
        <w:ind w:firstLine="540"/>
        <w:jc w:val="right"/>
        <w:rPr>
          <w:sz w:val="20"/>
          <w:szCs w:val="20"/>
        </w:rPr>
      </w:pPr>
    </w:p>
    <w:p w:rsidR="007C5C79" w:rsidRPr="008D6FC3" w:rsidRDefault="007C5C79" w:rsidP="007C5C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7C5C79" w:rsidRPr="008D6FC3" w:rsidRDefault="007C5C79" w:rsidP="007C5C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r>
        <w:rPr>
          <w:sz w:val="20"/>
          <w:szCs w:val="20"/>
        </w:rPr>
        <w:t>спецтехники</w:t>
      </w:r>
    </w:p>
    <w:p w:rsidR="007C5C79" w:rsidRPr="008D6FC3" w:rsidRDefault="007C5C79" w:rsidP="007C5C79">
      <w:pPr>
        <w:suppressAutoHyphens/>
        <w:spacing w:line="240" w:lineRule="auto"/>
        <w:ind w:firstLine="540"/>
        <w:jc w:val="right"/>
        <w:rPr>
          <w:rFonts w:cs="Calibri"/>
          <w:sz w:val="20"/>
          <w:szCs w:val="20"/>
          <w:lang w:eastAsia="zh-CN"/>
        </w:rPr>
      </w:pPr>
      <w:r w:rsidRPr="008D6FC3">
        <w:rPr>
          <w:sz w:val="20"/>
          <w:szCs w:val="20"/>
        </w:rPr>
        <w:t>от «____» __________202</w:t>
      </w:r>
      <w:r w:rsidRPr="007C5C79">
        <w:rPr>
          <w:sz w:val="20"/>
          <w:szCs w:val="20"/>
        </w:rPr>
        <w:t>1</w:t>
      </w:r>
      <w:r w:rsidRPr="008D6FC3">
        <w:rPr>
          <w:sz w:val="20"/>
          <w:szCs w:val="20"/>
        </w:rPr>
        <w:t xml:space="preserve"> г. № _____</w:t>
      </w:r>
    </w:p>
    <w:p w:rsidR="007C5C79" w:rsidRPr="00021DBF" w:rsidRDefault="007C5C79" w:rsidP="007C5C79">
      <w:pPr>
        <w:tabs>
          <w:tab w:val="left" w:pos="853"/>
          <w:tab w:val="left" w:pos="3573"/>
          <w:tab w:val="left" w:pos="5406"/>
          <w:tab w:val="left" w:pos="7786"/>
        </w:tabs>
        <w:spacing w:line="240" w:lineRule="auto"/>
        <w:ind w:left="93"/>
        <w:jc w:val="right"/>
      </w:pPr>
    </w:p>
    <w:p w:rsidR="007C5C79" w:rsidRPr="00021DBF" w:rsidRDefault="007C5C79" w:rsidP="007C5C79">
      <w:pPr>
        <w:tabs>
          <w:tab w:val="left" w:pos="853"/>
          <w:tab w:val="left" w:pos="3573"/>
          <w:tab w:val="left" w:pos="5406"/>
          <w:tab w:val="left" w:pos="7786"/>
        </w:tabs>
        <w:spacing w:line="240" w:lineRule="auto"/>
        <w:ind w:left="93"/>
      </w:pPr>
    </w:p>
    <w:p w:rsidR="007C5C79" w:rsidRPr="00021DBF" w:rsidRDefault="007C5C79" w:rsidP="007C5C79">
      <w:pPr>
        <w:tabs>
          <w:tab w:val="left" w:pos="853"/>
          <w:tab w:val="left" w:pos="3573"/>
          <w:tab w:val="left" w:pos="5406"/>
          <w:tab w:val="left" w:pos="7786"/>
        </w:tabs>
        <w:spacing w:line="240" w:lineRule="auto"/>
        <w:ind w:left="93"/>
      </w:pPr>
    </w:p>
    <w:p w:rsidR="007C5C79" w:rsidRPr="00021DBF" w:rsidRDefault="007C5C79" w:rsidP="007C5C79">
      <w:pPr>
        <w:tabs>
          <w:tab w:val="left" w:pos="853"/>
          <w:tab w:val="left" w:pos="3573"/>
          <w:tab w:val="left" w:pos="5406"/>
          <w:tab w:val="left" w:pos="7786"/>
        </w:tabs>
        <w:spacing w:line="240" w:lineRule="auto"/>
        <w:ind w:left="93"/>
      </w:pPr>
    </w:p>
    <w:p w:rsidR="007C5C79" w:rsidRPr="008D6FC3" w:rsidRDefault="007C5C79" w:rsidP="007C5C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7C5C79" w:rsidRPr="008D6FC3" w:rsidRDefault="007C5C79" w:rsidP="007C5C79">
      <w:pPr>
        <w:tabs>
          <w:tab w:val="left" w:pos="0"/>
        </w:tabs>
        <w:spacing w:line="240" w:lineRule="auto"/>
        <w:ind w:firstLine="709"/>
        <w:rPr>
          <w:sz w:val="24"/>
          <w:szCs w:val="24"/>
        </w:rPr>
      </w:pPr>
    </w:p>
    <w:p w:rsidR="007C5C79" w:rsidRPr="008D6FC3" w:rsidRDefault="007C5C79" w:rsidP="007C5C79">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r w:rsidR="001241A5">
        <w:rPr>
          <w:color w:val="000000"/>
          <w:sz w:val="24"/>
          <w:szCs w:val="24"/>
        </w:rPr>
        <w:t xml:space="preserve">           </w:t>
      </w:r>
      <w:proofErr w:type="gramStart"/>
      <w:r w:rsidR="001241A5">
        <w:rPr>
          <w:color w:val="000000"/>
          <w:sz w:val="24"/>
          <w:szCs w:val="24"/>
        </w:rPr>
        <w:t xml:space="preserve"> </w:t>
      </w:r>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7C5C79" w:rsidRPr="008D6FC3" w:rsidRDefault="007C5C79" w:rsidP="007C5C79">
      <w:pPr>
        <w:spacing w:line="240" w:lineRule="auto"/>
        <w:rPr>
          <w:b/>
          <w:sz w:val="24"/>
          <w:szCs w:val="24"/>
        </w:rPr>
      </w:pPr>
    </w:p>
    <w:p w:rsidR="007C5C79" w:rsidRPr="008D6FC3" w:rsidRDefault="007C5C79" w:rsidP="007C5C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7C5C79" w:rsidRPr="008D6FC3" w:rsidRDefault="007C5C79" w:rsidP="007C5C79">
      <w:pPr>
        <w:tabs>
          <w:tab w:val="left" w:pos="0"/>
          <w:tab w:val="left" w:pos="142"/>
        </w:tabs>
        <w:spacing w:line="240" w:lineRule="auto"/>
        <w:ind w:firstLine="426"/>
        <w:rPr>
          <w:sz w:val="24"/>
          <w:szCs w:val="24"/>
        </w:rPr>
      </w:pP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C5C79" w:rsidRPr="008D6FC3" w:rsidRDefault="007C5C79" w:rsidP="007C5C79">
      <w:pPr>
        <w:numPr>
          <w:ilvl w:val="0"/>
          <w:numId w:val="23"/>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C5C79" w:rsidRDefault="007C5C79" w:rsidP="007C5C79">
      <w:pPr>
        <w:spacing w:line="240" w:lineRule="auto"/>
      </w:pPr>
    </w:p>
    <w:tbl>
      <w:tblPr>
        <w:tblW w:w="10191" w:type="dxa"/>
        <w:tblInd w:w="-851" w:type="dxa"/>
        <w:tblLook w:val="01E0" w:firstRow="1" w:lastRow="1" w:firstColumn="1" w:lastColumn="1" w:noHBand="0" w:noVBand="0"/>
      </w:tblPr>
      <w:tblGrid>
        <w:gridCol w:w="5148"/>
        <w:gridCol w:w="5043"/>
      </w:tblGrid>
      <w:tr w:rsidR="007C5C79" w:rsidRPr="00902425" w:rsidTr="007C5C79">
        <w:tc>
          <w:tcPr>
            <w:tcW w:w="5148" w:type="dxa"/>
            <w:shd w:val="clear" w:color="auto" w:fill="auto"/>
          </w:tcPr>
          <w:p w:rsidR="007C5C79" w:rsidRPr="00E20BEB" w:rsidRDefault="007C5C79" w:rsidP="007C5C79">
            <w:pPr>
              <w:tabs>
                <w:tab w:val="left" w:pos="8100"/>
              </w:tabs>
              <w:spacing w:line="240" w:lineRule="auto"/>
              <w:jc w:val="center"/>
              <w:rPr>
                <w:b/>
                <w:sz w:val="24"/>
                <w:szCs w:val="24"/>
              </w:rPr>
            </w:pPr>
          </w:p>
          <w:p w:rsidR="007C5C79" w:rsidRPr="00902425" w:rsidRDefault="007C5C79" w:rsidP="007C5C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7C5C79" w:rsidRDefault="007C5C79" w:rsidP="007C5C79">
            <w:pPr>
              <w:tabs>
                <w:tab w:val="left" w:pos="8100"/>
              </w:tabs>
              <w:spacing w:line="240" w:lineRule="auto"/>
              <w:jc w:val="center"/>
              <w:rPr>
                <w:b/>
                <w:sz w:val="24"/>
                <w:szCs w:val="24"/>
                <w:lang w:val="en-US"/>
              </w:rPr>
            </w:pPr>
          </w:p>
          <w:p w:rsidR="007C5C79" w:rsidRPr="00902425" w:rsidRDefault="007C5C79" w:rsidP="007C5C79">
            <w:pPr>
              <w:tabs>
                <w:tab w:val="left" w:pos="8100"/>
              </w:tabs>
              <w:spacing w:line="240" w:lineRule="auto"/>
              <w:jc w:val="center"/>
              <w:rPr>
                <w:b/>
                <w:sz w:val="24"/>
                <w:szCs w:val="24"/>
              </w:rPr>
            </w:pPr>
            <w:r w:rsidRPr="00902425">
              <w:rPr>
                <w:b/>
                <w:sz w:val="24"/>
                <w:szCs w:val="24"/>
              </w:rPr>
              <w:t>Поставщик</w:t>
            </w:r>
          </w:p>
        </w:tc>
      </w:tr>
      <w:tr w:rsidR="007C5C79" w:rsidRPr="00902425" w:rsidTr="007C5C79">
        <w:tc>
          <w:tcPr>
            <w:tcW w:w="5148" w:type="dxa"/>
            <w:shd w:val="clear" w:color="auto" w:fill="auto"/>
          </w:tcPr>
          <w:p w:rsidR="007C5C79" w:rsidRPr="00E20BEB" w:rsidRDefault="007C5C79" w:rsidP="007C5C79">
            <w:pPr>
              <w:tabs>
                <w:tab w:val="left" w:pos="8100"/>
              </w:tabs>
              <w:spacing w:line="240" w:lineRule="auto"/>
              <w:jc w:val="center"/>
              <w:rPr>
                <w:b/>
                <w:sz w:val="24"/>
                <w:szCs w:val="24"/>
                <w:lang w:val="en-US"/>
              </w:rPr>
            </w:pPr>
          </w:p>
        </w:tc>
        <w:tc>
          <w:tcPr>
            <w:tcW w:w="5043" w:type="dxa"/>
            <w:shd w:val="clear" w:color="auto" w:fill="auto"/>
          </w:tcPr>
          <w:p w:rsidR="007C5C79" w:rsidRPr="00902425" w:rsidRDefault="007C5C79" w:rsidP="007C5C79">
            <w:pPr>
              <w:tabs>
                <w:tab w:val="left" w:pos="8100"/>
              </w:tabs>
              <w:spacing w:line="240" w:lineRule="auto"/>
              <w:jc w:val="center"/>
              <w:rPr>
                <w:b/>
                <w:sz w:val="24"/>
                <w:szCs w:val="24"/>
              </w:rPr>
            </w:pPr>
          </w:p>
        </w:tc>
      </w:tr>
      <w:tr w:rsidR="007C5C79" w:rsidRPr="00902425" w:rsidTr="007C5C79">
        <w:tc>
          <w:tcPr>
            <w:tcW w:w="5148" w:type="dxa"/>
            <w:shd w:val="clear" w:color="auto" w:fill="auto"/>
          </w:tcPr>
          <w:p w:rsidR="007C5C79" w:rsidRPr="00902425" w:rsidRDefault="007C5C79" w:rsidP="007C5C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7C5C79" w:rsidRPr="00902425" w:rsidRDefault="007C5C79" w:rsidP="007C5C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7C5C79" w:rsidRPr="00E20BEB" w:rsidRDefault="007C5C79" w:rsidP="007C5C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7C5C79" w:rsidRPr="00E20BEB" w:rsidRDefault="007C5C79" w:rsidP="007C5C79">
            <w:pPr>
              <w:tabs>
                <w:tab w:val="left" w:pos="8100"/>
              </w:tabs>
              <w:spacing w:line="240" w:lineRule="auto"/>
              <w:rPr>
                <w:b/>
                <w:sz w:val="24"/>
                <w:szCs w:val="24"/>
                <w:lang w:val="en-US"/>
              </w:rPr>
            </w:pPr>
            <w:proofErr w:type="spellStart"/>
            <w:r>
              <w:rPr>
                <w:b/>
                <w:sz w:val="24"/>
                <w:szCs w:val="24"/>
              </w:rPr>
              <w:t>м.п</w:t>
            </w:r>
            <w:proofErr w:type="spellEnd"/>
          </w:p>
        </w:tc>
      </w:tr>
    </w:tbl>
    <w:p w:rsidR="004748DD" w:rsidRPr="009D514C" w:rsidRDefault="004748DD" w:rsidP="007C5C79">
      <w:pPr>
        <w:widowControl w:val="0"/>
        <w:shd w:val="clear" w:color="auto" w:fill="FFFFFF" w:themeFill="background1"/>
        <w:autoSpaceDE w:val="0"/>
        <w:autoSpaceDN w:val="0"/>
        <w:adjustRightInd w:val="0"/>
        <w:spacing w:line="240" w:lineRule="auto"/>
        <w:ind w:firstLine="0"/>
        <w:rPr>
          <w:b/>
          <w:sz w:val="24"/>
          <w:szCs w:val="24"/>
        </w:rPr>
      </w:pPr>
    </w:p>
    <w:p w:rsidR="00E80308" w:rsidRPr="009D514C"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r w:rsidRPr="009D514C">
        <w:rPr>
          <w:b/>
          <w:sz w:val="24"/>
          <w:szCs w:val="24"/>
        </w:rPr>
        <w:lastRenderedPageBreak/>
        <w:t>Порядок проведения закупки. Инструкции по подготовке Заявок</w:t>
      </w:r>
    </w:p>
    <w:p w:rsidR="00E80308" w:rsidRPr="009D514C"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9" w:name="_Toc322017042"/>
      <w:r w:rsidRPr="009D514C">
        <w:rPr>
          <w:b/>
          <w:bCs/>
          <w:sz w:val="24"/>
          <w:szCs w:val="24"/>
        </w:rPr>
        <w:t xml:space="preserve">Общий порядок проведения </w:t>
      </w:r>
      <w:bookmarkEnd w:id="59"/>
      <w:r w:rsidRPr="009D514C">
        <w:rPr>
          <w:b/>
          <w:bCs/>
          <w:sz w:val="24"/>
          <w:szCs w:val="24"/>
        </w:rPr>
        <w:t>закупки</w:t>
      </w:r>
    </w:p>
    <w:p w:rsidR="00E80308" w:rsidRPr="009D514C" w:rsidRDefault="00E80308" w:rsidP="00627FD4">
      <w:pPr>
        <w:numPr>
          <w:ilvl w:val="2"/>
          <w:numId w:val="11"/>
        </w:numPr>
        <w:spacing w:after="200" w:line="240" w:lineRule="auto"/>
        <w:ind w:left="0" w:firstLine="0"/>
        <w:jc w:val="left"/>
        <w:rPr>
          <w:sz w:val="24"/>
          <w:szCs w:val="24"/>
        </w:rPr>
      </w:pPr>
      <w:r w:rsidRPr="009D514C">
        <w:rPr>
          <w:sz w:val="24"/>
          <w:szCs w:val="24"/>
        </w:rPr>
        <w:t>Закупка проводится в следующем порядке:</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а)</w:t>
      </w:r>
      <w:r w:rsidRPr="009D514C">
        <w:rPr>
          <w:sz w:val="24"/>
          <w:szCs w:val="24"/>
        </w:rPr>
        <w:t xml:space="preserve"> публикация Извещения о проведении закупки (подраздел 4.2.);</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б)</w:t>
      </w:r>
      <w:r w:rsidRPr="009D514C">
        <w:rPr>
          <w:sz w:val="24"/>
          <w:szCs w:val="24"/>
        </w:rPr>
        <w:t xml:space="preserve"> предоставление Документации о закупке Участникам (подраздел 4.3.);</w:t>
      </w:r>
    </w:p>
    <w:p w:rsidR="00E80308" w:rsidRPr="009D514C" w:rsidRDefault="00E80308" w:rsidP="00E80308">
      <w:pPr>
        <w:widowControl w:val="0"/>
        <w:tabs>
          <w:tab w:val="left" w:pos="284"/>
        </w:tabs>
        <w:autoSpaceDE w:val="0"/>
        <w:autoSpaceDN w:val="0"/>
        <w:adjustRightInd w:val="0"/>
        <w:spacing w:line="240" w:lineRule="auto"/>
        <w:ind w:firstLine="0"/>
        <w:contextualSpacing/>
        <w:rPr>
          <w:sz w:val="24"/>
          <w:szCs w:val="24"/>
        </w:rPr>
      </w:pPr>
      <w:r w:rsidRPr="009D514C">
        <w:rPr>
          <w:b/>
          <w:sz w:val="24"/>
          <w:szCs w:val="24"/>
        </w:rPr>
        <w:t xml:space="preserve">в) </w:t>
      </w:r>
      <w:r w:rsidRPr="009D514C">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г)</w:t>
      </w:r>
      <w:r w:rsidRPr="009D514C">
        <w:rPr>
          <w:sz w:val="24"/>
          <w:szCs w:val="24"/>
        </w:rPr>
        <w:t xml:space="preserve"> требования к Участникам (подраздел 4.5.);</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д)</w:t>
      </w:r>
      <w:r w:rsidRPr="009D514C">
        <w:rPr>
          <w:sz w:val="24"/>
          <w:szCs w:val="24"/>
        </w:rPr>
        <w:t xml:space="preserve"> подача Заявок и их прием (подраздел 4.6.);</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е)</w:t>
      </w:r>
      <w:r w:rsidRPr="009D514C">
        <w:rPr>
          <w:sz w:val="24"/>
          <w:szCs w:val="24"/>
        </w:rPr>
        <w:t xml:space="preserve"> изменение условий Заявки (подраздел 4.7.);</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ж)</w:t>
      </w:r>
      <w:r w:rsidR="00650164" w:rsidRPr="009D514C">
        <w:rPr>
          <w:b/>
          <w:sz w:val="24"/>
          <w:szCs w:val="24"/>
        </w:rPr>
        <w:t xml:space="preserve"> </w:t>
      </w:r>
      <w:r w:rsidRPr="009D514C">
        <w:rPr>
          <w:sz w:val="24"/>
          <w:szCs w:val="24"/>
        </w:rPr>
        <w:t>открытие информации с Заявками Участников (подраздел 4.8.);</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з)</w:t>
      </w:r>
      <w:r w:rsidRPr="009D514C">
        <w:rPr>
          <w:sz w:val="24"/>
          <w:szCs w:val="24"/>
        </w:rPr>
        <w:t xml:space="preserve"> оценка Заявок Участников (подраздел</w:t>
      </w:r>
      <w:r w:rsidR="00F33825" w:rsidRPr="009D514C">
        <w:rPr>
          <w:sz w:val="24"/>
          <w:szCs w:val="24"/>
        </w:rPr>
        <w:t xml:space="preserve"> </w:t>
      </w:r>
      <w:r w:rsidRPr="009D514C">
        <w:rPr>
          <w:sz w:val="24"/>
          <w:szCs w:val="24"/>
        </w:rPr>
        <w:t>4.9.);</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и)</w:t>
      </w:r>
      <w:r w:rsidRPr="009D514C">
        <w:rPr>
          <w:sz w:val="24"/>
          <w:szCs w:val="24"/>
        </w:rPr>
        <w:t xml:space="preserve"> проведение переторжки (подпункт 4.9.3.5.); </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к)</w:t>
      </w:r>
      <w:r w:rsidRPr="009D514C">
        <w:rPr>
          <w:sz w:val="24"/>
          <w:szCs w:val="24"/>
        </w:rPr>
        <w:t xml:space="preserve"> определение Победителя закупки (подраздел 4.10.);</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л)</w:t>
      </w:r>
      <w:r w:rsidRPr="009D514C">
        <w:rPr>
          <w:sz w:val="24"/>
          <w:szCs w:val="24"/>
        </w:rPr>
        <w:t xml:space="preserve"> уведомление Участников о результатах закупки (подраздел 4.11.);</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м)</w:t>
      </w:r>
      <w:r w:rsidR="008C4B2F" w:rsidRPr="009D514C">
        <w:rPr>
          <w:b/>
          <w:sz w:val="24"/>
          <w:szCs w:val="24"/>
        </w:rPr>
        <w:t xml:space="preserve"> </w:t>
      </w:r>
      <w:r w:rsidRPr="009D514C">
        <w:rPr>
          <w:sz w:val="24"/>
          <w:szCs w:val="24"/>
        </w:rPr>
        <w:t>заключение Договора (подраздел 4.12.).</w:t>
      </w:r>
    </w:p>
    <w:p w:rsidR="00E80308" w:rsidRPr="009D514C" w:rsidRDefault="00E80308" w:rsidP="00E80308">
      <w:pPr>
        <w:widowControl w:val="0"/>
        <w:autoSpaceDE w:val="0"/>
        <w:autoSpaceDN w:val="0"/>
        <w:adjustRightInd w:val="0"/>
        <w:spacing w:line="240" w:lineRule="auto"/>
        <w:ind w:firstLine="0"/>
        <w:contextualSpacing/>
        <w:rPr>
          <w:sz w:val="24"/>
          <w:szCs w:val="24"/>
        </w:rPr>
      </w:pPr>
      <w:r w:rsidRPr="009D514C">
        <w:rPr>
          <w:b/>
          <w:sz w:val="24"/>
          <w:szCs w:val="24"/>
        </w:rPr>
        <w:t>н)</w:t>
      </w:r>
      <w:r w:rsidRPr="009D514C">
        <w:rPr>
          <w:sz w:val="24"/>
          <w:szCs w:val="24"/>
        </w:rPr>
        <w:t xml:space="preserve"> исполнение Договора (подраздел 4.13)</w:t>
      </w:r>
    </w:p>
    <w:p w:rsidR="00E80308" w:rsidRPr="009D514C"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0" w:name="_Toc322017043"/>
      <w:r w:rsidRPr="009D514C">
        <w:rPr>
          <w:b/>
          <w:bCs/>
          <w:sz w:val="24"/>
          <w:szCs w:val="24"/>
        </w:rPr>
        <w:t xml:space="preserve">Публикация Извещения о проведении </w:t>
      </w:r>
      <w:bookmarkEnd w:id="60"/>
      <w:r w:rsidRPr="009D514C">
        <w:rPr>
          <w:b/>
          <w:bCs/>
          <w:sz w:val="24"/>
          <w:szCs w:val="24"/>
        </w:rPr>
        <w:t>закупки</w:t>
      </w:r>
    </w:p>
    <w:p w:rsidR="00E80308" w:rsidRPr="009D514C" w:rsidRDefault="00E80308" w:rsidP="00627FD4">
      <w:pPr>
        <w:numPr>
          <w:ilvl w:val="2"/>
          <w:numId w:val="14"/>
        </w:numPr>
        <w:spacing w:after="200" w:line="240" w:lineRule="auto"/>
        <w:ind w:left="0" w:firstLine="0"/>
        <w:rPr>
          <w:sz w:val="24"/>
          <w:szCs w:val="24"/>
        </w:rPr>
      </w:pPr>
      <w:r w:rsidRPr="009D514C">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D514C" w:rsidRDefault="00E80308" w:rsidP="00E80308">
      <w:pPr>
        <w:keepNext/>
        <w:suppressAutoHyphens/>
        <w:spacing w:before="360" w:after="120" w:line="240" w:lineRule="auto"/>
        <w:ind w:firstLine="0"/>
        <w:outlineLvl w:val="1"/>
        <w:rPr>
          <w:b/>
          <w:bCs/>
          <w:sz w:val="24"/>
          <w:szCs w:val="24"/>
        </w:rPr>
      </w:pPr>
      <w:r w:rsidRPr="009D514C">
        <w:rPr>
          <w:b/>
          <w:bCs/>
          <w:sz w:val="24"/>
          <w:szCs w:val="24"/>
        </w:rPr>
        <w:t xml:space="preserve">4.3. </w:t>
      </w:r>
      <w:bookmarkStart w:id="61" w:name="_Toc322017044"/>
      <w:r w:rsidRPr="009D514C">
        <w:rPr>
          <w:b/>
          <w:bCs/>
          <w:sz w:val="24"/>
          <w:szCs w:val="24"/>
        </w:rPr>
        <w:t>Предоставление Документации по закупке Участникам</w:t>
      </w:r>
      <w:bookmarkEnd w:id="61"/>
    </w:p>
    <w:p w:rsidR="00E80308" w:rsidRPr="009D514C" w:rsidRDefault="00E80308" w:rsidP="00627FD4">
      <w:pPr>
        <w:keepNext/>
        <w:numPr>
          <w:ilvl w:val="2"/>
          <w:numId w:val="12"/>
        </w:numPr>
        <w:suppressAutoHyphens/>
        <w:spacing w:line="240" w:lineRule="atLeast"/>
        <w:ind w:left="0" w:firstLine="0"/>
        <w:outlineLvl w:val="1"/>
        <w:rPr>
          <w:bCs/>
          <w:sz w:val="24"/>
          <w:szCs w:val="24"/>
        </w:rPr>
      </w:pPr>
      <w:bookmarkStart w:id="62" w:name="_Toc322017045"/>
      <w:r w:rsidRPr="009D514C">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D514C" w:rsidRDefault="00E80308" w:rsidP="00627FD4">
      <w:pPr>
        <w:keepNext/>
        <w:numPr>
          <w:ilvl w:val="2"/>
          <w:numId w:val="12"/>
        </w:numPr>
        <w:suppressAutoHyphens/>
        <w:spacing w:line="240" w:lineRule="atLeast"/>
        <w:ind w:left="0" w:firstLine="0"/>
        <w:outlineLvl w:val="1"/>
        <w:rPr>
          <w:bCs/>
          <w:sz w:val="24"/>
          <w:szCs w:val="24"/>
        </w:rPr>
      </w:pPr>
      <w:r w:rsidRPr="009D514C">
        <w:rPr>
          <w:bCs/>
          <w:sz w:val="24"/>
          <w:szCs w:val="24"/>
        </w:rPr>
        <w:t>Участники могут также получить Документацию о закупке в порядке, указанном в Извещении о проведении закупки.</w:t>
      </w:r>
      <w:bookmarkEnd w:id="62"/>
    </w:p>
    <w:p w:rsidR="00E80308" w:rsidRPr="009D514C"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D514C">
        <w:rPr>
          <w:b/>
          <w:bCs/>
          <w:sz w:val="24"/>
          <w:szCs w:val="24"/>
        </w:rPr>
        <w:t xml:space="preserve">Подготовка </w:t>
      </w:r>
      <w:bookmarkEnd w:id="55"/>
      <w:r w:rsidRPr="009D514C">
        <w:rPr>
          <w:b/>
          <w:bCs/>
          <w:sz w:val="24"/>
          <w:szCs w:val="24"/>
        </w:rPr>
        <w:t>Заявок</w:t>
      </w:r>
    </w:p>
    <w:p w:rsidR="00E80308" w:rsidRPr="009D514C" w:rsidRDefault="00E80308" w:rsidP="00627FD4">
      <w:pPr>
        <w:keepNext/>
        <w:numPr>
          <w:ilvl w:val="2"/>
          <w:numId w:val="12"/>
        </w:numPr>
        <w:suppressAutoHyphens/>
        <w:spacing w:before="240" w:after="120" w:line="240" w:lineRule="auto"/>
        <w:ind w:left="0" w:firstLine="0"/>
        <w:outlineLvl w:val="2"/>
        <w:rPr>
          <w:b/>
          <w:bCs/>
          <w:sz w:val="24"/>
          <w:szCs w:val="24"/>
        </w:rPr>
      </w:pPr>
      <w:bookmarkStart w:id="63" w:name="_Toc322017047"/>
      <w:r w:rsidRPr="009D514C">
        <w:rPr>
          <w:b/>
          <w:bCs/>
          <w:sz w:val="24"/>
          <w:szCs w:val="24"/>
        </w:rPr>
        <w:t xml:space="preserve">Общие требования к </w:t>
      </w:r>
      <w:bookmarkEnd w:id="63"/>
      <w:r w:rsidRPr="009D514C">
        <w:rPr>
          <w:b/>
          <w:bCs/>
          <w:sz w:val="24"/>
          <w:szCs w:val="24"/>
        </w:rPr>
        <w:t>Заявке</w:t>
      </w:r>
    </w:p>
    <w:p w:rsidR="00E80308" w:rsidRPr="009D514C" w:rsidRDefault="00E80308" w:rsidP="00627FD4">
      <w:pPr>
        <w:numPr>
          <w:ilvl w:val="3"/>
          <w:numId w:val="12"/>
        </w:numPr>
        <w:tabs>
          <w:tab w:val="left" w:pos="993"/>
        </w:tabs>
        <w:spacing w:line="240" w:lineRule="auto"/>
        <w:ind w:left="0" w:firstLine="0"/>
        <w:rPr>
          <w:sz w:val="24"/>
          <w:szCs w:val="24"/>
        </w:rPr>
      </w:pPr>
      <w:r w:rsidRPr="009D514C">
        <w:rPr>
          <w:sz w:val="24"/>
          <w:szCs w:val="24"/>
        </w:rPr>
        <w:t>Участник должен подготовить Заявку, включающую:</w:t>
      </w:r>
    </w:p>
    <w:p w:rsidR="00E80308" w:rsidRPr="009D514C" w:rsidRDefault="00E80308" w:rsidP="00E80308">
      <w:pPr>
        <w:spacing w:line="240" w:lineRule="atLeast"/>
        <w:ind w:firstLine="0"/>
        <w:rPr>
          <w:sz w:val="24"/>
          <w:szCs w:val="24"/>
        </w:rPr>
      </w:pPr>
      <w:r w:rsidRPr="009D514C">
        <w:rPr>
          <w:b/>
          <w:sz w:val="24"/>
          <w:szCs w:val="24"/>
        </w:rPr>
        <w:t>а)</w:t>
      </w:r>
      <w:r w:rsidRPr="009D514C">
        <w:rPr>
          <w:sz w:val="24"/>
          <w:szCs w:val="24"/>
        </w:rPr>
        <w:t xml:space="preserve"> Заявку на участие в закупке по форме и</w:t>
      </w:r>
      <w:r w:rsidR="00487D51" w:rsidRPr="009D514C">
        <w:rPr>
          <w:sz w:val="24"/>
          <w:szCs w:val="24"/>
        </w:rPr>
        <w:t xml:space="preserve"> в соответствии с инструкциями,</w:t>
      </w:r>
      <w:r w:rsidRPr="009D514C">
        <w:rPr>
          <w:sz w:val="24"/>
          <w:szCs w:val="24"/>
        </w:rPr>
        <w:t xml:space="preserve"> приведенными в настоящей Документации о закупке (подраздел 5.1. настоящей Документации);</w:t>
      </w:r>
    </w:p>
    <w:p w:rsidR="00D8307A" w:rsidRPr="009D514C" w:rsidRDefault="00D8307A" w:rsidP="00E80308">
      <w:pPr>
        <w:spacing w:line="240" w:lineRule="atLeast"/>
        <w:ind w:firstLine="0"/>
        <w:rPr>
          <w:sz w:val="24"/>
          <w:szCs w:val="24"/>
        </w:rPr>
      </w:pPr>
      <w:r w:rsidRPr="009D514C">
        <w:rPr>
          <w:b/>
          <w:sz w:val="24"/>
          <w:szCs w:val="24"/>
        </w:rPr>
        <w:t>б)</w:t>
      </w:r>
      <w:r w:rsidRPr="009D514C">
        <w:rPr>
          <w:sz w:val="24"/>
          <w:szCs w:val="24"/>
        </w:rPr>
        <w:t xml:space="preserve"> Техническое предложение по форме и в соответствии с инструкциями, приведенными в настоящей Документации о закупке (подраздел 5.2. настоящей Документации);</w:t>
      </w:r>
    </w:p>
    <w:p w:rsidR="005E4212" w:rsidRPr="009D514C" w:rsidRDefault="00FB7746" w:rsidP="005E4212">
      <w:pPr>
        <w:spacing w:line="240" w:lineRule="atLeast"/>
        <w:ind w:firstLine="0"/>
        <w:rPr>
          <w:sz w:val="24"/>
          <w:szCs w:val="24"/>
        </w:rPr>
      </w:pPr>
      <w:r w:rsidRPr="009D514C">
        <w:rPr>
          <w:b/>
          <w:bCs/>
          <w:sz w:val="24"/>
          <w:szCs w:val="24"/>
        </w:rPr>
        <w:t>в</w:t>
      </w:r>
      <w:r w:rsidR="00E80308" w:rsidRPr="009D514C">
        <w:rPr>
          <w:b/>
          <w:bCs/>
          <w:sz w:val="24"/>
          <w:szCs w:val="24"/>
        </w:rPr>
        <w:t>)</w:t>
      </w:r>
      <w:r w:rsidR="00F47EB2" w:rsidRPr="009D514C">
        <w:rPr>
          <w:bCs/>
          <w:sz w:val="24"/>
          <w:szCs w:val="24"/>
        </w:rPr>
        <w:t xml:space="preserve"> </w:t>
      </w:r>
      <w:r w:rsidR="005E4212" w:rsidRPr="009D514C">
        <w:rPr>
          <w:sz w:val="24"/>
          <w:szCs w:val="24"/>
        </w:rPr>
        <w:t>Анкету Участника по форме и в соответствии с инструкциями, приведенными в настоящей Документации о закупке (подраздел 5.</w:t>
      </w:r>
      <w:r w:rsidR="00D8307A" w:rsidRPr="009D514C">
        <w:rPr>
          <w:sz w:val="24"/>
          <w:szCs w:val="24"/>
        </w:rPr>
        <w:t>3</w:t>
      </w:r>
      <w:r w:rsidR="005E4212" w:rsidRPr="009D514C">
        <w:rPr>
          <w:sz w:val="24"/>
          <w:szCs w:val="24"/>
        </w:rPr>
        <w:t>. настоящей Документации);</w:t>
      </w:r>
    </w:p>
    <w:p w:rsidR="005E4212" w:rsidRPr="009D514C" w:rsidRDefault="00FB7746" w:rsidP="005E4212">
      <w:pPr>
        <w:spacing w:line="240" w:lineRule="atLeast"/>
        <w:ind w:firstLine="0"/>
        <w:rPr>
          <w:sz w:val="24"/>
          <w:szCs w:val="24"/>
        </w:rPr>
      </w:pPr>
      <w:r w:rsidRPr="009D514C">
        <w:rPr>
          <w:b/>
          <w:sz w:val="24"/>
          <w:szCs w:val="24"/>
        </w:rPr>
        <w:t>г</w:t>
      </w:r>
      <w:r w:rsidR="005E4212" w:rsidRPr="009D514C">
        <w:rPr>
          <w:b/>
          <w:sz w:val="24"/>
          <w:szCs w:val="24"/>
        </w:rPr>
        <w:t>)</w:t>
      </w:r>
      <w:r w:rsidR="005E4212" w:rsidRPr="009D514C">
        <w:rPr>
          <w:sz w:val="24"/>
          <w:szCs w:val="24"/>
        </w:rPr>
        <w:t xml:space="preserve"> Справку об отсутствии признаков крупной сделки (</w:t>
      </w:r>
      <w:proofErr w:type="spellStart"/>
      <w:r w:rsidR="005E4212" w:rsidRPr="009D514C">
        <w:rPr>
          <w:sz w:val="24"/>
          <w:szCs w:val="24"/>
        </w:rPr>
        <w:t>п.п</w:t>
      </w:r>
      <w:proofErr w:type="spellEnd"/>
      <w:r w:rsidR="005E4212" w:rsidRPr="009D514C">
        <w:rPr>
          <w:sz w:val="24"/>
          <w:szCs w:val="24"/>
        </w:rPr>
        <w:t>. «з» п.4.5.2.2) по форме и в соответствии с инструкциями, приведенными в настоящей Документации о закупке (подраздел 5.</w:t>
      </w:r>
      <w:r w:rsidR="00D8307A" w:rsidRPr="009D514C">
        <w:rPr>
          <w:sz w:val="24"/>
          <w:szCs w:val="24"/>
        </w:rPr>
        <w:t>4</w:t>
      </w:r>
      <w:r w:rsidR="005E4212" w:rsidRPr="009D514C">
        <w:rPr>
          <w:sz w:val="24"/>
          <w:szCs w:val="24"/>
        </w:rPr>
        <w:t>.);</w:t>
      </w:r>
    </w:p>
    <w:p w:rsidR="00E80308" w:rsidRPr="009D514C" w:rsidRDefault="00FB7746" w:rsidP="00E80308">
      <w:pPr>
        <w:spacing w:line="240" w:lineRule="auto"/>
        <w:ind w:firstLine="0"/>
        <w:rPr>
          <w:sz w:val="24"/>
          <w:szCs w:val="24"/>
        </w:rPr>
      </w:pPr>
      <w:r w:rsidRPr="009D514C">
        <w:rPr>
          <w:b/>
          <w:sz w:val="24"/>
          <w:szCs w:val="24"/>
        </w:rPr>
        <w:t>д</w:t>
      </w:r>
      <w:r w:rsidR="00E80308" w:rsidRPr="009D514C">
        <w:rPr>
          <w:b/>
          <w:sz w:val="24"/>
          <w:szCs w:val="24"/>
        </w:rPr>
        <w:t>)</w:t>
      </w:r>
      <w:r w:rsidR="00E80308" w:rsidRPr="009D514C">
        <w:rPr>
          <w:sz w:val="24"/>
          <w:szCs w:val="24"/>
        </w:rPr>
        <w:t xml:space="preserve"> Документы, подтверждающие соответствие Участника требованиям настоящей Документации по закупке (</w:t>
      </w:r>
      <w:proofErr w:type="spellStart"/>
      <w:r w:rsidR="00E80308" w:rsidRPr="009D514C">
        <w:rPr>
          <w:sz w:val="24"/>
          <w:szCs w:val="24"/>
        </w:rPr>
        <w:t>п.п</w:t>
      </w:r>
      <w:proofErr w:type="spellEnd"/>
      <w:r w:rsidR="00E80308" w:rsidRPr="009D514C">
        <w:rPr>
          <w:sz w:val="24"/>
          <w:szCs w:val="24"/>
        </w:rPr>
        <w:t xml:space="preserve">. 4.5.2.2 настоящей Документации). </w:t>
      </w:r>
    </w:p>
    <w:p w:rsidR="00E80308" w:rsidRPr="009D514C" w:rsidRDefault="00E80308" w:rsidP="00E80308">
      <w:pPr>
        <w:spacing w:line="240" w:lineRule="atLeast"/>
        <w:ind w:firstLine="0"/>
        <w:rPr>
          <w:sz w:val="24"/>
          <w:szCs w:val="24"/>
        </w:rPr>
      </w:pPr>
      <w:r w:rsidRPr="009D514C">
        <w:rPr>
          <w:b/>
          <w:sz w:val="24"/>
          <w:szCs w:val="24"/>
        </w:rPr>
        <w:t>4.4.1.2.</w:t>
      </w:r>
      <w:r w:rsidRPr="009D514C">
        <w:rPr>
          <w:sz w:val="24"/>
          <w:szCs w:val="24"/>
        </w:rPr>
        <w:t xml:space="preserve"> Заявка на участие в закупке и Приложения к ней («а» - «</w:t>
      </w:r>
      <w:r w:rsidR="00FB7746" w:rsidRPr="009D514C">
        <w:rPr>
          <w:sz w:val="24"/>
          <w:szCs w:val="24"/>
        </w:rPr>
        <w:t>г</w:t>
      </w:r>
      <w:r w:rsidRPr="009D514C">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9D514C">
        <w:rPr>
          <w:sz w:val="24"/>
          <w:szCs w:val="24"/>
        </w:rPr>
        <w:t>п.п</w:t>
      </w:r>
      <w:proofErr w:type="spellEnd"/>
      <w:r w:rsidRPr="009D514C">
        <w:rPr>
          <w:sz w:val="24"/>
          <w:szCs w:val="24"/>
        </w:rPr>
        <w:t>. «в» п. 4.5.2.2. и заверены печатью Участника.</w:t>
      </w:r>
    </w:p>
    <w:p w:rsidR="009F1B69" w:rsidRPr="009D514C" w:rsidRDefault="009F1B69" w:rsidP="009F1B69">
      <w:pPr>
        <w:spacing w:line="240" w:lineRule="atLeast"/>
        <w:ind w:firstLine="0"/>
        <w:rPr>
          <w:sz w:val="24"/>
          <w:szCs w:val="24"/>
        </w:rPr>
      </w:pPr>
      <w:r w:rsidRPr="009D514C">
        <w:rPr>
          <w:b/>
          <w:sz w:val="24"/>
          <w:szCs w:val="24"/>
        </w:rPr>
        <w:t xml:space="preserve">4.4.1.3. </w:t>
      </w:r>
      <w:r w:rsidRPr="009D514C">
        <w:rPr>
          <w:sz w:val="24"/>
          <w:szCs w:val="24"/>
        </w:rPr>
        <w:t>При отсутствии Заявки на участие в закупке (</w:t>
      </w:r>
      <w:proofErr w:type="spellStart"/>
      <w:r w:rsidRPr="009D514C">
        <w:rPr>
          <w:sz w:val="24"/>
          <w:szCs w:val="24"/>
        </w:rPr>
        <w:t>п.п</w:t>
      </w:r>
      <w:proofErr w:type="spellEnd"/>
      <w:r w:rsidRPr="009D514C">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E80308" w:rsidRPr="009D514C"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4" w:name="_Toc322017048"/>
      <w:bookmarkEnd w:id="56"/>
      <w:r w:rsidRPr="009D514C">
        <w:rPr>
          <w:rFonts w:eastAsia="Calibri"/>
          <w:b/>
          <w:bCs/>
          <w:sz w:val="24"/>
          <w:szCs w:val="24"/>
          <w:lang w:eastAsia="en-US"/>
        </w:rPr>
        <w:lastRenderedPageBreak/>
        <w:t xml:space="preserve">Требования к сроку действия </w:t>
      </w:r>
      <w:bookmarkEnd w:id="64"/>
      <w:r w:rsidRPr="009D514C">
        <w:rPr>
          <w:rFonts w:eastAsia="Calibri"/>
          <w:b/>
          <w:bCs/>
          <w:sz w:val="24"/>
          <w:szCs w:val="24"/>
          <w:lang w:eastAsia="en-US"/>
        </w:rPr>
        <w:t>Заявки</w:t>
      </w:r>
    </w:p>
    <w:p w:rsidR="00E80308" w:rsidRPr="009D514C" w:rsidRDefault="00E80308" w:rsidP="00D8307A">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9D514C">
        <w:rPr>
          <w:rFonts w:eastAsia="Calibri"/>
          <w:sz w:val="24"/>
          <w:szCs w:val="24"/>
          <w:lang w:eastAsia="en-US"/>
        </w:rPr>
        <w:t xml:space="preserve">Заявка (Форма 1) </w:t>
      </w:r>
      <w:r w:rsidRPr="009D514C">
        <w:rPr>
          <w:rFonts w:eastAsia="Calibri"/>
          <w:bCs/>
          <w:iCs/>
          <w:sz w:val="24"/>
          <w:szCs w:val="24"/>
          <w:lang w:eastAsia="en-US"/>
        </w:rPr>
        <w:t>должна действовать</w:t>
      </w:r>
      <w:r w:rsidRPr="009D514C">
        <w:rPr>
          <w:rFonts w:eastAsia="Calibri"/>
          <w:sz w:val="24"/>
          <w:szCs w:val="24"/>
          <w:lang w:eastAsia="en-US"/>
        </w:rPr>
        <w:t xml:space="preserve"> в течение срока, указанного Участником. В любом случае этот </w:t>
      </w:r>
      <w:r w:rsidR="001241A5">
        <w:rPr>
          <w:rFonts w:eastAsia="Calibri"/>
          <w:sz w:val="24"/>
          <w:szCs w:val="24"/>
          <w:lang w:eastAsia="en-US"/>
        </w:rPr>
        <w:t>срок не должен быть менее чем 30</w:t>
      </w:r>
      <w:r w:rsidRPr="009D514C">
        <w:rPr>
          <w:rFonts w:eastAsia="Calibri"/>
          <w:sz w:val="24"/>
          <w:szCs w:val="24"/>
          <w:lang w:eastAsia="en-US"/>
        </w:rPr>
        <w:t xml:space="preserve"> (</w:t>
      </w:r>
      <w:r w:rsidR="001241A5">
        <w:rPr>
          <w:rFonts w:eastAsia="Calibri"/>
          <w:sz w:val="24"/>
          <w:szCs w:val="24"/>
          <w:lang w:eastAsia="en-US"/>
        </w:rPr>
        <w:t>тридцать</w:t>
      </w:r>
      <w:r w:rsidRPr="009D514C">
        <w:rPr>
          <w:rFonts w:eastAsia="Calibri"/>
          <w:sz w:val="24"/>
          <w:szCs w:val="24"/>
          <w:lang w:eastAsia="en-US"/>
        </w:rPr>
        <w:t xml:space="preserve">) календарных дней со дня, следующего за днем окончания срока подачи Заявок. </w:t>
      </w:r>
    </w:p>
    <w:p w:rsidR="00E80308" w:rsidRPr="009D514C"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5" w:name="_Toc322017049"/>
      <w:r w:rsidRPr="009D514C">
        <w:rPr>
          <w:rFonts w:eastAsia="Calibri"/>
          <w:b/>
          <w:bCs/>
          <w:sz w:val="24"/>
          <w:szCs w:val="24"/>
          <w:lang w:eastAsia="en-US"/>
        </w:rPr>
        <w:t xml:space="preserve">Требования к языку </w:t>
      </w:r>
      <w:bookmarkEnd w:id="65"/>
    </w:p>
    <w:p w:rsidR="00E80308" w:rsidRPr="009D514C" w:rsidRDefault="00E80308" w:rsidP="00D8307A">
      <w:pPr>
        <w:numPr>
          <w:ilvl w:val="3"/>
          <w:numId w:val="12"/>
        </w:numPr>
        <w:tabs>
          <w:tab w:val="left" w:pos="993"/>
        </w:tabs>
        <w:spacing w:after="200" w:line="240" w:lineRule="auto"/>
        <w:ind w:left="0" w:firstLine="0"/>
        <w:rPr>
          <w:rFonts w:eastAsia="Calibri"/>
          <w:sz w:val="24"/>
          <w:szCs w:val="24"/>
          <w:lang w:eastAsia="en-US"/>
        </w:rPr>
      </w:pPr>
      <w:r w:rsidRPr="009D514C">
        <w:rPr>
          <w:rFonts w:eastAsia="Calibri"/>
          <w:sz w:val="24"/>
          <w:szCs w:val="24"/>
          <w:lang w:eastAsia="en-US"/>
        </w:rPr>
        <w:t xml:space="preserve">Все документы, входящие в Заявку, должны быть подготовлены на русском языке. </w:t>
      </w:r>
    </w:p>
    <w:p w:rsidR="00E80308" w:rsidRPr="009D514C"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6" w:name="_Toc322017050"/>
      <w:r w:rsidRPr="009D514C">
        <w:rPr>
          <w:rFonts w:eastAsia="Calibri"/>
          <w:b/>
          <w:bCs/>
          <w:sz w:val="24"/>
          <w:szCs w:val="24"/>
          <w:lang w:eastAsia="en-US"/>
        </w:rPr>
        <w:t xml:space="preserve">Требования к валюте </w:t>
      </w:r>
      <w:bookmarkEnd w:id="66"/>
      <w:r w:rsidRPr="009D514C">
        <w:rPr>
          <w:rFonts w:eastAsia="Calibri"/>
          <w:b/>
          <w:bCs/>
          <w:sz w:val="24"/>
          <w:szCs w:val="24"/>
          <w:lang w:eastAsia="en-US"/>
        </w:rPr>
        <w:t>ценового предложения</w:t>
      </w:r>
    </w:p>
    <w:p w:rsidR="00E80308" w:rsidRPr="009D514C" w:rsidRDefault="00E80308" w:rsidP="00D8307A">
      <w:pPr>
        <w:numPr>
          <w:ilvl w:val="3"/>
          <w:numId w:val="12"/>
        </w:numPr>
        <w:tabs>
          <w:tab w:val="left" w:pos="993"/>
        </w:tabs>
        <w:spacing w:after="200" w:line="240" w:lineRule="auto"/>
        <w:ind w:left="0" w:firstLine="0"/>
        <w:rPr>
          <w:rFonts w:eastAsia="Calibri"/>
          <w:sz w:val="24"/>
          <w:szCs w:val="24"/>
          <w:lang w:eastAsia="en-US"/>
        </w:rPr>
      </w:pPr>
      <w:r w:rsidRPr="009D514C">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9D514C" w:rsidRDefault="00E80308" w:rsidP="00D8307A">
      <w:pPr>
        <w:keepNext/>
        <w:numPr>
          <w:ilvl w:val="2"/>
          <w:numId w:val="12"/>
        </w:numPr>
        <w:tabs>
          <w:tab w:val="left" w:pos="567"/>
        </w:tabs>
        <w:suppressAutoHyphens/>
        <w:spacing w:after="200" w:line="240" w:lineRule="auto"/>
        <w:ind w:left="0" w:firstLine="0"/>
        <w:outlineLvl w:val="1"/>
        <w:rPr>
          <w:rFonts w:eastAsia="Calibri"/>
          <w:b/>
          <w:bCs/>
          <w:sz w:val="24"/>
          <w:szCs w:val="24"/>
          <w:lang w:eastAsia="en-US"/>
        </w:rPr>
      </w:pPr>
      <w:bookmarkStart w:id="67" w:name="_Toc322017051"/>
      <w:r w:rsidRPr="009D514C">
        <w:rPr>
          <w:rFonts w:eastAsia="Calibri"/>
          <w:b/>
          <w:bCs/>
          <w:sz w:val="24"/>
          <w:szCs w:val="24"/>
          <w:lang w:eastAsia="en-US"/>
        </w:rPr>
        <w:t xml:space="preserve">  Порядок, место, дата начала и дата окончания срока подачи Заявок</w:t>
      </w:r>
    </w:p>
    <w:p w:rsidR="00E80308" w:rsidRPr="009D514C" w:rsidRDefault="00E80308" w:rsidP="00D8307A">
      <w:pPr>
        <w:spacing w:line="240" w:lineRule="atLeast"/>
        <w:ind w:firstLine="0"/>
        <w:rPr>
          <w:rFonts w:eastAsia="Calibri"/>
          <w:sz w:val="24"/>
          <w:szCs w:val="24"/>
          <w:lang w:eastAsia="en-US"/>
        </w:rPr>
      </w:pPr>
      <w:r w:rsidRPr="009D514C">
        <w:rPr>
          <w:rFonts w:eastAsia="Calibri"/>
          <w:b/>
          <w:sz w:val="24"/>
          <w:szCs w:val="24"/>
          <w:lang w:eastAsia="en-US"/>
        </w:rPr>
        <w:t>4.4.5.1.</w:t>
      </w:r>
      <w:r w:rsidRPr="009D514C">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514C" w:rsidRDefault="00E80308" w:rsidP="00D8307A">
      <w:pPr>
        <w:spacing w:line="240" w:lineRule="atLeast"/>
        <w:ind w:firstLine="0"/>
        <w:rPr>
          <w:rFonts w:eastAsia="Calibri"/>
          <w:sz w:val="24"/>
          <w:szCs w:val="24"/>
          <w:lang w:eastAsia="en-US"/>
        </w:rPr>
      </w:pPr>
      <w:r w:rsidRPr="009D514C">
        <w:rPr>
          <w:rFonts w:eastAsia="Calibri"/>
          <w:b/>
          <w:sz w:val="24"/>
          <w:szCs w:val="24"/>
          <w:lang w:eastAsia="en-US"/>
        </w:rPr>
        <w:t>4.4.5.2.</w:t>
      </w:r>
      <w:r w:rsidRPr="009D514C">
        <w:rPr>
          <w:rFonts w:eastAsia="Calibri"/>
          <w:sz w:val="24"/>
          <w:szCs w:val="24"/>
          <w:lang w:eastAsia="en-US"/>
        </w:rPr>
        <w:t xml:space="preserve"> Заявка должна быть направлена не позднее даты и времени</w:t>
      </w:r>
      <w:r w:rsidR="00487D51" w:rsidRPr="009D514C">
        <w:rPr>
          <w:rFonts w:eastAsia="Calibri"/>
          <w:sz w:val="24"/>
          <w:szCs w:val="24"/>
          <w:lang w:eastAsia="en-US"/>
        </w:rPr>
        <w:t>,</w:t>
      </w:r>
      <w:r w:rsidRPr="009D514C">
        <w:rPr>
          <w:rFonts w:eastAsia="Calibri"/>
          <w:sz w:val="24"/>
          <w:szCs w:val="24"/>
          <w:lang w:eastAsia="en-US"/>
        </w:rPr>
        <w:t xml:space="preserve"> указанного в Извещении о проведении закупки. </w:t>
      </w:r>
    </w:p>
    <w:p w:rsidR="00E80308" w:rsidRPr="009D514C" w:rsidRDefault="00E80308" w:rsidP="00D8307A">
      <w:pPr>
        <w:autoSpaceDE w:val="0"/>
        <w:autoSpaceDN w:val="0"/>
        <w:adjustRightInd w:val="0"/>
        <w:spacing w:line="240" w:lineRule="auto"/>
        <w:ind w:firstLine="0"/>
        <w:rPr>
          <w:color w:val="000000"/>
          <w:sz w:val="24"/>
          <w:szCs w:val="24"/>
        </w:rPr>
      </w:pPr>
      <w:r w:rsidRPr="009D514C">
        <w:rPr>
          <w:color w:val="000000"/>
          <w:sz w:val="24"/>
          <w:szCs w:val="24"/>
        </w:rPr>
        <w:t>Дата начала подачи Заявок:</w:t>
      </w:r>
      <w:r w:rsidRPr="009D514C">
        <w:rPr>
          <w:b/>
          <w:color w:val="000000"/>
          <w:sz w:val="24"/>
          <w:szCs w:val="24"/>
        </w:rPr>
        <w:t xml:space="preserve"> </w:t>
      </w:r>
      <w:r w:rsidR="001241A5">
        <w:rPr>
          <w:b/>
          <w:color w:val="000000"/>
          <w:sz w:val="24"/>
          <w:szCs w:val="24"/>
        </w:rPr>
        <w:t>18</w:t>
      </w:r>
      <w:r w:rsidRPr="009D514C">
        <w:rPr>
          <w:b/>
          <w:color w:val="000000"/>
          <w:sz w:val="24"/>
          <w:szCs w:val="24"/>
        </w:rPr>
        <w:t>.</w:t>
      </w:r>
      <w:r w:rsidR="008028DA" w:rsidRPr="009D514C">
        <w:rPr>
          <w:b/>
          <w:color w:val="000000"/>
          <w:sz w:val="24"/>
          <w:szCs w:val="24"/>
        </w:rPr>
        <w:t>0</w:t>
      </w:r>
      <w:r w:rsidR="001241A5">
        <w:rPr>
          <w:b/>
          <w:color w:val="000000"/>
          <w:sz w:val="24"/>
          <w:szCs w:val="24"/>
        </w:rPr>
        <w:t>8</w:t>
      </w:r>
      <w:r w:rsidRPr="009D514C">
        <w:rPr>
          <w:b/>
          <w:color w:val="000000"/>
          <w:sz w:val="24"/>
          <w:szCs w:val="24"/>
        </w:rPr>
        <w:t>.20</w:t>
      </w:r>
      <w:r w:rsidR="003D1DBD" w:rsidRPr="009D514C">
        <w:rPr>
          <w:b/>
          <w:color w:val="000000"/>
          <w:sz w:val="24"/>
          <w:szCs w:val="24"/>
        </w:rPr>
        <w:t>21</w:t>
      </w:r>
      <w:r w:rsidRPr="009D514C">
        <w:rPr>
          <w:b/>
          <w:color w:val="000000"/>
          <w:sz w:val="24"/>
          <w:szCs w:val="24"/>
        </w:rPr>
        <w:t xml:space="preserve"> года</w:t>
      </w:r>
      <w:r w:rsidRPr="009D514C">
        <w:rPr>
          <w:color w:val="000000"/>
          <w:sz w:val="24"/>
          <w:szCs w:val="24"/>
        </w:rPr>
        <w:t>.</w:t>
      </w:r>
    </w:p>
    <w:p w:rsidR="00E80308" w:rsidRPr="009D514C" w:rsidRDefault="00E80308" w:rsidP="00D8307A">
      <w:pPr>
        <w:shd w:val="clear" w:color="auto" w:fill="FFFFFF"/>
        <w:spacing w:line="240" w:lineRule="atLeast"/>
        <w:ind w:firstLine="0"/>
        <w:rPr>
          <w:rFonts w:eastAsia="Calibri"/>
          <w:b/>
          <w:sz w:val="24"/>
          <w:szCs w:val="24"/>
          <w:lang w:eastAsia="en-US"/>
        </w:rPr>
      </w:pPr>
      <w:r w:rsidRPr="009D514C">
        <w:rPr>
          <w:rFonts w:eastAsia="Calibri"/>
          <w:sz w:val="24"/>
          <w:szCs w:val="24"/>
          <w:lang w:eastAsia="en-US"/>
        </w:rPr>
        <w:t xml:space="preserve">Дата и время окончания подачи Заявок и открытие доступа к Заявкам: </w:t>
      </w:r>
      <w:r w:rsidRPr="009D514C">
        <w:rPr>
          <w:rFonts w:eastAsia="Calibri"/>
          <w:b/>
          <w:sz w:val="24"/>
          <w:szCs w:val="24"/>
          <w:lang w:eastAsia="en-US"/>
        </w:rPr>
        <w:t xml:space="preserve">09:00 (время местное) </w:t>
      </w:r>
      <w:r w:rsidR="001241A5">
        <w:rPr>
          <w:rFonts w:eastAsia="Calibri"/>
          <w:b/>
          <w:sz w:val="24"/>
          <w:szCs w:val="24"/>
          <w:lang w:eastAsia="en-US"/>
        </w:rPr>
        <w:t>25</w:t>
      </w:r>
      <w:r w:rsidRPr="009D514C">
        <w:rPr>
          <w:rFonts w:eastAsia="Calibri"/>
          <w:b/>
          <w:sz w:val="24"/>
          <w:szCs w:val="24"/>
          <w:lang w:eastAsia="en-US"/>
        </w:rPr>
        <w:t>.</w:t>
      </w:r>
      <w:r w:rsidR="003D1DBD" w:rsidRPr="009D514C">
        <w:rPr>
          <w:rFonts w:eastAsia="Calibri"/>
          <w:b/>
          <w:sz w:val="24"/>
          <w:szCs w:val="24"/>
          <w:lang w:eastAsia="en-US"/>
        </w:rPr>
        <w:t>0</w:t>
      </w:r>
      <w:r w:rsidR="00165FB2">
        <w:rPr>
          <w:rFonts w:eastAsia="Calibri"/>
          <w:b/>
          <w:sz w:val="24"/>
          <w:szCs w:val="24"/>
          <w:lang w:eastAsia="en-US"/>
        </w:rPr>
        <w:t>8</w:t>
      </w:r>
      <w:r w:rsidRPr="009D514C">
        <w:rPr>
          <w:rFonts w:eastAsia="Calibri"/>
          <w:b/>
          <w:sz w:val="24"/>
          <w:szCs w:val="24"/>
          <w:lang w:eastAsia="en-US"/>
        </w:rPr>
        <w:t>.20</w:t>
      </w:r>
      <w:r w:rsidR="003D1DBD" w:rsidRPr="009D514C">
        <w:rPr>
          <w:rFonts w:eastAsia="Calibri"/>
          <w:b/>
          <w:sz w:val="24"/>
          <w:szCs w:val="24"/>
          <w:lang w:eastAsia="en-US"/>
        </w:rPr>
        <w:t>21</w:t>
      </w:r>
      <w:r w:rsidRPr="009D514C">
        <w:rPr>
          <w:rFonts w:eastAsia="Calibri"/>
          <w:b/>
          <w:sz w:val="24"/>
          <w:szCs w:val="24"/>
          <w:lang w:eastAsia="en-US"/>
        </w:rPr>
        <w:t xml:space="preserve"> года.</w:t>
      </w:r>
    </w:p>
    <w:p w:rsidR="00E80308" w:rsidRPr="009D514C"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9D514C">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9D514C"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color w:val="FF0000"/>
          <w:sz w:val="24"/>
          <w:szCs w:val="24"/>
        </w:rPr>
      </w:pPr>
      <w:r w:rsidRPr="009D514C">
        <w:rPr>
          <w:sz w:val="24"/>
          <w:szCs w:val="24"/>
        </w:rPr>
        <w:t xml:space="preserve">Любой участник закупки вправе направить Заказчику </w:t>
      </w:r>
      <w:r w:rsidRPr="009D514C">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9D514C">
        <w:rPr>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514C">
        <w:rPr>
          <w:bCs/>
          <w:iCs/>
          <w:color w:val="FF0000"/>
          <w:sz w:val="24"/>
          <w:szCs w:val="24"/>
        </w:rPr>
        <w:t>.</w:t>
      </w:r>
    </w:p>
    <w:p w:rsidR="00E80308" w:rsidRPr="009D514C"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b/>
          <w:sz w:val="24"/>
          <w:szCs w:val="24"/>
        </w:rPr>
      </w:pPr>
      <w:r w:rsidRPr="009D514C">
        <w:rPr>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9D514C">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9D514C">
        <w:rPr>
          <w:sz w:val="24"/>
          <w:szCs w:val="24"/>
        </w:rPr>
        <w:t xml:space="preserve">: </w:t>
      </w:r>
      <w:r w:rsidRPr="009D514C">
        <w:rPr>
          <w:b/>
          <w:sz w:val="24"/>
          <w:szCs w:val="24"/>
        </w:rPr>
        <w:t>1</w:t>
      </w:r>
      <w:r w:rsidR="00E46EA0" w:rsidRPr="009D514C">
        <w:rPr>
          <w:b/>
          <w:sz w:val="24"/>
          <w:szCs w:val="24"/>
        </w:rPr>
        <w:t>7</w:t>
      </w:r>
      <w:r w:rsidRPr="009D514C">
        <w:rPr>
          <w:b/>
          <w:sz w:val="24"/>
          <w:szCs w:val="24"/>
        </w:rPr>
        <w:t xml:space="preserve">:00 (время местное) </w:t>
      </w:r>
      <w:r w:rsidR="00DE07E5">
        <w:rPr>
          <w:b/>
          <w:sz w:val="24"/>
          <w:szCs w:val="24"/>
        </w:rPr>
        <w:t>24</w:t>
      </w:r>
      <w:r w:rsidRPr="009D514C">
        <w:rPr>
          <w:b/>
          <w:sz w:val="24"/>
          <w:szCs w:val="24"/>
        </w:rPr>
        <w:t>.</w:t>
      </w:r>
      <w:r w:rsidR="00F15EF1" w:rsidRPr="009D514C">
        <w:rPr>
          <w:b/>
          <w:sz w:val="24"/>
          <w:szCs w:val="24"/>
        </w:rPr>
        <w:t>0</w:t>
      </w:r>
      <w:r w:rsidR="00DE07E5">
        <w:rPr>
          <w:b/>
          <w:sz w:val="24"/>
          <w:szCs w:val="24"/>
        </w:rPr>
        <w:t>8</w:t>
      </w:r>
      <w:r w:rsidRPr="009D514C">
        <w:rPr>
          <w:b/>
          <w:sz w:val="24"/>
          <w:szCs w:val="24"/>
        </w:rPr>
        <w:t>.20</w:t>
      </w:r>
      <w:r w:rsidR="00F15EF1" w:rsidRPr="009D514C">
        <w:rPr>
          <w:b/>
          <w:sz w:val="24"/>
          <w:szCs w:val="24"/>
        </w:rPr>
        <w:t>21</w:t>
      </w:r>
      <w:r w:rsidRPr="009D514C">
        <w:rPr>
          <w:b/>
          <w:sz w:val="24"/>
          <w:szCs w:val="24"/>
        </w:rPr>
        <w:t xml:space="preserve"> года.</w:t>
      </w:r>
    </w:p>
    <w:p w:rsidR="00E80308" w:rsidRPr="009D514C"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9D514C">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9D514C"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sz w:val="24"/>
          <w:szCs w:val="24"/>
        </w:rPr>
      </w:pPr>
      <w:r w:rsidRPr="009D514C">
        <w:rPr>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9D514C"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9D514C">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9D514C"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9D514C">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9D514C">
        <w:rPr>
          <w:sz w:val="24"/>
          <w:szCs w:val="24"/>
        </w:rPr>
        <w:t>.</w:t>
      </w:r>
    </w:p>
    <w:p w:rsidR="00E80308" w:rsidRPr="009D514C"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9D514C">
        <w:rPr>
          <w:sz w:val="24"/>
          <w:szCs w:val="24"/>
        </w:rPr>
        <w:t xml:space="preserve">Изменения, вносимые в извещение об осуществлении </w:t>
      </w:r>
      <w:r w:rsidRPr="009D514C">
        <w:rPr>
          <w:bCs/>
          <w:iCs/>
          <w:color w:val="000000"/>
          <w:sz w:val="24"/>
          <w:szCs w:val="24"/>
        </w:rPr>
        <w:t>закупки</w:t>
      </w:r>
      <w:r w:rsidRPr="009D514C">
        <w:rPr>
          <w:sz w:val="24"/>
          <w:szCs w:val="24"/>
        </w:rPr>
        <w:t xml:space="preserve">, документацию о </w:t>
      </w:r>
      <w:r w:rsidRPr="009D514C">
        <w:rPr>
          <w:bCs/>
          <w:iCs/>
          <w:color w:val="000000"/>
          <w:sz w:val="24"/>
          <w:szCs w:val="24"/>
        </w:rPr>
        <w:t>закупке</w:t>
      </w:r>
      <w:r w:rsidRPr="009D514C">
        <w:rPr>
          <w:sz w:val="24"/>
          <w:szCs w:val="24"/>
        </w:rPr>
        <w:t xml:space="preserve"> размещаются заказчиком в единой информационной системе не позднее чем в течение 3 (трех) </w:t>
      </w:r>
      <w:r w:rsidRPr="009D514C">
        <w:rPr>
          <w:sz w:val="24"/>
          <w:szCs w:val="24"/>
        </w:rPr>
        <w:lastRenderedPageBreak/>
        <w:t xml:space="preserve">дней со дня принятия решения о внесении указанных изменений. </w:t>
      </w:r>
    </w:p>
    <w:p w:rsidR="00E80308" w:rsidRPr="009D514C" w:rsidRDefault="00E80308" w:rsidP="00E80308">
      <w:pPr>
        <w:keepNext/>
        <w:widowControl w:val="0"/>
        <w:shd w:val="clear" w:color="auto" w:fill="FFFFFF"/>
        <w:tabs>
          <w:tab w:val="left" w:pos="993"/>
        </w:tabs>
        <w:spacing w:line="240" w:lineRule="atLeast"/>
        <w:ind w:firstLine="0"/>
        <w:rPr>
          <w:sz w:val="24"/>
          <w:szCs w:val="24"/>
        </w:rPr>
      </w:pPr>
      <w:r w:rsidRPr="009D514C">
        <w:rPr>
          <w:b/>
          <w:sz w:val="24"/>
          <w:szCs w:val="24"/>
        </w:rPr>
        <w:t>4.4.7.3.</w:t>
      </w:r>
      <w:r w:rsidR="00B846BA" w:rsidRPr="009D514C">
        <w:rPr>
          <w:b/>
          <w:sz w:val="24"/>
          <w:szCs w:val="24"/>
        </w:rPr>
        <w:t xml:space="preserve"> </w:t>
      </w:r>
      <w:r w:rsidR="00B91E9B" w:rsidRPr="009D514C">
        <w:rPr>
          <w:bCs/>
          <w:iCs/>
          <w:sz w:val="24"/>
          <w:szCs w:val="24"/>
        </w:rPr>
        <w:t xml:space="preserve">В случае внесения изменений в извещение об осуществлении </w:t>
      </w:r>
      <w:r w:rsidR="00B91E9B" w:rsidRPr="009D514C">
        <w:rPr>
          <w:bCs/>
          <w:iCs/>
          <w:color w:val="000000"/>
          <w:sz w:val="24"/>
          <w:szCs w:val="24"/>
        </w:rPr>
        <w:t>закупки</w:t>
      </w:r>
      <w:r w:rsidR="00B91E9B" w:rsidRPr="009D514C">
        <w:rPr>
          <w:bCs/>
          <w:iCs/>
          <w:sz w:val="24"/>
          <w:szCs w:val="24"/>
        </w:rPr>
        <w:t xml:space="preserve">, документацию о </w:t>
      </w:r>
      <w:r w:rsidR="00B91E9B" w:rsidRPr="009D514C">
        <w:rPr>
          <w:bCs/>
          <w:iCs/>
          <w:color w:val="000000"/>
          <w:sz w:val="24"/>
          <w:szCs w:val="24"/>
        </w:rPr>
        <w:t>закупке</w:t>
      </w:r>
      <w:r w:rsidR="00B91E9B" w:rsidRPr="009D514C">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w:t>
      </w:r>
      <w:r w:rsidR="00DE07E5">
        <w:rPr>
          <w:bCs/>
          <w:iCs/>
          <w:sz w:val="24"/>
          <w:szCs w:val="24"/>
        </w:rPr>
        <w:t xml:space="preserve"> в закупке оставалось не менее 2</w:t>
      </w:r>
      <w:r w:rsidR="00B91E9B" w:rsidRPr="009D514C">
        <w:rPr>
          <w:bCs/>
          <w:iCs/>
          <w:sz w:val="24"/>
          <w:szCs w:val="24"/>
        </w:rPr>
        <w:t>-х (</w:t>
      </w:r>
      <w:r w:rsidR="00DE07E5">
        <w:rPr>
          <w:bCs/>
          <w:iCs/>
          <w:sz w:val="24"/>
          <w:szCs w:val="24"/>
        </w:rPr>
        <w:t>дву</w:t>
      </w:r>
      <w:r w:rsidR="00B91E9B" w:rsidRPr="009D514C">
        <w:rPr>
          <w:bCs/>
          <w:iCs/>
          <w:sz w:val="24"/>
          <w:szCs w:val="24"/>
        </w:rPr>
        <w:t>х) рабочих дней</w:t>
      </w:r>
      <w:r w:rsidR="00B91E9B" w:rsidRPr="009D514C">
        <w:rPr>
          <w:sz w:val="24"/>
          <w:szCs w:val="24"/>
        </w:rPr>
        <w:t>.</w:t>
      </w:r>
    </w:p>
    <w:p w:rsidR="00E80308" w:rsidRPr="009D514C" w:rsidRDefault="00E80308" w:rsidP="000004F0">
      <w:pPr>
        <w:widowControl w:val="0"/>
        <w:numPr>
          <w:ilvl w:val="3"/>
          <w:numId w:val="26"/>
        </w:numPr>
        <w:shd w:val="clear" w:color="auto" w:fill="FFFFFF"/>
        <w:autoSpaceDE w:val="0"/>
        <w:autoSpaceDN w:val="0"/>
        <w:adjustRightInd w:val="0"/>
        <w:spacing w:line="240" w:lineRule="atLeast"/>
        <w:ind w:left="0" w:firstLine="0"/>
        <w:contextualSpacing/>
        <w:rPr>
          <w:bCs/>
          <w:iCs/>
          <w:color w:val="000000"/>
          <w:sz w:val="24"/>
          <w:szCs w:val="24"/>
        </w:rPr>
      </w:pPr>
      <w:r w:rsidRPr="009D514C">
        <w:rPr>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9D514C">
        <w:rPr>
          <w:bCs/>
          <w:iCs/>
          <w:color w:val="000000"/>
          <w:sz w:val="24"/>
          <w:szCs w:val="24"/>
        </w:rPr>
        <w:t xml:space="preserve">. </w:t>
      </w:r>
    </w:p>
    <w:p w:rsidR="00E80308" w:rsidRPr="009D514C" w:rsidRDefault="00E80308" w:rsidP="00E80308">
      <w:pPr>
        <w:shd w:val="clear" w:color="auto" w:fill="FFFFFF"/>
        <w:spacing w:line="240" w:lineRule="atLeast"/>
        <w:ind w:firstLine="0"/>
        <w:rPr>
          <w:rFonts w:eastAsia="Calibri"/>
          <w:bCs/>
          <w:iCs/>
          <w:color w:val="000000"/>
          <w:sz w:val="24"/>
          <w:szCs w:val="24"/>
          <w:lang w:eastAsia="en-US"/>
        </w:rPr>
      </w:pPr>
      <w:r w:rsidRPr="009D514C">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9D514C">
        <w:rPr>
          <w:rFonts w:eastAsia="Calibri"/>
          <w:bCs/>
          <w:iCs/>
          <w:sz w:val="24"/>
          <w:szCs w:val="24"/>
          <w:lang w:eastAsia="en-US"/>
        </w:rPr>
        <w:t xml:space="preserve"> в виде отдельного информационного листа</w:t>
      </w:r>
      <w:r w:rsidRPr="009D514C">
        <w:rPr>
          <w:rFonts w:eastAsia="Calibri"/>
          <w:bCs/>
          <w:iCs/>
          <w:color w:val="000000"/>
          <w:sz w:val="24"/>
          <w:szCs w:val="24"/>
          <w:lang w:eastAsia="en-US"/>
        </w:rPr>
        <w:t>.</w:t>
      </w:r>
    </w:p>
    <w:p w:rsidR="00E80308" w:rsidRPr="009D514C" w:rsidRDefault="00E80308" w:rsidP="00E80308">
      <w:pPr>
        <w:shd w:val="clear" w:color="auto" w:fill="FFFFFF"/>
        <w:spacing w:line="240" w:lineRule="atLeast"/>
        <w:ind w:firstLine="0"/>
        <w:rPr>
          <w:rFonts w:eastAsia="Calibri"/>
          <w:bCs/>
          <w:iCs/>
          <w:color w:val="000000"/>
          <w:sz w:val="24"/>
          <w:szCs w:val="24"/>
          <w:lang w:eastAsia="en-US"/>
        </w:rPr>
      </w:pPr>
      <w:r w:rsidRPr="009D514C">
        <w:rPr>
          <w:rFonts w:eastAsia="Calibri"/>
          <w:bCs/>
          <w:iCs/>
          <w:color w:val="000000"/>
          <w:sz w:val="24"/>
          <w:szCs w:val="24"/>
          <w:lang w:eastAsia="en-US"/>
        </w:rPr>
        <w:t xml:space="preserve">     По истечении срока отмены </w:t>
      </w:r>
      <w:r w:rsidRPr="009D514C">
        <w:rPr>
          <w:rFonts w:eastAsia="Calibri"/>
          <w:sz w:val="24"/>
          <w:szCs w:val="24"/>
          <w:lang w:eastAsia="en-US"/>
        </w:rPr>
        <w:t>закупки</w:t>
      </w:r>
      <w:r w:rsidRPr="009D514C">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7"/>
    <w:p w:rsidR="00E80308" w:rsidRPr="009D514C" w:rsidRDefault="00E80308" w:rsidP="000004F0">
      <w:pPr>
        <w:widowControl w:val="0"/>
        <w:numPr>
          <w:ilvl w:val="2"/>
          <w:numId w:val="26"/>
        </w:numPr>
        <w:shd w:val="clear" w:color="auto" w:fill="FFFFFF"/>
        <w:tabs>
          <w:tab w:val="left" w:pos="0"/>
        </w:tabs>
        <w:autoSpaceDE w:val="0"/>
        <w:autoSpaceDN w:val="0"/>
        <w:adjustRightInd w:val="0"/>
        <w:spacing w:before="240" w:after="120" w:line="240" w:lineRule="auto"/>
        <w:rPr>
          <w:b/>
          <w:sz w:val="24"/>
          <w:szCs w:val="24"/>
        </w:rPr>
      </w:pPr>
      <w:r w:rsidRPr="009D514C">
        <w:rPr>
          <w:b/>
          <w:sz w:val="24"/>
          <w:szCs w:val="24"/>
        </w:rPr>
        <w:t>Дата рассмотрения Заявок Участников и подведения итогов закупки.</w:t>
      </w:r>
    </w:p>
    <w:p w:rsidR="00E80308" w:rsidRPr="009D514C" w:rsidRDefault="00E80308" w:rsidP="00E80308">
      <w:pPr>
        <w:shd w:val="clear" w:color="auto" w:fill="FFFFFF"/>
        <w:tabs>
          <w:tab w:val="left" w:pos="709"/>
        </w:tabs>
        <w:spacing w:line="240" w:lineRule="auto"/>
        <w:ind w:firstLine="0"/>
        <w:rPr>
          <w:rFonts w:eastAsia="Calibri"/>
          <w:sz w:val="24"/>
          <w:szCs w:val="24"/>
          <w:lang w:eastAsia="en-US"/>
        </w:rPr>
      </w:pPr>
      <w:r w:rsidRPr="009D514C">
        <w:rPr>
          <w:rFonts w:eastAsia="Calibri"/>
          <w:b/>
          <w:sz w:val="24"/>
          <w:szCs w:val="24"/>
          <w:lang w:eastAsia="en-US"/>
        </w:rPr>
        <w:t>4.4.8.1</w:t>
      </w:r>
      <w:r w:rsidRPr="009D514C">
        <w:rPr>
          <w:rFonts w:eastAsia="Calibri"/>
          <w:sz w:val="24"/>
          <w:szCs w:val="24"/>
          <w:lang w:eastAsia="en-US"/>
        </w:rPr>
        <w:t xml:space="preserve"> Дата рассмотрения Заявок: </w:t>
      </w:r>
      <w:r w:rsidR="00F15EF1" w:rsidRPr="009D514C">
        <w:rPr>
          <w:rFonts w:eastAsia="Calibri"/>
          <w:sz w:val="24"/>
          <w:szCs w:val="24"/>
          <w:lang w:eastAsia="en-US"/>
        </w:rPr>
        <w:t xml:space="preserve">ориентировочно </w:t>
      </w:r>
      <w:r w:rsidR="00DE07E5">
        <w:rPr>
          <w:rFonts w:eastAsia="Calibri"/>
          <w:b/>
          <w:sz w:val="24"/>
          <w:szCs w:val="24"/>
          <w:lang w:eastAsia="en-US"/>
        </w:rPr>
        <w:t>25</w:t>
      </w:r>
      <w:r w:rsidRPr="009D514C">
        <w:rPr>
          <w:rFonts w:eastAsia="Calibri"/>
          <w:b/>
          <w:sz w:val="24"/>
          <w:szCs w:val="24"/>
          <w:lang w:eastAsia="en-US"/>
        </w:rPr>
        <w:t>.</w:t>
      </w:r>
      <w:r w:rsidR="00F15EF1" w:rsidRPr="009D514C">
        <w:rPr>
          <w:rFonts w:eastAsia="Calibri"/>
          <w:b/>
          <w:sz w:val="24"/>
          <w:szCs w:val="24"/>
          <w:lang w:eastAsia="en-US"/>
        </w:rPr>
        <w:t>0</w:t>
      </w:r>
      <w:r w:rsidR="00165FB2">
        <w:rPr>
          <w:rFonts w:eastAsia="Calibri"/>
          <w:b/>
          <w:sz w:val="24"/>
          <w:szCs w:val="24"/>
          <w:lang w:eastAsia="en-US"/>
        </w:rPr>
        <w:t>8</w:t>
      </w:r>
      <w:r w:rsidRPr="009D514C">
        <w:rPr>
          <w:rFonts w:eastAsia="Calibri"/>
          <w:b/>
          <w:sz w:val="24"/>
          <w:szCs w:val="24"/>
          <w:lang w:eastAsia="en-US"/>
        </w:rPr>
        <w:t>.20</w:t>
      </w:r>
      <w:r w:rsidR="00F15EF1" w:rsidRPr="009D514C">
        <w:rPr>
          <w:rFonts w:eastAsia="Calibri"/>
          <w:b/>
          <w:sz w:val="24"/>
          <w:szCs w:val="24"/>
          <w:lang w:eastAsia="en-US"/>
        </w:rPr>
        <w:t>21</w:t>
      </w:r>
      <w:r w:rsidRPr="009D514C">
        <w:rPr>
          <w:rFonts w:eastAsia="Calibri"/>
          <w:b/>
          <w:sz w:val="24"/>
          <w:szCs w:val="24"/>
          <w:lang w:eastAsia="en-US"/>
        </w:rPr>
        <w:t xml:space="preserve"> года</w:t>
      </w:r>
      <w:r w:rsidRPr="009D514C">
        <w:rPr>
          <w:rFonts w:eastAsia="Calibri"/>
          <w:sz w:val="24"/>
          <w:szCs w:val="24"/>
          <w:lang w:eastAsia="en-US"/>
        </w:rPr>
        <w:t xml:space="preserve"> </w:t>
      </w:r>
      <w:r w:rsidRPr="009D514C">
        <w:rPr>
          <w:rFonts w:eastAsia="Calibri"/>
          <w:b/>
          <w:sz w:val="24"/>
          <w:szCs w:val="24"/>
          <w:lang w:eastAsia="en-US"/>
        </w:rPr>
        <w:t xml:space="preserve"> </w:t>
      </w:r>
    </w:p>
    <w:p w:rsidR="00E80308" w:rsidRPr="009D514C" w:rsidRDefault="00E80308" w:rsidP="00E80308">
      <w:pPr>
        <w:autoSpaceDE w:val="0"/>
        <w:autoSpaceDN w:val="0"/>
        <w:adjustRightInd w:val="0"/>
        <w:spacing w:line="240" w:lineRule="auto"/>
        <w:ind w:firstLine="0"/>
        <w:rPr>
          <w:b/>
          <w:color w:val="000000"/>
          <w:sz w:val="24"/>
          <w:szCs w:val="24"/>
        </w:rPr>
      </w:pPr>
      <w:r w:rsidRPr="009D514C">
        <w:rPr>
          <w:color w:val="000000"/>
          <w:sz w:val="24"/>
          <w:szCs w:val="24"/>
        </w:rPr>
        <w:t xml:space="preserve">Дата подведения итогов: </w:t>
      </w:r>
      <w:r w:rsidR="00F15EF1" w:rsidRPr="009D514C">
        <w:rPr>
          <w:color w:val="000000"/>
          <w:sz w:val="24"/>
          <w:szCs w:val="24"/>
        </w:rPr>
        <w:t xml:space="preserve">ориентировочно </w:t>
      </w:r>
      <w:r w:rsidR="00DE07E5">
        <w:rPr>
          <w:b/>
          <w:color w:val="000000"/>
          <w:sz w:val="24"/>
          <w:szCs w:val="24"/>
        </w:rPr>
        <w:t>25</w:t>
      </w:r>
      <w:r w:rsidRPr="009D514C">
        <w:rPr>
          <w:b/>
          <w:color w:val="000000"/>
          <w:sz w:val="24"/>
          <w:szCs w:val="24"/>
        </w:rPr>
        <w:t>.</w:t>
      </w:r>
      <w:r w:rsidR="00F15EF1" w:rsidRPr="009D514C">
        <w:rPr>
          <w:b/>
          <w:color w:val="000000"/>
          <w:sz w:val="24"/>
          <w:szCs w:val="24"/>
        </w:rPr>
        <w:t>0</w:t>
      </w:r>
      <w:r w:rsidR="00165FB2">
        <w:rPr>
          <w:b/>
          <w:color w:val="000000"/>
          <w:sz w:val="24"/>
          <w:szCs w:val="24"/>
        </w:rPr>
        <w:t>8</w:t>
      </w:r>
      <w:r w:rsidRPr="009D514C">
        <w:rPr>
          <w:b/>
          <w:color w:val="000000"/>
          <w:sz w:val="24"/>
          <w:szCs w:val="24"/>
        </w:rPr>
        <w:t>.20</w:t>
      </w:r>
      <w:r w:rsidR="00F15EF1" w:rsidRPr="009D514C">
        <w:rPr>
          <w:b/>
          <w:color w:val="000000"/>
          <w:sz w:val="24"/>
          <w:szCs w:val="24"/>
        </w:rPr>
        <w:t>21</w:t>
      </w:r>
      <w:r w:rsidRPr="009D514C">
        <w:rPr>
          <w:b/>
          <w:color w:val="000000"/>
          <w:sz w:val="24"/>
          <w:szCs w:val="24"/>
        </w:rPr>
        <w:t xml:space="preserve"> года</w:t>
      </w:r>
    </w:p>
    <w:p w:rsidR="00E80308" w:rsidRPr="009D514C" w:rsidRDefault="00E80308" w:rsidP="00E80308">
      <w:pPr>
        <w:autoSpaceDE w:val="0"/>
        <w:autoSpaceDN w:val="0"/>
        <w:adjustRightInd w:val="0"/>
        <w:spacing w:line="240" w:lineRule="auto"/>
        <w:ind w:firstLine="0"/>
        <w:rPr>
          <w:b/>
          <w:color w:val="000000"/>
          <w:sz w:val="24"/>
          <w:szCs w:val="24"/>
        </w:rPr>
      </w:pPr>
      <w:r w:rsidRPr="009D514C">
        <w:rPr>
          <w:b/>
          <w:color w:val="000000"/>
          <w:sz w:val="24"/>
          <w:szCs w:val="24"/>
        </w:rPr>
        <w:t xml:space="preserve">4.4.8.2 </w:t>
      </w:r>
      <w:r w:rsidRPr="009D514C">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D514C">
        <w:rPr>
          <w:bCs/>
          <w:iCs/>
          <w:snapToGrid w:val="0"/>
          <w:color w:val="000000"/>
          <w:sz w:val="24"/>
          <w:szCs w:val="24"/>
        </w:rPr>
        <w:t xml:space="preserve"> с пересмотром сроков поставки товара, в случае необходимости.</w:t>
      </w:r>
    </w:p>
    <w:p w:rsidR="00E80308" w:rsidRPr="009D514C" w:rsidRDefault="00E80308" w:rsidP="000004F0">
      <w:pPr>
        <w:keepNext/>
        <w:widowControl w:val="0"/>
        <w:numPr>
          <w:ilvl w:val="2"/>
          <w:numId w:val="29"/>
        </w:numPr>
        <w:tabs>
          <w:tab w:val="left" w:pos="851"/>
        </w:tabs>
        <w:suppressAutoHyphens/>
        <w:autoSpaceDE w:val="0"/>
        <w:autoSpaceDN w:val="0"/>
        <w:adjustRightInd w:val="0"/>
        <w:spacing w:before="240" w:after="120" w:line="240" w:lineRule="auto"/>
        <w:jc w:val="left"/>
        <w:outlineLvl w:val="2"/>
        <w:rPr>
          <w:b/>
          <w:bCs/>
          <w:sz w:val="24"/>
          <w:szCs w:val="24"/>
        </w:rPr>
      </w:pPr>
      <w:r w:rsidRPr="009D514C">
        <w:rPr>
          <w:b/>
          <w:bCs/>
          <w:sz w:val="24"/>
          <w:szCs w:val="24"/>
        </w:rPr>
        <w:t>Требования к представлению Заявок</w:t>
      </w:r>
    </w:p>
    <w:p w:rsidR="00E80308" w:rsidRPr="009D514C" w:rsidRDefault="00E80308" w:rsidP="00E80308">
      <w:pPr>
        <w:tabs>
          <w:tab w:val="left" w:pos="851"/>
        </w:tabs>
        <w:spacing w:line="240" w:lineRule="atLeast"/>
        <w:ind w:firstLine="0"/>
        <w:rPr>
          <w:rFonts w:eastAsia="Calibri"/>
          <w:sz w:val="24"/>
          <w:szCs w:val="24"/>
          <w:lang w:eastAsia="en-US"/>
        </w:rPr>
      </w:pPr>
      <w:r w:rsidRPr="009D514C">
        <w:rPr>
          <w:rFonts w:eastAsia="Calibri"/>
          <w:b/>
          <w:sz w:val="24"/>
          <w:szCs w:val="24"/>
          <w:lang w:eastAsia="en-US"/>
        </w:rPr>
        <w:t>4.4.9.1.</w:t>
      </w:r>
      <w:r w:rsidRPr="009D514C">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9D514C" w:rsidRDefault="00E80308" w:rsidP="00E80308">
      <w:pPr>
        <w:shd w:val="clear" w:color="auto" w:fill="FFFFFF"/>
        <w:tabs>
          <w:tab w:val="left" w:pos="851"/>
        </w:tabs>
        <w:spacing w:line="240" w:lineRule="atLeast"/>
        <w:ind w:firstLine="0"/>
        <w:rPr>
          <w:rFonts w:eastAsia="Calibri"/>
          <w:b/>
          <w:sz w:val="24"/>
          <w:szCs w:val="24"/>
          <w:lang w:eastAsia="en-US"/>
        </w:rPr>
      </w:pPr>
      <w:r w:rsidRPr="009D514C">
        <w:rPr>
          <w:rFonts w:eastAsia="Calibri"/>
          <w:b/>
          <w:sz w:val="24"/>
          <w:szCs w:val="24"/>
          <w:lang w:eastAsia="en-US"/>
        </w:rPr>
        <w:t>4.4.9.2.</w:t>
      </w:r>
      <w:r w:rsidRPr="009D514C">
        <w:rPr>
          <w:rFonts w:eastAsia="Calibri"/>
          <w:sz w:val="24"/>
          <w:szCs w:val="24"/>
          <w:lang w:eastAsia="en-US"/>
        </w:rPr>
        <w:t xml:space="preserve"> </w:t>
      </w:r>
      <w:r w:rsidRPr="009D514C">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9D514C">
        <w:rPr>
          <w:rFonts w:eastAsia="Calibri"/>
          <w:sz w:val="24"/>
          <w:szCs w:val="24"/>
          <w:lang w:eastAsia="en-US"/>
        </w:rPr>
        <w:t>.</w:t>
      </w:r>
    </w:p>
    <w:p w:rsidR="00E80308" w:rsidRPr="009D514C" w:rsidRDefault="00E80308" w:rsidP="00E80308">
      <w:pPr>
        <w:tabs>
          <w:tab w:val="left" w:pos="851"/>
        </w:tabs>
        <w:spacing w:line="240" w:lineRule="atLeast"/>
        <w:ind w:firstLine="0"/>
        <w:rPr>
          <w:rFonts w:eastAsia="Calibri"/>
          <w:sz w:val="24"/>
          <w:szCs w:val="24"/>
          <w:lang w:eastAsia="en-US"/>
        </w:rPr>
      </w:pPr>
      <w:r w:rsidRPr="009D514C">
        <w:rPr>
          <w:rFonts w:eastAsia="Calibri"/>
          <w:b/>
          <w:sz w:val="24"/>
          <w:szCs w:val="24"/>
          <w:lang w:eastAsia="en-US"/>
        </w:rPr>
        <w:t>4.4.9.3.</w:t>
      </w:r>
      <w:r w:rsidRPr="009D514C">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9D514C" w:rsidRDefault="00122ED0" w:rsidP="00627FD4">
      <w:pPr>
        <w:keepNext/>
        <w:numPr>
          <w:ilvl w:val="1"/>
          <w:numId w:val="12"/>
        </w:numPr>
        <w:suppressAutoHyphens/>
        <w:spacing w:before="360" w:after="120" w:line="240" w:lineRule="auto"/>
        <w:ind w:left="0" w:firstLine="0"/>
        <w:outlineLvl w:val="1"/>
        <w:rPr>
          <w:b/>
          <w:bCs/>
          <w:sz w:val="24"/>
          <w:szCs w:val="24"/>
        </w:rPr>
      </w:pPr>
      <w:r w:rsidRPr="009D514C">
        <w:rPr>
          <w:b/>
          <w:bCs/>
          <w:sz w:val="24"/>
          <w:szCs w:val="24"/>
        </w:rPr>
        <w:t>Требования к Участникам. Подтверждение соответствия предъявляемым требованиям</w:t>
      </w:r>
    </w:p>
    <w:p w:rsidR="00122ED0" w:rsidRPr="009D514C" w:rsidRDefault="00122ED0" w:rsidP="00122ED0">
      <w:pPr>
        <w:keepNext/>
        <w:suppressAutoHyphens/>
        <w:spacing w:line="240" w:lineRule="auto"/>
        <w:ind w:firstLine="0"/>
        <w:outlineLvl w:val="1"/>
        <w:rPr>
          <w:b/>
          <w:bCs/>
          <w:sz w:val="24"/>
          <w:szCs w:val="24"/>
        </w:rPr>
      </w:pPr>
      <w:bookmarkStart w:id="68" w:name="_Toc322017056"/>
      <w:r w:rsidRPr="009D514C">
        <w:rPr>
          <w:b/>
          <w:bCs/>
          <w:sz w:val="24"/>
          <w:szCs w:val="24"/>
        </w:rPr>
        <w:t>4.5.1. Требования к Участникам</w:t>
      </w:r>
      <w:bookmarkEnd w:id="68"/>
    </w:p>
    <w:p w:rsidR="00122ED0" w:rsidRPr="009D514C" w:rsidRDefault="00122ED0" w:rsidP="00122ED0">
      <w:pPr>
        <w:widowControl w:val="0"/>
        <w:autoSpaceDE w:val="0"/>
        <w:autoSpaceDN w:val="0"/>
        <w:adjustRightInd w:val="0"/>
        <w:spacing w:line="240" w:lineRule="auto"/>
        <w:ind w:firstLine="0"/>
        <w:contextualSpacing/>
        <w:rPr>
          <w:sz w:val="24"/>
          <w:szCs w:val="24"/>
        </w:rPr>
      </w:pPr>
      <w:r w:rsidRPr="009D514C">
        <w:rPr>
          <w:b/>
          <w:sz w:val="24"/>
          <w:szCs w:val="24"/>
        </w:rPr>
        <w:t>4.5.1.1.</w:t>
      </w:r>
      <w:r w:rsidRPr="009D514C">
        <w:rPr>
          <w:rFonts w:eastAsiaTheme="minorHAnsi"/>
          <w:sz w:val="24"/>
          <w:szCs w:val="24"/>
          <w:lang w:eastAsia="en-US"/>
        </w:rPr>
        <w:t xml:space="preserve"> </w:t>
      </w:r>
      <w:r w:rsidRPr="009D514C">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9D514C">
        <w:rPr>
          <w:rFonts w:eastAsia="Calibri"/>
          <w:b/>
          <w:sz w:val="24"/>
          <w:szCs w:val="24"/>
          <w:lang w:eastAsia="en-US"/>
        </w:rPr>
        <w:t>-</w:t>
      </w:r>
      <w:r w:rsidRPr="009D514C">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9D514C"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9D514C">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9D514C"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9D514C">
        <w:rPr>
          <w:rFonts w:ascii="Times New Roman" w:hAnsi="Times New Roman" w:cs="Times New Roman"/>
          <w:b/>
          <w:sz w:val="24"/>
          <w:szCs w:val="24"/>
        </w:rPr>
        <w:t>4.5.1.3.</w:t>
      </w:r>
      <w:r w:rsidRPr="009D514C">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9D514C" w:rsidRDefault="009F1B69" w:rsidP="009F1B69">
      <w:pPr>
        <w:shd w:val="clear" w:color="auto" w:fill="FFFFFF" w:themeFill="background1"/>
        <w:spacing w:line="240" w:lineRule="atLeast"/>
        <w:ind w:firstLine="0"/>
        <w:rPr>
          <w:sz w:val="24"/>
          <w:szCs w:val="24"/>
        </w:rPr>
      </w:pPr>
      <w:r w:rsidRPr="009D514C">
        <w:rPr>
          <w:b/>
          <w:sz w:val="24"/>
          <w:szCs w:val="24"/>
        </w:rPr>
        <w:lastRenderedPageBreak/>
        <w:t>а)</w:t>
      </w:r>
      <w:r w:rsidRPr="009D514C">
        <w:rPr>
          <w:rFonts w:eastAsiaTheme="minorHAnsi"/>
          <w:sz w:val="24"/>
          <w:szCs w:val="24"/>
        </w:rPr>
        <w:t xml:space="preserve"> </w:t>
      </w:r>
      <w:r w:rsidRPr="009D514C">
        <w:rPr>
          <w:sz w:val="24"/>
          <w:szCs w:val="24"/>
        </w:rPr>
        <w:t xml:space="preserve">располагать необходимым опытом, иметь ресурсные возможности (производственные, трудовые), </w:t>
      </w:r>
      <w:r w:rsidRPr="009D514C">
        <w:rPr>
          <w:rFonts w:eastAsiaTheme="minorHAnsi"/>
          <w:sz w:val="24"/>
          <w:szCs w:val="24"/>
        </w:rPr>
        <w:t>что должно быть подтверждено документами, указанными в п. 4.5.2.2 настоящей документации</w:t>
      </w:r>
      <w:r w:rsidRPr="009D514C">
        <w:rPr>
          <w:sz w:val="24"/>
          <w:szCs w:val="24"/>
        </w:rPr>
        <w:t xml:space="preserve">; </w:t>
      </w:r>
    </w:p>
    <w:p w:rsidR="009F1B69" w:rsidRPr="009D514C" w:rsidRDefault="009F1B69" w:rsidP="009F1B69">
      <w:pPr>
        <w:shd w:val="clear" w:color="auto" w:fill="FFFFFF" w:themeFill="background1"/>
        <w:spacing w:line="240" w:lineRule="atLeast"/>
        <w:ind w:firstLine="0"/>
        <w:rPr>
          <w:sz w:val="24"/>
          <w:szCs w:val="24"/>
        </w:rPr>
      </w:pPr>
      <w:r w:rsidRPr="009D514C">
        <w:rPr>
          <w:b/>
          <w:sz w:val="24"/>
          <w:szCs w:val="24"/>
        </w:rPr>
        <w:t>б)</w:t>
      </w:r>
      <w:r w:rsidRPr="009D514C">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9D514C" w:rsidRDefault="009F1B69" w:rsidP="009F1B69">
      <w:pPr>
        <w:shd w:val="clear" w:color="auto" w:fill="FFFFFF" w:themeFill="background1"/>
        <w:spacing w:line="240" w:lineRule="atLeast"/>
        <w:ind w:firstLine="0"/>
        <w:rPr>
          <w:sz w:val="24"/>
          <w:szCs w:val="24"/>
        </w:rPr>
      </w:pPr>
      <w:r w:rsidRPr="009D514C">
        <w:rPr>
          <w:b/>
          <w:bCs/>
          <w:iCs/>
          <w:sz w:val="24"/>
          <w:szCs w:val="24"/>
        </w:rPr>
        <w:t>в)</w:t>
      </w:r>
      <w:r w:rsidRPr="009D514C">
        <w:rPr>
          <w:bCs/>
          <w:iCs/>
          <w:sz w:val="24"/>
          <w:szCs w:val="24"/>
        </w:rPr>
        <w:t xml:space="preserve"> </w:t>
      </w:r>
      <w:r w:rsidRPr="009D514C">
        <w:rPr>
          <w:sz w:val="24"/>
          <w:szCs w:val="24"/>
        </w:rPr>
        <w:t xml:space="preserve">сведения об Участнике закупки не должны </w:t>
      </w:r>
      <w:r w:rsidRPr="009D514C">
        <w:rPr>
          <w:bCs/>
          <w:iCs/>
          <w:sz w:val="24"/>
          <w:szCs w:val="24"/>
        </w:rPr>
        <w:t>быть</w:t>
      </w:r>
      <w:r w:rsidRPr="009D514C">
        <w:rPr>
          <w:sz w:val="24"/>
          <w:szCs w:val="24"/>
        </w:rPr>
        <w:t xml:space="preserve"> в реестрах недобросовестных поставщиков (РНП);</w:t>
      </w:r>
    </w:p>
    <w:p w:rsidR="009F1B69" w:rsidRPr="009D514C" w:rsidRDefault="009F1B69" w:rsidP="009F1B69">
      <w:pPr>
        <w:shd w:val="clear" w:color="auto" w:fill="FFFFFF" w:themeFill="background1"/>
        <w:spacing w:line="240" w:lineRule="atLeast"/>
        <w:ind w:firstLine="0"/>
        <w:rPr>
          <w:b/>
          <w:bCs/>
          <w:sz w:val="24"/>
          <w:szCs w:val="24"/>
        </w:rPr>
      </w:pPr>
      <w:r w:rsidRPr="009D514C">
        <w:rPr>
          <w:b/>
          <w:sz w:val="24"/>
          <w:szCs w:val="24"/>
        </w:rPr>
        <w:t xml:space="preserve">г) </w:t>
      </w:r>
      <w:r w:rsidRPr="009D514C">
        <w:rPr>
          <w:bCs/>
          <w:snapToGrid w:val="0"/>
          <w:sz w:val="24"/>
          <w:szCs w:val="24"/>
        </w:rPr>
        <w:t>у Участника и его должностных лиц не должно быть конфликта интересов с сотрудниками Заказчика;</w:t>
      </w:r>
    </w:p>
    <w:p w:rsidR="009F1B69" w:rsidRPr="009D514C"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9D514C">
        <w:rPr>
          <w:b/>
          <w:sz w:val="24"/>
          <w:szCs w:val="24"/>
        </w:rPr>
        <w:t>д)</w:t>
      </w:r>
      <w:r w:rsidRPr="009D514C">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9D514C"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9D514C">
        <w:rPr>
          <w:b/>
          <w:sz w:val="24"/>
          <w:szCs w:val="24"/>
        </w:rPr>
        <w:t>е)</w:t>
      </w:r>
      <w:r w:rsidRPr="009D514C">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1B69" w:rsidRPr="009D514C"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9D514C">
        <w:rPr>
          <w:b/>
          <w:sz w:val="24"/>
          <w:szCs w:val="24"/>
        </w:rPr>
        <w:t>ж)</w:t>
      </w:r>
      <w:r w:rsidRPr="009D514C">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D8307A" w:rsidRPr="009D514C">
        <w:rPr>
          <w:sz w:val="24"/>
          <w:szCs w:val="24"/>
        </w:rPr>
        <w:t>в) балансовой стоимости активов.</w:t>
      </w:r>
    </w:p>
    <w:p w:rsidR="00D637FB" w:rsidRPr="009D514C"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9D514C" w:rsidRDefault="00122ED0" w:rsidP="00122ED0">
      <w:pPr>
        <w:spacing w:line="240" w:lineRule="auto"/>
        <w:ind w:firstLine="0"/>
        <w:rPr>
          <w:b/>
          <w:bCs/>
          <w:sz w:val="24"/>
          <w:szCs w:val="24"/>
        </w:rPr>
      </w:pPr>
      <w:bookmarkStart w:id="69" w:name="_Toc322017057"/>
      <w:r w:rsidRPr="009D514C">
        <w:rPr>
          <w:b/>
          <w:sz w:val="24"/>
          <w:szCs w:val="24"/>
        </w:rPr>
        <w:t>4.5.2.</w:t>
      </w:r>
      <w:r w:rsidRPr="009D514C">
        <w:rPr>
          <w:sz w:val="24"/>
          <w:szCs w:val="24"/>
        </w:rPr>
        <w:t xml:space="preserve"> </w:t>
      </w:r>
      <w:r w:rsidRPr="009D514C">
        <w:rPr>
          <w:b/>
          <w:bCs/>
          <w:sz w:val="24"/>
          <w:szCs w:val="24"/>
        </w:rPr>
        <w:t>Требования к документам, подтверждающим соответствие Участника установленным требованиям</w:t>
      </w:r>
      <w:bookmarkEnd w:id="69"/>
    </w:p>
    <w:p w:rsidR="00122ED0" w:rsidRPr="009D514C" w:rsidRDefault="009102F4" w:rsidP="00122ED0">
      <w:pPr>
        <w:numPr>
          <w:ilvl w:val="3"/>
          <w:numId w:val="7"/>
        </w:numPr>
        <w:tabs>
          <w:tab w:val="clear" w:pos="1134"/>
          <w:tab w:val="left" w:pos="851"/>
        </w:tabs>
        <w:spacing w:line="240" w:lineRule="auto"/>
        <w:ind w:left="0" w:firstLine="0"/>
        <w:rPr>
          <w:sz w:val="24"/>
          <w:szCs w:val="24"/>
        </w:rPr>
      </w:pPr>
      <w:r w:rsidRPr="009D514C">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9D514C">
        <w:rPr>
          <w:sz w:val="24"/>
          <w:szCs w:val="24"/>
        </w:rPr>
        <w:t>п.п</w:t>
      </w:r>
      <w:proofErr w:type="spellEnd"/>
      <w:r w:rsidRPr="009D514C">
        <w:rPr>
          <w:sz w:val="24"/>
          <w:szCs w:val="24"/>
        </w:rPr>
        <w:t>. 4.6. настоящей Документации</w:t>
      </w:r>
      <w:r w:rsidR="00122ED0" w:rsidRPr="009D514C">
        <w:rPr>
          <w:sz w:val="24"/>
          <w:szCs w:val="24"/>
        </w:rPr>
        <w:t xml:space="preserve">. </w:t>
      </w:r>
    </w:p>
    <w:p w:rsidR="00122ED0" w:rsidRPr="009D514C" w:rsidRDefault="00122ED0" w:rsidP="00122ED0">
      <w:pPr>
        <w:numPr>
          <w:ilvl w:val="3"/>
          <w:numId w:val="7"/>
        </w:numPr>
        <w:tabs>
          <w:tab w:val="clear" w:pos="1134"/>
          <w:tab w:val="left" w:pos="851"/>
        </w:tabs>
        <w:spacing w:line="240" w:lineRule="auto"/>
        <w:ind w:left="0" w:firstLine="0"/>
        <w:rPr>
          <w:sz w:val="24"/>
          <w:szCs w:val="24"/>
        </w:rPr>
      </w:pPr>
      <w:r w:rsidRPr="009D514C">
        <w:rPr>
          <w:sz w:val="24"/>
          <w:szCs w:val="24"/>
        </w:rPr>
        <w:t>Документами, подтверждающими соответствие Участника</w:t>
      </w:r>
      <w:r w:rsidR="00104697" w:rsidRPr="009D514C">
        <w:rPr>
          <w:sz w:val="24"/>
          <w:szCs w:val="24"/>
        </w:rPr>
        <w:t>,</w:t>
      </w:r>
      <w:r w:rsidRPr="009D514C">
        <w:rPr>
          <w:sz w:val="24"/>
          <w:szCs w:val="24"/>
        </w:rPr>
        <w:t xml:space="preserve"> вышеуказанным требованиям являются следующие документы: </w:t>
      </w:r>
    </w:p>
    <w:p w:rsidR="00122ED0" w:rsidRPr="009D514C" w:rsidRDefault="00122ED0" w:rsidP="00122ED0">
      <w:pPr>
        <w:tabs>
          <w:tab w:val="left" w:pos="1701"/>
        </w:tabs>
        <w:spacing w:line="240" w:lineRule="auto"/>
        <w:ind w:firstLine="0"/>
        <w:rPr>
          <w:rFonts w:eastAsia="Calibri"/>
          <w:sz w:val="24"/>
          <w:szCs w:val="24"/>
          <w:lang w:eastAsia="en-US"/>
        </w:rPr>
      </w:pPr>
      <w:r w:rsidRPr="009D514C">
        <w:rPr>
          <w:b/>
          <w:sz w:val="24"/>
          <w:szCs w:val="24"/>
        </w:rPr>
        <w:t>а)</w:t>
      </w:r>
      <w:r w:rsidRPr="009D514C">
        <w:rPr>
          <w:sz w:val="24"/>
          <w:szCs w:val="24"/>
        </w:rPr>
        <w:t xml:space="preserve"> </w:t>
      </w:r>
      <w:r w:rsidRPr="009D514C">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9D514C">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9D514C">
        <w:rPr>
          <w:rFonts w:eastAsia="Calibri"/>
          <w:sz w:val="24"/>
          <w:szCs w:val="24"/>
          <w:shd w:val="clear" w:color="auto" w:fill="D9D9D9"/>
          <w:lang w:eastAsia="en-US"/>
        </w:rPr>
        <w:t xml:space="preserve"> </w:t>
      </w:r>
    </w:p>
    <w:p w:rsidR="00122ED0" w:rsidRPr="009D514C" w:rsidRDefault="00122ED0" w:rsidP="00122ED0">
      <w:pPr>
        <w:tabs>
          <w:tab w:val="left" w:pos="1701"/>
        </w:tabs>
        <w:spacing w:line="240" w:lineRule="auto"/>
        <w:ind w:firstLine="0"/>
        <w:rPr>
          <w:sz w:val="24"/>
          <w:szCs w:val="24"/>
        </w:rPr>
      </w:pPr>
      <w:r w:rsidRPr="009D514C">
        <w:rPr>
          <w:b/>
          <w:sz w:val="24"/>
          <w:szCs w:val="24"/>
        </w:rPr>
        <w:t>б)</w:t>
      </w:r>
      <w:r w:rsidRPr="009D514C">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9D514C" w:rsidRDefault="00122ED0" w:rsidP="00122ED0">
      <w:pPr>
        <w:tabs>
          <w:tab w:val="left" w:pos="1701"/>
        </w:tabs>
        <w:spacing w:line="240" w:lineRule="auto"/>
        <w:ind w:firstLine="0"/>
        <w:rPr>
          <w:rFonts w:eastAsia="Calibri"/>
          <w:sz w:val="24"/>
          <w:szCs w:val="24"/>
          <w:lang w:eastAsia="en-US"/>
        </w:rPr>
      </w:pPr>
      <w:r w:rsidRPr="009D514C">
        <w:rPr>
          <w:b/>
          <w:sz w:val="24"/>
          <w:szCs w:val="24"/>
        </w:rPr>
        <w:t>в)</w:t>
      </w:r>
      <w:r w:rsidRPr="009D514C">
        <w:rPr>
          <w:sz w:val="24"/>
          <w:szCs w:val="24"/>
        </w:rPr>
        <w:t xml:space="preserve"> </w:t>
      </w:r>
      <w:r w:rsidRPr="009D514C">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9D514C" w:rsidRDefault="008E544E" w:rsidP="00122ED0">
      <w:pPr>
        <w:tabs>
          <w:tab w:val="left" w:pos="0"/>
        </w:tabs>
        <w:autoSpaceDE w:val="0"/>
        <w:spacing w:line="240" w:lineRule="atLeast"/>
        <w:ind w:firstLine="0"/>
        <w:rPr>
          <w:i/>
          <w:sz w:val="24"/>
          <w:szCs w:val="24"/>
        </w:rPr>
      </w:pPr>
      <w:r>
        <w:rPr>
          <w:b/>
          <w:sz w:val="24"/>
          <w:szCs w:val="24"/>
        </w:rPr>
        <w:t>г</w:t>
      </w:r>
      <w:r w:rsidR="00122ED0" w:rsidRPr="009D514C">
        <w:rPr>
          <w:b/>
          <w:sz w:val="24"/>
          <w:szCs w:val="24"/>
        </w:rPr>
        <w:t>)</w:t>
      </w:r>
      <w:r w:rsidR="00122ED0" w:rsidRPr="009D514C">
        <w:rPr>
          <w:sz w:val="24"/>
          <w:szCs w:val="24"/>
        </w:rPr>
        <w:t xml:space="preserve"> бухгалтерский баланс вместе с отчетами о прибылях и убытках - формы № 1 и № 2 за 20</w:t>
      </w:r>
      <w:r w:rsidR="00C3076B" w:rsidRPr="009D514C">
        <w:rPr>
          <w:sz w:val="24"/>
          <w:szCs w:val="24"/>
        </w:rPr>
        <w:t>20</w:t>
      </w:r>
      <w:r w:rsidR="00122ED0" w:rsidRPr="009D514C">
        <w:rPr>
          <w:sz w:val="24"/>
          <w:szCs w:val="24"/>
        </w:rPr>
        <w:t xml:space="preserve">. Баланс предоставляется с отметкой ИФНС </w:t>
      </w:r>
      <w:r w:rsidR="00122ED0" w:rsidRPr="009D514C">
        <w:rPr>
          <w:i/>
          <w:sz w:val="24"/>
          <w:szCs w:val="24"/>
        </w:rPr>
        <w:t xml:space="preserve">(в случае сдачи баланса в бумажной форме) </w:t>
      </w:r>
      <w:r w:rsidR="00122ED0" w:rsidRPr="009D514C">
        <w:rPr>
          <w:sz w:val="24"/>
          <w:szCs w:val="24"/>
        </w:rPr>
        <w:t>или прилагается квитанция ИФНС о приеме</w:t>
      </w:r>
      <w:r w:rsidR="00122ED0" w:rsidRPr="009D514C">
        <w:rPr>
          <w:i/>
          <w:sz w:val="24"/>
          <w:szCs w:val="24"/>
        </w:rPr>
        <w:t xml:space="preserve"> (в случае сдачи баланса в электронной форме)</w:t>
      </w:r>
      <w:r w:rsidR="00122ED0" w:rsidRPr="009D514C">
        <w:rPr>
          <w:sz w:val="24"/>
          <w:szCs w:val="24"/>
        </w:rPr>
        <w:t>;</w:t>
      </w:r>
    </w:p>
    <w:p w:rsidR="00DE5BAF" w:rsidRPr="009D514C" w:rsidRDefault="008E544E" w:rsidP="00122ED0">
      <w:pPr>
        <w:tabs>
          <w:tab w:val="left" w:pos="0"/>
        </w:tabs>
        <w:autoSpaceDE w:val="0"/>
        <w:spacing w:line="240" w:lineRule="atLeast"/>
        <w:ind w:firstLine="0"/>
        <w:rPr>
          <w:rFonts w:eastAsia="Calibri"/>
          <w:sz w:val="24"/>
          <w:szCs w:val="24"/>
          <w:lang w:eastAsia="en-US"/>
        </w:rPr>
      </w:pPr>
      <w:r>
        <w:rPr>
          <w:b/>
          <w:sz w:val="24"/>
          <w:szCs w:val="24"/>
        </w:rPr>
        <w:t>д</w:t>
      </w:r>
      <w:r w:rsidR="00122ED0" w:rsidRPr="009D514C">
        <w:rPr>
          <w:b/>
          <w:sz w:val="24"/>
          <w:szCs w:val="24"/>
        </w:rPr>
        <w:t>)</w:t>
      </w:r>
      <w:r w:rsidR="00122ED0" w:rsidRPr="009D514C">
        <w:rPr>
          <w:sz w:val="24"/>
          <w:szCs w:val="24"/>
        </w:rPr>
        <w:t xml:space="preserve"> </w:t>
      </w:r>
      <w:r w:rsidR="00DE5BAF" w:rsidRPr="009D514C">
        <w:rPr>
          <w:sz w:val="24"/>
          <w:szCs w:val="24"/>
        </w:rPr>
        <w:t>декларацию по НДС</w:t>
      </w:r>
      <w:r w:rsidR="00DE07E5">
        <w:rPr>
          <w:sz w:val="24"/>
          <w:szCs w:val="24"/>
        </w:rPr>
        <w:t xml:space="preserve"> за последний отчетный период (2</w:t>
      </w:r>
      <w:r w:rsidR="00DE5BAF" w:rsidRPr="009D514C">
        <w:rPr>
          <w:sz w:val="24"/>
          <w:szCs w:val="24"/>
        </w:rPr>
        <w:t xml:space="preserve"> квартал 2021 года). Декларация предоставляется с отметкой ИФНС </w:t>
      </w:r>
      <w:r w:rsidR="00DE5BAF" w:rsidRPr="009D514C">
        <w:rPr>
          <w:i/>
          <w:sz w:val="24"/>
          <w:szCs w:val="24"/>
        </w:rPr>
        <w:t>(в случае сдачи в бумажной форме)</w:t>
      </w:r>
      <w:r w:rsidR="00DE5BAF" w:rsidRPr="009D514C">
        <w:rPr>
          <w:sz w:val="24"/>
          <w:szCs w:val="24"/>
        </w:rPr>
        <w:t xml:space="preserve"> или с приложением квитанции ИФНС о приеме либо с электронной отметкой </w:t>
      </w:r>
      <w:r w:rsidR="00DE5BAF" w:rsidRPr="009D514C">
        <w:rPr>
          <w:i/>
          <w:sz w:val="24"/>
          <w:szCs w:val="24"/>
        </w:rPr>
        <w:t>ИФНС (в случае сдачи в электронной форме)</w:t>
      </w:r>
      <w:r w:rsidR="00DE5BAF" w:rsidRPr="009D514C">
        <w:rPr>
          <w:sz w:val="24"/>
          <w:szCs w:val="24"/>
        </w:rPr>
        <w:t xml:space="preserve"> (если Участник плательщик налога на добавленную стоимость)</w:t>
      </w:r>
      <w:r w:rsidR="00DE5BAF" w:rsidRPr="009D514C">
        <w:rPr>
          <w:rFonts w:eastAsia="Calibri"/>
          <w:sz w:val="24"/>
          <w:szCs w:val="24"/>
          <w:lang w:eastAsia="en-US"/>
        </w:rPr>
        <w:t>;</w:t>
      </w:r>
    </w:p>
    <w:p w:rsidR="00122ED0" w:rsidRPr="009D514C" w:rsidRDefault="008E544E"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9D514C">
        <w:rPr>
          <w:b/>
          <w:sz w:val="24"/>
          <w:szCs w:val="24"/>
        </w:rPr>
        <w:t>)</w:t>
      </w:r>
      <w:r w:rsidR="00122ED0" w:rsidRPr="009D514C">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9D514C">
        <w:rPr>
          <w:rFonts w:eastAsia="Calibri"/>
          <w:sz w:val="24"/>
          <w:szCs w:val="24"/>
          <w:lang w:eastAsia="en-US"/>
        </w:rPr>
        <w:t>;</w:t>
      </w:r>
    </w:p>
    <w:p w:rsidR="00122ED0" w:rsidRPr="009D514C" w:rsidRDefault="008E544E" w:rsidP="00122ED0">
      <w:pPr>
        <w:spacing w:line="240" w:lineRule="atLeast"/>
        <w:ind w:firstLine="0"/>
        <w:rPr>
          <w:sz w:val="24"/>
          <w:szCs w:val="24"/>
        </w:rPr>
      </w:pPr>
      <w:r>
        <w:rPr>
          <w:b/>
          <w:sz w:val="24"/>
          <w:szCs w:val="24"/>
        </w:rPr>
        <w:t>ж</w:t>
      </w:r>
      <w:r w:rsidR="00122ED0" w:rsidRPr="009D514C">
        <w:rPr>
          <w:b/>
          <w:sz w:val="24"/>
          <w:szCs w:val="24"/>
        </w:rPr>
        <w:t>)</w:t>
      </w:r>
      <w:r w:rsidR="00122ED0" w:rsidRPr="009D514C">
        <w:rPr>
          <w:sz w:val="24"/>
          <w:szCs w:val="24"/>
        </w:rPr>
        <w:t xml:space="preserve"> </w:t>
      </w:r>
      <w:r w:rsidR="00122ED0" w:rsidRPr="009D514C">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sidRPr="009D514C">
        <w:rPr>
          <w:rFonts w:eastAsia="Calibri"/>
          <w:sz w:val="24"/>
          <w:szCs w:val="24"/>
          <w:lang w:eastAsia="en-US"/>
        </w:rPr>
        <w:t>,</w:t>
      </w:r>
      <w:r w:rsidR="00122ED0" w:rsidRPr="009D514C">
        <w:rPr>
          <w:rFonts w:eastAsia="Calibri"/>
          <w:sz w:val="24"/>
          <w:szCs w:val="24"/>
          <w:lang w:eastAsia="en-US"/>
        </w:rPr>
        <w:t xml:space="preserve"> не является для Участника крупной – справку в соответствии с формой </w:t>
      </w:r>
      <w:r w:rsidR="009348B4" w:rsidRPr="009D514C">
        <w:rPr>
          <w:rFonts w:eastAsia="Calibri"/>
          <w:sz w:val="24"/>
          <w:szCs w:val="24"/>
          <w:lang w:eastAsia="en-US"/>
        </w:rPr>
        <w:t xml:space="preserve">из раздела </w:t>
      </w:r>
      <w:r w:rsidR="009E650B" w:rsidRPr="009D514C">
        <w:rPr>
          <w:rFonts w:eastAsia="Calibri"/>
          <w:sz w:val="24"/>
          <w:szCs w:val="24"/>
          <w:lang w:eastAsia="en-US"/>
        </w:rPr>
        <w:t>5</w:t>
      </w:r>
      <w:r w:rsidR="00122ED0" w:rsidRPr="009D514C">
        <w:rPr>
          <w:rFonts w:eastAsia="Calibri"/>
          <w:sz w:val="24"/>
          <w:szCs w:val="24"/>
          <w:lang w:eastAsia="en-US"/>
        </w:rPr>
        <w:t xml:space="preserve"> Документации.</w:t>
      </w:r>
    </w:p>
    <w:p w:rsidR="00122ED0" w:rsidRPr="009D514C" w:rsidRDefault="00122ED0" w:rsidP="00122ED0">
      <w:pPr>
        <w:tabs>
          <w:tab w:val="left" w:pos="1701"/>
        </w:tabs>
        <w:spacing w:line="240" w:lineRule="auto"/>
        <w:rPr>
          <w:bCs/>
          <w:iCs/>
          <w:sz w:val="24"/>
          <w:szCs w:val="24"/>
          <w:shd w:val="clear" w:color="auto" w:fill="FFFF99"/>
        </w:rPr>
      </w:pPr>
      <w:r w:rsidRPr="009D514C">
        <w:rPr>
          <w:sz w:val="24"/>
          <w:szCs w:val="24"/>
        </w:rPr>
        <w:t xml:space="preserve">           </w:t>
      </w:r>
      <w:r w:rsidRPr="009D514C">
        <w:rPr>
          <w:bCs/>
          <w:iCs/>
          <w:sz w:val="24"/>
          <w:szCs w:val="24"/>
          <w:shd w:val="clear" w:color="auto" w:fill="FFFF99"/>
        </w:rPr>
        <w:t xml:space="preserve">Примечание: Таковыми документами являются: </w:t>
      </w:r>
    </w:p>
    <w:p w:rsidR="00122ED0" w:rsidRPr="009D514C"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9D514C">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9D514C"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9D514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9D514C"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9D514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Pr="009D514C" w:rsidRDefault="008E544E"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9D514C">
        <w:rPr>
          <w:b/>
          <w:snapToGrid w:val="0"/>
          <w:sz w:val="24"/>
          <w:szCs w:val="24"/>
        </w:rPr>
        <w:t>)</w:t>
      </w:r>
      <w:r w:rsidR="00122ED0" w:rsidRPr="009D514C">
        <w:rPr>
          <w:snapToGrid w:val="0"/>
          <w:sz w:val="24"/>
          <w:szCs w:val="24"/>
        </w:rPr>
        <w:t xml:space="preserve"> </w:t>
      </w:r>
      <w:r w:rsidR="00821E7B" w:rsidRPr="009D514C">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CB0699" w:rsidRPr="009D514C">
        <w:rPr>
          <w:sz w:val="24"/>
          <w:szCs w:val="24"/>
        </w:rPr>
        <w:t>.</w:t>
      </w:r>
    </w:p>
    <w:p w:rsidR="00CB0699" w:rsidRPr="009D514C" w:rsidRDefault="00CB0699" w:rsidP="00821E7B">
      <w:pPr>
        <w:shd w:val="clear" w:color="auto" w:fill="FFFFFF" w:themeFill="background1"/>
        <w:tabs>
          <w:tab w:val="left" w:pos="1134"/>
          <w:tab w:val="left" w:pos="1701"/>
        </w:tabs>
        <w:spacing w:line="240" w:lineRule="atLeast"/>
        <w:ind w:firstLine="0"/>
        <w:rPr>
          <w:sz w:val="24"/>
          <w:szCs w:val="24"/>
        </w:rPr>
      </w:pPr>
    </w:p>
    <w:p w:rsidR="0030405E" w:rsidRPr="009D514C"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0" w:name="_Toc322017059"/>
      <w:bookmarkStart w:id="71" w:name="_Toc322017064"/>
      <w:r w:rsidRPr="009D514C">
        <w:rPr>
          <w:b/>
          <w:bCs/>
          <w:sz w:val="24"/>
          <w:szCs w:val="24"/>
        </w:rPr>
        <w:t xml:space="preserve">Подача Заявок и их прием.  </w:t>
      </w:r>
    </w:p>
    <w:p w:rsidR="0030405E" w:rsidRPr="009D514C"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9D514C">
        <w:rPr>
          <w:rFonts w:eastAsia="Calibri"/>
          <w:sz w:val="24"/>
          <w:szCs w:val="24"/>
          <w:lang w:eastAsia="en-US"/>
        </w:rPr>
        <w:t>Заявки на участие в закупке представляются согласно требованиям к содержанию, оформлени</w:t>
      </w:r>
      <w:r w:rsidR="000E4C8F" w:rsidRPr="009D514C">
        <w:rPr>
          <w:rFonts w:eastAsia="Calibri"/>
          <w:sz w:val="24"/>
          <w:szCs w:val="24"/>
          <w:lang w:eastAsia="en-US"/>
        </w:rPr>
        <w:t>ю и составу заявки на участие в</w:t>
      </w:r>
      <w:r w:rsidRPr="009D514C">
        <w:rPr>
          <w:rFonts w:eastAsia="Calibri"/>
          <w:sz w:val="24"/>
          <w:szCs w:val="24"/>
          <w:lang w:eastAsia="en-US"/>
        </w:rPr>
        <w:t xml:space="preserve"> закупке, указанным в Документации о закупке </w:t>
      </w:r>
      <w:r w:rsidRPr="009D514C">
        <w:rPr>
          <w:rFonts w:eastAsia="Calibri"/>
          <w:bCs/>
          <w:iCs/>
          <w:snapToGrid w:val="0"/>
          <w:sz w:val="24"/>
          <w:szCs w:val="24"/>
          <w:lang w:eastAsia="en-US"/>
        </w:rPr>
        <w:t xml:space="preserve">через ЭП </w:t>
      </w:r>
      <w:r w:rsidRPr="009D514C">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9D514C">
        <w:rPr>
          <w:rFonts w:eastAsia="Calibri"/>
          <w:sz w:val="24"/>
          <w:szCs w:val="24"/>
          <w:lang w:eastAsia="en-US"/>
        </w:rPr>
        <w:t xml:space="preserve">. </w:t>
      </w:r>
    </w:p>
    <w:p w:rsidR="0030405E" w:rsidRPr="009D514C"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9D514C">
        <w:rPr>
          <w:sz w:val="24"/>
          <w:szCs w:val="24"/>
        </w:rPr>
        <w:t xml:space="preserve"> </w:t>
      </w:r>
      <w:r w:rsidRPr="009D514C">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9D514C"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9D514C">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9D514C"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9D514C">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9D514C"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9D514C">
        <w:rPr>
          <w:rFonts w:eastAsia="Calibri"/>
          <w:b/>
          <w:bCs/>
          <w:sz w:val="24"/>
          <w:szCs w:val="24"/>
          <w:lang w:eastAsia="en-US"/>
        </w:rPr>
        <w:t xml:space="preserve">4.7. Изменение условий </w:t>
      </w:r>
      <w:bookmarkEnd w:id="70"/>
      <w:r w:rsidRPr="009D514C">
        <w:rPr>
          <w:rFonts w:eastAsia="Calibri"/>
          <w:b/>
          <w:bCs/>
          <w:sz w:val="24"/>
          <w:szCs w:val="24"/>
          <w:lang w:eastAsia="en-US"/>
        </w:rPr>
        <w:t>Заявки</w:t>
      </w:r>
    </w:p>
    <w:p w:rsidR="0030405E" w:rsidRPr="009D514C" w:rsidRDefault="0030405E" w:rsidP="0030405E">
      <w:pPr>
        <w:shd w:val="clear" w:color="auto" w:fill="FFFFFF"/>
        <w:spacing w:line="240" w:lineRule="auto"/>
        <w:ind w:firstLine="0"/>
        <w:rPr>
          <w:rFonts w:eastAsia="Calibri"/>
          <w:sz w:val="24"/>
          <w:szCs w:val="24"/>
          <w:lang w:eastAsia="en-US"/>
        </w:rPr>
      </w:pPr>
      <w:r w:rsidRPr="009D514C">
        <w:rPr>
          <w:rFonts w:eastAsia="Calibri"/>
          <w:b/>
          <w:sz w:val="24"/>
          <w:szCs w:val="24"/>
          <w:lang w:eastAsia="en-US"/>
        </w:rPr>
        <w:t>4.7.1.</w:t>
      </w:r>
      <w:r w:rsidRPr="009D514C">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9D514C" w:rsidRDefault="0030405E" w:rsidP="0030405E">
      <w:pPr>
        <w:shd w:val="clear" w:color="auto" w:fill="FFFFFF"/>
        <w:spacing w:line="240" w:lineRule="auto"/>
        <w:ind w:firstLine="0"/>
        <w:rPr>
          <w:sz w:val="24"/>
          <w:szCs w:val="24"/>
        </w:rPr>
      </w:pPr>
      <w:r w:rsidRPr="009D514C">
        <w:rPr>
          <w:rFonts w:eastAsia="Calibri"/>
          <w:b/>
          <w:sz w:val="24"/>
          <w:szCs w:val="24"/>
          <w:lang w:eastAsia="en-US"/>
        </w:rPr>
        <w:t>4.7.2.</w:t>
      </w:r>
      <w:r w:rsidRPr="009D514C">
        <w:rPr>
          <w:rFonts w:eastAsia="Calibri"/>
          <w:sz w:val="24"/>
          <w:szCs w:val="24"/>
          <w:lang w:eastAsia="en-US"/>
        </w:rPr>
        <w:t xml:space="preserve"> </w:t>
      </w:r>
      <w:r w:rsidRPr="009D514C">
        <w:rPr>
          <w:sz w:val="24"/>
          <w:szCs w:val="24"/>
        </w:rPr>
        <w:t>Участник закупки вправе отозвать заявку, но только до заседания закупочно</w:t>
      </w:r>
      <w:r w:rsidR="000E4C8F" w:rsidRPr="009D514C">
        <w:rPr>
          <w:sz w:val="24"/>
          <w:szCs w:val="24"/>
        </w:rPr>
        <w:t>й комиссии по подведению итогов</w:t>
      </w:r>
      <w:r w:rsidRPr="009D514C">
        <w:rPr>
          <w:sz w:val="24"/>
          <w:szCs w:val="24"/>
        </w:rPr>
        <w:t xml:space="preserve"> закупки, направив об этом уведомление заказчику и оператору ЭП. </w:t>
      </w:r>
    </w:p>
    <w:p w:rsidR="0030405E" w:rsidRPr="009D514C" w:rsidRDefault="0030405E" w:rsidP="0030405E">
      <w:pPr>
        <w:shd w:val="clear" w:color="auto" w:fill="FFFFFF"/>
        <w:spacing w:line="240" w:lineRule="auto"/>
        <w:ind w:firstLine="0"/>
        <w:rPr>
          <w:rFonts w:eastAsia="Calibri"/>
          <w:sz w:val="24"/>
          <w:szCs w:val="24"/>
          <w:lang w:eastAsia="en-US"/>
        </w:rPr>
      </w:pPr>
      <w:r w:rsidRPr="009D514C">
        <w:rPr>
          <w:b/>
          <w:sz w:val="24"/>
          <w:szCs w:val="24"/>
        </w:rPr>
        <w:t>4.7.3.</w:t>
      </w:r>
      <w:r w:rsidRPr="009D514C">
        <w:rPr>
          <w:sz w:val="24"/>
          <w:szCs w:val="24"/>
        </w:rPr>
        <w:t xml:space="preserve"> </w:t>
      </w:r>
      <w:r w:rsidRPr="009D514C">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9D514C"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9D514C">
        <w:rPr>
          <w:rFonts w:eastAsia="Calibri"/>
          <w:b/>
          <w:bCs/>
          <w:sz w:val="24"/>
          <w:szCs w:val="24"/>
          <w:lang w:eastAsia="en-US"/>
        </w:rPr>
        <w:t xml:space="preserve">4.8. Открытие доступа к поступившим Заявкам Участников закупки </w:t>
      </w:r>
    </w:p>
    <w:p w:rsidR="0030405E" w:rsidRPr="009D514C" w:rsidRDefault="0030405E" w:rsidP="0030405E">
      <w:pPr>
        <w:shd w:val="clear" w:color="auto" w:fill="FFFFFF"/>
        <w:autoSpaceDE w:val="0"/>
        <w:autoSpaceDN w:val="0"/>
        <w:adjustRightInd w:val="0"/>
        <w:spacing w:line="240" w:lineRule="auto"/>
        <w:ind w:firstLine="0"/>
        <w:rPr>
          <w:color w:val="0000FF"/>
          <w:sz w:val="24"/>
          <w:szCs w:val="24"/>
        </w:rPr>
      </w:pPr>
      <w:r w:rsidRPr="009D514C">
        <w:rPr>
          <w:b/>
          <w:color w:val="000000"/>
          <w:sz w:val="24"/>
          <w:szCs w:val="24"/>
        </w:rPr>
        <w:t>4.8.1.</w:t>
      </w:r>
      <w:r w:rsidRPr="009D514C">
        <w:rPr>
          <w:color w:val="000000"/>
          <w:sz w:val="24"/>
          <w:szCs w:val="24"/>
        </w:rPr>
        <w:t xml:space="preserve"> В день, час, указанные в извещении о проведении закупки, </w:t>
      </w:r>
      <w:r w:rsidRPr="009D514C">
        <w:rPr>
          <w:bCs/>
          <w:color w:val="000000"/>
          <w:sz w:val="24"/>
          <w:szCs w:val="24"/>
        </w:rPr>
        <w:t>ЭП</w:t>
      </w:r>
      <w:r w:rsidRPr="009D514C">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9D514C">
        <w:rPr>
          <w:color w:val="0000FF"/>
          <w:sz w:val="24"/>
          <w:szCs w:val="24"/>
        </w:rPr>
        <w:t>.</w:t>
      </w:r>
    </w:p>
    <w:p w:rsidR="0030405E" w:rsidRPr="009D514C" w:rsidRDefault="0030405E" w:rsidP="0030405E">
      <w:pPr>
        <w:shd w:val="clear" w:color="auto" w:fill="FFFFFF"/>
        <w:autoSpaceDE w:val="0"/>
        <w:autoSpaceDN w:val="0"/>
        <w:adjustRightInd w:val="0"/>
        <w:spacing w:line="240" w:lineRule="auto"/>
        <w:ind w:firstLine="0"/>
        <w:rPr>
          <w:color w:val="000000"/>
          <w:sz w:val="24"/>
          <w:szCs w:val="24"/>
        </w:rPr>
      </w:pPr>
    </w:p>
    <w:p w:rsidR="0030405E" w:rsidRPr="009D514C" w:rsidRDefault="0030405E" w:rsidP="000004F0">
      <w:pPr>
        <w:keepNext/>
        <w:widowControl w:val="0"/>
        <w:numPr>
          <w:ilvl w:val="1"/>
          <w:numId w:val="31"/>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72" w:name="_Toc322017061"/>
      <w:r w:rsidRPr="009D514C">
        <w:rPr>
          <w:b/>
          <w:bCs/>
          <w:sz w:val="24"/>
          <w:szCs w:val="24"/>
        </w:rPr>
        <w:t xml:space="preserve"> Закупочная комиссия. Отбор и оценка </w:t>
      </w:r>
      <w:bookmarkEnd w:id="72"/>
      <w:r w:rsidRPr="009D514C">
        <w:rPr>
          <w:b/>
          <w:bCs/>
          <w:sz w:val="24"/>
          <w:szCs w:val="24"/>
        </w:rPr>
        <w:t>Заявок</w:t>
      </w:r>
    </w:p>
    <w:p w:rsidR="0030405E" w:rsidRPr="009D514C"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3" w:name="_Toc322017062"/>
      <w:r w:rsidRPr="009D514C">
        <w:rPr>
          <w:rFonts w:eastAsia="Calibri"/>
          <w:b/>
          <w:bCs/>
          <w:sz w:val="24"/>
          <w:szCs w:val="24"/>
          <w:lang w:eastAsia="en-US"/>
        </w:rPr>
        <w:t>Общие положения</w:t>
      </w:r>
      <w:bookmarkEnd w:id="73"/>
    </w:p>
    <w:p w:rsidR="0030405E" w:rsidRPr="009D514C"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4" w:name="_Toc322017063"/>
      <w:r w:rsidRPr="009D514C">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9D514C"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9D514C">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9D514C"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9D514C">
        <w:rPr>
          <w:rFonts w:eastAsia="Calibri"/>
          <w:sz w:val="24"/>
          <w:szCs w:val="24"/>
          <w:lang w:eastAsia="en-US"/>
        </w:rPr>
        <w:t>Рассмотрение Заявок включает этап отбора заявок (пункт 4.9.2.) и этап оценки заявок (пункт 4.9.3.).</w:t>
      </w:r>
    </w:p>
    <w:p w:rsidR="0030405E" w:rsidRPr="009D514C"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9D514C">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9D514C"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9D514C">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D514C">
        <w:rPr>
          <w:rFonts w:eastAsia="Calibri"/>
          <w:bCs/>
          <w:iCs/>
          <w:snapToGrid w:val="0"/>
          <w:sz w:val="24"/>
          <w:szCs w:val="24"/>
          <w:lang w:eastAsia="en-US"/>
        </w:rPr>
        <w:t xml:space="preserve"> с пересмотром сроков поставки товара, в случае необходимости</w:t>
      </w:r>
      <w:r w:rsidRPr="009D514C">
        <w:rPr>
          <w:rFonts w:eastAsia="Calibri"/>
          <w:bCs/>
          <w:iCs/>
          <w:color w:val="000000"/>
          <w:sz w:val="24"/>
          <w:szCs w:val="24"/>
          <w:lang w:eastAsia="en-US"/>
        </w:rPr>
        <w:t>.</w:t>
      </w:r>
    </w:p>
    <w:bookmarkEnd w:id="74"/>
    <w:p w:rsidR="0030405E" w:rsidRPr="009D514C" w:rsidRDefault="0030405E" w:rsidP="006E5569">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9D514C">
        <w:rPr>
          <w:rFonts w:eastAsia="Calibri"/>
          <w:b/>
          <w:bCs/>
          <w:sz w:val="24"/>
          <w:szCs w:val="24"/>
          <w:lang w:eastAsia="en-US"/>
        </w:rPr>
        <w:t>Этап отбора заявок</w:t>
      </w:r>
    </w:p>
    <w:p w:rsidR="0030405E" w:rsidRPr="009D514C" w:rsidRDefault="0030405E" w:rsidP="006E5569">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jc w:val="left"/>
        <w:rPr>
          <w:sz w:val="24"/>
          <w:szCs w:val="24"/>
        </w:rPr>
      </w:pPr>
      <w:r w:rsidRPr="009D514C">
        <w:rPr>
          <w:sz w:val="24"/>
          <w:szCs w:val="24"/>
        </w:rPr>
        <w:t xml:space="preserve"> </w:t>
      </w:r>
      <w:r w:rsidRPr="009D514C">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а)</w:t>
      </w:r>
      <w:r w:rsidRPr="009D514C">
        <w:rPr>
          <w:rFonts w:eastAsia="Calibri"/>
          <w:bCs/>
          <w:iCs/>
          <w:sz w:val="24"/>
          <w:szCs w:val="24"/>
          <w:lang w:eastAsia="en-US"/>
        </w:rPr>
        <w:t xml:space="preserve"> правильность оформления заявки; </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б)</w:t>
      </w:r>
      <w:r w:rsidRPr="009D514C">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в)</w:t>
      </w:r>
      <w:r w:rsidRPr="009D514C">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г)</w:t>
      </w:r>
      <w:r w:rsidRPr="009D514C">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д)</w:t>
      </w:r>
      <w:r w:rsidRPr="009D514C">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sidRPr="009D514C">
        <w:rPr>
          <w:rFonts w:eastAsia="Calibri"/>
          <w:bCs/>
          <w:iCs/>
          <w:sz w:val="24"/>
          <w:szCs w:val="24"/>
          <w:lang w:eastAsia="en-US"/>
        </w:rPr>
        <w:t xml:space="preserve"> проводится в электронной форме</w:t>
      </w:r>
      <w:r w:rsidRPr="009D514C">
        <w:rPr>
          <w:rFonts w:eastAsia="Calibri"/>
          <w:bCs/>
          <w:iCs/>
          <w:sz w:val="24"/>
          <w:szCs w:val="24"/>
          <w:lang w:eastAsia="en-US"/>
        </w:rPr>
        <w:t xml:space="preserve"> - данным указанным на электронной площадке;</w:t>
      </w:r>
    </w:p>
    <w:p w:rsidR="0030405E" w:rsidRPr="009D514C"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9D514C">
        <w:rPr>
          <w:rFonts w:eastAsia="Calibri"/>
          <w:b/>
          <w:bCs/>
          <w:iCs/>
          <w:sz w:val="24"/>
          <w:szCs w:val="24"/>
          <w:lang w:eastAsia="en-US"/>
        </w:rPr>
        <w:t>е)</w:t>
      </w:r>
      <w:r w:rsidRPr="009D514C">
        <w:rPr>
          <w:rFonts w:eastAsia="Calibri"/>
          <w:bCs/>
          <w:iCs/>
          <w:sz w:val="24"/>
          <w:szCs w:val="24"/>
          <w:lang w:eastAsia="en-US"/>
        </w:rPr>
        <w:t xml:space="preserve"> не превышение цены </w:t>
      </w:r>
      <w:r w:rsidR="00914BBA" w:rsidRPr="009D514C">
        <w:rPr>
          <w:rFonts w:eastAsia="Calibri"/>
          <w:bCs/>
          <w:iCs/>
          <w:sz w:val="24"/>
          <w:szCs w:val="24"/>
          <w:lang w:eastAsia="en-US"/>
        </w:rPr>
        <w:t>заявки</w:t>
      </w:r>
      <w:r w:rsidRPr="009D514C">
        <w:rPr>
          <w:rFonts w:eastAsia="Calibri"/>
          <w:bCs/>
          <w:iCs/>
          <w:sz w:val="24"/>
          <w:szCs w:val="24"/>
          <w:lang w:eastAsia="en-US"/>
        </w:rPr>
        <w:t xml:space="preserve"> Участника начальной (максимальной) цены договора (цены лота).</w:t>
      </w:r>
    </w:p>
    <w:p w:rsidR="0030405E" w:rsidRPr="009D514C" w:rsidRDefault="0030405E" w:rsidP="00F40D14">
      <w:pPr>
        <w:shd w:val="clear" w:color="auto" w:fill="FFFFFF"/>
        <w:spacing w:line="240" w:lineRule="atLeast"/>
        <w:ind w:firstLine="0"/>
        <w:rPr>
          <w:rFonts w:eastAsia="Arial Unicode MS"/>
          <w:bCs/>
          <w:sz w:val="24"/>
          <w:szCs w:val="24"/>
          <w:lang w:eastAsia="en-US"/>
        </w:rPr>
      </w:pPr>
      <w:r w:rsidRPr="009D514C">
        <w:rPr>
          <w:rFonts w:eastAsia="Arial Unicode MS"/>
          <w:b/>
          <w:bCs/>
          <w:sz w:val="24"/>
          <w:szCs w:val="24"/>
          <w:lang w:eastAsia="en-US"/>
        </w:rPr>
        <w:t>4.9.2.2.</w:t>
      </w:r>
      <w:r w:rsidRPr="009D514C">
        <w:rPr>
          <w:rFonts w:eastAsia="Arial Unicode MS"/>
          <w:bCs/>
          <w:sz w:val="24"/>
          <w:szCs w:val="24"/>
          <w:lang w:eastAsia="en-US"/>
        </w:rPr>
        <w:t xml:space="preserve"> </w:t>
      </w:r>
      <w:r w:rsidRPr="009D514C">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D514C">
        <w:rPr>
          <w:rFonts w:eastAsia="Calibri"/>
          <w:sz w:val="24"/>
          <w:szCs w:val="24"/>
          <w:shd w:val="clear" w:color="auto" w:fill="FFFFFF"/>
          <w:lang w:eastAsia="en-US"/>
        </w:rPr>
        <w:t>Заявке</w:t>
      </w:r>
      <w:r w:rsidRPr="009D514C">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sidRPr="009D514C">
        <w:rPr>
          <w:rFonts w:eastAsia="Arial Unicode MS"/>
          <w:bCs/>
          <w:sz w:val="24"/>
          <w:szCs w:val="24"/>
          <w:lang w:eastAsia="en-US"/>
        </w:rPr>
        <w:t>.</w:t>
      </w:r>
    </w:p>
    <w:p w:rsidR="0030405E" w:rsidRPr="009D514C"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sz w:val="24"/>
          <w:szCs w:val="24"/>
        </w:rPr>
      </w:pPr>
      <w:r w:rsidRPr="009D514C">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9D514C"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9D514C">
        <w:rPr>
          <w:b/>
          <w:sz w:val="24"/>
          <w:szCs w:val="24"/>
        </w:rPr>
        <w:t>а)</w:t>
      </w:r>
      <w:r w:rsidR="0030405E" w:rsidRPr="009D514C">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30405E" w:rsidRPr="00FD659B">
        <w:rPr>
          <w:sz w:val="24"/>
          <w:szCs w:val="24"/>
        </w:rPr>
        <w:t>(</w:t>
      </w:r>
      <w:r w:rsidR="00FD659B" w:rsidRPr="00FD659B">
        <w:rPr>
          <w:bCs/>
          <w:iCs/>
          <w:sz w:val="24"/>
          <w:szCs w:val="24"/>
        </w:rPr>
        <w:t>предмета закупки, цены договора, сроков поставки (выполнения работ, оказания услуг)</w:t>
      </w:r>
      <w:r w:rsidR="0030405E" w:rsidRPr="00FD659B">
        <w:rPr>
          <w:sz w:val="24"/>
          <w:szCs w:val="24"/>
        </w:rPr>
        <w:t>);</w:t>
      </w:r>
    </w:p>
    <w:p w:rsidR="004011CA" w:rsidRPr="009D514C"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9D514C">
        <w:rPr>
          <w:b/>
          <w:sz w:val="24"/>
          <w:szCs w:val="24"/>
        </w:rPr>
        <w:t>б)</w:t>
      </w:r>
      <w:r w:rsidR="0030405E" w:rsidRPr="009D514C">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9D514C" w:rsidRDefault="004011CA" w:rsidP="0030405E">
      <w:pPr>
        <w:widowControl w:val="0"/>
        <w:shd w:val="clear" w:color="auto" w:fill="FFFFFF"/>
        <w:autoSpaceDE w:val="0"/>
        <w:autoSpaceDN w:val="0"/>
        <w:adjustRightInd w:val="0"/>
        <w:spacing w:line="240" w:lineRule="auto"/>
        <w:ind w:firstLine="0"/>
        <w:contextualSpacing/>
        <w:rPr>
          <w:sz w:val="24"/>
          <w:szCs w:val="24"/>
        </w:rPr>
      </w:pPr>
      <w:r w:rsidRPr="009D514C">
        <w:rPr>
          <w:sz w:val="24"/>
          <w:szCs w:val="24"/>
        </w:rPr>
        <w:t xml:space="preserve">    </w:t>
      </w:r>
      <w:r w:rsidR="0030405E" w:rsidRPr="009D514C">
        <w:rPr>
          <w:sz w:val="24"/>
          <w:szCs w:val="24"/>
        </w:rPr>
        <w:t xml:space="preserve">При этом применяются следующие правила: </w:t>
      </w:r>
    </w:p>
    <w:p w:rsidR="0030405E" w:rsidRPr="009D514C"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9D514C">
        <w:rPr>
          <w:sz w:val="24"/>
          <w:szCs w:val="24"/>
        </w:rPr>
        <w:t xml:space="preserve">- при наличии разночтений между ценой, указанной словами и ценой, </w:t>
      </w:r>
      <w:r w:rsidR="000E4C8F" w:rsidRPr="009D514C">
        <w:rPr>
          <w:sz w:val="24"/>
          <w:szCs w:val="24"/>
        </w:rPr>
        <w:t>указанной цифрами, преимущество</w:t>
      </w:r>
      <w:r w:rsidRPr="009D514C">
        <w:rPr>
          <w:sz w:val="24"/>
          <w:szCs w:val="24"/>
        </w:rPr>
        <w:t xml:space="preserve"> имеет цена, указанная словами; </w:t>
      </w:r>
    </w:p>
    <w:p w:rsidR="0030405E" w:rsidRPr="009D514C"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9D514C">
        <w:rPr>
          <w:sz w:val="24"/>
          <w:szCs w:val="24"/>
        </w:rPr>
        <w:t>- при наличии разночтений между цен</w:t>
      </w:r>
      <w:r w:rsidR="000E4C8F" w:rsidRPr="009D514C">
        <w:rPr>
          <w:sz w:val="24"/>
          <w:szCs w:val="24"/>
        </w:rPr>
        <w:t>ой, указанной в заявке, и ценой,</w:t>
      </w:r>
      <w:r w:rsidRPr="009D514C">
        <w:rPr>
          <w:sz w:val="24"/>
          <w:szCs w:val="24"/>
        </w:rPr>
        <w:t xml:space="preserve"> получаемой путем суммирования итоговых сумм по каждой строке, преимущество имеет итоговая цена; </w:t>
      </w:r>
    </w:p>
    <w:p w:rsidR="0030405E" w:rsidRPr="009D514C"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9D514C">
        <w:rPr>
          <w:sz w:val="24"/>
          <w:szCs w:val="24"/>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9D514C"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9D514C">
        <w:rPr>
          <w:b/>
          <w:sz w:val="24"/>
          <w:szCs w:val="24"/>
        </w:rPr>
        <w:t>4.9.2.4.</w:t>
      </w:r>
      <w:r w:rsidRPr="009D514C">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9D514C" w:rsidRDefault="0030405E" w:rsidP="000004F0">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rPr>
          <w:sz w:val="24"/>
          <w:szCs w:val="24"/>
        </w:rPr>
      </w:pPr>
      <w:r w:rsidRPr="009D514C">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sidRPr="009D514C">
        <w:rPr>
          <w:sz w:val="24"/>
          <w:szCs w:val="24"/>
          <w:shd w:val="clear" w:color="auto" w:fill="FFFFFF"/>
        </w:rPr>
        <w:t xml:space="preserve">% </w:t>
      </w:r>
      <w:r w:rsidRPr="009D514C">
        <w:rPr>
          <w:sz w:val="24"/>
          <w:szCs w:val="24"/>
          <w:shd w:val="clear" w:color="auto" w:fill="FFFFFF"/>
        </w:rPr>
        <w:t>(двадцать процентов</w:t>
      </w:r>
      <w:r w:rsidR="00AE71DA" w:rsidRPr="009D514C">
        <w:rPr>
          <w:sz w:val="24"/>
          <w:szCs w:val="24"/>
          <w:shd w:val="clear" w:color="auto" w:fill="FFFFFF"/>
        </w:rPr>
        <w:t>)</w:t>
      </w:r>
      <w:r w:rsidRPr="009D514C">
        <w:rPr>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D514C">
        <w:rPr>
          <w:bCs/>
          <w:iCs/>
          <w:sz w:val="24"/>
          <w:szCs w:val="24"/>
          <w:shd w:val="clear" w:color="auto" w:fill="FFFFFF"/>
        </w:rPr>
        <w:t xml:space="preserve">.  </w:t>
      </w:r>
      <w:r w:rsidRPr="009D514C">
        <w:rPr>
          <w:sz w:val="24"/>
          <w:szCs w:val="24"/>
          <w:shd w:val="clear" w:color="auto" w:fill="FFFFFF"/>
        </w:rPr>
        <w:t>В случае неисполнения установленных</w:t>
      </w:r>
      <w:r w:rsidRPr="009D514C">
        <w:rPr>
          <w:sz w:val="24"/>
          <w:szCs w:val="24"/>
        </w:rPr>
        <w:t xml:space="preserve"> антидемпинговыми мерами требований заявка такого участника закупки</w:t>
      </w:r>
      <w:r w:rsidRPr="009D514C">
        <w:rPr>
          <w:bCs/>
          <w:iCs/>
          <w:sz w:val="24"/>
          <w:szCs w:val="24"/>
        </w:rPr>
        <w:t xml:space="preserve"> отклоняется</w:t>
      </w:r>
      <w:r w:rsidRPr="009D514C">
        <w:rPr>
          <w:sz w:val="24"/>
          <w:szCs w:val="24"/>
        </w:rPr>
        <w:t xml:space="preserve">. </w:t>
      </w:r>
    </w:p>
    <w:p w:rsidR="0030405E" w:rsidRPr="009D514C" w:rsidRDefault="0030405E" w:rsidP="000004F0">
      <w:pPr>
        <w:numPr>
          <w:ilvl w:val="3"/>
          <w:numId w:val="32"/>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9D514C">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9D514C"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9D514C">
        <w:rPr>
          <w:b/>
          <w:sz w:val="24"/>
          <w:szCs w:val="24"/>
        </w:rPr>
        <w:t>а)</w:t>
      </w:r>
      <w:r w:rsidRPr="009D514C">
        <w:rPr>
          <w:sz w:val="24"/>
          <w:szCs w:val="24"/>
        </w:rPr>
        <w:t xml:space="preserve"> поданы Участниками, которые не относятся к субъектам малого и среднего предпринимательства</w:t>
      </w:r>
      <w:r w:rsidR="00F40D14" w:rsidRPr="009D514C">
        <w:rPr>
          <w:sz w:val="24"/>
          <w:szCs w:val="24"/>
        </w:rPr>
        <w:t>, если закупка проводится только среди СМСП</w:t>
      </w:r>
      <w:r w:rsidRPr="009D514C">
        <w:rPr>
          <w:rFonts w:eastAsia="Calibri"/>
          <w:sz w:val="24"/>
          <w:szCs w:val="24"/>
          <w:lang w:eastAsia="en-US"/>
        </w:rPr>
        <w:t>;</w:t>
      </w:r>
    </w:p>
    <w:p w:rsidR="0030405E" w:rsidRPr="009D514C" w:rsidRDefault="0030405E" w:rsidP="009834AF">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б)</w:t>
      </w:r>
      <w:r w:rsidRPr="009D514C">
        <w:rPr>
          <w:rFonts w:eastAsia="Calibri"/>
          <w:sz w:val="24"/>
          <w:szCs w:val="24"/>
          <w:lang w:eastAsia="en-US"/>
        </w:rPr>
        <w:t xml:space="preserve"> не отвечают требованиям настоящей Документации к оформлению; </w:t>
      </w:r>
    </w:p>
    <w:p w:rsidR="0030405E" w:rsidRPr="009D514C" w:rsidRDefault="0030405E" w:rsidP="009834AF">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в)</w:t>
      </w:r>
      <w:r w:rsidRPr="009D514C">
        <w:rPr>
          <w:rFonts w:eastAsia="Calibri"/>
          <w:sz w:val="24"/>
          <w:szCs w:val="24"/>
          <w:lang w:eastAsia="en-US"/>
        </w:rPr>
        <w:t xml:space="preserve"> поданы Участниками, которые не отвечают требованиям настоящей Документации;</w:t>
      </w:r>
    </w:p>
    <w:p w:rsidR="0030405E" w:rsidRPr="009D514C" w:rsidRDefault="0030405E" w:rsidP="009834AF">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г)</w:t>
      </w:r>
      <w:r w:rsidRPr="009D514C">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д)</w:t>
      </w:r>
      <w:r w:rsidRPr="009D514C">
        <w:rPr>
          <w:rFonts w:eastAsia="Calibri"/>
          <w:sz w:val="24"/>
          <w:szCs w:val="24"/>
          <w:lang w:eastAsia="en-US"/>
        </w:rPr>
        <w:t xml:space="preserve"> содержат предложения о продукции, условиях договора</w:t>
      </w:r>
      <w:r w:rsidR="000E4C8F" w:rsidRPr="009D514C">
        <w:rPr>
          <w:rFonts w:eastAsia="Calibri"/>
          <w:sz w:val="24"/>
          <w:szCs w:val="24"/>
          <w:lang w:eastAsia="en-US"/>
        </w:rPr>
        <w:t>,</w:t>
      </w:r>
      <w:r w:rsidRPr="009D514C">
        <w:rPr>
          <w:rFonts w:eastAsia="Calibri"/>
          <w:sz w:val="24"/>
          <w:szCs w:val="24"/>
          <w:lang w:eastAsia="en-US"/>
        </w:rPr>
        <w:t xml:space="preserve"> не соответствующие </w:t>
      </w:r>
      <w:r w:rsidR="00DA42F6" w:rsidRPr="009D514C">
        <w:rPr>
          <w:sz w:val="24"/>
          <w:szCs w:val="24"/>
        </w:rPr>
        <w:t xml:space="preserve">предмету закупки, </w:t>
      </w:r>
      <w:r w:rsidRPr="009D514C">
        <w:rPr>
          <w:rFonts w:eastAsia="Calibri"/>
          <w:sz w:val="24"/>
          <w:szCs w:val="24"/>
          <w:lang w:eastAsia="en-US"/>
        </w:rPr>
        <w:t>техническим, коммерческим требованиям настоящей Документации;</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е)</w:t>
      </w:r>
      <w:r w:rsidRPr="009D514C">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ж)</w:t>
      </w:r>
      <w:r w:rsidRPr="009D514C">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з)</w:t>
      </w:r>
      <w:r w:rsidRPr="009D514C">
        <w:rPr>
          <w:rFonts w:eastAsia="Calibri"/>
          <w:sz w:val="24"/>
          <w:szCs w:val="24"/>
          <w:lang w:eastAsia="en-US"/>
        </w:rPr>
        <w:t xml:space="preserve"> содержат цену </w:t>
      </w:r>
      <w:r w:rsidR="00914BBA" w:rsidRPr="009D514C">
        <w:rPr>
          <w:rFonts w:eastAsia="Calibri"/>
          <w:sz w:val="24"/>
          <w:szCs w:val="24"/>
          <w:lang w:eastAsia="en-US"/>
        </w:rPr>
        <w:t>заявки</w:t>
      </w:r>
      <w:r w:rsidRPr="009D514C">
        <w:rPr>
          <w:rFonts w:eastAsia="Calibri"/>
          <w:sz w:val="24"/>
          <w:szCs w:val="24"/>
          <w:lang w:eastAsia="en-US"/>
        </w:rPr>
        <w:t xml:space="preserve"> Участника, которая превышает установленную начальную (максимал</w:t>
      </w:r>
      <w:r w:rsidR="005D3D42" w:rsidRPr="009D514C">
        <w:rPr>
          <w:rFonts w:eastAsia="Calibri"/>
          <w:sz w:val="24"/>
          <w:szCs w:val="24"/>
          <w:lang w:eastAsia="en-US"/>
        </w:rPr>
        <w:t>ьную) цену договора (цену лота);</w:t>
      </w:r>
    </w:p>
    <w:p w:rsidR="005D3D42" w:rsidRPr="009D514C"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9D514C">
        <w:rPr>
          <w:rFonts w:eastAsia="Calibri"/>
          <w:b/>
          <w:sz w:val="24"/>
          <w:szCs w:val="24"/>
          <w:lang w:eastAsia="en-US"/>
        </w:rPr>
        <w:t>и)</w:t>
      </w:r>
      <w:r w:rsidRPr="009D514C">
        <w:rPr>
          <w:rFonts w:eastAsia="Calibri"/>
          <w:sz w:val="24"/>
          <w:szCs w:val="24"/>
          <w:lang w:eastAsia="en-US"/>
        </w:rPr>
        <w:t xml:space="preserve"> </w:t>
      </w:r>
      <w:r w:rsidRPr="009D514C">
        <w:rPr>
          <w:sz w:val="24"/>
          <w:szCs w:val="24"/>
        </w:rPr>
        <w:t>поданы Участниками, которые не предоставили обеспечение заявки, если такое требование содержится в Документации</w:t>
      </w:r>
      <w:r w:rsidRPr="009D514C">
        <w:rPr>
          <w:rFonts w:eastAsia="Calibri"/>
          <w:sz w:val="24"/>
          <w:szCs w:val="24"/>
          <w:lang w:eastAsia="en-US"/>
        </w:rPr>
        <w:t>.</w:t>
      </w:r>
    </w:p>
    <w:bookmarkEnd w:id="71"/>
    <w:p w:rsidR="0030405E" w:rsidRPr="009D514C" w:rsidRDefault="0030405E" w:rsidP="000004F0">
      <w:pPr>
        <w:widowControl w:val="0"/>
        <w:numPr>
          <w:ilvl w:val="3"/>
          <w:numId w:val="32"/>
        </w:numPr>
        <w:shd w:val="clear" w:color="auto" w:fill="FFFFFF"/>
        <w:tabs>
          <w:tab w:val="left" w:pos="851"/>
        </w:tabs>
        <w:autoSpaceDE w:val="0"/>
        <w:autoSpaceDN w:val="0"/>
        <w:adjustRightInd w:val="0"/>
        <w:spacing w:after="200" w:line="240" w:lineRule="atLeast"/>
        <w:ind w:left="0" w:firstLine="0"/>
        <w:contextualSpacing/>
        <w:rPr>
          <w:sz w:val="24"/>
          <w:szCs w:val="24"/>
        </w:rPr>
      </w:pPr>
      <w:r w:rsidRPr="009D514C">
        <w:rPr>
          <w:sz w:val="24"/>
          <w:szCs w:val="24"/>
        </w:rPr>
        <w:t>В случае если подавшие заявки Участники удовлетворяют любому из следующих условий:</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а)</w:t>
      </w:r>
      <w:r w:rsidRPr="009D514C">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б)</w:t>
      </w:r>
      <w:r w:rsidRPr="009D514C">
        <w:rPr>
          <w:rFonts w:eastAsia="Calibri"/>
          <w:sz w:val="24"/>
          <w:szCs w:val="24"/>
          <w:lang w:eastAsia="en-US"/>
        </w:rPr>
        <w:t xml:space="preserve"> одна из компаний владеет более чем 50 % другой;</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в)</w:t>
      </w:r>
      <w:r w:rsidRPr="009D514C">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bCs/>
          <w:iCs/>
          <w:sz w:val="24"/>
          <w:szCs w:val="24"/>
          <w:lang w:eastAsia="en-US"/>
        </w:rPr>
        <w:t>4.9.2.8.</w:t>
      </w:r>
      <w:r w:rsidRPr="009D514C">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4.9.2.9.</w:t>
      </w:r>
      <w:r w:rsidRPr="009D514C">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9D514C" w:rsidRDefault="0030405E" w:rsidP="0030405E">
      <w:pPr>
        <w:shd w:val="clear" w:color="auto" w:fill="FFFFFF"/>
        <w:spacing w:line="240" w:lineRule="atLeast"/>
        <w:ind w:firstLine="0"/>
        <w:rPr>
          <w:rFonts w:eastAsia="Calibri"/>
          <w:sz w:val="24"/>
          <w:szCs w:val="24"/>
          <w:lang w:eastAsia="en-US"/>
        </w:rPr>
      </w:pPr>
      <w:r w:rsidRPr="009D514C">
        <w:rPr>
          <w:rFonts w:eastAsia="Calibri"/>
          <w:b/>
          <w:sz w:val="24"/>
          <w:szCs w:val="24"/>
          <w:lang w:eastAsia="en-US"/>
        </w:rPr>
        <w:t>4.9.2.10.</w:t>
      </w:r>
      <w:r w:rsidRPr="009D514C">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D514C" w:rsidRDefault="0030405E" w:rsidP="0030405E">
      <w:pPr>
        <w:spacing w:line="240" w:lineRule="auto"/>
        <w:ind w:firstLine="0"/>
        <w:rPr>
          <w:sz w:val="24"/>
          <w:szCs w:val="24"/>
        </w:rPr>
      </w:pPr>
      <w:r w:rsidRPr="009D514C">
        <w:rPr>
          <w:rFonts w:eastAsia="Calibri"/>
          <w:b/>
          <w:sz w:val="24"/>
          <w:szCs w:val="24"/>
          <w:lang w:eastAsia="en-US"/>
        </w:rPr>
        <w:lastRenderedPageBreak/>
        <w:t>4.9.2.11.</w:t>
      </w:r>
      <w:r w:rsidRPr="009D514C">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9D514C">
        <w:rPr>
          <w:rFonts w:eastAsia="Calibri"/>
          <w:sz w:val="24"/>
          <w:szCs w:val="24"/>
          <w:lang w:eastAsia="en-US"/>
        </w:rPr>
        <w:t>.</w:t>
      </w:r>
    </w:p>
    <w:p w:rsidR="000200CD" w:rsidRPr="009D514C" w:rsidRDefault="004408A6" w:rsidP="000004F0">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9D514C">
        <w:rPr>
          <w:rFonts w:ascii="Times New Roman" w:hAnsi="Times New Roman" w:cs="Times New Roman"/>
          <w:b/>
          <w:bCs/>
          <w:sz w:val="24"/>
          <w:szCs w:val="24"/>
        </w:rPr>
        <w:t>Этап оценки заявок</w:t>
      </w:r>
    </w:p>
    <w:p w:rsidR="000E7252" w:rsidRPr="009D514C" w:rsidRDefault="000E7252" w:rsidP="00D96061">
      <w:pPr>
        <w:spacing w:line="240" w:lineRule="atLeast"/>
        <w:ind w:firstLine="0"/>
        <w:rPr>
          <w:sz w:val="24"/>
          <w:szCs w:val="24"/>
        </w:rPr>
      </w:pPr>
      <w:bookmarkStart w:id="75" w:name="_Toc322017065"/>
      <w:r w:rsidRPr="009D514C">
        <w:rPr>
          <w:b/>
          <w:sz w:val="24"/>
          <w:szCs w:val="24"/>
        </w:rPr>
        <w:t>4.9.3.1. Приоритет товаров российского происхождения</w:t>
      </w:r>
      <w:r w:rsidR="004408A6" w:rsidRPr="009D514C">
        <w:rPr>
          <w:b/>
          <w:sz w:val="24"/>
          <w:szCs w:val="24"/>
        </w:rPr>
        <w:t>.</w:t>
      </w:r>
    </w:p>
    <w:p w:rsidR="002C76E7" w:rsidRPr="009D514C" w:rsidRDefault="00F40D14" w:rsidP="002C76E7">
      <w:pPr>
        <w:spacing w:line="240" w:lineRule="atLeast"/>
        <w:ind w:firstLine="0"/>
        <w:rPr>
          <w:rFonts w:eastAsia="Calibri"/>
          <w:sz w:val="24"/>
          <w:szCs w:val="24"/>
          <w:lang w:eastAsia="en-US"/>
        </w:rPr>
      </w:pPr>
      <w:r w:rsidRPr="009D514C">
        <w:rPr>
          <w:b/>
          <w:sz w:val="24"/>
          <w:szCs w:val="24"/>
        </w:rPr>
        <w:t xml:space="preserve">       </w:t>
      </w:r>
      <w:r w:rsidR="002C76E7" w:rsidRPr="009D514C">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9D514C" w:rsidRDefault="002C76E7" w:rsidP="002C76E7">
      <w:pPr>
        <w:spacing w:line="240" w:lineRule="atLeast"/>
        <w:ind w:firstLine="0"/>
        <w:rPr>
          <w:rFonts w:eastAsia="Calibri"/>
          <w:sz w:val="24"/>
          <w:szCs w:val="24"/>
          <w:lang w:eastAsia="en-US"/>
        </w:rPr>
      </w:pPr>
      <w:r w:rsidRPr="009D514C">
        <w:rPr>
          <w:rFonts w:eastAsia="Calibri"/>
          <w:sz w:val="24"/>
          <w:szCs w:val="24"/>
          <w:lang w:eastAsia="en-US"/>
        </w:rPr>
        <w:t xml:space="preserve">     </w:t>
      </w:r>
      <w:r w:rsidR="00A72C74" w:rsidRPr="009D514C">
        <w:rPr>
          <w:rFonts w:eastAsia="Calibri"/>
          <w:sz w:val="24"/>
          <w:szCs w:val="24"/>
          <w:lang w:eastAsia="en-US"/>
        </w:rPr>
        <w:t xml:space="preserve"> </w:t>
      </w:r>
      <w:r w:rsidRPr="009D514C">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D514C">
        <w:rPr>
          <w:rFonts w:eastAsia="Calibri"/>
          <w:sz w:val="24"/>
          <w:szCs w:val="24"/>
          <w:lang w:eastAsia="en-US"/>
        </w:rPr>
        <w:t>п.п</w:t>
      </w:r>
      <w:proofErr w:type="spellEnd"/>
      <w:r w:rsidRPr="009D514C">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9D514C" w:rsidRDefault="002C76E7" w:rsidP="002C76E7">
      <w:pPr>
        <w:keepNext/>
        <w:shd w:val="clear" w:color="auto" w:fill="FFFFFF"/>
        <w:suppressAutoHyphens/>
        <w:spacing w:line="240" w:lineRule="atLeast"/>
        <w:ind w:firstLine="0"/>
        <w:outlineLvl w:val="2"/>
        <w:rPr>
          <w:rFonts w:eastAsia="Calibri"/>
          <w:sz w:val="24"/>
          <w:szCs w:val="24"/>
          <w:lang w:eastAsia="en-US"/>
        </w:rPr>
      </w:pPr>
      <w:r w:rsidRPr="009D514C">
        <w:rPr>
          <w:rFonts w:eastAsia="Calibri"/>
          <w:sz w:val="24"/>
          <w:szCs w:val="24"/>
          <w:lang w:eastAsia="en-US"/>
        </w:rPr>
        <w:t xml:space="preserve">     </w:t>
      </w:r>
      <w:r w:rsidR="00A72C74" w:rsidRPr="009D514C">
        <w:rPr>
          <w:rFonts w:eastAsia="Calibri"/>
          <w:sz w:val="24"/>
          <w:szCs w:val="24"/>
          <w:lang w:eastAsia="en-US"/>
        </w:rPr>
        <w:t xml:space="preserve"> </w:t>
      </w:r>
      <w:r w:rsidRPr="009D514C">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sidRPr="009D514C">
        <w:rPr>
          <w:rFonts w:eastAsia="Calibri"/>
          <w:sz w:val="24"/>
          <w:szCs w:val="24"/>
          <w:lang w:eastAsia="en-US"/>
        </w:rPr>
        <w:t>,</w:t>
      </w:r>
      <w:r w:rsidRPr="009D514C">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9D514C" w:rsidRDefault="00F40D14" w:rsidP="002C76E7">
      <w:pPr>
        <w:keepNext/>
        <w:widowControl w:val="0"/>
        <w:suppressAutoHyphens/>
        <w:adjustRightInd w:val="0"/>
        <w:spacing w:line="240" w:lineRule="auto"/>
        <w:ind w:firstLine="0"/>
        <w:textAlignment w:val="baseline"/>
        <w:outlineLvl w:val="3"/>
        <w:rPr>
          <w:bCs/>
          <w:iCs/>
          <w:sz w:val="24"/>
          <w:szCs w:val="24"/>
        </w:rPr>
      </w:pPr>
      <w:r w:rsidRPr="009D514C">
        <w:rPr>
          <w:b/>
          <w:sz w:val="24"/>
          <w:szCs w:val="24"/>
        </w:rPr>
        <w:t xml:space="preserve">     </w:t>
      </w:r>
      <w:r w:rsidR="002C76E7" w:rsidRPr="009D514C">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9D514C" w:rsidRDefault="002C76E7" w:rsidP="002C76E7">
      <w:pPr>
        <w:widowControl w:val="0"/>
        <w:autoSpaceDE w:val="0"/>
        <w:autoSpaceDN w:val="0"/>
        <w:adjustRightInd w:val="0"/>
        <w:spacing w:line="240" w:lineRule="auto"/>
        <w:ind w:firstLine="720"/>
        <w:rPr>
          <w:sz w:val="24"/>
          <w:szCs w:val="24"/>
          <w:lang w:val="en-US"/>
        </w:rPr>
      </w:pPr>
      <w:r w:rsidRPr="009D514C">
        <w:rPr>
          <w:sz w:val="24"/>
          <w:szCs w:val="24"/>
        </w:rPr>
        <w:t xml:space="preserve">                           Ц</w:t>
      </w:r>
      <w:r w:rsidRPr="009D514C">
        <w:rPr>
          <w:sz w:val="24"/>
          <w:szCs w:val="24"/>
          <w:lang w:val="en-US"/>
        </w:rPr>
        <w:t xml:space="preserve"> </w:t>
      </w:r>
      <w:proofErr w:type="spellStart"/>
      <w:r w:rsidRPr="009D514C">
        <w:rPr>
          <w:sz w:val="24"/>
          <w:szCs w:val="24"/>
          <w:vertAlign w:val="subscript"/>
          <w:lang w:val="en-US"/>
        </w:rPr>
        <w:t>i</w:t>
      </w:r>
      <w:proofErr w:type="spellEnd"/>
      <w:r w:rsidRPr="009D514C">
        <w:rPr>
          <w:sz w:val="24"/>
          <w:szCs w:val="24"/>
          <w:vertAlign w:val="subscript"/>
          <w:lang w:val="en-US"/>
        </w:rPr>
        <w:t xml:space="preserve"> </w:t>
      </w:r>
      <w:proofErr w:type="spellStart"/>
      <w:proofErr w:type="gramStart"/>
      <w:r w:rsidRPr="009D514C">
        <w:rPr>
          <w:sz w:val="24"/>
          <w:szCs w:val="24"/>
          <w:vertAlign w:val="subscript"/>
        </w:rPr>
        <w:t>ед</w:t>
      </w:r>
      <w:proofErr w:type="spellEnd"/>
      <w:r w:rsidRPr="009D514C">
        <w:rPr>
          <w:sz w:val="24"/>
          <w:szCs w:val="24"/>
          <w:vertAlign w:val="subscript"/>
          <w:lang w:val="en-US"/>
        </w:rPr>
        <w:t xml:space="preserve">  </w:t>
      </w:r>
      <w:r w:rsidRPr="009D514C">
        <w:rPr>
          <w:sz w:val="24"/>
          <w:szCs w:val="24"/>
          <w:lang w:val="en-US"/>
        </w:rPr>
        <w:t>=</w:t>
      </w:r>
      <w:proofErr w:type="gramEnd"/>
      <w:r w:rsidRPr="009D514C">
        <w:rPr>
          <w:sz w:val="24"/>
          <w:szCs w:val="24"/>
          <w:lang w:val="en-US"/>
        </w:rPr>
        <w:t xml:space="preserve">  </w:t>
      </w:r>
      <w:r w:rsidRPr="009D514C">
        <w:rPr>
          <w:sz w:val="24"/>
          <w:szCs w:val="24"/>
        </w:rPr>
        <w:t>Ц</w:t>
      </w:r>
      <w:r w:rsidRPr="009D514C">
        <w:rPr>
          <w:sz w:val="24"/>
          <w:szCs w:val="24"/>
          <w:lang w:val="en-US"/>
        </w:rPr>
        <w:t xml:space="preserve"> </w:t>
      </w:r>
      <w:r w:rsidRPr="009D514C">
        <w:rPr>
          <w:sz w:val="24"/>
          <w:szCs w:val="24"/>
          <w:vertAlign w:val="subscript"/>
          <w:lang w:val="en-US"/>
        </w:rPr>
        <w:t xml:space="preserve">max </w:t>
      </w:r>
      <w:proofErr w:type="spellStart"/>
      <w:r w:rsidRPr="009D514C">
        <w:rPr>
          <w:sz w:val="24"/>
          <w:szCs w:val="24"/>
          <w:vertAlign w:val="subscript"/>
        </w:rPr>
        <w:t>ед</w:t>
      </w:r>
      <w:proofErr w:type="spellEnd"/>
      <w:r w:rsidRPr="009D514C">
        <w:rPr>
          <w:sz w:val="24"/>
          <w:szCs w:val="24"/>
          <w:vertAlign w:val="subscript"/>
          <w:lang w:val="en-US"/>
        </w:rPr>
        <w:t xml:space="preserve"> </w:t>
      </w:r>
      <w:r w:rsidRPr="009D514C">
        <w:rPr>
          <w:sz w:val="24"/>
          <w:szCs w:val="24"/>
          <w:lang w:val="en-US"/>
        </w:rPr>
        <w:t xml:space="preserve">* </w:t>
      </w:r>
      <w:r w:rsidRPr="009D514C">
        <w:rPr>
          <w:sz w:val="24"/>
          <w:szCs w:val="24"/>
        </w:rPr>
        <w:t>Ц</w:t>
      </w:r>
      <w:r w:rsidRPr="009D514C">
        <w:rPr>
          <w:sz w:val="24"/>
          <w:szCs w:val="24"/>
          <w:lang w:val="en-US"/>
        </w:rPr>
        <w:t xml:space="preserve"> </w:t>
      </w:r>
      <w:proofErr w:type="spellStart"/>
      <w:r w:rsidRPr="009D514C">
        <w:rPr>
          <w:sz w:val="24"/>
          <w:szCs w:val="24"/>
          <w:vertAlign w:val="subscript"/>
          <w:lang w:val="en-US"/>
        </w:rPr>
        <w:t>i</w:t>
      </w:r>
      <w:proofErr w:type="spellEnd"/>
      <w:r w:rsidRPr="009D514C">
        <w:rPr>
          <w:sz w:val="24"/>
          <w:szCs w:val="24"/>
          <w:vertAlign w:val="subscript"/>
          <w:lang w:val="en-US"/>
        </w:rPr>
        <w:t xml:space="preserve"> max </w:t>
      </w:r>
      <w:r w:rsidRPr="009D514C">
        <w:rPr>
          <w:sz w:val="24"/>
          <w:szCs w:val="24"/>
          <w:lang w:val="en-US"/>
        </w:rPr>
        <w:t xml:space="preserve">/ </w:t>
      </w:r>
      <w:r w:rsidRPr="009D514C">
        <w:rPr>
          <w:sz w:val="24"/>
          <w:szCs w:val="24"/>
        </w:rPr>
        <w:t>Ц</w:t>
      </w:r>
      <w:r w:rsidRPr="009D514C">
        <w:rPr>
          <w:sz w:val="24"/>
          <w:szCs w:val="24"/>
          <w:lang w:val="en-US"/>
        </w:rPr>
        <w:t xml:space="preserve"> </w:t>
      </w:r>
      <w:r w:rsidRPr="009D514C">
        <w:rPr>
          <w:sz w:val="24"/>
          <w:szCs w:val="24"/>
          <w:vertAlign w:val="subscript"/>
          <w:lang w:val="en-US"/>
        </w:rPr>
        <w:t xml:space="preserve">max,    </w:t>
      </w:r>
      <w:r w:rsidRPr="009D514C">
        <w:rPr>
          <w:sz w:val="24"/>
          <w:szCs w:val="24"/>
        </w:rPr>
        <w:t>где</w:t>
      </w:r>
      <w:r w:rsidRPr="009D514C">
        <w:rPr>
          <w:sz w:val="24"/>
          <w:szCs w:val="24"/>
          <w:lang w:val="en-US"/>
        </w:rPr>
        <w:t xml:space="preserve"> </w:t>
      </w:r>
    </w:p>
    <w:p w:rsidR="002C76E7" w:rsidRPr="009D514C" w:rsidRDefault="002C76E7" w:rsidP="002C76E7">
      <w:pPr>
        <w:widowControl w:val="0"/>
        <w:autoSpaceDE w:val="0"/>
        <w:autoSpaceDN w:val="0"/>
        <w:adjustRightInd w:val="0"/>
        <w:spacing w:line="240" w:lineRule="auto"/>
        <w:ind w:firstLine="0"/>
        <w:rPr>
          <w:sz w:val="24"/>
          <w:szCs w:val="24"/>
          <w:vertAlign w:val="subscript"/>
        </w:rPr>
      </w:pPr>
      <w:r w:rsidRPr="009D514C">
        <w:rPr>
          <w:sz w:val="24"/>
          <w:szCs w:val="24"/>
        </w:rPr>
        <w:t xml:space="preserve">Ц </w:t>
      </w:r>
      <w:proofErr w:type="spellStart"/>
      <w:r w:rsidRPr="009D514C">
        <w:rPr>
          <w:sz w:val="24"/>
          <w:szCs w:val="24"/>
          <w:vertAlign w:val="subscript"/>
          <w:lang w:val="en-US"/>
        </w:rPr>
        <w:t>i</w:t>
      </w:r>
      <w:proofErr w:type="spellEnd"/>
      <w:r w:rsidRPr="009D514C">
        <w:rPr>
          <w:sz w:val="24"/>
          <w:szCs w:val="24"/>
          <w:vertAlign w:val="subscript"/>
        </w:rPr>
        <w:t xml:space="preserve"> </w:t>
      </w:r>
      <w:proofErr w:type="spellStart"/>
      <w:proofErr w:type="gramStart"/>
      <w:r w:rsidRPr="009D514C">
        <w:rPr>
          <w:sz w:val="24"/>
          <w:szCs w:val="24"/>
          <w:vertAlign w:val="subscript"/>
        </w:rPr>
        <w:t>ед</w:t>
      </w:r>
      <w:proofErr w:type="spellEnd"/>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 xml:space="preserve">цена единицы товара, работы, услуги предлагаемых Участником </w:t>
      </w:r>
      <w:proofErr w:type="spellStart"/>
      <w:r w:rsidRPr="009D514C">
        <w:rPr>
          <w:sz w:val="24"/>
          <w:szCs w:val="24"/>
          <w:lang w:val="en-US"/>
        </w:rPr>
        <w:t>i</w:t>
      </w:r>
      <w:proofErr w:type="spellEnd"/>
      <w:r w:rsidRPr="009D514C">
        <w:rPr>
          <w:sz w:val="24"/>
          <w:szCs w:val="24"/>
          <w:vertAlign w:val="subscript"/>
        </w:rPr>
        <w:t xml:space="preserve"> </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Ц </w:t>
      </w:r>
      <w:r w:rsidRPr="009D514C">
        <w:rPr>
          <w:sz w:val="24"/>
          <w:szCs w:val="24"/>
          <w:vertAlign w:val="subscript"/>
          <w:lang w:val="en-US"/>
        </w:rPr>
        <w:t>max</w:t>
      </w:r>
      <w:r w:rsidRPr="009D514C">
        <w:rPr>
          <w:sz w:val="24"/>
          <w:szCs w:val="24"/>
          <w:vertAlign w:val="subscript"/>
        </w:rPr>
        <w:t xml:space="preserve"> </w:t>
      </w:r>
      <w:proofErr w:type="spellStart"/>
      <w:r w:rsidRPr="009D514C">
        <w:rPr>
          <w:sz w:val="24"/>
          <w:szCs w:val="24"/>
          <w:vertAlign w:val="subscript"/>
        </w:rPr>
        <w:t>ед</w:t>
      </w:r>
      <w:proofErr w:type="spellEnd"/>
      <w:r w:rsidRPr="009D514C">
        <w:rPr>
          <w:sz w:val="24"/>
          <w:szCs w:val="24"/>
          <w:vertAlign w:val="subscript"/>
        </w:rPr>
        <w:t xml:space="preserve"> – </w:t>
      </w:r>
      <w:r w:rsidRPr="009D514C">
        <w:rPr>
          <w:sz w:val="24"/>
          <w:szCs w:val="24"/>
        </w:rPr>
        <w:t>начальная (максимальная) цена единицы каждого товара (работы, услуги), являющегося предметом договора</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Ц </w:t>
      </w:r>
      <w:proofErr w:type="spellStart"/>
      <w:r w:rsidRPr="009D514C">
        <w:rPr>
          <w:sz w:val="24"/>
          <w:szCs w:val="24"/>
          <w:vertAlign w:val="subscript"/>
          <w:lang w:val="en-US"/>
        </w:rPr>
        <w:t>i</w:t>
      </w:r>
      <w:proofErr w:type="spellEnd"/>
      <w:r w:rsidRPr="009D514C">
        <w:rPr>
          <w:sz w:val="24"/>
          <w:szCs w:val="24"/>
          <w:vertAlign w:val="subscript"/>
        </w:rPr>
        <w:t xml:space="preserve"> </w:t>
      </w:r>
      <w:proofErr w:type="gramStart"/>
      <w:r w:rsidRPr="009D514C">
        <w:rPr>
          <w:sz w:val="24"/>
          <w:szCs w:val="24"/>
          <w:vertAlign w:val="subscript"/>
          <w:lang w:val="en-US"/>
        </w:rPr>
        <w:t>max</w:t>
      </w:r>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 xml:space="preserve">предложение Участника </w:t>
      </w:r>
      <w:proofErr w:type="spellStart"/>
      <w:r w:rsidRPr="009D514C">
        <w:rPr>
          <w:sz w:val="24"/>
          <w:szCs w:val="24"/>
          <w:lang w:val="en-US"/>
        </w:rPr>
        <w:t>i</w:t>
      </w:r>
      <w:proofErr w:type="spellEnd"/>
      <w:r w:rsidRPr="009D514C">
        <w:rPr>
          <w:sz w:val="24"/>
          <w:szCs w:val="24"/>
        </w:rPr>
        <w:t xml:space="preserve"> о цене договора</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Ц </w:t>
      </w:r>
      <w:proofErr w:type="gramStart"/>
      <w:r w:rsidRPr="009D514C">
        <w:rPr>
          <w:sz w:val="24"/>
          <w:szCs w:val="24"/>
          <w:vertAlign w:val="subscript"/>
          <w:lang w:val="en-US"/>
        </w:rPr>
        <w:t>max</w:t>
      </w:r>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начальная (максимальная) цена договора</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9D514C">
        <w:rPr>
          <w:sz w:val="24"/>
          <w:szCs w:val="24"/>
          <w:vertAlign w:val="subscript"/>
          <w:lang w:val="en-US"/>
        </w:rPr>
        <w:t>ir</w:t>
      </w:r>
      <w:proofErr w:type="spellEnd"/>
      <w:r w:rsidRPr="009D514C">
        <w:rPr>
          <w:sz w:val="24"/>
          <w:szCs w:val="24"/>
        </w:rPr>
        <w:t xml:space="preserve"> и Ц </w:t>
      </w:r>
      <w:proofErr w:type="gramStart"/>
      <w:r w:rsidRPr="009D514C">
        <w:rPr>
          <w:sz w:val="24"/>
          <w:szCs w:val="24"/>
          <w:vertAlign w:val="subscript"/>
          <w:lang w:val="en-US"/>
        </w:rPr>
        <w:t>if</w:t>
      </w:r>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где</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Ц </w:t>
      </w:r>
      <w:proofErr w:type="spellStart"/>
      <w:proofErr w:type="gramStart"/>
      <w:r w:rsidRPr="009D514C">
        <w:rPr>
          <w:sz w:val="24"/>
          <w:szCs w:val="24"/>
          <w:vertAlign w:val="subscript"/>
          <w:lang w:val="en-US"/>
        </w:rPr>
        <w:t>ir</w:t>
      </w:r>
      <w:proofErr w:type="spellEnd"/>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цена российских товаров, предлагаемых к поставке</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rPr>
        <w:t xml:space="preserve">Ц </w:t>
      </w:r>
      <w:proofErr w:type="gramStart"/>
      <w:r w:rsidRPr="009D514C">
        <w:rPr>
          <w:sz w:val="24"/>
          <w:szCs w:val="24"/>
          <w:vertAlign w:val="subscript"/>
          <w:lang w:val="en-US"/>
        </w:rPr>
        <w:t>if</w:t>
      </w:r>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 xml:space="preserve">цена иностранных товаров, предлагаемых к поставке </w:t>
      </w:r>
    </w:p>
    <w:p w:rsidR="002C76E7" w:rsidRPr="009D514C" w:rsidRDefault="002C76E7" w:rsidP="002C76E7">
      <w:pPr>
        <w:widowControl w:val="0"/>
        <w:autoSpaceDE w:val="0"/>
        <w:autoSpaceDN w:val="0"/>
        <w:adjustRightInd w:val="0"/>
        <w:spacing w:line="240" w:lineRule="auto"/>
        <w:ind w:firstLine="0"/>
        <w:rPr>
          <w:sz w:val="24"/>
          <w:szCs w:val="24"/>
          <w:vertAlign w:val="subscript"/>
          <w:lang w:val="en-US"/>
        </w:rPr>
      </w:pPr>
      <w:r w:rsidRPr="009D514C">
        <w:rPr>
          <w:sz w:val="24"/>
          <w:szCs w:val="24"/>
        </w:rPr>
        <w:t xml:space="preserve">                                                       Ц</w:t>
      </w:r>
      <w:r w:rsidRPr="009D514C">
        <w:rPr>
          <w:sz w:val="24"/>
          <w:szCs w:val="24"/>
          <w:lang w:val="en-US"/>
        </w:rPr>
        <w:t xml:space="preserve"> </w:t>
      </w:r>
      <w:proofErr w:type="spellStart"/>
      <w:proofErr w:type="gramStart"/>
      <w:r w:rsidRPr="009D514C">
        <w:rPr>
          <w:sz w:val="24"/>
          <w:szCs w:val="24"/>
          <w:vertAlign w:val="subscript"/>
          <w:lang w:val="en-US"/>
        </w:rPr>
        <w:t>ir</w:t>
      </w:r>
      <w:proofErr w:type="spellEnd"/>
      <w:r w:rsidRPr="009D514C">
        <w:rPr>
          <w:sz w:val="24"/>
          <w:szCs w:val="24"/>
          <w:vertAlign w:val="subscript"/>
          <w:lang w:val="en-US"/>
        </w:rPr>
        <w:t xml:space="preserve">  </w:t>
      </w:r>
      <w:r w:rsidRPr="009D514C">
        <w:rPr>
          <w:sz w:val="24"/>
          <w:szCs w:val="24"/>
          <w:lang w:val="en-US"/>
        </w:rPr>
        <w:t>=</w:t>
      </w:r>
      <w:proofErr w:type="gramEnd"/>
      <w:r w:rsidRPr="009D514C">
        <w:rPr>
          <w:sz w:val="24"/>
          <w:szCs w:val="24"/>
          <w:lang w:val="en-US"/>
        </w:rPr>
        <w:t xml:space="preserve">  </w:t>
      </w:r>
      <w:r w:rsidRPr="009D514C">
        <w:rPr>
          <w:sz w:val="24"/>
          <w:szCs w:val="24"/>
        </w:rPr>
        <w:t>Ц</w:t>
      </w:r>
      <w:r w:rsidRPr="009D514C">
        <w:rPr>
          <w:sz w:val="24"/>
          <w:szCs w:val="24"/>
          <w:lang w:val="en-US"/>
        </w:rPr>
        <w:t xml:space="preserve"> </w:t>
      </w:r>
      <w:proofErr w:type="spellStart"/>
      <w:r w:rsidRPr="009D514C">
        <w:rPr>
          <w:sz w:val="24"/>
          <w:szCs w:val="24"/>
          <w:vertAlign w:val="subscript"/>
          <w:lang w:val="en-US"/>
        </w:rPr>
        <w:t>i</w:t>
      </w:r>
      <w:proofErr w:type="spellEnd"/>
      <w:r w:rsidRPr="009D514C">
        <w:rPr>
          <w:sz w:val="24"/>
          <w:szCs w:val="24"/>
          <w:vertAlign w:val="subscript"/>
          <w:lang w:val="en-US"/>
        </w:rPr>
        <w:t xml:space="preserve"> </w:t>
      </w:r>
      <w:proofErr w:type="spellStart"/>
      <w:r w:rsidRPr="009D514C">
        <w:rPr>
          <w:sz w:val="24"/>
          <w:szCs w:val="24"/>
          <w:vertAlign w:val="subscript"/>
        </w:rPr>
        <w:t>ед</w:t>
      </w:r>
      <w:proofErr w:type="spellEnd"/>
      <w:r w:rsidRPr="009D514C">
        <w:rPr>
          <w:sz w:val="24"/>
          <w:szCs w:val="24"/>
          <w:vertAlign w:val="subscript"/>
          <w:lang w:val="en-US"/>
        </w:rPr>
        <w:t xml:space="preserve"> * </w:t>
      </w:r>
      <w:r w:rsidRPr="009D514C">
        <w:rPr>
          <w:sz w:val="24"/>
          <w:szCs w:val="24"/>
          <w:lang w:val="en-US"/>
        </w:rPr>
        <w:t>V</w:t>
      </w:r>
      <w:r w:rsidRPr="009D514C">
        <w:rPr>
          <w:sz w:val="24"/>
          <w:szCs w:val="24"/>
          <w:vertAlign w:val="subscript"/>
          <w:lang w:val="en-US"/>
        </w:rPr>
        <w:t xml:space="preserve"> </w:t>
      </w:r>
      <w:proofErr w:type="spellStart"/>
      <w:r w:rsidRPr="009D514C">
        <w:rPr>
          <w:sz w:val="24"/>
          <w:szCs w:val="24"/>
          <w:vertAlign w:val="subscript"/>
          <w:lang w:val="en-US"/>
        </w:rPr>
        <w:t>ir</w:t>
      </w:r>
      <w:proofErr w:type="spellEnd"/>
      <w:r w:rsidRPr="009D514C">
        <w:rPr>
          <w:sz w:val="24"/>
          <w:szCs w:val="24"/>
          <w:vertAlign w:val="subscript"/>
          <w:lang w:val="en-US"/>
        </w:rPr>
        <w:t xml:space="preserve">  </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lang w:val="en-US"/>
        </w:rPr>
        <w:t>V</w:t>
      </w:r>
      <w:r w:rsidRPr="009D514C">
        <w:rPr>
          <w:sz w:val="24"/>
          <w:szCs w:val="24"/>
          <w:vertAlign w:val="subscript"/>
        </w:rPr>
        <w:t xml:space="preserve"> </w:t>
      </w:r>
      <w:proofErr w:type="spellStart"/>
      <w:proofErr w:type="gramStart"/>
      <w:r w:rsidRPr="009D514C">
        <w:rPr>
          <w:sz w:val="24"/>
          <w:szCs w:val="24"/>
          <w:vertAlign w:val="subscript"/>
          <w:lang w:val="en-US"/>
        </w:rPr>
        <w:t>ir</w:t>
      </w:r>
      <w:proofErr w:type="spellEnd"/>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9D514C">
        <w:rPr>
          <w:sz w:val="24"/>
          <w:szCs w:val="24"/>
          <w:lang w:val="en-US"/>
        </w:rPr>
        <w:t>i</w:t>
      </w:r>
      <w:proofErr w:type="spellEnd"/>
      <w:r w:rsidRPr="009D514C">
        <w:rPr>
          <w:sz w:val="24"/>
          <w:szCs w:val="24"/>
        </w:rPr>
        <w:t>.</w:t>
      </w:r>
    </w:p>
    <w:p w:rsidR="002C76E7" w:rsidRPr="009D514C" w:rsidRDefault="002C76E7" w:rsidP="002C76E7">
      <w:pPr>
        <w:widowControl w:val="0"/>
        <w:autoSpaceDE w:val="0"/>
        <w:autoSpaceDN w:val="0"/>
        <w:adjustRightInd w:val="0"/>
        <w:spacing w:line="240" w:lineRule="auto"/>
        <w:ind w:firstLine="0"/>
        <w:rPr>
          <w:sz w:val="24"/>
          <w:szCs w:val="24"/>
          <w:vertAlign w:val="subscript"/>
          <w:lang w:val="en-US"/>
        </w:rPr>
      </w:pPr>
      <w:r w:rsidRPr="009D514C">
        <w:rPr>
          <w:sz w:val="24"/>
          <w:szCs w:val="24"/>
        </w:rPr>
        <w:t xml:space="preserve">                                                       Ц</w:t>
      </w:r>
      <w:r w:rsidRPr="009D514C">
        <w:rPr>
          <w:sz w:val="24"/>
          <w:szCs w:val="24"/>
          <w:lang w:val="en-US"/>
        </w:rPr>
        <w:t xml:space="preserve"> </w:t>
      </w:r>
      <w:proofErr w:type="gramStart"/>
      <w:r w:rsidRPr="009D514C">
        <w:rPr>
          <w:sz w:val="24"/>
          <w:szCs w:val="24"/>
          <w:vertAlign w:val="subscript"/>
          <w:lang w:val="en-US"/>
        </w:rPr>
        <w:t xml:space="preserve">if  </w:t>
      </w:r>
      <w:r w:rsidRPr="009D514C">
        <w:rPr>
          <w:sz w:val="24"/>
          <w:szCs w:val="24"/>
          <w:lang w:val="en-US"/>
        </w:rPr>
        <w:t>=</w:t>
      </w:r>
      <w:proofErr w:type="gramEnd"/>
      <w:r w:rsidRPr="009D514C">
        <w:rPr>
          <w:sz w:val="24"/>
          <w:szCs w:val="24"/>
          <w:lang w:val="en-US"/>
        </w:rPr>
        <w:t xml:space="preserve">  </w:t>
      </w:r>
      <w:r w:rsidRPr="009D514C">
        <w:rPr>
          <w:sz w:val="24"/>
          <w:szCs w:val="24"/>
        </w:rPr>
        <w:t>Ц</w:t>
      </w:r>
      <w:r w:rsidRPr="009D514C">
        <w:rPr>
          <w:sz w:val="24"/>
          <w:szCs w:val="24"/>
          <w:lang w:val="en-US"/>
        </w:rPr>
        <w:t xml:space="preserve"> </w:t>
      </w:r>
      <w:proofErr w:type="spellStart"/>
      <w:r w:rsidRPr="009D514C">
        <w:rPr>
          <w:sz w:val="24"/>
          <w:szCs w:val="24"/>
          <w:vertAlign w:val="subscript"/>
          <w:lang w:val="en-US"/>
        </w:rPr>
        <w:t>i</w:t>
      </w:r>
      <w:proofErr w:type="spellEnd"/>
      <w:r w:rsidRPr="009D514C">
        <w:rPr>
          <w:sz w:val="24"/>
          <w:szCs w:val="24"/>
          <w:vertAlign w:val="subscript"/>
          <w:lang w:val="en-US"/>
        </w:rPr>
        <w:t xml:space="preserve"> </w:t>
      </w:r>
      <w:proofErr w:type="spellStart"/>
      <w:r w:rsidRPr="009D514C">
        <w:rPr>
          <w:sz w:val="24"/>
          <w:szCs w:val="24"/>
          <w:vertAlign w:val="subscript"/>
        </w:rPr>
        <w:t>ед</w:t>
      </w:r>
      <w:proofErr w:type="spellEnd"/>
      <w:r w:rsidRPr="009D514C">
        <w:rPr>
          <w:sz w:val="24"/>
          <w:szCs w:val="24"/>
          <w:vertAlign w:val="subscript"/>
          <w:lang w:val="en-US"/>
        </w:rPr>
        <w:t xml:space="preserve"> * </w:t>
      </w:r>
      <w:r w:rsidRPr="009D514C">
        <w:rPr>
          <w:sz w:val="24"/>
          <w:szCs w:val="24"/>
          <w:lang w:val="en-US"/>
        </w:rPr>
        <w:t>V</w:t>
      </w:r>
      <w:r w:rsidRPr="009D514C">
        <w:rPr>
          <w:sz w:val="24"/>
          <w:szCs w:val="24"/>
          <w:vertAlign w:val="subscript"/>
          <w:lang w:val="en-US"/>
        </w:rPr>
        <w:t xml:space="preserve"> if  </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sz w:val="24"/>
          <w:szCs w:val="24"/>
          <w:lang w:val="en-US"/>
        </w:rPr>
        <w:t>V</w:t>
      </w:r>
      <w:r w:rsidRPr="009D514C">
        <w:rPr>
          <w:sz w:val="24"/>
          <w:szCs w:val="24"/>
          <w:vertAlign w:val="subscript"/>
        </w:rPr>
        <w:t xml:space="preserve"> </w:t>
      </w:r>
      <w:proofErr w:type="gramStart"/>
      <w:r w:rsidRPr="009D514C">
        <w:rPr>
          <w:sz w:val="24"/>
          <w:szCs w:val="24"/>
          <w:vertAlign w:val="subscript"/>
          <w:lang w:val="en-US"/>
        </w:rPr>
        <w:t>if</w:t>
      </w:r>
      <w:r w:rsidRPr="009D514C">
        <w:rPr>
          <w:sz w:val="24"/>
          <w:szCs w:val="24"/>
          <w:vertAlign w:val="subscript"/>
        </w:rPr>
        <w:t xml:space="preserve">  –</w:t>
      </w:r>
      <w:proofErr w:type="gramEnd"/>
      <w:r w:rsidRPr="009D514C">
        <w:rPr>
          <w:sz w:val="24"/>
          <w:szCs w:val="24"/>
          <w:vertAlign w:val="subscript"/>
        </w:rPr>
        <w:t xml:space="preserve">   </w:t>
      </w:r>
      <w:r w:rsidRPr="009D514C">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9D514C">
        <w:rPr>
          <w:sz w:val="24"/>
          <w:szCs w:val="24"/>
          <w:lang w:val="en-US"/>
        </w:rPr>
        <w:t>i</w:t>
      </w:r>
      <w:proofErr w:type="spellEnd"/>
      <w:r w:rsidRPr="009D514C">
        <w:rPr>
          <w:sz w:val="24"/>
          <w:szCs w:val="24"/>
        </w:rPr>
        <w:t>.</w:t>
      </w:r>
    </w:p>
    <w:p w:rsidR="002C76E7" w:rsidRPr="009D514C" w:rsidRDefault="00F40D14" w:rsidP="002C76E7">
      <w:pPr>
        <w:widowControl w:val="0"/>
        <w:autoSpaceDE w:val="0"/>
        <w:autoSpaceDN w:val="0"/>
        <w:adjustRightInd w:val="0"/>
        <w:spacing w:line="240" w:lineRule="auto"/>
        <w:ind w:firstLine="0"/>
        <w:rPr>
          <w:sz w:val="24"/>
          <w:szCs w:val="24"/>
        </w:rPr>
      </w:pPr>
      <w:r w:rsidRPr="009D514C">
        <w:rPr>
          <w:b/>
          <w:sz w:val="24"/>
          <w:szCs w:val="24"/>
        </w:rPr>
        <w:t xml:space="preserve">     </w:t>
      </w:r>
      <w:r w:rsidR="000E7252" w:rsidRPr="009D514C">
        <w:rPr>
          <w:b/>
          <w:sz w:val="24"/>
          <w:szCs w:val="24"/>
        </w:rPr>
        <w:t xml:space="preserve"> </w:t>
      </w:r>
      <w:r w:rsidR="002C76E7" w:rsidRPr="009D514C">
        <w:rPr>
          <w:sz w:val="24"/>
          <w:szCs w:val="24"/>
        </w:rPr>
        <w:t>Приоритет не предоставляется в случаях, если:</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b/>
          <w:sz w:val="24"/>
          <w:szCs w:val="24"/>
        </w:rPr>
        <w:t>а)</w:t>
      </w:r>
      <w:r w:rsidRPr="009D514C">
        <w:rPr>
          <w:sz w:val="24"/>
          <w:szCs w:val="24"/>
        </w:rPr>
        <w:t xml:space="preserve"> закупка признана несостоявшейся и договор заключается с единственным участником закупки (п.п.4.9.2.11);</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b/>
          <w:sz w:val="24"/>
          <w:szCs w:val="24"/>
        </w:rPr>
        <w:t>б)</w:t>
      </w:r>
      <w:r w:rsidRPr="009D514C">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9D514C" w:rsidRDefault="002C76E7" w:rsidP="002C76E7">
      <w:pPr>
        <w:widowControl w:val="0"/>
        <w:autoSpaceDE w:val="0"/>
        <w:autoSpaceDN w:val="0"/>
        <w:adjustRightInd w:val="0"/>
        <w:spacing w:line="240" w:lineRule="auto"/>
        <w:ind w:firstLine="0"/>
        <w:rPr>
          <w:sz w:val="24"/>
          <w:szCs w:val="24"/>
        </w:rPr>
      </w:pPr>
      <w:r w:rsidRPr="009D514C">
        <w:rPr>
          <w:b/>
          <w:sz w:val="24"/>
          <w:szCs w:val="24"/>
        </w:rPr>
        <w:t>в)</w:t>
      </w:r>
      <w:r w:rsidRPr="009D514C">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9D514C" w:rsidRDefault="002C76E7" w:rsidP="002C76E7">
      <w:pPr>
        <w:widowControl w:val="0"/>
        <w:autoSpaceDE w:val="0"/>
        <w:autoSpaceDN w:val="0"/>
        <w:adjustRightInd w:val="0"/>
        <w:spacing w:line="240" w:lineRule="auto"/>
        <w:ind w:firstLine="0"/>
        <w:rPr>
          <w:b/>
          <w:sz w:val="24"/>
          <w:szCs w:val="24"/>
        </w:rPr>
      </w:pPr>
      <w:r w:rsidRPr="009D514C">
        <w:rPr>
          <w:b/>
          <w:sz w:val="24"/>
          <w:szCs w:val="24"/>
        </w:rPr>
        <w:lastRenderedPageBreak/>
        <w:t>г)</w:t>
      </w:r>
      <w:r w:rsidRPr="009D514C">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9D514C">
        <w:rPr>
          <w:b/>
          <w:sz w:val="24"/>
          <w:szCs w:val="24"/>
        </w:rPr>
        <w:t xml:space="preserve"> </w:t>
      </w:r>
      <w:r w:rsidRPr="009D514C">
        <w:rPr>
          <w:sz w:val="24"/>
          <w:szCs w:val="24"/>
        </w:rPr>
        <w:t xml:space="preserve">Ц </w:t>
      </w:r>
      <w:proofErr w:type="spellStart"/>
      <w:proofErr w:type="gramStart"/>
      <w:r w:rsidRPr="009D514C">
        <w:rPr>
          <w:sz w:val="24"/>
          <w:szCs w:val="24"/>
          <w:vertAlign w:val="subscript"/>
          <w:lang w:val="en-US"/>
        </w:rPr>
        <w:t>ir</w:t>
      </w:r>
      <w:proofErr w:type="spellEnd"/>
      <w:r w:rsidRPr="009D514C">
        <w:rPr>
          <w:sz w:val="24"/>
          <w:szCs w:val="24"/>
          <w:vertAlign w:val="subscript"/>
        </w:rPr>
        <w:t xml:space="preserve">  &lt;</w:t>
      </w:r>
      <w:proofErr w:type="gramEnd"/>
      <w:r w:rsidRPr="009D514C">
        <w:rPr>
          <w:sz w:val="24"/>
          <w:szCs w:val="24"/>
          <w:vertAlign w:val="subscript"/>
        </w:rPr>
        <w:t xml:space="preserve"> </w:t>
      </w:r>
      <w:r w:rsidRPr="009D514C">
        <w:rPr>
          <w:sz w:val="24"/>
          <w:szCs w:val="24"/>
        </w:rPr>
        <w:t xml:space="preserve">Ц </w:t>
      </w:r>
      <w:r w:rsidRPr="009D514C">
        <w:rPr>
          <w:sz w:val="24"/>
          <w:szCs w:val="24"/>
          <w:vertAlign w:val="subscript"/>
          <w:lang w:val="en-US"/>
        </w:rPr>
        <w:t>if</w:t>
      </w:r>
      <w:r w:rsidRPr="009D514C">
        <w:rPr>
          <w:sz w:val="24"/>
          <w:szCs w:val="24"/>
          <w:vertAlign w:val="subscript"/>
        </w:rPr>
        <w:t xml:space="preserve">  </w:t>
      </w:r>
      <w:r w:rsidRPr="009D514C">
        <w:rPr>
          <w:sz w:val="24"/>
          <w:szCs w:val="24"/>
        </w:rPr>
        <w:t>(</w:t>
      </w:r>
      <w:proofErr w:type="spellStart"/>
      <w:r w:rsidRPr="009D514C">
        <w:rPr>
          <w:sz w:val="24"/>
          <w:szCs w:val="24"/>
        </w:rPr>
        <w:t>п.п</w:t>
      </w:r>
      <w:proofErr w:type="spellEnd"/>
      <w:r w:rsidRPr="009D514C">
        <w:rPr>
          <w:sz w:val="24"/>
          <w:szCs w:val="24"/>
        </w:rPr>
        <w:t>. 4.9.3.1.2).</w:t>
      </w:r>
    </w:p>
    <w:p w:rsidR="0071081E" w:rsidRPr="009D514C" w:rsidRDefault="000E7252" w:rsidP="00336EAC">
      <w:pPr>
        <w:spacing w:line="240" w:lineRule="atLeast"/>
        <w:ind w:firstLine="0"/>
        <w:rPr>
          <w:rFonts w:eastAsia="Calibri"/>
          <w:iCs/>
          <w:sz w:val="24"/>
          <w:szCs w:val="24"/>
          <w:lang w:eastAsia="en-US"/>
        </w:rPr>
      </w:pPr>
      <w:r w:rsidRPr="009D514C">
        <w:rPr>
          <w:b/>
          <w:sz w:val="24"/>
          <w:szCs w:val="24"/>
        </w:rPr>
        <w:t>4.9.3.2.</w:t>
      </w:r>
      <w:r w:rsidRPr="009D514C">
        <w:rPr>
          <w:sz w:val="24"/>
          <w:szCs w:val="24"/>
        </w:rPr>
        <w:t xml:space="preserve"> </w:t>
      </w:r>
      <w:r w:rsidR="00336EAC" w:rsidRPr="009D514C">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sidRPr="009D514C">
        <w:rPr>
          <w:rFonts w:eastAsia="Calibri"/>
          <w:iCs/>
          <w:sz w:val="24"/>
          <w:szCs w:val="24"/>
          <w:lang w:eastAsia="en-US"/>
        </w:rPr>
        <w:t>,</w:t>
      </w:r>
      <w:r w:rsidR="00336EAC" w:rsidRPr="009D514C">
        <w:rPr>
          <w:rFonts w:eastAsia="Calibri"/>
          <w:iCs/>
          <w:sz w:val="24"/>
          <w:szCs w:val="24"/>
          <w:lang w:eastAsia="en-US"/>
        </w:rPr>
        <w:t xml:space="preserve"> изложенных в п.п.4.9.3.1:</w:t>
      </w:r>
    </w:p>
    <w:tbl>
      <w:tblPr>
        <w:tblW w:w="103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5954"/>
        <w:gridCol w:w="992"/>
        <w:gridCol w:w="992"/>
      </w:tblGrid>
      <w:tr w:rsidR="00C37253" w:rsidRPr="009D514C" w:rsidTr="00C37253">
        <w:trPr>
          <w:trHeight w:val="690"/>
        </w:trPr>
        <w:tc>
          <w:tcPr>
            <w:tcW w:w="596" w:type="dxa"/>
            <w:vMerge w:val="restart"/>
            <w:vAlign w:val="center"/>
          </w:tcPr>
          <w:p w:rsidR="00C37253" w:rsidRPr="009D514C" w:rsidRDefault="00C37253" w:rsidP="00DE06B4">
            <w:pPr>
              <w:spacing w:line="240" w:lineRule="atLeast"/>
              <w:ind w:firstLine="0"/>
              <w:jc w:val="center"/>
              <w:rPr>
                <w:rFonts w:eastAsia="Calibri"/>
                <w:iCs/>
                <w:sz w:val="24"/>
                <w:szCs w:val="24"/>
                <w:lang w:eastAsia="en-US"/>
              </w:rPr>
            </w:pPr>
            <w:r w:rsidRPr="009D514C">
              <w:rPr>
                <w:rFonts w:eastAsia="Calibri"/>
                <w:iCs/>
                <w:sz w:val="24"/>
                <w:szCs w:val="24"/>
                <w:lang w:eastAsia="en-US"/>
              </w:rPr>
              <w:t>№ п/п</w:t>
            </w:r>
          </w:p>
        </w:tc>
        <w:tc>
          <w:tcPr>
            <w:tcW w:w="1843" w:type="dxa"/>
            <w:vMerge w:val="restart"/>
            <w:vAlign w:val="center"/>
          </w:tcPr>
          <w:p w:rsidR="00C37253" w:rsidRPr="009D514C" w:rsidRDefault="00C37253" w:rsidP="00DE06B4">
            <w:pPr>
              <w:spacing w:line="240" w:lineRule="atLeast"/>
              <w:ind w:firstLine="0"/>
              <w:jc w:val="center"/>
              <w:rPr>
                <w:rFonts w:eastAsia="Calibri"/>
                <w:iCs/>
                <w:sz w:val="24"/>
                <w:szCs w:val="24"/>
                <w:lang w:eastAsia="en-US"/>
              </w:rPr>
            </w:pPr>
            <w:r w:rsidRPr="009D514C">
              <w:rPr>
                <w:rFonts w:eastAsia="Calibri"/>
                <w:bCs/>
                <w:iCs/>
                <w:sz w:val="24"/>
                <w:szCs w:val="24"/>
                <w:lang w:eastAsia="en-US"/>
              </w:rPr>
              <w:t>Критерий</w:t>
            </w:r>
          </w:p>
        </w:tc>
        <w:tc>
          <w:tcPr>
            <w:tcW w:w="5954" w:type="dxa"/>
            <w:vMerge w:val="restart"/>
            <w:vAlign w:val="center"/>
          </w:tcPr>
          <w:p w:rsidR="00C37253" w:rsidRPr="009D514C" w:rsidRDefault="00DE06B4" w:rsidP="00DE06B4">
            <w:pPr>
              <w:spacing w:line="240" w:lineRule="atLeast"/>
              <w:ind w:firstLine="0"/>
              <w:jc w:val="center"/>
              <w:rPr>
                <w:rFonts w:eastAsia="Calibri"/>
                <w:iCs/>
                <w:sz w:val="24"/>
                <w:szCs w:val="24"/>
                <w:lang w:eastAsia="en-US"/>
              </w:rPr>
            </w:pPr>
            <w:r w:rsidRPr="009D514C">
              <w:rPr>
                <w:rFonts w:eastAsia="Calibri"/>
                <w:bCs/>
                <w:iCs/>
                <w:sz w:val="24"/>
                <w:szCs w:val="24"/>
                <w:lang w:eastAsia="en-US"/>
              </w:rPr>
              <w:t>Порядок оценки заявок по критериям</w:t>
            </w:r>
          </w:p>
        </w:tc>
        <w:tc>
          <w:tcPr>
            <w:tcW w:w="1984" w:type="dxa"/>
            <w:gridSpan w:val="2"/>
            <w:vAlign w:val="center"/>
          </w:tcPr>
          <w:p w:rsidR="00C37253" w:rsidRPr="009D514C" w:rsidRDefault="00C37253" w:rsidP="00DE06B4">
            <w:pPr>
              <w:spacing w:line="240" w:lineRule="atLeast"/>
              <w:ind w:firstLine="0"/>
              <w:jc w:val="center"/>
              <w:rPr>
                <w:rFonts w:eastAsia="Calibri"/>
                <w:bCs/>
                <w:iCs/>
                <w:sz w:val="24"/>
                <w:szCs w:val="24"/>
                <w:lang w:eastAsia="en-US"/>
              </w:rPr>
            </w:pPr>
            <w:r w:rsidRPr="009D514C">
              <w:rPr>
                <w:rFonts w:eastAsia="Calibri"/>
                <w:bCs/>
                <w:iCs/>
                <w:sz w:val="24"/>
                <w:szCs w:val="24"/>
                <w:lang w:eastAsia="en-US"/>
              </w:rPr>
              <w:t>Значимость критериев</w:t>
            </w:r>
          </w:p>
          <w:p w:rsidR="00C37253" w:rsidRPr="009D514C" w:rsidRDefault="00C37253" w:rsidP="00DE06B4">
            <w:pPr>
              <w:spacing w:line="240" w:lineRule="atLeast"/>
              <w:ind w:firstLine="0"/>
              <w:jc w:val="center"/>
              <w:rPr>
                <w:rFonts w:eastAsia="Calibri"/>
                <w:bCs/>
                <w:iCs/>
                <w:sz w:val="24"/>
                <w:szCs w:val="24"/>
                <w:lang w:eastAsia="en-US"/>
              </w:rPr>
            </w:pPr>
            <w:r w:rsidRPr="009D514C">
              <w:rPr>
                <w:rFonts w:eastAsia="Calibri"/>
                <w:bCs/>
                <w:iCs/>
                <w:sz w:val="24"/>
                <w:szCs w:val="24"/>
                <w:lang w:eastAsia="en-US"/>
              </w:rPr>
              <w:t>оценки заявок</w:t>
            </w:r>
          </w:p>
        </w:tc>
      </w:tr>
      <w:tr w:rsidR="00C37253" w:rsidRPr="009D514C" w:rsidTr="00C37253">
        <w:trPr>
          <w:trHeight w:val="675"/>
        </w:trPr>
        <w:tc>
          <w:tcPr>
            <w:tcW w:w="596" w:type="dxa"/>
            <w:vMerge/>
            <w:vAlign w:val="center"/>
          </w:tcPr>
          <w:p w:rsidR="00C37253" w:rsidRPr="009D514C" w:rsidRDefault="00C37253" w:rsidP="00C37253">
            <w:pPr>
              <w:spacing w:line="240" w:lineRule="atLeast"/>
              <w:ind w:firstLine="0"/>
              <w:rPr>
                <w:rFonts w:eastAsia="Calibri"/>
                <w:iCs/>
                <w:sz w:val="24"/>
                <w:szCs w:val="24"/>
                <w:lang w:eastAsia="en-US"/>
              </w:rPr>
            </w:pPr>
          </w:p>
        </w:tc>
        <w:tc>
          <w:tcPr>
            <w:tcW w:w="1843" w:type="dxa"/>
            <w:vMerge/>
            <w:vAlign w:val="center"/>
          </w:tcPr>
          <w:p w:rsidR="00C37253" w:rsidRPr="009D514C" w:rsidRDefault="00C37253" w:rsidP="00C37253">
            <w:pPr>
              <w:spacing w:line="240" w:lineRule="atLeast"/>
              <w:ind w:firstLine="0"/>
              <w:rPr>
                <w:rFonts w:eastAsia="Calibri"/>
                <w:bCs/>
                <w:iCs/>
                <w:sz w:val="24"/>
                <w:szCs w:val="24"/>
                <w:lang w:eastAsia="en-US"/>
              </w:rPr>
            </w:pPr>
          </w:p>
        </w:tc>
        <w:tc>
          <w:tcPr>
            <w:tcW w:w="5954" w:type="dxa"/>
            <w:vMerge/>
            <w:vAlign w:val="center"/>
          </w:tcPr>
          <w:p w:rsidR="00C37253" w:rsidRPr="009D514C" w:rsidRDefault="00C37253" w:rsidP="00C37253">
            <w:pPr>
              <w:spacing w:line="240" w:lineRule="atLeast"/>
              <w:ind w:firstLine="0"/>
              <w:rPr>
                <w:rFonts w:eastAsia="Calibri"/>
                <w:bCs/>
                <w:iCs/>
                <w:sz w:val="24"/>
                <w:szCs w:val="24"/>
                <w:lang w:eastAsia="en-US"/>
              </w:rPr>
            </w:pPr>
          </w:p>
        </w:tc>
        <w:tc>
          <w:tcPr>
            <w:tcW w:w="992" w:type="dxa"/>
            <w:vAlign w:val="center"/>
          </w:tcPr>
          <w:p w:rsidR="00C37253" w:rsidRPr="009D514C" w:rsidRDefault="00C37253" w:rsidP="00C37253">
            <w:pPr>
              <w:spacing w:line="240" w:lineRule="atLeast"/>
              <w:ind w:firstLine="0"/>
              <w:jc w:val="center"/>
              <w:rPr>
                <w:rFonts w:eastAsia="Calibri"/>
                <w:bCs/>
                <w:iCs/>
                <w:sz w:val="24"/>
                <w:szCs w:val="24"/>
                <w:lang w:val="en-US" w:eastAsia="en-US"/>
              </w:rPr>
            </w:pPr>
            <w:r w:rsidRPr="009D514C">
              <w:rPr>
                <w:rFonts w:eastAsia="Calibri"/>
                <w:bCs/>
                <w:iCs/>
                <w:sz w:val="24"/>
                <w:szCs w:val="24"/>
                <w:lang w:val="en-US" w:eastAsia="en-US"/>
              </w:rPr>
              <w:t>%</w:t>
            </w:r>
          </w:p>
        </w:tc>
        <w:tc>
          <w:tcPr>
            <w:tcW w:w="992" w:type="dxa"/>
            <w:vAlign w:val="center"/>
          </w:tcPr>
          <w:p w:rsidR="00C37253" w:rsidRPr="009D514C" w:rsidRDefault="00C37253" w:rsidP="00C37253">
            <w:pPr>
              <w:spacing w:line="240" w:lineRule="atLeast"/>
              <w:ind w:firstLine="0"/>
              <w:rPr>
                <w:rFonts w:eastAsia="Calibri"/>
                <w:bCs/>
                <w:iCs/>
                <w:sz w:val="24"/>
                <w:szCs w:val="24"/>
                <w:lang w:eastAsia="en-US"/>
              </w:rPr>
            </w:pPr>
            <w:r w:rsidRPr="009D514C">
              <w:rPr>
                <w:rFonts w:eastAsia="Calibri"/>
                <w:bCs/>
                <w:iCs/>
                <w:sz w:val="24"/>
                <w:szCs w:val="24"/>
                <w:lang w:eastAsia="en-US"/>
              </w:rPr>
              <w:t>коэффициент</w:t>
            </w:r>
          </w:p>
        </w:tc>
      </w:tr>
      <w:tr w:rsidR="00C37253" w:rsidRPr="009D514C" w:rsidTr="00C37253">
        <w:trPr>
          <w:trHeight w:val="261"/>
        </w:trPr>
        <w:tc>
          <w:tcPr>
            <w:tcW w:w="8393" w:type="dxa"/>
            <w:gridSpan w:val="3"/>
            <w:vAlign w:val="center"/>
          </w:tcPr>
          <w:p w:rsidR="00C37253" w:rsidRPr="009D514C" w:rsidRDefault="00C37253" w:rsidP="00C37253">
            <w:pPr>
              <w:numPr>
                <w:ilvl w:val="0"/>
                <w:numId w:val="21"/>
              </w:numPr>
              <w:spacing w:after="200" w:line="240" w:lineRule="atLeast"/>
              <w:jc w:val="left"/>
              <w:rPr>
                <w:rFonts w:eastAsia="Calibri"/>
                <w:bCs/>
                <w:iCs/>
                <w:sz w:val="24"/>
                <w:szCs w:val="24"/>
                <w:lang w:eastAsia="en-US"/>
              </w:rPr>
            </w:pPr>
            <w:r w:rsidRPr="009D514C">
              <w:rPr>
                <w:rFonts w:eastAsia="Calibri"/>
                <w:bCs/>
                <w:iCs/>
                <w:sz w:val="24"/>
                <w:szCs w:val="24"/>
                <w:lang w:eastAsia="en-US"/>
              </w:rPr>
              <w:t>Ценовой критерий:</w:t>
            </w:r>
          </w:p>
        </w:tc>
        <w:tc>
          <w:tcPr>
            <w:tcW w:w="992" w:type="dxa"/>
            <w:vAlign w:val="center"/>
          </w:tcPr>
          <w:p w:rsidR="00C37253" w:rsidRPr="009D514C" w:rsidRDefault="00C37253" w:rsidP="00C37253">
            <w:pPr>
              <w:spacing w:line="240" w:lineRule="atLeast"/>
              <w:ind w:firstLine="0"/>
              <w:rPr>
                <w:rFonts w:eastAsia="Calibri"/>
                <w:b/>
                <w:bCs/>
                <w:iCs/>
                <w:sz w:val="24"/>
                <w:szCs w:val="24"/>
                <w:lang w:val="en-US" w:eastAsia="en-US"/>
              </w:rPr>
            </w:pPr>
          </w:p>
        </w:tc>
        <w:tc>
          <w:tcPr>
            <w:tcW w:w="992" w:type="dxa"/>
            <w:vAlign w:val="center"/>
          </w:tcPr>
          <w:p w:rsidR="00C37253" w:rsidRPr="009D514C" w:rsidRDefault="00C37253" w:rsidP="00C37253">
            <w:pPr>
              <w:spacing w:line="240" w:lineRule="atLeast"/>
              <w:ind w:firstLine="0"/>
              <w:rPr>
                <w:rFonts w:eastAsia="Calibri"/>
                <w:b/>
                <w:bCs/>
                <w:iCs/>
                <w:sz w:val="24"/>
                <w:szCs w:val="24"/>
                <w:lang w:eastAsia="en-US"/>
              </w:rPr>
            </w:pPr>
          </w:p>
        </w:tc>
      </w:tr>
      <w:tr w:rsidR="00C37253" w:rsidRPr="009D514C" w:rsidTr="00C37253">
        <w:trPr>
          <w:trHeight w:val="689"/>
        </w:trPr>
        <w:tc>
          <w:tcPr>
            <w:tcW w:w="596" w:type="dxa"/>
            <w:vMerge w:val="restart"/>
            <w:vAlign w:val="center"/>
          </w:tcPr>
          <w:p w:rsidR="00C37253" w:rsidRPr="009D514C" w:rsidRDefault="00C37253" w:rsidP="00C37253">
            <w:pPr>
              <w:spacing w:line="240" w:lineRule="atLeast"/>
              <w:ind w:firstLine="0"/>
              <w:rPr>
                <w:rFonts w:eastAsia="Calibri"/>
                <w:iCs/>
                <w:sz w:val="24"/>
                <w:szCs w:val="24"/>
                <w:lang w:eastAsia="en-US"/>
              </w:rPr>
            </w:pPr>
            <w:r w:rsidRPr="009D514C">
              <w:rPr>
                <w:rFonts w:eastAsia="Calibri"/>
                <w:iCs/>
                <w:sz w:val="24"/>
                <w:szCs w:val="24"/>
                <w:lang w:eastAsia="en-US"/>
              </w:rPr>
              <w:t>1.1</w:t>
            </w:r>
          </w:p>
        </w:tc>
        <w:tc>
          <w:tcPr>
            <w:tcW w:w="1843" w:type="dxa"/>
            <w:vMerge w:val="restart"/>
            <w:vAlign w:val="center"/>
          </w:tcPr>
          <w:p w:rsidR="00C37253" w:rsidRPr="009D514C" w:rsidRDefault="00C37253" w:rsidP="00C37253">
            <w:pPr>
              <w:spacing w:line="240" w:lineRule="atLeast"/>
              <w:ind w:firstLine="0"/>
              <w:rPr>
                <w:rFonts w:eastAsia="Calibri"/>
                <w:iCs/>
                <w:sz w:val="24"/>
                <w:szCs w:val="24"/>
                <w:lang w:eastAsia="en-US"/>
              </w:rPr>
            </w:pPr>
            <w:r w:rsidRPr="009D514C">
              <w:rPr>
                <w:rFonts w:eastAsia="Calibri"/>
                <w:iCs/>
                <w:sz w:val="24"/>
                <w:szCs w:val="24"/>
                <w:lang w:eastAsia="en-US"/>
              </w:rPr>
              <w:t>Цена договора</w:t>
            </w:r>
          </w:p>
        </w:tc>
        <w:tc>
          <w:tcPr>
            <w:tcW w:w="5954" w:type="dxa"/>
            <w:vMerge w:val="restart"/>
            <w:vAlign w:val="center"/>
          </w:tcPr>
          <w:p w:rsidR="00C37253" w:rsidRPr="009D514C" w:rsidRDefault="00C37253" w:rsidP="00C37253">
            <w:pPr>
              <w:spacing w:line="240" w:lineRule="atLeast"/>
              <w:ind w:firstLine="0"/>
              <w:rPr>
                <w:rFonts w:eastAsia="Calibri"/>
                <w:bCs/>
                <w:iCs/>
                <w:sz w:val="24"/>
                <w:szCs w:val="24"/>
                <w:lang w:eastAsia="en-US"/>
              </w:rPr>
            </w:pPr>
            <w:r w:rsidRPr="009D514C">
              <w:rPr>
                <w:rFonts w:eastAsia="Calibri"/>
                <w:iCs/>
                <w:sz w:val="24"/>
                <w:szCs w:val="24"/>
                <w:lang w:eastAsia="en-US"/>
              </w:rPr>
              <w:t>Оценка по критерию производится по данным</w:t>
            </w:r>
            <w:r w:rsidRPr="009D514C">
              <w:rPr>
                <w:rFonts w:eastAsia="Calibri"/>
                <w:bCs/>
                <w:iCs/>
                <w:sz w:val="24"/>
                <w:szCs w:val="24"/>
                <w:lang w:eastAsia="en-US"/>
              </w:rPr>
              <w:t>, указанным в Заявке Участника (форме 5.1 Документации)</w:t>
            </w:r>
          </w:p>
          <w:p w:rsidR="00C37253" w:rsidRPr="009D514C" w:rsidRDefault="00C37253" w:rsidP="00C37253">
            <w:pPr>
              <w:spacing w:line="240" w:lineRule="atLeast"/>
              <w:ind w:firstLine="0"/>
              <w:rPr>
                <w:rFonts w:eastAsia="Calibri"/>
                <w:bCs/>
                <w:iCs/>
                <w:sz w:val="24"/>
                <w:szCs w:val="24"/>
                <w:lang w:eastAsia="en-US"/>
              </w:rPr>
            </w:pPr>
            <w:r w:rsidRPr="009D514C">
              <w:rPr>
                <w:rFonts w:eastAsia="Calibri"/>
                <w:bCs/>
                <w:iCs/>
                <w:sz w:val="24"/>
                <w:szCs w:val="24"/>
                <w:lang w:eastAsia="en-US"/>
              </w:rPr>
              <w:t xml:space="preserve">Оценка определяется по формуле: </w:t>
            </w:r>
          </w:p>
          <w:p w:rsidR="00C37253" w:rsidRPr="009D514C" w:rsidRDefault="00C37253" w:rsidP="00C37253">
            <w:pPr>
              <w:spacing w:line="240" w:lineRule="atLeast"/>
              <w:ind w:firstLine="0"/>
              <w:rPr>
                <w:rFonts w:eastAsia="Calibri"/>
                <w:iCs/>
                <w:sz w:val="24"/>
                <w:szCs w:val="24"/>
                <w:lang w:eastAsia="en-US"/>
              </w:rPr>
            </w:pPr>
            <w:r w:rsidRPr="009D514C">
              <w:rPr>
                <w:rFonts w:eastAsia="Calibri"/>
                <w:iCs/>
                <w:sz w:val="24"/>
                <w:szCs w:val="24"/>
                <w:lang w:eastAsia="en-US"/>
              </w:rPr>
              <w:t xml:space="preserve">ЦБ </w:t>
            </w:r>
            <w:proofErr w:type="spellStart"/>
            <w:r w:rsidRPr="009D514C">
              <w:rPr>
                <w:rFonts w:eastAsia="Calibri"/>
                <w:iCs/>
                <w:sz w:val="24"/>
                <w:szCs w:val="24"/>
                <w:vertAlign w:val="subscript"/>
                <w:lang w:val="en-US" w:eastAsia="en-US"/>
              </w:rPr>
              <w:t>i</w:t>
            </w:r>
            <w:proofErr w:type="spellEnd"/>
            <w:r w:rsidRPr="009D514C">
              <w:rPr>
                <w:rFonts w:eastAsia="Calibri"/>
                <w:iCs/>
                <w:sz w:val="24"/>
                <w:szCs w:val="24"/>
                <w:lang w:eastAsia="en-US"/>
              </w:rPr>
              <w:t xml:space="preserve">= Ц </w:t>
            </w:r>
            <w:r w:rsidRPr="009D514C">
              <w:rPr>
                <w:rFonts w:eastAsia="Calibri"/>
                <w:iCs/>
                <w:sz w:val="24"/>
                <w:szCs w:val="24"/>
                <w:vertAlign w:val="subscript"/>
                <w:lang w:val="en-US" w:eastAsia="en-US"/>
              </w:rPr>
              <w:t>min</w:t>
            </w:r>
            <w:r w:rsidRPr="009D514C">
              <w:rPr>
                <w:rFonts w:eastAsia="Calibri"/>
                <w:iCs/>
                <w:sz w:val="24"/>
                <w:szCs w:val="24"/>
                <w:lang w:eastAsia="en-US"/>
              </w:rPr>
              <w:t xml:space="preserve">/ Ц </w:t>
            </w:r>
            <w:proofErr w:type="spellStart"/>
            <w:r w:rsidRPr="009D514C">
              <w:rPr>
                <w:rFonts w:eastAsia="Calibri"/>
                <w:iCs/>
                <w:sz w:val="24"/>
                <w:szCs w:val="24"/>
                <w:vertAlign w:val="subscript"/>
                <w:lang w:val="en-US" w:eastAsia="en-US"/>
              </w:rPr>
              <w:t>i</w:t>
            </w:r>
            <w:proofErr w:type="spellEnd"/>
            <w:r w:rsidRPr="009D514C">
              <w:rPr>
                <w:rFonts w:eastAsia="Calibri"/>
                <w:iCs/>
                <w:sz w:val="24"/>
                <w:szCs w:val="24"/>
                <w:lang w:eastAsia="en-US"/>
              </w:rPr>
              <w:t>х 10     где:</w:t>
            </w:r>
          </w:p>
          <w:p w:rsidR="00C37253" w:rsidRPr="009D514C" w:rsidRDefault="00C37253" w:rsidP="00C37253">
            <w:pPr>
              <w:spacing w:line="240" w:lineRule="atLeast"/>
              <w:ind w:firstLine="0"/>
              <w:rPr>
                <w:rFonts w:eastAsia="Calibri"/>
                <w:iCs/>
                <w:sz w:val="24"/>
                <w:szCs w:val="24"/>
                <w:lang w:eastAsia="en-US"/>
              </w:rPr>
            </w:pPr>
            <w:r w:rsidRPr="009D514C">
              <w:rPr>
                <w:rFonts w:eastAsia="Calibri"/>
                <w:iCs/>
                <w:noProof/>
                <w:sz w:val="24"/>
                <w:szCs w:val="24"/>
              </w:rPr>
              <w:drawing>
                <wp:inline distT="0" distB="0" distL="0" distR="0" wp14:anchorId="74DD0834" wp14:editId="5E90A322">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D514C">
              <w:rPr>
                <w:rFonts w:eastAsia="Calibri"/>
                <w:iCs/>
                <w:sz w:val="24"/>
                <w:szCs w:val="24"/>
                <w:lang w:eastAsia="en-US"/>
              </w:rPr>
              <w:t xml:space="preserve"> - ценовое предложение Участника закупки, Заявка которого оценивается;</w:t>
            </w:r>
          </w:p>
          <w:p w:rsidR="00C37253" w:rsidRPr="009D514C" w:rsidRDefault="00C37253" w:rsidP="00C37253">
            <w:pPr>
              <w:spacing w:line="240" w:lineRule="atLeast"/>
              <w:ind w:firstLine="0"/>
              <w:rPr>
                <w:rFonts w:eastAsia="Calibri"/>
                <w:iCs/>
                <w:sz w:val="24"/>
                <w:szCs w:val="24"/>
                <w:lang w:eastAsia="en-US"/>
              </w:rPr>
            </w:pPr>
            <w:r w:rsidRPr="009D514C">
              <w:rPr>
                <w:rFonts w:eastAsia="Calibri"/>
                <w:iCs/>
                <w:noProof/>
                <w:sz w:val="24"/>
                <w:szCs w:val="24"/>
              </w:rPr>
              <w:drawing>
                <wp:inline distT="0" distB="0" distL="0" distR="0" wp14:anchorId="6DCF2D16" wp14:editId="400187BF">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514C">
              <w:rPr>
                <w:rFonts w:eastAsia="Calibri"/>
                <w:iCs/>
                <w:sz w:val="24"/>
                <w:szCs w:val="24"/>
                <w:lang w:eastAsia="en-US"/>
              </w:rPr>
              <w:t xml:space="preserve"> - минимальное ценовое предложение из сделанных участниками закупки</w:t>
            </w:r>
          </w:p>
        </w:tc>
        <w:tc>
          <w:tcPr>
            <w:tcW w:w="992" w:type="dxa"/>
            <w:vAlign w:val="center"/>
          </w:tcPr>
          <w:p w:rsidR="00C37253" w:rsidRPr="009D514C" w:rsidRDefault="00CD5FDA" w:rsidP="00C37253">
            <w:pPr>
              <w:spacing w:line="240" w:lineRule="atLeast"/>
              <w:ind w:firstLine="0"/>
              <w:jc w:val="center"/>
              <w:rPr>
                <w:rFonts w:eastAsia="Calibri"/>
                <w:iCs/>
                <w:sz w:val="24"/>
                <w:szCs w:val="24"/>
                <w:lang w:eastAsia="en-US"/>
              </w:rPr>
            </w:pPr>
            <w:r w:rsidRPr="009D514C">
              <w:rPr>
                <w:rFonts w:eastAsia="Calibri"/>
                <w:iCs/>
                <w:sz w:val="24"/>
                <w:szCs w:val="24"/>
                <w:lang w:eastAsia="en-US"/>
              </w:rPr>
              <w:t>10</w:t>
            </w:r>
            <w:r w:rsidR="00C37253" w:rsidRPr="009D514C">
              <w:rPr>
                <w:rFonts w:eastAsia="Calibri"/>
                <w:iCs/>
                <w:sz w:val="24"/>
                <w:szCs w:val="24"/>
                <w:lang w:eastAsia="en-US"/>
              </w:rPr>
              <w:t>0</w:t>
            </w:r>
          </w:p>
        </w:tc>
        <w:tc>
          <w:tcPr>
            <w:tcW w:w="992" w:type="dxa"/>
            <w:vAlign w:val="center"/>
          </w:tcPr>
          <w:p w:rsidR="00C37253" w:rsidRPr="009D514C" w:rsidRDefault="00CD5FDA" w:rsidP="00C37253">
            <w:pPr>
              <w:spacing w:line="240" w:lineRule="atLeast"/>
              <w:ind w:firstLine="0"/>
              <w:jc w:val="center"/>
              <w:rPr>
                <w:rFonts w:eastAsia="Calibri"/>
                <w:iCs/>
                <w:sz w:val="24"/>
                <w:szCs w:val="24"/>
                <w:lang w:eastAsia="en-US"/>
              </w:rPr>
            </w:pPr>
            <w:r w:rsidRPr="009D514C">
              <w:rPr>
                <w:rFonts w:eastAsia="Calibri"/>
                <w:iCs/>
                <w:sz w:val="24"/>
                <w:szCs w:val="24"/>
                <w:lang w:eastAsia="en-US"/>
              </w:rPr>
              <w:t>0,1</w:t>
            </w:r>
          </w:p>
        </w:tc>
      </w:tr>
      <w:tr w:rsidR="00C37253" w:rsidRPr="009D514C" w:rsidTr="00C37253">
        <w:trPr>
          <w:trHeight w:val="1102"/>
        </w:trPr>
        <w:tc>
          <w:tcPr>
            <w:tcW w:w="596" w:type="dxa"/>
            <w:vMerge/>
            <w:vAlign w:val="center"/>
          </w:tcPr>
          <w:p w:rsidR="00C37253" w:rsidRPr="009D514C" w:rsidRDefault="00C37253" w:rsidP="00C37253">
            <w:pPr>
              <w:spacing w:line="240" w:lineRule="atLeast"/>
              <w:ind w:firstLine="0"/>
              <w:rPr>
                <w:rFonts w:eastAsia="Calibri"/>
                <w:iCs/>
                <w:sz w:val="24"/>
                <w:szCs w:val="24"/>
                <w:lang w:eastAsia="en-US"/>
              </w:rPr>
            </w:pPr>
          </w:p>
        </w:tc>
        <w:tc>
          <w:tcPr>
            <w:tcW w:w="1843" w:type="dxa"/>
            <w:vMerge/>
            <w:vAlign w:val="center"/>
          </w:tcPr>
          <w:p w:rsidR="00C37253" w:rsidRPr="009D514C" w:rsidRDefault="00C37253" w:rsidP="00C37253">
            <w:pPr>
              <w:spacing w:line="240" w:lineRule="atLeast"/>
              <w:ind w:firstLine="0"/>
              <w:rPr>
                <w:rFonts w:eastAsia="Calibri"/>
                <w:iCs/>
                <w:sz w:val="24"/>
                <w:szCs w:val="24"/>
                <w:lang w:eastAsia="en-US"/>
              </w:rPr>
            </w:pPr>
          </w:p>
        </w:tc>
        <w:tc>
          <w:tcPr>
            <w:tcW w:w="5954" w:type="dxa"/>
            <w:vMerge/>
            <w:vAlign w:val="center"/>
          </w:tcPr>
          <w:p w:rsidR="00C37253" w:rsidRPr="009D514C" w:rsidRDefault="00C37253" w:rsidP="00C37253">
            <w:pPr>
              <w:spacing w:line="240" w:lineRule="atLeast"/>
              <w:ind w:firstLine="0"/>
              <w:rPr>
                <w:rFonts w:eastAsia="Calibri"/>
                <w:iCs/>
                <w:sz w:val="24"/>
                <w:szCs w:val="24"/>
                <w:lang w:eastAsia="en-US"/>
              </w:rPr>
            </w:pPr>
          </w:p>
        </w:tc>
        <w:tc>
          <w:tcPr>
            <w:tcW w:w="1984" w:type="dxa"/>
            <w:gridSpan w:val="2"/>
            <w:vAlign w:val="center"/>
          </w:tcPr>
          <w:p w:rsidR="00C37253" w:rsidRPr="009D514C" w:rsidRDefault="00C37253" w:rsidP="00C37253">
            <w:pPr>
              <w:spacing w:line="240" w:lineRule="atLeast"/>
              <w:ind w:firstLine="0"/>
              <w:rPr>
                <w:rFonts w:eastAsia="Calibri"/>
                <w:b/>
                <w:iCs/>
                <w:sz w:val="24"/>
                <w:szCs w:val="24"/>
                <w:lang w:eastAsia="en-US"/>
              </w:rPr>
            </w:pPr>
            <w:r w:rsidRPr="009D514C">
              <w:rPr>
                <w:rFonts w:eastAsia="Calibri"/>
                <w:iCs/>
                <w:sz w:val="24"/>
                <w:szCs w:val="24"/>
                <w:lang w:eastAsia="en-US"/>
              </w:rPr>
              <w:t>от 1 до 10 баллов</w:t>
            </w:r>
          </w:p>
        </w:tc>
      </w:tr>
      <w:tr w:rsidR="00C37253" w:rsidRPr="009D514C" w:rsidTr="00C37253">
        <w:trPr>
          <w:trHeight w:val="393"/>
        </w:trPr>
        <w:tc>
          <w:tcPr>
            <w:tcW w:w="8393" w:type="dxa"/>
            <w:gridSpan w:val="3"/>
            <w:vAlign w:val="center"/>
          </w:tcPr>
          <w:p w:rsidR="00C37253" w:rsidRPr="009D514C" w:rsidRDefault="00C37253" w:rsidP="00C37253">
            <w:pPr>
              <w:spacing w:line="240" w:lineRule="atLeast"/>
              <w:ind w:firstLine="0"/>
              <w:rPr>
                <w:rFonts w:eastAsia="Calibri"/>
                <w:iCs/>
                <w:sz w:val="24"/>
                <w:szCs w:val="24"/>
                <w:lang w:eastAsia="en-US"/>
              </w:rPr>
            </w:pPr>
            <w:r w:rsidRPr="009D514C">
              <w:rPr>
                <w:rFonts w:eastAsia="Calibri"/>
                <w:iCs/>
                <w:sz w:val="24"/>
                <w:szCs w:val="24"/>
                <w:lang w:eastAsia="en-US"/>
              </w:rPr>
              <w:t>Совокупная значимость всех критериев в процентах</w:t>
            </w:r>
          </w:p>
        </w:tc>
        <w:tc>
          <w:tcPr>
            <w:tcW w:w="1984" w:type="dxa"/>
            <w:gridSpan w:val="2"/>
            <w:vAlign w:val="center"/>
          </w:tcPr>
          <w:p w:rsidR="00C37253" w:rsidRPr="009D514C" w:rsidRDefault="00C37253" w:rsidP="00C37253">
            <w:pPr>
              <w:spacing w:line="240" w:lineRule="atLeast"/>
              <w:ind w:firstLine="0"/>
              <w:jc w:val="center"/>
              <w:rPr>
                <w:rFonts w:eastAsia="Calibri"/>
                <w:iCs/>
                <w:sz w:val="24"/>
                <w:szCs w:val="24"/>
                <w:lang w:eastAsia="en-US"/>
              </w:rPr>
            </w:pPr>
            <w:r w:rsidRPr="009D514C">
              <w:rPr>
                <w:rFonts w:eastAsia="Calibri"/>
                <w:iCs/>
                <w:sz w:val="24"/>
                <w:szCs w:val="24"/>
                <w:lang w:eastAsia="en-US"/>
              </w:rPr>
              <w:t>100 %</w:t>
            </w:r>
          </w:p>
        </w:tc>
      </w:tr>
    </w:tbl>
    <w:p w:rsidR="00BC2862" w:rsidRPr="009D514C" w:rsidRDefault="00BC2862" w:rsidP="00336EAC">
      <w:pPr>
        <w:spacing w:line="240" w:lineRule="atLeast"/>
        <w:ind w:firstLine="0"/>
        <w:rPr>
          <w:sz w:val="24"/>
          <w:szCs w:val="24"/>
        </w:rPr>
      </w:pPr>
    </w:p>
    <w:bookmarkEnd w:id="75"/>
    <w:p w:rsidR="00CB4BFE" w:rsidRPr="009D514C" w:rsidRDefault="00C522CB" w:rsidP="00CB4BFE">
      <w:pPr>
        <w:spacing w:line="240" w:lineRule="atLeast"/>
        <w:ind w:firstLine="0"/>
        <w:rPr>
          <w:spacing w:val="-6"/>
          <w:sz w:val="24"/>
          <w:szCs w:val="24"/>
        </w:rPr>
      </w:pPr>
      <w:r w:rsidRPr="009D514C">
        <w:rPr>
          <w:b/>
          <w:sz w:val="24"/>
          <w:szCs w:val="24"/>
        </w:rPr>
        <w:t xml:space="preserve">4.9.3.3. </w:t>
      </w:r>
      <w:r w:rsidR="00CB4BFE" w:rsidRPr="009D514C">
        <w:rPr>
          <w:spacing w:val="-6"/>
          <w:sz w:val="24"/>
          <w:szCs w:val="24"/>
        </w:rPr>
        <w:t>Для оценки по данному критерию осуществляется расчет рейтинга по каждой Заявке.</w:t>
      </w:r>
    </w:p>
    <w:p w:rsidR="00CB4BFE" w:rsidRPr="009D514C" w:rsidRDefault="00CB4BFE" w:rsidP="00CB4BFE">
      <w:pPr>
        <w:spacing w:line="240" w:lineRule="atLeast"/>
        <w:ind w:firstLine="0"/>
        <w:rPr>
          <w:sz w:val="24"/>
          <w:szCs w:val="24"/>
        </w:rPr>
      </w:pPr>
      <w:r w:rsidRPr="009D514C">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B4BFE" w:rsidRPr="009D514C" w:rsidRDefault="00CB4BFE" w:rsidP="00CB4BFE">
      <w:pPr>
        <w:spacing w:line="240" w:lineRule="atLeast"/>
        <w:ind w:firstLine="0"/>
        <w:rPr>
          <w:bCs/>
          <w:sz w:val="24"/>
          <w:szCs w:val="24"/>
        </w:rPr>
      </w:pPr>
      <w:r w:rsidRPr="009D514C">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9D514C">
        <w:rPr>
          <w:bCs/>
          <w:sz w:val="24"/>
          <w:szCs w:val="24"/>
        </w:rPr>
        <w:t xml:space="preserve">  </w:t>
      </w:r>
    </w:p>
    <w:p w:rsidR="00CB4BFE" w:rsidRPr="009D514C" w:rsidRDefault="00CB4BFE" w:rsidP="00CB4BFE">
      <w:pPr>
        <w:spacing w:line="240" w:lineRule="atLeast"/>
        <w:ind w:firstLine="0"/>
        <w:rPr>
          <w:sz w:val="24"/>
          <w:szCs w:val="24"/>
        </w:rPr>
      </w:pPr>
      <w:r w:rsidRPr="009D514C">
        <w:rPr>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D514C">
        <w:rPr>
          <w:spacing w:val="-6"/>
          <w:sz w:val="24"/>
          <w:szCs w:val="24"/>
        </w:rPr>
        <w:t>Рейтинг Заявок Участников пересматривается с учетом данного снижения.</w:t>
      </w:r>
    </w:p>
    <w:p w:rsidR="00C522CB" w:rsidRPr="009D514C" w:rsidRDefault="00C522CB" w:rsidP="00CB4BFE">
      <w:pPr>
        <w:keepNext/>
        <w:widowControl w:val="0"/>
        <w:suppressAutoHyphens/>
        <w:adjustRightInd w:val="0"/>
        <w:spacing w:line="240" w:lineRule="auto"/>
        <w:ind w:firstLine="0"/>
        <w:textAlignment w:val="baseline"/>
        <w:outlineLvl w:val="3"/>
        <w:rPr>
          <w:sz w:val="24"/>
          <w:szCs w:val="24"/>
        </w:rPr>
      </w:pPr>
      <w:r w:rsidRPr="009D514C">
        <w:rPr>
          <w:b/>
          <w:sz w:val="24"/>
          <w:szCs w:val="24"/>
        </w:rPr>
        <w:t xml:space="preserve">4.9.3.4. </w:t>
      </w:r>
      <w:r w:rsidRPr="009D514C">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D514C">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D514C">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9D514C">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9D514C">
        <w:rPr>
          <w:sz w:val="24"/>
          <w:szCs w:val="24"/>
        </w:rPr>
        <w:t>условия.</w:t>
      </w:r>
    </w:p>
    <w:p w:rsidR="00C522CB" w:rsidRPr="009D514C" w:rsidRDefault="00C522CB" w:rsidP="00C522CB">
      <w:pPr>
        <w:keepNext/>
        <w:widowControl w:val="0"/>
        <w:spacing w:line="240" w:lineRule="atLeast"/>
        <w:ind w:firstLine="0"/>
        <w:rPr>
          <w:sz w:val="24"/>
          <w:szCs w:val="24"/>
        </w:rPr>
      </w:pPr>
      <w:r w:rsidRPr="009D514C">
        <w:rPr>
          <w:b/>
          <w:sz w:val="24"/>
          <w:szCs w:val="24"/>
        </w:rPr>
        <w:t xml:space="preserve">4.9.3.5. </w:t>
      </w:r>
      <w:r w:rsidRPr="009D514C">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D514C">
        <w:rPr>
          <w:bCs/>
          <w:iCs/>
          <w:snapToGrid w:val="0"/>
          <w:sz w:val="24"/>
          <w:szCs w:val="24"/>
          <w:shd w:val="clear" w:color="auto" w:fill="FFFFFF"/>
        </w:rPr>
        <w:t xml:space="preserve"> добровольном снижении цены договора</w:t>
      </w:r>
      <w:r w:rsidRPr="009D514C">
        <w:rPr>
          <w:sz w:val="24"/>
          <w:szCs w:val="24"/>
          <w:shd w:val="clear" w:color="auto" w:fill="FFFFFF"/>
        </w:rPr>
        <w:t xml:space="preserve"> путем </w:t>
      </w:r>
      <w:r w:rsidRPr="009D514C">
        <w:rPr>
          <w:sz w:val="24"/>
          <w:szCs w:val="24"/>
          <w:shd w:val="clear" w:color="auto" w:fill="FFFFFF"/>
        </w:rPr>
        <w:lastRenderedPageBreak/>
        <w:t xml:space="preserve">понижения ранее направленной цены лота, </w:t>
      </w:r>
      <w:r w:rsidRPr="009D514C">
        <w:rPr>
          <w:bCs/>
          <w:iCs/>
          <w:snapToGrid w:val="0"/>
          <w:sz w:val="24"/>
          <w:szCs w:val="24"/>
          <w:shd w:val="clear" w:color="auto" w:fill="FFFFFF"/>
        </w:rPr>
        <w:t>указанной в заявке без изменения остальных условий</w:t>
      </w:r>
      <w:r w:rsidRPr="009D514C">
        <w:rPr>
          <w:sz w:val="24"/>
          <w:szCs w:val="24"/>
          <w:shd w:val="clear" w:color="auto" w:fill="FFFFFF"/>
        </w:rPr>
        <w:t>.</w:t>
      </w:r>
    </w:p>
    <w:p w:rsidR="00C522CB" w:rsidRPr="009D514C" w:rsidRDefault="00C522CB" w:rsidP="00C522CB">
      <w:pPr>
        <w:spacing w:line="240" w:lineRule="atLeast"/>
        <w:ind w:firstLine="0"/>
        <w:rPr>
          <w:sz w:val="24"/>
          <w:szCs w:val="24"/>
        </w:rPr>
      </w:pPr>
      <w:r w:rsidRPr="009D514C">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sidRPr="009D514C">
        <w:rPr>
          <w:sz w:val="24"/>
          <w:szCs w:val="24"/>
        </w:rPr>
        <w:t>ложение на электронной площадке</w:t>
      </w:r>
      <w:r w:rsidRPr="009D514C">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9D514C" w:rsidRDefault="00C522CB" w:rsidP="00C522CB">
      <w:pPr>
        <w:spacing w:line="240" w:lineRule="atLeast"/>
        <w:ind w:firstLine="0"/>
        <w:rPr>
          <w:sz w:val="24"/>
          <w:szCs w:val="24"/>
        </w:rPr>
      </w:pPr>
      <w:r w:rsidRPr="009D514C">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9D514C" w:rsidRDefault="00C522CB" w:rsidP="00C522CB">
      <w:pPr>
        <w:spacing w:line="240" w:lineRule="atLeast"/>
        <w:ind w:firstLine="0"/>
        <w:rPr>
          <w:sz w:val="24"/>
          <w:szCs w:val="24"/>
        </w:rPr>
      </w:pPr>
      <w:r w:rsidRPr="009D514C">
        <w:rPr>
          <w:sz w:val="24"/>
          <w:szCs w:val="24"/>
        </w:rPr>
        <w:t>Предложения Участника закупки по увеличению цены, указанной в пер</w:t>
      </w:r>
      <w:r w:rsidR="005D052F" w:rsidRPr="009D514C">
        <w:rPr>
          <w:sz w:val="24"/>
          <w:szCs w:val="24"/>
        </w:rPr>
        <w:t xml:space="preserve">воначальной Заявке на участие в </w:t>
      </w:r>
      <w:r w:rsidRPr="009D514C">
        <w:rPr>
          <w:sz w:val="24"/>
          <w:szCs w:val="24"/>
        </w:rPr>
        <w:t>закупке</w:t>
      </w:r>
      <w:r w:rsidR="005D052F" w:rsidRPr="009D514C">
        <w:rPr>
          <w:sz w:val="24"/>
          <w:szCs w:val="24"/>
        </w:rPr>
        <w:t>,</w:t>
      </w:r>
      <w:r w:rsidRPr="009D514C">
        <w:rPr>
          <w:sz w:val="24"/>
          <w:szCs w:val="24"/>
        </w:rPr>
        <w:t xml:space="preserve"> не рассматриваются, данный Участник считается не участвовавшим в процедуре переторжк</w:t>
      </w:r>
      <w:r w:rsidR="005D052F" w:rsidRPr="009D514C">
        <w:rPr>
          <w:sz w:val="24"/>
          <w:szCs w:val="24"/>
        </w:rPr>
        <w:t>и с таким ценовым предложением, и</w:t>
      </w:r>
      <w:r w:rsidRPr="009D514C">
        <w:rPr>
          <w:sz w:val="24"/>
          <w:szCs w:val="24"/>
        </w:rPr>
        <w:t xml:space="preserve"> Заявка остается действующей с ранее объявленной ценой.</w:t>
      </w:r>
    </w:p>
    <w:p w:rsidR="00C522CB" w:rsidRPr="009D514C" w:rsidRDefault="00C522CB" w:rsidP="00C522CB">
      <w:pPr>
        <w:spacing w:line="240" w:lineRule="atLeast"/>
        <w:ind w:firstLine="0"/>
        <w:rPr>
          <w:sz w:val="24"/>
          <w:szCs w:val="24"/>
        </w:rPr>
      </w:pPr>
      <w:r w:rsidRPr="009D514C">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D514C">
        <w:rPr>
          <w:sz w:val="24"/>
          <w:szCs w:val="24"/>
        </w:rPr>
        <w:t>п.п</w:t>
      </w:r>
      <w:proofErr w:type="spellEnd"/>
      <w:r w:rsidRPr="009D514C">
        <w:rPr>
          <w:sz w:val="24"/>
          <w:szCs w:val="24"/>
        </w:rPr>
        <w:t>. 4.9.3.2.</w:t>
      </w:r>
    </w:p>
    <w:p w:rsidR="00C522CB" w:rsidRPr="009D514C" w:rsidRDefault="00C522CB" w:rsidP="000004F0">
      <w:pPr>
        <w:pStyle w:val="aff8"/>
        <w:keepNext/>
        <w:numPr>
          <w:ilvl w:val="1"/>
          <w:numId w:val="32"/>
        </w:numPr>
        <w:suppressAutoHyphens/>
        <w:spacing w:before="360" w:after="120"/>
        <w:outlineLvl w:val="1"/>
        <w:rPr>
          <w:rFonts w:ascii="Times New Roman" w:hAnsi="Times New Roman" w:cs="Times New Roman"/>
          <w:b/>
          <w:bCs/>
          <w:sz w:val="24"/>
          <w:szCs w:val="24"/>
        </w:rPr>
      </w:pPr>
      <w:r w:rsidRPr="009D514C">
        <w:rPr>
          <w:rFonts w:ascii="Times New Roman" w:hAnsi="Times New Roman" w:cs="Times New Roman"/>
          <w:b/>
          <w:bCs/>
          <w:sz w:val="24"/>
          <w:szCs w:val="24"/>
        </w:rPr>
        <w:t xml:space="preserve">Определение Победителя </w:t>
      </w:r>
    </w:p>
    <w:p w:rsidR="00C522CB" w:rsidRPr="009D514C" w:rsidRDefault="00C522CB" w:rsidP="000004F0">
      <w:pPr>
        <w:numPr>
          <w:ilvl w:val="2"/>
          <w:numId w:val="34"/>
        </w:numPr>
        <w:tabs>
          <w:tab w:val="clear" w:pos="1134"/>
          <w:tab w:val="num" w:pos="0"/>
          <w:tab w:val="num" w:pos="851"/>
        </w:tabs>
        <w:spacing w:line="240" w:lineRule="atLeast"/>
        <w:ind w:left="0" w:firstLine="0"/>
        <w:rPr>
          <w:sz w:val="24"/>
          <w:szCs w:val="24"/>
        </w:rPr>
      </w:pPr>
      <w:r w:rsidRPr="009D514C">
        <w:rPr>
          <w:sz w:val="24"/>
          <w:szCs w:val="24"/>
        </w:rPr>
        <w:t xml:space="preserve">Закупочная комиссия на заседании определяет Победителя закупки. </w:t>
      </w:r>
      <w:r w:rsidRPr="009D514C">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9D514C">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9D514C" w:rsidRDefault="00C522CB" w:rsidP="000004F0">
      <w:pPr>
        <w:numPr>
          <w:ilvl w:val="2"/>
          <w:numId w:val="34"/>
        </w:numPr>
        <w:spacing w:line="240" w:lineRule="atLeast"/>
        <w:ind w:left="0" w:firstLine="0"/>
        <w:rPr>
          <w:sz w:val="24"/>
          <w:szCs w:val="24"/>
        </w:rPr>
      </w:pPr>
      <w:r w:rsidRPr="009D514C">
        <w:rPr>
          <w:sz w:val="24"/>
          <w:szCs w:val="24"/>
        </w:rPr>
        <w:t xml:space="preserve">Решение закупочной комиссии по определению Победителя закупки </w:t>
      </w:r>
      <w:r w:rsidRPr="009D514C">
        <w:rPr>
          <w:sz w:val="24"/>
          <w:szCs w:val="24"/>
          <w:shd w:val="clear" w:color="auto" w:fill="FFFFFF"/>
        </w:rPr>
        <w:t>и Участника закупки, занявшего второе место, отражается в протоколе заседания комиссии</w:t>
      </w:r>
      <w:r w:rsidRPr="009D514C">
        <w:rPr>
          <w:sz w:val="24"/>
          <w:szCs w:val="24"/>
        </w:rPr>
        <w:t>.</w:t>
      </w:r>
    </w:p>
    <w:p w:rsidR="00C522CB" w:rsidRPr="009D514C"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6" w:name="_Toc322017067"/>
      <w:bookmarkStart w:id="77" w:name="_Toc322017066"/>
      <w:r w:rsidRPr="009D514C">
        <w:rPr>
          <w:b/>
          <w:bCs/>
          <w:sz w:val="24"/>
          <w:szCs w:val="24"/>
        </w:rPr>
        <w:t xml:space="preserve">Уведомление Участников о результатах </w:t>
      </w:r>
      <w:bookmarkEnd w:id="76"/>
      <w:r w:rsidRPr="009D514C">
        <w:rPr>
          <w:b/>
          <w:bCs/>
          <w:sz w:val="24"/>
          <w:szCs w:val="24"/>
        </w:rPr>
        <w:t>закупки</w:t>
      </w:r>
    </w:p>
    <w:p w:rsidR="00C522CB" w:rsidRPr="009D514C"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bCs/>
          <w:iCs/>
          <w:sz w:val="24"/>
          <w:szCs w:val="24"/>
        </w:rPr>
      </w:pPr>
      <w:r w:rsidRPr="009D514C">
        <w:rPr>
          <w:sz w:val="24"/>
          <w:szCs w:val="24"/>
          <w:shd w:val="clear" w:color="auto" w:fill="FFFFFF"/>
        </w:rPr>
        <w:t>П</w:t>
      </w:r>
      <w:r w:rsidRPr="009D514C">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9D514C">
        <w:rPr>
          <w:bCs/>
          <w:iCs/>
          <w:sz w:val="24"/>
          <w:szCs w:val="24"/>
          <w:shd w:val="clear" w:color="auto" w:fill="FFFFFF"/>
        </w:rPr>
        <w:t xml:space="preserve"> на электронной торговой площадке</w:t>
      </w:r>
      <w:r w:rsidRPr="009D514C">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9D514C">
        <w:rPr>
          <w:sz w:val="24"/>
          <w:szCs w:val="24"/>
          <w:shd w:val="clear" w:color="auto" w:fill="FFFFFF"/>
        </w:rPr>
        <w:t xml:space="preserve"> Также протокол размещается на</w:t>
      </w:r>
      <w:r w:rsidRPr="009D514C">
        <w:rPr>
          <w:bCs/>
          <w:iCs/>
          <w:sz w:val="24"/>
          <w:szCs w:val="24"/>
          <w:shd w:val="clear" w:color="auto" w:fill="FFFFFF"/>
        </w:rPr>
        <w:t xml:space="preserve"> сайте Общества.</w:t>
      </w:r>
    </w:p>
    <w:p w:rsidR="00C522CB" w:rsidRPr="009D514C" w:rsidRDefault="00C522CB" w:rsidP="000004F0">
      <w:pPr>
        <w:widowControl w:val="0"/>
        <w:numPr>
          <w:ilvl w:val="2"/>
          <w:numId w:val="27"/>
        </w:numPr>
        <w:shd w:val="clear" w:color="auto" w:fill="FFFFFF"/>
        <w:autoSpaceDE w:val="0"/>
        <w:autoSpaceDN w:val="0"/>
        <w:adjustRightInd w:val="0"/>
        <w:spacing w:after="200" w:line="240" w:lineRule="atLeast"/>
        <w:ind w:left="0" w:firstLine="0"/>
        <w:contextualSpacing/>
        <w:rPr>
          <w:bCs/>
          <w:iCs/>
          <w:sz w:val="24"/>
          <w:szCs w:val="24"/>
        </w:rPr>
      </w:pPr>
      <w:r w:rsidRPr="009D514C">
        <w:rPr>
          <w:bCs/>
          <w:iCs/>
          <w:sz w:val="24"/>
          <w:szCs w:val="24"/>
        </w:rPr>
        <w:t xml:space="preserve">Протокол рассмотрения заявок и подведения итогов закупки должен содержать следующие сведения: </w:t>
      </w:r>
    </w:p>
    <w:p w:rsidR="00C522CB" w:rsidRPr="009D514C" w:rsidRDefault="00C522CB" w:rsidP="00316D4C">
      <w:pPr>
        <w:shd w:val="clear" w:color="auto" w:fill="FFFFFF"/>
        <w:autoSpaceDE w:val="0"/>
        <w:autoSpaceDN w:val="0"/>
        <w:adjustRightInd w:val="0"/>
        <w:spacing w:line="240" w:lineRule="atLeast"/>
        <w:ind w:firstLine="0"/>
        <w:rPr>
          <w:sz w:val="24"/>
          <w:szCs w:val="24"/>
        </w:rPr>
      </w:pPr>
      <w:r w:rsidRPr="009D514C">
        <w:rPr>
          <w:b/>
          <w:sz w:val="24"/>
          <w:szCs w:val="24"/>
        </w:rPr>
        <w:t>1)</w:t>
      </w:r>
      <w:r w:rsidRPr="009D514C">
        <w:rPr>
          <w:sz w:val="24"/>
          <w:szCs w:val="24"/>
        </w:rPr>
        <w:t xml:space="preserve"> место, время и дата проведения заседания закупочной комиссии;</w:t>
      </w:r>
    </w:p>
    <w:p w:rsidR="00C522CB" w:rsidRPr="009D514C" w:rsidRDefault="00C522CB" w:rsidP="00316D4C">
      <w:pPr>
        <w:shd w:val="clear" w:color="auto" w:fill="FFFFFF"/>
        <w:autoSpaceDE w:val="0"/>
        <w:autoSpaceDN w:val="0"/>
        <w:adjustRightInd w:val="0"/>
        <w:spacing w:line="240" w:lineRule="atLeast"/>
        <w:ind w:firstLine="0"/>
        <w:rPr>
          <w:sz w:val="24"/>
          <w:szCs w:val="24"/>
        </w:rPr>
      </w:pPr>
      <w:r w:rsidRPr="009D514C">
        <w:rPr>
          <w:b/>
          <w:sz w:val="24"/>
          <w:szCs w:val="24"/>
        </w:rPr>
        <w:t>2)</w:t>
      </w:r>
      <w:r w:rsidRPr="009D514C">
        <w:rPr>
          <w:sz w:val="24"/>
          <w:szCs w:val="24"/>
        </w:rPr>
        <w:t xml:space="preserve"> наименование предмета закупки;</w:t>
      </w:r>
    </w:p>
    <w:p w:rsidR="00C522CB" w:rsidRPr="009D514C" w:rsidRDefault="00C522CB" w:rsidP="00316D4C">
      <w:pPr>
        <w:widowControl w:val="0"/>
        <w:shd w:val="clear" w:color="auto" w:fill="FFFFFF"/>
        <w:autoSpaceDE w:val="0"/>
        <w:autoSpaceDN w:val="0"/>
        <w:adjustRightInd w:val="0"/>
        <w:spacing w:line="240" w:lineRule="atLeast"/>
        <w:ind w:firstLine="0"/>
        <w:rPr>
          <w:sz w:val="24"/>
          <w:szCs w:val="24"/>
        </w:rPr>
      </w:pPr>
      <w:r w:rsidRPr="009D514C">
        <w:rPr>
          <w:b/>
          <w:sz w:val="24"/>
          <w:szCs w:val="24"/>
        </w:rPr>
        <w:t xml:space="preserve">3) </w:t>
      </w:r>
      <w:r w:rsidRPr="009D514C">
        <w:rPr>
          <w:sz w:val="24"/>
          <w:szCs w:val="24"/>
        </w:rPr>
        <w:t>информация о присутствующих и отсутствующих членах закупочной комиссии;</w:t>
      </w:r>
    </w:p>
    <w:p w:rsidR="00C522CB" w:rsidRPr="009D514C" w:rsidRDefault="00C522CB" w:rsidP="00316D4C">
      <w:pPr>
        <w:widowControl w:val="0"/>
        <w:shd w:val="clear" w:color="auto" w:fill="FFFFFF"/>
        <w:autoSpaceDE w:val="0"/>
        <w:autoSpaceDN w:val="0"/>
        <w:adjustRightInd w:val="0"/>
        <w:spacing w:line="240" w:lineRule="atLeast"/>
        <w:ind w:firstLine="0"/>
        <w:rPr>
          <w:sz w:val="24"/>
          <w:szCs w:val="24"/>
        </w:rPr>
      </w:pPr>
      <w:r w:rsidRPr="009D514C">
        <w:rPr>
          <w:b/>
          <w:sz w:val="24"/>
          <w:szCs w:val="24"/>
        </w:rPr>
        <w:t>4)</w:t>
      </w:r>
      <w:r w:rsidRPr="009D514C">
        <w:rPr>
          <w:sz w:val="24"/>
          <w:szCs w:val="24"/>
        </w:rPr>
        <w:t xml:space="preserve"> количество поданных заявок на участие в закупке, а также дата и время регистрации каждой такой заявки;</w:t>
      </w:r>
    </w:p>
    <w:p w:rsidR="00C522CB" w:rsidRPr="009D514C" w:rsidRDefault="00C522CB" w:rsidP="00316D4C">
      <w:pPr>
        <w:widowControl w:val="0"/>
        <w:shd w:val="clear" w:color="auto" w:fill="FFFFFF"/>
        <w:autoSpaceDE w:val="0"/>
        <w:autoSpaceDN w:val="0"/>
        <w:adjustRightInd w:val="0"/>
        <w:spacing w:line="240" w:lineRule="atLeast"/>
        <w:ind w:firstLine="0"/>
        <w:rPr>
          <w:sz w:val="24"/>
          <w:szCs w:val="24"/>
        </w:rPr>
      </w:pPr>
      <w:r w:rsidRPr="009D514C">
        <w:rPr>
          <w:b/>
          <w:sz w:val="24"/>
          <w:szCs w:val="24"/>
        </w:rPr>
        <w:t>5)</w:t>
      </w:r>
      <w:r w:rsidRPr="009D514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9D514C" w:rsidRDefault="00C522CB" w:rsidP="00316D4C">
      <w:pPr>
        <w:widowControl w:val="0"/>
        <w:shd w:val="clear" w:color="auto" w:fill="FFFFFF"/>
        <w:autoSpaceDE w:val="0"/>
        <w:autoSpaceDN w:val="0"/>
        <w:adjustRightInd w:val="0"/>
        <w:spacing w:line="240" w:lineRule="atLeast"/>
        <w:ind w:firstLine="0"/>
        <w:rPr>
          <w:sz w:val="24"/>
          <w:szCs w:val="24"/>
        </w:rPr>
      </w:pPr>
      <w:r w:rsidRPr="009D514C">
        <w:rPr>
          <w:b/>
          <w:sz w:val="24"/>
          <w:szCs w:val="24"/>
        </w:rPr>
        <w:t>6)</w:t>
      </w:r>
      <w:r w:rsidRPr="009D514C">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b/>
          <w:sz w:val="24"/>
          <w:szCs w:val="24"/>
        </w:rPr>
        <w:lastRenderedPageBreak/>
        <w:t>7)</w:t>
      </w:r>
      <w:r w:rsidRPr="009D514C">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sz w:val="24"/>
          <w:szCs w:val="24"/>
        </w:rPr>
        <w:t xml:space="preserve">        </w:t>
      </w:r>
      <w:r w:rsidRPr="009D514C">
        <w:rPr>
          <w:b/>
          <w:sz w:val="24"/>
          <w:szCs w:val="24"/>
        </w:rPr>
        <w:t>а)</w:t>
      </w:r>
      <w:r w:rsidRPr="009D514C">
        <w:rPr>
          <w:sz w:val="24"/>
          <w:szCs w:val="24"/>
        </w:rPr>
        <w:t xml:space="preserve"> количества заявок на участие в закупке, которые отклонены;</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b/>
          <w:sz w:val="24"/>
          <w:szCs w:val="24"/>
        </w:rPr>
        <w:t xml:space="preserve">        б)</w:t>
      </w:r>
      <w:r w:rsidRPr="009D514C">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b/>
          <w:sz w:val="24"/>
          <w:szCs w:val="24"/>
        </w:rPr>
        <w:t>8)</w:t>
      </w:r>
      <w:r w:rsidRPr="009D514C">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b/>
          <w:sz w:val="24"/>
          <w:szCs w:val="24"/>
        </w:rPr>
        <w:t>9)</w:t>
      </w:r>
      <w:r w:rsidRPr="009D514C">
        <w:rPr>
          <w:sz w:val="24"/>
          <w:szCs w:val="24"/>
        </w:rPr>
        <w:t xml:space="preserve"> причины, по которым закупка признана несостоявшейся, в случае признания ее таковой;</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r w:rsidRPr="009D514C">
        <w:rPr>
          <w:b/>
          <w:sz w:val="24"/>
          <w:szCs w:val="24"/>
        </w:rPr>
        <w:t>10)</w:t>
      </w:r>
      <w:r w:rsidRPr="009D514C">
        <w:rPr>
          <w:sz w:val="24"/>
          <w:szCs w:val="24"/>
        </w:rPr>
        <w:t xml:space="preserve"> дата подписания протокола.</w:t>
      </w:r>
    </w:p>
    <w:p w:rsidR="00C522CB" w:rsidRPr="009D514C"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9D514C" w:rsidRDefault="00C522CB" w:rsidP="000004F0">
      <w:pPr>
        <w:keepNext/>
        <w:widowControl w:val="0"/>
        <w:numPr>
          <w:ilvl w:val="1"/>
          <w:numId w:val="27"/>
        </w:numPr>
        <w:suppressAutoHyphens/>
        <w:autoSpaceDE w:val="0"/>
        <w:autoSpaceDN w:val="0"/>
        <w:adjustRightInd w:val="0"/>
        <w:spacing w:before="360" w:after="120" w:line="240" w:lineRule="auto"/>
        <w:ind w:left="0" w:firstLine="0"/>
        <w:contextualSpacing/>
        <w:jc w:val="left"/>
        <w:outlineLvl w:val="1"/>
        <w:rPr>
          <w:b/>
          <w:bCs/>
          <w:sz w:val="24"/>
          <w:szCs w:val="24"/>
        </w:rPr>
      </w:pPr>
      <w:r w:rsidRPr="009D514C">
        <w:rPr>
          <w:b/>
          <w:bCs/>
          <w:sz w:val="24"/>
          <w:szCs w:val="24"/>
        </w:rPr>
        <w:t xml:space="preserve"> Заключение Договора</w:t>
      </w:r>
      <w:bookmarkEnd w:id="77"/>
    </w:p>
    <w:p w:rsidR="00C522CB" w:rsidRPr="009D514C"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9D514C">
        <w:rPr>
          <w:bCs/>
          <w:iCs/>
          <w:snapToGrid w:val="0"/>
          <w:sz w:val="24"/>
          <w:szCs w:val="24"/>
        </w:rPr>
        <w:t xml:space="preserve">Договор по результатам закупки заключается не ранее чем через 10 (десять) </w:t>
      </w:r>
      <w:r w:rsidR="004900D5" w:rsidRPr="009D514C">
        <w:rPr>
          <w:bCs/>
          <w:iCs/>
          <w:snapToGrid w:val="0"/>
          <w:sz w:val="24"/>
          <w:szCs w:val="24"/>
        </w:rPr>
        <w:t xml:space="preserve">календарных </w:t>
      </w:r>
      <w:r w:rsidRPr="009D514C">
        <w:rPr>
          <w:bCs/>
          <w:iCs/>
          <w:snapToGrid w:val="0"/>
          <w:sz w:val="24"/>
          <w:szCs w:val="24"/>
        </w:rPr>
        <w:t xml:space="preserve">дней и не позднее чем через 20 (двадцать) </w:t>
      </w:r>
      <w:r w:rsidR="004900D5" w:rsidRPr="009D514C">
        <w:rPr>
          <w:bCs/>
          <w:iCs/>
          <w:snapToGrid w:val="0"/>
          <w:sz w:val="24"/>
          <w:szCs w:val="24"/>
        </w:rPr>
        <w:t xml:space="preserve">календарных </w:t>
      </w:r>
      <w:r w:rsidRPr="009D514C">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9D514C">
        <w:rPr>
          <w:snapToGrid w:val="0"/>
          <w:sz w:val="24"/>
          <w:szCs w:val="24"/>
        </w:rPr>
        <w:t>в следующем порядке:</w:t>
      </w:r>
    </w:p>
    <w:p w:rsidR="00C522CB" w:rsidRPr="009D514C" w:rsidRDefault="00C522CB" w:rsidP="00C522CB">
      <w:pPr>
        <w:widowControl w:val="0"/>
        <w:autoSpaceDE w:val="0"/>
        <w:autoSpaceDN w:val="0"/>
        <w:adjustRightInd w:val="0"/>
        <w:spacing w:line="240" w:lineRule="auto"/>
        <w:ind w:firstLine="0"/>
        <w:contextualSpacing/>
        <w:rPr>
          <w:sz w:val="24"/>
          <w:szCs w:val="24"/>
        </w:rPr>
      </w:pPr>
      <w:r w:rsidRPr="009D514C">
        <w:rPr>
          <w:snapToGrid w:val="0"/>
          <w:sz w:val="24"/>
          <w:szCs w:val="24"/>
        </w:rPr>
        <w:t xml:space="preserve">- в течение </w:t>
      </w:r>
      <w:r w:rsidR="00BB1AAC" w:rsidRPr="009D514C">
        <w:rPr>
          <w:snapToGrid w:val="0"/>
          <w:sz w:val="24"/>
          <w:szCs w:val="24"/>
        </w:rPr>
        <w:t>5</w:t>
      </w:r>
      <w:r w:rsidRPr="009D514C">
        <w:rPr>
          <w:snapToGrid w:val="0"/>
          <w:sz w:val="24"/>
          <w:szCs w:val="24"/>
        </w:rPr>
        <w:t xml:space="preserve"> (</w:t>
      </w:r>
      <w:r w:rsidR="00BB1AAC" w:rsidRPr="009D514C">
        <w:rPr>
          <w:snapToGrid w:val="0"/>
          <w:sz w:val="24"/>
          <w:szCs w:val="24"/>
        </w:rPr>
        <w:t>пяти</w:t>
      </w:r>
      <w:r w:rsidRPr="009D514C">
        <w:rPr>
          <w:snapToGrid w:val="0"/>
          <w:sz w:val="24"/>
          <w:szCs w:val="24"/>
        </w:rPr>
        <w:t xml:space="preserve">) </w:t>
      </w:r>
      <w:r w:rsidR="004900D5" w:rsidRPr="009D514C">
        <w:rPr>
          <w:bCs/>
          <w:iCs/>
          <w:snapToGrid w:val="0"/>
          <w:sz w:val="24"/>
          <w:szCs w:val="24"/>
        </w:rPr>
        <w:t>календарных</w:t>
      </w:r>
      <w:r w:rsidR="004900D5" w:rsidRPr="009D514C">
        <w:rPr>
          <w:snapToGrid w:val="0"/>
          <w:sz w:val="24"/>
          <w:szCs w:val="24"/>
        </w:rPr>
        <w:t xml:space="preserve"> </w:t>
      </w:r>
      <w:r w:rsidRPr="009D514C">
        <w:rPr>
          <w:snapToGrid w:val="0"/>
          <w:sz w:val="24"/>
          <w:szCs w:val="24"/>
        </w:rPr>
        <w:t>дней от даты размещения</w:t>
      </w:r>
      <w:r w:rsidRPr="009D514C">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w:t>
      </w:r>
      <w:r w:rsidR="00740A9A" w:rsidRPr="009D514C">
        <w:rPr>
          <w:sz w:val="24"/>
          <w:szCs w:val="24"/>
        </w:rPr>
        <w:t>,</w:t>
      </w:r>
      <w:r w:rsidRPr="009D514C">
        <w:rPr>
          <w:sz w:val="24"/>
          <w:szCs w:val="24"/>
        </w:rPr>
        <w:t xml:space="preserve"> направленного на электронный адрес, указанный в анкете Участника;</w:t>
      </w:r>
    </w:p>
    <w:p w:rsidR="00C522CB" w:rsidRPr="009D514C" w:rsidRDefault="005D052F" w:rsidP="00C522CB">
      <w:pPr>
        <w:widowControl w:val="0"/>
        <w:autoSpaceDE w:val="0"/>
        <w:autoSpaceDN w:val="0"/>
        <w:adjustRightInd w:val="0"/>
        <w:spacing w:line="240" w:lineRule="auto"/>
        <w:ind w:firstLine="0"/>
        <w:contextualSpacing/>
        <w:rPr>
          <w:sz w:val="24"/>
          <w:szCs w:val="24"/>
        </w:rPr>
      </w:pPr>
      <w:r w:rsidRPr="009D514C">
        <w:rPr>
          <w:sz w:val="24"/>
          <w:szCs w:val="24"/>
        </w:rPr>
        <w:t>- в течение</w:t>
      </w:r>
      <w:r w:rsidR="00C522CB" w:rsidRPr="009D514C">
        <w:rPr>
          <w:sz w:val="24"/>
          <w:szCs w:val="24"/>
        </w:rPr>
        <w:t xml:space="preserve"> </w:t>
      </w:r>
      <w:r w:rsidR="00BB1AAC" w:rsidRPr="009D514C">
        <w:rPr>
          <w:snapToGrid w:val="0"/>
          <w:sz w:val="24"/>
          <w:szCs w:val="24"/>
        </w:rPr>
        <w:t>5 (пяти)</w:t>
      </w:r>
      <w:r w:rsidR="00C522CB" w:rsidRPr="009D514C">
        <w:rPr>
          <w:snapToGrid w:val="0"/>
          <w:sz w:val="24"/>
          <w:szCs w:val="24"/>
        </w:rPr>
        <w:t xml:space="preserve"> </w:t>
      </w:r>
      <w:r w:rsidR="004900D5" w:rsidRPr="009D514C">
        <w:rPr>
          <w:bCs/>
          <w:iCs/>
          <w:snapToGrid w:val="0"/>
          <w:sz w:val="24"/>
          <w:szCs w:val="24"/>
        </w:rPr>
        <w:t>календарных</w:t>
      </w:r>
      <w:r w:rsidR="004900D5" w:rsidRPr="009D514C">
        <w:rPr>
          <w:snapToGrid w:val="0"/>
          <w:sz w:val="24"/>
          <w:szCs w:val="24"/>
        </w:rPr>
        <w:t xml:space="preserve"> </w:t>
      </w:r>
      <w:r w:rsidR="00C522CB" w:rsidRPr="009D514C">
        <w:rPr>
          <w:snapToGrid w:val="0"/>
          <w:sz w:val="24"/>
          <w:szCs w:val="24"/>
        </w:rPr>
        <w:t>дней от даты получения Победителем (</w:t>
      </w:r>
      <w:r w:rsidR="00C522CB" w:rsidRPr="009D514C">
        <w:rPr>
          <w:sz w:val="24"/>
          <w:szCs w:val="24"/>
        </w:rPr>
        <w:t xml:space="preserve">дата «уведомления о доставке») </w:t>
      </w:r>
      <w:r w:rsidR="00C522CB" w:rsidRPr="009D514C">
        <w:rPr>
          <w:snapToGrid w:val="0"/>
          <w:sz w:val="24"/>
          <w:szCs w:val="24"/>
        </w:rPr>
        <w:t xml:space="preserve">подписанного со стороны Заказчика договора, Победитель направляет </w:t>
      </w:r>
      <w:r w:rsidR="00C522CB" w:rsidRPr="009D514C">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6D631C" w:rsidRPr="00CB4446">
          <w:rPr>
            <w:rStyle w:val="a8"/>
            <w:sz w:val="24"/>
            <w:szCs w:val="24"/>
            <w:lang w:val="en-US"/>
          </w:rPr>
          <w:t>kga</w:t>
        </w:r>
        <w:r w:rsidR="006D631C" w:rsidRPr="00CB4446">
          <w:rPr>
            <w:rStyle w:val="a8"/>
            <w:sz w:val="24"/>
            <w:szCs w:val="24"/>
          </w:rPr>
          <w:t>@</w:t>
        </w:r>
        <w:r w:rsidR="006D631C" w:rsidRPr="00CB4446">
          <w:rPr>
            <w:rStyle w:val="a8"/>
            <w:sz w:val="24"/>
            <w:szCs w:val="24"/>
            <w:lang w:val="en-US"/>
          </w:rPr>
          <w:t>ynp</w:t>
        </w:r>
        <w:r w:rsidR="006D631C" w:rsidRPr="00CB4446">
          <w:rPr>
            <w:rStyle w:val="a8"/>
            <w:sz w:val="24"/>
            <w:szCs w:val="24"/>
          </w:rPr>
          <w:t>.</w:t>
        </w:r>
        <w:r w:rsidR="006D631C" w:rsidRPr="00CB4446">
          <w:rPr>
            <w:rStyle w:val="a8"/>
            <w:sz w:val="24"/>
            <w:szCs w:val="24"/>
            <w:lang w:val="en-US"/>
          </w:rPr>
          <w:t>ru</w:t>
        </w:r>
        <w:r w:rsidR="006D631C" w:rsidRPr="00CB4446">
          <w:rPr>
            <w:rStyle w:val="a8"/>
            <w:noProof/>
            <w:sz w:val="24"/>
            <w:szCs w:val="24"/>
          </w:rPr>
          <w:t>.</w:t>
        </w:r>
      </w:hyperlink>
    </w:p>
    <w:p w:rsidR="00C522CB" w:rsidRPr="009D514C" w:rsidRDefault="00C522CB" w:rsidP="00C522CB">
      <w:pPr>
        <w:widowControl w:val="0"/>
        <w:autoSpaceDE w:val="0"/>
        <w:autoSpaceDN w:val="0"/>
        <w:adjustRightInd w:val="0"/>
        <w:spacing w:line="240" w:lineRule="auto"/>
        <w:contextualSpacing/>
        <w:rPr>
          <w:sz w:val="24"/>
          <w:szCs w:val="24"/>
        </w:rPr>
      </w:pPr>
      <w:r w:rsidRPr="009D514C">
        <w:rPr>
          <w:sz w:val="24"/>
          <w:szCs w:val="24"/>
        </w:rPr>
        <w:t xml:space="preserve">Подписание оригинальных экземпляров договора стороны обязуются осуществить в течение 30 </w:t>
      </w:r>
      <w:r w:rsidR="00316D4C" w:rsidRPr="009D514C">
        <w:rPr>
          <w:sz w:val="24"/>
          <w:szCs w:val="24"/>
        </w:rPr>
        <w:t xml:space="preserve">(тридцати) </w:t>
      </w:r>
      <w:r w:rsidRPr="009D514C">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9D514C"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9D514C">
        <w:rPr>
          <w:sz w:val="24"/>
          <w:szCs w:val="24"/>
          <w:shd w:val="clear" w:color="auto" w:fill="FFFFFF"/>
        </w:rPr>
        <w:t xml:space="preserve"> В случае, если Участник</w:t>
      </w:r>
      <w:r w:rsidR="005D052F" w:rsidRPr="009D514C">
        <w:rPr>
          <w:sz w:val="24"/>
          <w:szCs w:val="24"/>
          <w:shd w:val="clear" w:color="auto" w:fill="FFFFFF"/>
        </w:rPr>
        <w:t>,</w:t>
      </w:r>
      <w:r w:rsidRPr="009D514C">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D514C">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9D514C">
        <w:rPr>
          <w:bCs/>
          <w:iCs/>
          <w:snapToGrid w:val="0"/>
          <w:sz w:val="24"/>
          <w:szCs w:val="24"/>
        </w:rPr>
        <w:t>.</w:t>
      </w:r>
    </w:p>
    <w:p w:rsidR="00C522CB" w:rsidRPr="009D514C" w:rsidRDefault="00C522CB" w:rsidP="00C522CB">
      <w:pPr>
        <w:widowControl w:val="0"/>
        <w:autoSpaceDE w:val="0"/>
        <w:autoSpaceDN w:val="0"/>
        <w:adjustRightInd w:val="0"/>
        <w:spacing w:line="240" w:lineRule="atLeast"/>
        <w:ind w:firstLine="0"/>
        <w:contextualSpacing/>
        <w:rPr>
          <w:sz w:val="24"/>
          <w:szCs w:val="24"/>
        </w:rPr>
      </w:pPr>
      <w:r w:rsidRPr="009D514C">
        <w:rPr>
          <w:b/>
          <w:sz w:val="24"/>
          <w:szCs w:val="24"/>
        </w:rPr>
        <w:t>4.12.3.</w:t>
      </w:r>
      <w:r w:rsidRPr="009D514C">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sidRPr="009D514C">
        <w:rPr>
          <w:sz w:val="24"/>
          <w:szCs w:val="24"/>
        </w:rPr>
        <w:t>ора, Заказчик обязан отказаться</w:t>
      </w:r>
      <w:r w:rsidRPr="009D514C">
        <w:rPr>
          <w:sz w:val="24"/>
          <w:szCs w:val="24"/>
        </w:rPr>
        <w:t xml:space="preserve"> от заключения договора с таким Участником.</w:t>
      </w:r>
    </w:p>
    <w:p w:rsidR="00C522CB" w:rsidRPr="009D514C" w:rsidRDefault="00C522CB" w:rsidP="00C522CB">
      <w:pPr>
        <w:autoSpaceDE w:val="0"/>
        <w:autoSpaceDN w:val="0"/>
        <w:adjustRightInd w:val="0"/>
        <w:spacing w:line="240" w:lineRule="atLeast"/>
        <w:ind w:firstLine="0"/>
        <w:rPr>
          <w:bCs/>
          <w:iCs/>
          <w:sz w:val="24"/>
          <w:szCs w:val="24"/>
        </w:rPr>
      </w:pPr>
      <w:r w:rsidRPr="009D514C">
        <w:rPr>
          <w:b/>
          <w:sz w:val="24"/>
          <w:szCs w:val="24"/>
        </w:rPr>
        <w:t>4.12.4</w:t>
      </w:r>
      <w:r w:rsidRPr="009D514C">
        <w:rPr>
          <w:b/>
          <w:sz w:val="24"/>
          <w:szCs w:val="24"/>
          <w:shd w:val="clear" w:color="auto" w:fill="FFFFFF"/>
        </w:rPr>
        <w:t xml:space="preserve">. </w:t>
      </w:r>
      <w:r w:rsidRPr="009D514C">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9D514C"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9D514C">
        <w:rPr>
          <w:b/>
          <w:bCs/>
          <w:iCs/>
          <w:sz w:val="24"/>
          <w:szCs w:val="24"/>
        </w:rPr>
        <w:t xml:space="preserve">4.12.5. </w:t>
      </w:r>
      <w:r w:rsidRPr="009D514C">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D514C">
        <w:rPr>
          <w:bCs/>
          <w:iCs/>
          <w:sz w:val="24"/>
          <w:szCs w:val="24"/>
          <w:shd w:val="clear" w:color="auto" w:fill="FFFFFF"/>
        </w:rPr>
        <w:t>.</w:t>
      </w:r>
    </w:p>
    <w:p w:rsidR="00C522CB" w:rsidRPr="009D514C"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9D514C">
        <w:rPr>
          <w:b/>
          <w:bCs/>
          <w:iCs/>
          <w:sz w:val="24"/>
          <w:szCs w:val="24"/>
        </w:rPr>
        <w:t>4.12.6.</w:t>
      </w:r>
      <w:r w:rsidRPr="009D514C">
        <w:rPr>
          <w:bCs/>
          <w:iCs/>
          <w:sz w:val="24"/>
          <w:szCs w:val="24"/>
        </w:rPr>
        <w:t xml:space="preserve"> Преддоговорные переговоры допускаются:</w:t>
      </w:r>
    </w:p>
    <w:p w:rsidR="00C522CB" w:rsidRPr="009D514C"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9D514C">
        <w:rPr>
          <w:sz w:val="24"/>
          <w:szCs w:val="24"/>
        </w:rPr>
        <w:t>по снижению цены договора без изменения остальных условий договора;</w:t>
      </w:r>
    </w:p>
    <w:p w:rsidR="00C522CB" w:rsidRPr="009D514C"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9D514C">
        <w:rPr>
          <w:sz w:val="24"/>
          <w:szCs w:val="24"/>
        </w:rPr>
        <w:lastRenderedPageBreak/>
        <w:t>по изменению объемов поставки и без увеличения цен за единицу товара(расценок), но не более 30% (тридцати процентов).</w:t>
      </w:r>
    </w:p>
    <w:p w:rsidR="00C522CB" w:rsidRPr="009D514C"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9D514C">
        <w:rPr>
          <w:snapToGrid w:val="0"/>
          <w:sz w:val="24"/>
          <w:szCs w:val="24"/>
        </w:rPr>
        <w:t xml:space="preserve">по сокращению сроков выполнения договора;  </w:t>
      </w:r>
    </w:p>
    <w:p w:rsidR="00C522CB" w:rsidRPr="009D514C"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9D514C">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9D514C"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9D514C">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9D514C">
        <w:rPr>
          <w:color w:val="000000"/>
          <w:sz w:val="24"/>
          <w:szCs w:val="24"/>
        </w:rPr>
        <w:t xml:space="preserve">Общества или </w:t>
      </w:r>
      <w:r w:rsidRPr="009D514C">
        <w:rPr>
          <w:sz w:val="24"/>
          <w:szCs w:val="24"/>
        </w:rPr>
        <w:t>в Федеральной антимонопольной службе РФ.</w:t>
      </w:r>
    </w:p>
    <w:p w:rsidR="00C522CB" w:rsidRPr="009D514C" w:rsidRDefault="00C522CB" w:rsidP="00C522CB">
      <w:pPr>
        <w:shd w:val="clear" w:color="auto" w:fill="FFFFFF"/>
        <w:spacing w:line="240" w:lineRule="atLeast"/>
        <w:ind w:firstLine="0"/>
        <w:rPr>
          <w:color w:val="000000"/>
          <w:sz w:val="24"/>
          <w:szCs w:val="24"/>
        </w:rPr>
      </w:pPr>
      <w:r w:rsidRPr="009D514C">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9D514C">
        <w:rPr>
          <w:sz w:val="24"/>
          <w:szCs w:val="24"/>
        </w:rPr>
        <w:t>с которым принято решение заключить такой договор</w:t>
      </w:r>
      <w:r w:rsidRPr="009D514C">
        <w:rPr>
          <w:color w:val="000000"/>
          <w:sz w:val="24"/>
          <w:szCs w:val="24"/>
        </w:rPr>
        <w:t>, запрещаются.</w:t>
      </w:r>
    </w:p>
    <w:p w:rsidR="00C522CB" w:rsidRPr="009D514C" w:rsidRDefault="00C522CB" w:rsidP="00C522CB">
      <w:pPr>
        <w:shd w:val="clear" w:color="auto" w:fill="FFFFFF"/>
        <w:spacing w:line="240" w:lineRule="atLeast"/>
        <w:ind w:firstLine="0"/>
        <w:rPr>
          <w:color w:val="000000"/>
          <w:sz w:val="24"/>
          <w:szCs w:val="24"/>
        </w:rPr>
      </w:pPr>
      <w:r w:rsidRPr="009D514C">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9D514C" w:rsidRDefault="00C522CB" w:rsidP="00C522CB">
      <w:pPr>
        <w:shd w:val="clear" w:color="auto" w:fill="FFFFFF"/>
        <w:spacing w:line="240" w:lineRule="atLeast"/>
        <w:ind w:firstLine="0"/>
        <w:rPr>
          <w:sz w:val="24"/>
          <w:szCs w:val="24"/>
        </w:rPr>
      </w:pPr>
      <w:r w:rsidRPr="009D514C">
        <w:rPr>
          <w:b/>
          <w:sz w:val="24"/>
          <w:szCs w:val="24"/>
        </w:rPr>
        <w:t>4.12.7.</w:t>
      </w:r>
      <w:r w:rsidRPr="009D514C">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sidRPr="009D514C">
        <w:rPr>
          <w:sz w:val="24"/>
          <w:szCs w:val="24"/>
        </w:rPr>
        <w:t>,</w:t>
      </w:r>
      <w:r w:rsidRPr="009D514C">
        <w:rPr>
          <w:sz w:val="24"/>
          <w:szCs w:val="24"/>
        </w:rPr>
        <w:t xml:space="preserve"> указанном в</w:t>
      </w:r>
      <w:r w:rsidR="00F834E7">
        <w:rPr>
          <w:sz w:val="24"/>
          <w:szCs w:val="24"/>
        </w:rPr>
        <w:t xml:space="preserve"> п. 4.12.2</w:t>
      </w:r>
      <w:r w:rsidRPr="009D514C">
        <w:rPr>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C522CB" w:rsidRPr="009D514C" w:rsidRDefault="00C522CB" w:rsidP="006D631C">
      <w:pPr>
        <w:keepNext/>
        <w:widowControl w:val="0"/>
        <w:tabs>
          <w:tab w:val="left" w:pos="709"/>
        </w:tabs>
        <w:suppressAutoHyphens/>
        <w:adjustRightInd w:val="0"/>
        <w:spacing w:line="240" w:lineRule="atLeast"/>
        <w:ind w:firstLine="0"/>
        <w:outlineLvl w:val="3"/>
        <w:rPr>
          <w:b/>
          <w:bCs/>
          <w:i/>
          <w:iCs/>
          <w:sz w:val="24"/>
          <w:szCs w:val="24"/>
        </w:rPr>
      </w:pPr>
      <w:r w:rsidRPr="009D514C">
        <w:rPr>
          <w:b/>
          <w:bCs/>
          <w:iCs/>
          <w:sz w:val="24"/>
          <w:szCs w:val="24"/>
        </w:rPr>
        <w:t>4.12.8.</w:t>
      </w:r>
      <w:r w:rsidRPr="009D514C">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9D514C" w:rsidRDefault="00C522CB" w:rsidP="00C522CB">
      <w:pPr>
        <w:spacing w:line="240" w:lineRule="atLeast"/>
        <w:ind w:firstLine="0"/>
        <w:rPr>
          <w:sz w:val="24"/>
          <w:szCs w:val="24"/>
        </w:rPr>
      </w:pPr>
      <w:r w:rsidRPr="009D514C">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9D514C" w:rsidRDefault="00C522CB" w:rsidP="00C522CB">
      <w:pPr>
        <w:keepNext/>
        <w:widowControl w:val="0"/>
        <w:suppressAutoHyphens/>
        <w:adjustRightInd w:val="0"/>
        <w:spacing w:line="240" w:lineRule="atLeast"/>
        <w:ind w:firstLine="0"/>
        <w:textAlignment w:val="baseline"/>
        <w:outlineLvl w:val="3"/>
        <w:rPr>
          <w:bCs/>
          <w:iCs/>
          <w:sz w:val="24"/>
          <w:szCs w:val="24"/>
        </w:rPr>
      </w:pPr>
      <w:r w:rsidRPr="009D514C">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9D514C" w:rsidRDefault="00C522CB" w:rsidP="00C522CB">
      <w:pPr>
        <w:tabs>
          <w:tab w:val="num" w:pos="1985"/>
          <w:tab w:val="num" w:pos="2357"/>
        </w:tabs>
        <w:spacing w:line="240" w:lineRule="atLeast"/>
        <w:ind w:firstLine="0"/>
        <w:rPr>
          <w:sz w:val="24"/>
          <w:szCs w:val="24"/>
        </w:rPr>
      </w:pPr>
      <w:bookmarkStart w:id="78" w:name="_Ref297565397"/>
      <w:r w:rsidRPr="009D514C">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8"/>
      <w:r w:rsidRPr="009D514C">
        <w:rPr>
          <w:sz w:val="24"/>
          <w:szCs w:val="24"/>
        </w:rPr>
        <w:t>Заявки;</w:t>
      </w:r>
    </w:p>
    <w:p w:rsidR="00C522CB" w:rsidRPr="009D514C" w:rsidRDefault="00C522CB" w:rsidP="00C522CB">
      <w:pPr>
        <w:tabs>
          <w:tab w:val="left" w:pos="1276"/>
          <w:tab w:val="num" w:pos="2357"/>
        </w:tabs>
        <w:autoSpaceDE w:val="0"/>
        <w:autoSpaceDN w:val="0"/>
        <w:adjustRightInd w:val="0"/>
        <w:spacing w:line="240" w:lineRule="atLeast"/>
        <w:ind w:firstLine="0"/>
        <w:rPr>
          <w:sz w:val="24"/>
          <w:szCs w:val="24"/>
        </w:rPr>
      </w:pPr>
      <w:r w:rsidRPr="009D514C">
        <w:rPr>
          <w:sz w:val="24"/>
          <w:szCs w:val="24"/>
        </w:rPr>
        <w:t>-  провести повторную процедуру закупки;</w:t>
      </w:r>
    </w:p>
    <w:p w:rsidR="00C522CB" w:rsidRPr="009D514C" w:rsidRDefault="005D052F" w:rsidP="00C522CB">
      <w:pPr>
        <w:tabs>
          <w:tab w:val="left" w:pos="1276"/>
          <w:tab w:val="num" w:pos="2357"/>
        </w:tabs>
        <w:autoSpaceDE w:val="0"/>
        <w:autoSpaceDN w:val="0"/>
        <w:adjustRightInd w:val="0"/>
        <w:spacing w:line="240" w:lineRule="atLeast"/>
        <w:ind w:firstLine="0"/>
        <w:rPr>
          <w:sz w:val="24"/>
          <w:szCs w:val="24"/>
        </w:rPr>
      </w:pPr>
      <w:bookmarkStart w:id="79" w:name="_Ref310532857"/>
      <w:r w:rsidRPr="009D514C">
        <w:rPr>
          <w:sz w:val="24"/>
          <w:szCs w:val="24"/>
        </w:rPr>
        <w:t>-  отказаться от заключения</w:t>
      </w:r>
      <w:r w:rsidR="00C522CB" w:rsidRPr="009D514C">
        <w:rPr>
          <w:sz w:val="24"/>
          <w:szCs w:val="24"/>
        </w:rPr>
        <w:t xml:space="preserve"> договора и прекратить процедуру закупки.</w:t>
      </w:r>
      <w:bookmarkEnd w:id="79"/>
    </w:p>
    <w:p w:rsidR="00C522CB" w:rsidRPr="009D514C" w:rsidRDefault="00C522CB" w:rsidP="00C522CB">
      <w:pPr>
        <w:keepNext/>
        <w:widowControl w:val="0"/>
        <w:suppressAutoHyphens/>
        <w:adjustRightInd w:val="0"/>
        <w:spacing w:line="240" w:lineRule="atLeast"/>
        <w:ind w:firstLine="0"/>
        <w:textAlignment w:val="baseline"/>
        <w:outlineLvl w:val="3"/>
        <w:rPr>
          <w:bCs/>
          <w:iCs/>
          <w:sz w:val="24"/>
          <w:szCs w:val="24"/>
        </w:rPr>
      </w:pPr>
      <w:r w:rsidRPr="009D514C">
        <w:rPr>
          <w:b/>
          <w:bCs/>
          <w:iCs/>
          <w:sz w:val="24"/>
          <w:szCs w:val="24"/>
        </w:rPr>
        <w:t>4.12.9.</w:t>
      </w:r>
      <w:r w:rsidRPr="009D514C">
        <w:rPr>
          <w:bCs/>
          <w:iCs/>
          <w:sz w:val="24"/>
          <w:szCs w:val="24"/>
        </w:rPr>
        <w:t xml:space="preserve"> Участником закупки, уклонившимся от заключения договора</w:t>
      </w:r>
      <w:r w:rsidR="005D052F" w:rsidRPr="009D514C">
        <w:rPr>
          <w:bCs/>
          <w:iCs/>
          <w:sz w:val="24"/>
          <w:szCs w:val="24"/>
        </w:rPr>
        <w:t>,</w:t>
      </w:r>
      <w:r w:rsidRPr="009D514C">
        <w:rPr>
          <w:bCs/>
          <w:iCs/>
          <w:sz w:val="24"/>
          <w:szCs w:val="24"/>
        </w:rPr>
        <w:t xml:space="preserve"> считается:</w:t>
      </w:r>
    </w:p>
    <w:p w:rsidR="00C522CB" w:rsidRPr="009D514C" w:rsidRDefault="00C522CB" w:rsidP="00E93F4A">
      <w:pPr>
        <w:numPr>
          <w:ilvl w:val="0"/>
          <w:numId w:val="20"/>
        </w:numPr>
        <w:tabs>
          <w:tab w:val="left" w:pos="426"/>
        </w:tabs>
        <w:spacing w:line="240" w:lineRule="atLeast"/>
        <w:ind w:left="0" w:firstLine="0"/>
        <w:jc w:val="left"/>
        <w:rPr>
          <w:sz w:val="24"/>
          <w:szCs w:val="24"/>
        </w:rPr>
      </w:pPr>
      <w:r w:rsidRPr="009D514C">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9D514C" w:rsidRDefault="00C522CB" w:rsidP="00E93F4A">
      <w:pPr>
        <w:numPr>
          <w:ilvl w:val="0"/>
          <w:numId w:val="20"/>
        </w:numPr>
        <w:tabs>
          <w:tab w:val="left" w:pos="426"/>
        </w:tabs>
        <w:spacing w:line="240" w:lineRule="atLeast"/>
        <w:ind w:left="0" w:firstLine="0"/>
        <w:jc w:val="left"/>
        <w:rPr>
          <w:sz w:val="24"/>
          <w:szCs w:val="24"/>
        </w:rPr>
      </w:pPr>
      <w:r w:rsidRPr="009D514C">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9D514C" w:rsidRDefault="00C522CB" w:rsidP="00E93F4A">
      <w:pPr>
        <w:numPr>
          <w:ilvl w:val="0"/>
          <w:numId w:val="20"/>
        </w:numPr>
        <w:tabs>
          <w:tab w:val="left" w:pos="426"/>
        </w:tabs>
        <w:spacing w:line="240" w:lineRule="atLeast"/>
        <w:ind w:left="0" w:firstLine="0"/>
        <w:jc w:val="left"/>
        <w:rPr>
          <w:sz w:val="24"/>
          <w:szCs w:val="24"/>
        </w:rPr>
      </w:pPr>
      <w:r w:rsidRPr="009D514C">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9D514C" w:rsidRDefault="00C522CB" w:rsidP="00E93F4A">
      <w:pPr>
        <w:numPr>
          <w:ilvl w:val="0"/>
          <w:numId w:val="20"/>
        </w:numPr>
        <w:tabs>
          <w:tab w:val="left" w:pos="426"/>
        </w:tabs>
        <w:spacing w:after="200" w:line="240" w:lineRule="auto"/>
        <w:ind w:left="0" w:firstLine="0"/>
        <w:jc w:val="left"/>
        <w:rPr>
          <w:sz w:val="24"/>
          <w:szCs w:val="24"/>
        </w:rPr>
      </w:pPr>
      <w:r w:rsidRPr="009D514C">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9D514C" w:rsidRDefault="00243520" w:rsidP="002B2C7F">
      <w:pPr>
        <w:spacing w:line="240" w:lineRule="auto"/>
        <w:ind w:firstLine="0"/>
        <w:rPr>
          <w:sz w:val="24"/>
          <w:szCs w:val="24"/>
        </w:rPr>
      </w:pPr>
      <w:r w:rsidRPr="009D514C">
        <w:rPr>
          <w:b/>
          <w:sz w:val="24"/>
          <w:szCs w:val="24"/>
        </w:rPr>
        <w:t>4.1</w:t>
      </w:r>
      <w:r w:rsidR="00FF73BB" w:rsidRPr="009D514C">
        <w:rPr>
          <w:b/>
          <w:sz w:val="24"/>
          <w:szCs w:val="24"/>
        </w:rPr>
        <w:t>3</w:t>
      </w:r>
      <w:r w:rsidRPr="009D514C">
        <w:rPr>
          <w:b/>
          <w:sz w:val="24"/>
          <w:szCs w:val="24"/>
        </w:rPr>
        <w:t>.</w:t>
      </w:r>
      <w:r w:rsidRPr="009D514C">
        <w:rPr>
          <w:sz w:val="24"/>
          <w:szCs w:val="24"/>
        </w:rPr>
        <w:t xml:space="preserve"> </w:t>
      </w:r>
      <w:r w:rsidRPr="009D514C">
        <w:rPr>
          <w:b/>
          <w:sz w:val="24"/>
          <w:szCs w:val="24"/>
        </w:rPr>
        <w:t>Исполнение договора</w:t>
      </w:r>
    </w:p>
    <w:p w:rsidR="00243520" w:rsidRPr="009D514C" w:rsidRDefault="00243520" w:rsidP="002B2C7F">
      <w:pPr>
        <w:spacing w:line="240" w:lineRule="auto"/>
        <w:ind w:firstLine="0"/>
        <w:rPr>
          <w:sz w:val="24"/>
          <w:szCs w:val="24"/>
        </w:rPr>
      </w:pPr>
      <w:r w:rsidRPr="009D514C">
        <w:rPr>
          <w:b/>
          <w:sz w:val="24"/>
          <w:szCs w:val="24"/>
        </w:rPr>
        <w:t>4.1</w:t>
      </w:r>
      <w:r w:rsidR="00FF73BB" w:rsidRPr="009D514C">
        <w:rPr>
          <w:b/>
          <w:sz w:val="24"/>
          <w:szCs w:val="24"/>
        </w:rPr>
        <w:t>3</w:t>
      </w:r>
      <w:r w:rsidRPr="009D514C">
        <w:rPr>
          <w:b/>
          <w:sz w:val="24"/>
          <w:szCs w:val="24"/>
        </w:rPr>
        <w:t>.1.</w:t>
      </w:r>
      <w:r w:rsidRPr="009D514C">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D514C">
        <w:rPr>
          <w:sz w:val="24"/>
          <w:szCs w:val="24"/>
        </w:rPr>
        <w:t>п.п</w:t>
      </w:r>
      <w:proofErr w:type="spellEnd"/>
      <w:r w:rsidRPr="009D514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358E4" w:rsidRPr="009D514C" w:rsidRDefault="001358E4" w:rsidP="002B2C7F">
      <w:pPr>
        <w:spacing w:line="240" w:lineRule="auto"/>
        <w:ind w:firstLine="0"/>
        <w:rPr>
          <w:sz w:val="24"/>
          <w:szCs w:val="24"/>
        </w:rPr>
        <w:sectPr w:rsidR="001358E4" w:rsidRPr="009D514C" w:rsidSect="001358E4">
          <w:footerReference w:type="default" r:id="rId17"/>
          <w:footerReference w:type="first" r:id="rId18"/>
          <w:pgSz w:w="11906" w:h="16838" w:code="9"/>
          <w:pgMar w:top="709" w:right="709" w:bottom="709" w:left="1134" w:header="680" w:footer="0" w:gutter="0"/>
          <w:cols w:space="708"/>
          <w:docGrid w:linePitch="381"/>
        </w:sectPr>
      </w:pPr>
    </w:p>
    <w:p w:rsidR="00E74FB5" w:rsidRPr="009D514C" w:rsidRDefault="001358E4" w:rsidP="001358E4">
      <w:pPr>
        <w:keepNext/>
        <w:keepLines/>
        <w:pageBreakBefore/>
        <w:suppressAutoHyphens/>
        <w:spacing w:line="240" w:lineRule="atLeast"/>
        <w:ind w:firstLine="0"/>
        <w:outlineLvl w:val="0"/>
        <w:rPr>
          <w:b/>
          <w:bCs/>
          <w:kern w:val="28"/>
          <w:sz w:val="24"/>
          <w:szCs w:val="24"/>
        </w:rPr>
      </w:pPr>
      <w:bookmarkStart w:id="80" w:name="_Ref34763774"/>
      <w:bookmarkStart w:id="81" w:name="_Ref89649494"/>
      <w:bookmarkStart w:id="82" w:name="_Toc90385115"/>
      <w:bookmarkEnd w:id="50"/>
      <w:bookmarkEnd w:id="51"/>
      <w:bookmarkEnd w:id="52"/>
      <w:r w:rsidRPr="009D514C">
        <w:rPr>
          <w:b/>
          <w:bCs/>
          <w:kern w:val="28"/>
          <w:sz w:val="24"/>
          <w:szCs w:val="24"/>
        </w:rPr>
        <w:lastRenderedPageBreak/>
        <w:t xml:space="preserve">5. </w:t>
      </w:r>
      <w:r w:rsidR="00E74FB5" w:rsidRPr="009D514C">
        <w:rPr>
          <w:b/>
          <w:bCs/>
          <w:kern w:val="28"/>
          <w:sz w:val="24"/>
          <w:szCs w:val="24"/>
        </w:rPr>
        <w:t>Образцы основных форм документов, включаемых в Заявку</w:t>
      </w:r>
    </w:p>
    <w:bookmarkEnd w:id="53"/>
    <w:bookmarkEnd w:id="54"/>
    <w:bookmarkEnd w:id="80"/>
    <w:bookmarkEnd w:id="81"/>
    <w:bookmarkEnd w:id="82"/>
    <w:p w:rsidR="00C37253" w:rsidRPr="009D514C" w:rsidRDefault="00C37253" w:rsidP="00C37253">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9D514C">
        <w:rPr>
          <w:b/>
          <w:bCs/>
          <w:sz w:val="24"/>
          <w:szCs w:val="24"/>
        </w:rPr>
        <w:t xml:space="preserve">Заявка на участие в закупке (форма </w:t>
      </w:r>
      <w:r w:rsidRPr="009D514C">
        <w:rPr>
          <w:b/>
          <w:bCs/>
          <w:sz w:val="24"/>
          <w:szCs w:val="24"/>
        </w:rPr>
        <w:fldChar w:fldCharType="begin"/>
      </w:r>
      <w:r w:rsidRPr="009D514C">
        <w:rPr>
          <w:b/>
          <w:bCs/>
          <w:sz w:val="24"/>
          <w:szCs w:val="24"/>
        </w:rPr>
        <w:instrText xml:space="preserve"> SEQ форма \* ARABIC </w:instrText>
      </w:r>
      <w:r w:rsidRPr="009D514C">
        <w:rPr>
          <w:b/>
          <w:bCs/>
          <w:sz w:val="24"/>
          <w:szCs w:val="24"/>
        </w:rPr>
        <w:fldChar w:fldCharType="separate"/>
      </w:r>
      <w:r w:rsidR="007C6ABE">
        <w:rPr>
          <w:b/>
          <w:bCs/>
          <w:noProof/>
          <w:sz w:val="24"/>
          <w:szCs w:val="24"/>
        </w:rPr>
        <w:t>1</w:t>
      </w:r>
      <w:r w:rsidRPr="009D514C">
        <w:rPr>
          <w:b/>
          <w:bCs/>
          <w:sz w:val="24"/>
          <w:szCs w:val="24"/>
        </w:rPr>
        <w:fldChar w:fldCharType="end"/>
      </w:r>
      <w:r w:rsidRPr="009D514C">
        <w:rPr>
          <w:b/>
          <w:bCs/>
          <w:sz w:val="24"/>
          <w:szCs w:val="24"/>
        </w:rPr>
        <w:t>)</w:t>
      </w:r>
    </w:p>
    <w:p w:rsidR="00C37253" w:rsidRPr="009D514C" w:rsidRDefault="00C37253" w:rsidP="00C37253">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37253" w:rsidRPr="009D514C" w:rsidRDefault="00C37253" w:rsidP="00C37253">
      <w:pPr>
        <w:pBdr>
          <w:top w:val="single" w:sz="4" w:space="1" w:color="auto"/>
        </w:pBdr>
        <w:shd w:val="clear" w:color="auto" w:fill="E0E0E0"/>
        <w:spacing w:line="240" w:lineRule="auto"/>
        <w:ind w:right="21"/>
        <w:jc w:val="center"/>
        <w:rPr>
          <w:b/>
          <w:spacing w:val="36"/>
          <w:sz w:val="24"/>
          <w:szCs w:val="24"/>
        </w:rPr>
      </w:pPr>
      <w:r w:rsidRPr="009D514C">
        <w:rPr>
          <w:b/>
          <w:spacing w:val="36"/>
          <w:sz w:val="24"/>
          <w:szCs w:val="24"/>
        </w:rPr>
        <w:t>начало формы</w:t>
      </w:r>
    </w:p>
    <w:p w:rsidR="00C37253" w:rsidRPr="009D514C" w:rsidRDefault="00C37253" w:rsidP="00C37253">
      <w:pPr>
        <w:spacing w:line="240" w:lineRule="auto"/>
        <w:ind w:right="5243"/>
        <w:rPr>
          <w:sz w:val="24"/>
          <w:szCs w:val="24"/>
        </w:rPr>
      </w:pPr>
    </w:p>
    <w:p w:rsidR="00C37253" w:rsidRPr="009D514C" w:rsidRDefault="00C37253" w:rsidP="00620051">
      <w:pPr>
        <w:spacing w:line="240" w:lineRule="auto"/>
        <w:ind w:right="5243" w:firstLine="0"/>
        <w:rPr>
          <w:sz w:val="24"/>
          <w:szCs w:val="24"/>
        </w:rPr>
      </w:pPr>
      <w:r w:rsidRPr="009D514C">
        <w:rPr>
          <w:sz w:val="24"/>
          <w:szCs w:val="24"/>
        </w:rPr>
        <w:t>«_____»</w:t>
      </w:r>
      <w:r w:rsidR="00F834E7">
        <w:rPr>
          <w:sz w:val="24"/>
          <w:szCs w:val="24"/>
        </w:rPr>
        <w:t xml:space="preserve"> </w:t>
      </w:r>
      <w:r w:rsidRPr="009D514C">
        <w:rPr>
          <w:sz w:val="24"/>
          <w:szCs w:val="24"/>
        </w:rPr>
        <w:t>_______________ года</w:t>
      </w:r>
    </w:p>
    <w:p w:rsidR="00C37253" w:rsidRPr="009D514C" w:rsidRDefault="00C37253" w:rsidP="00620051">
      <w:pPr>
        <w:spacing w:line="240" w:lineRule="auto"/>
        <w:ind w:right="5243" w:firstLine="0"/>
        <w:rPr>
          <w:sz w:val="24"/>
          <w:szCs w:val="24"/>
        </w:rPr>
      </w:pPr>
      <w:r w:rsidRPr="009D514C">
        <w:rPr>
          <w:sz w:val="24"/>
          <w:szCs w:val="24"/>
        </w:rPr>
        <w:t>№________________________</w:t>
      </w:r>
      <w:r w:rsidRPr="009D514C">
        <w:rPr>
          <w:sz w:val="24"/>
          <w:szCs w:val="24"/>
        </w:rPr>
        <w:tab/>
      </w:r>
    </w:p>
    <w:p w:rsidR="00C27071" w:rsidRPr="009D514C" w:rsidRDefault="00C27071" w:rsidP="00C27071">
      <w:pPr>
        <w:spacing w:line="240" w:lineRule="auto"/>
        <w:ind w:right="140"/>
        <w:jc w:val="right"/>
        <w:rPr>
          <w:sz w:val="24"/>
          <w:szCs w:val="24"/>
        </w:rPr>
      </w:pPr>
      <w:r w:rsidRPr="009D514C">
        <w:rPr>
          <w:sz w:val="24"/>
          <w:szCs w:val="24"/>
        </w:rPr>
        <w:t xml:space="preserve">Заказчику: </w:t>
      </w:r>
    </w:p>
    <w:p w:rsidR="00C27071" w:rsidRPr="009D514C" w:rsidRDefault="00C27071" w:rsidP="00C27071">
      <w:pPr>
        <w:tabs>
          <w:tab w:val="left" w:pos="10065"/>
        </w:tabs>
        <w:spacing w:line="240" w:lineRule="auto"/>
        <w:ind w:right="140"/>
        <w:jc w:val="right"/>
        <w:rPr>
          <w:sz w:val="24"/>
          <w:szCs w:val="24"/>
        </w:rPr>
      </w:pPr>
      <w:r w:rsidRPr="009D514C">
        <w:rPr>
          <w:sz w:val="24"/>
          <w:szCs w:val="24"/>
        </w:rPr>
        <w:t>Генеральному директору</w:t>
      </w:r>
    </w:p>
    <w:p w:rsidR="00C27071" w:rsidRPr="009D514C" w:rsidRDefault="00C27071" w:rsidP="00C27071">
      <w:pPr>
        <w:spacing w:line="240" w:lineRule="auto"/>
        <w:ind w:right="140"/>
        <w:jc w:val="right"/>
        <w:rPr>
          <w:sz w:val="24"/>
          <w:szCs w:val="24"/>
        </w:rPr>
      </w:pPr>
      <w:r w:rsidRPr="009D514C">
        <w:rPr>
          <w:sz w:val="24"/>
          <w:szCs w:val="24"/>
        </w:rPr>
        <w:t>АО «Саханефтегазсбыт»</w:t>
      </w:r>
    </w:p>
    <w:p w:rsidR="00C27071" w:rsidRPr="009D514C" w:rsidRDefault="00C27071" w:rsidP="00C27071">
      <w:pPr>
        <w:spacing w:line="240" w:lineRule="auto"/>
        <w:ind w:right="140"/>
        <w:jc w:val="right"/>
        <w:rPr>
          <w:sz w:val="24"/>
          <w:szCs w:val="24"/>
        </w:rPr>
      </w:pPr>
      <w:r w:rsidRPr="009D514C">
        <w:rPr>
          <w:sz w:val="24"/>
          <w:szCs w:val="24"/>
        </w:rPr>
        <w:t>Лебедеву В.Н.</w:t>
      </w:r>
    </w:p>
    <w:p w:rsidR="00C27071" w:rsidRPr="009D514C" w:rsidRDefault="00C27071" w:rsidP="00C27071">
      <w:pPr>
        <w:spacing w:line="240" w:lineRule="auto"/>
        <w:ind w:right="140"/>
        <w:jc w:val="right"/>
        <w:rPr>
          <w:sz w:val="24"/>
          <w:szCs w:val="24"/>
        </w:rPr>
      </w:pPr>
    </w:p>
    <w:p w:rsidR="00C27071" w:rsidRPr="009D514C" w:rsidRDefault="00C27071" w:rsidP="00C27071">
      <w:pPr>
        <w:spacing w:line="240" w:lineRule="auto"/>
        <w:jc w:val="center"/>
        <w:rPr>
          <w:b/>
          <w:bCs/>
          <w:sz w:val="24"/>
          <w:szCs w:val="24"/>
        </w:rPr>
      </w:pPr>
    </w:p>
    <w:p w:rsidR="004748DD" w:rsidRPr="009D514C" w:rsidRDefault="004748DD" w:rsidP="004748DD">
      <w:pPr>
        <w:spacing w:line="240" w:lineRule="auto"/>
        <w:ind w:left="-567" w:firstLine="425"/>
        <w:jc w:val="center"/>
        <w:rPr>
          <w:b/>
          <w:bCs/>
          <w:sz w:val="24"/>
          <w:szCs w:val="24"/>
        </w:rPr>
      </w:pPr>
      <w:r w:rsidRPr="009D514C">
        <w:rPr>
          <w:b/>
          <w:bCs/>
          <w:sz w:val="24"/>
          <w:szCs w:val="24"/>
        </w:rPr>
        <w:t xml:space="preserve">Заявка на участие в </w:t>
      </w:r>
      <w:r w:rsidR="00441201">
        <w:rPr>
          <w:b/>
          <w:bCs/>
          <w:sz w:val="24"/>
          <w:szCs w:val="24"/>
        </w:rPr>
        <w:t>запросе цен</w:t>
      </w:r>
    </w:p>
    <w:p w:rsidR="004748DD" w:rsidRPr="009D514C" w:rsidRDefault="004748DD" w:rsidP="004748DD">
      <w:pPr>
        <w:spacing w:line="240" w:lineRule="auto"/>
        <w:ind w:left="-567" w:firstLine="425"/>
        <w:jc w:val="center"/>
        <w:rPr>
          <w:b/>
          <w:bCs/>
          <w:sz w:val="24"/>
          <w:szCs w:val="24"/>
        </w:rPr>
      </w:pPr>
      <w:r w:rsidRPr="009D514C">
        <w:rPr>
          <w:b/>
          <w:bCs/>
          <w:sz w:val="24"/>
          <w:szCs w:val="24"/>
        </w:rPr>
        <w:t>на поставку спецтехники</w:t>
      </w:r>
      <w:r w:rsidRPr="009D514C">
        <w:rPr>
          <w:b/>
          <w:color w:val="FF0000"/>
          <w:sz w:val="24"/>
          <w:szCs w:val="24"/>
        </w:rPr>
        <w:t xml:space="preserve"> </w:t>
      </w:r>
      <w:r w:rsidRPr="009D514C">
        <w:rPr>
          <w:b/>
          <w:bCs/>
          <w:sz w:val="24"/>
          <w:szCs w:val="24"/>
        </w:rPr>
        <w:t>для нужд АО «Саханефтегазсбыт» в 2021 году</w:t>
      </w:r>
    </w:p>
    <w:p w:rsidR="004748DD" w:rsidRPr="009D514C" w:rsidRDefault="004748DD" w:rsidP="004748DD">
      <w:pPr>
        <w:spacing w:line="240" w:lineRule="auto"/>
        <w:ind w:left="-567" w:firstLine="425"/>
        <w:rPr>
          <w:b/>
          <w:bCs/>
          <w:sz w:val="24"/>
          <w:szCs w:val="24"/>
        </w:rPr>
      </w:pPr>
    </w:p>
    <w:p w:rsidR="004748DD" w:rsidRPr="009D514C" w:rsidRDefault="004748DD" w:rsidP="00441201">
      <w:pPr>
        <w:spacing w:line="240" w:lineRule="auto"/>
        <w:ind w:firstLine="0"/>
        <w:rPr>
          <w:bCs/>
          <w:sz w:val="24"/>
          <w:szCs w:val="24"/>
        </w:rPr>
      </w:pPr>
      <w:r w:rsidRPr="009D514C">
        <w:rPr>
          <w:bCs/>
          <w:sz w:val="24"/>
          <w:szCs w:val="24"/>
        </w:rPr>
        <w:t xml:space="preserve">     </w:t>
      </w:r>
      <w:r w:rsidR="00441201">
        <w:rPr>
          <w:bCs/>
          <w:sz w:val="24"/>
          <w:szCs w:val="24"/>
        </w:rPr>
        <w:t xml:space="preserve">    </w:t>
      </w:r>
      <w:r w:rsidRPr="009D514C">
        <w:rPr>
          <w:bCs/>
          <w:sz w:val="24"/>
          <w:szCs w:val="24"/>
        </w:rPr>
        <w:t xml:space="preserve">Изучив Извещение о проведении </w:t>
      </w:r>
      <w:r w:rsidR="00441201">
        <w:rPr>
          <w:bCs/>
          <w:sz w:val="24"/>
          <w:szCs w:val="24"/>
        </w:rPr>
        <w:t>запроса цен</w:t>
      </w:r>
      <w:r w:rsidRPr="009D514C">
        <w:rPr>
          <w:bCs/>
          <w:sz w:val="24"/>
          <w:szCs w:val="24"/>
        </w:rPr>
        <w:t xml:space="preserve"> (далее по тексту – закупка), опубликованное [</w:t>
      </w:r>
      <w:r w:rsidRPr="009D514C">
        <w:rPr>
          <w:bCs/>
          <w:i/>
          <w:iCs/>
          <w:sz w:val="24"/>
          <w:szCs w:val="24"/>
        </w:rPr>
        <w:t>указывается источник и дата публикации</w:t>
      </w:r>
      <w:r w:rsidRPr="009D514C">
        <w:rPr>
          <w:bCs/>
          <w:sz w:val="24"/>
          <w:szCs w:val="24"/>
        </w:rPr>
        <w:t>], и закупочную Документацию, и принимая установленные в них требования и условия закупки,</w:t>
      </w:r>
    </w:p>
    <w:p w:rsidR="004748DD" w:rsidRPr="009D514C" w:rsidRDefault="004748DD" w:rsidP="00441201">
      <w:pPr>
        <w:spacing w:line="240" w:lineRule="auto"/>
        <w:ind w:firstLine="0"/>
        <w:rPr>
          <w:bCs/>
          <w:sz w:val="24"/>
          <w:szCs w:val="24"/>
        </w:rPr>
      </w:pPr>
      <w:r w:rsidRPr="009D514C">
        <w:rPr>
          <w:bCs/>
          <w:sz w:val="24"/>
          <w:szCs w:val="24"/>
        </w:rPr>
        <w:t>________________________________________________________________________,</w:t>
      </w:r>
    </w:p>
    <w:p w:rsidR="004748DD" w:rsidRPr="009D514C" w:rsidRDefault="004748DD" w:rsidP="00441201">
      <w:pPr>
        <w:spacing w:line="240" w:lineRule="auto"/>
        <w:ind w:firstLine="0"/>
        <w:rPr>
          <w:bCs/>
          <w:sz w:val="24"/>
          <w:szCs w:val="24"/>
          <w:vertAlign w:val="superscript"/>
        </w:rPr>
      </w:pPr>
      <w:r w:rsidRPr="009D514C">
        <w:rPr>
          <w:bCs/>
          <w:sz w:val="24"/>
          <w:szCs w:val="24"/>
          <w:vertAlign w:val="superscript"/>
        </w:rPr>
        <w:t>(полное наименование Участника с указанием организационно-правовой формы)</w:t>
      </w:r>
    </w:p>
    <w:p w:rsidR="004748DD" w:rsidRPr="009D514C" w:rsidRDefault="004748DD" w:rsidP="00441201">
      <w:pPr>
        <w:spacing w:line="240" w:lineRule="auto"/>
        <w:ind w:firstLine="0"/>
        <w:rPr>
          <w:bCs/>
          <w:sz w:val="24"/>
          <w:szCs w:val="24"/>
        </w:rPr>
      </w:pPr>
      <w:r w:rsidRPr="009D514C">
        <w:rPr>
          <w:bCs/>
          <w:sz w:val="24"/>
          <w:szCs w:val="24"/>
        </w:rPr>
        <w:t>зарегистрированное по адресу</w:t>
      </w:r>
    </w:p>
    <w:p w:rsidR="004748DD" w:rsidRPr="009D514C" w:rsidRDefault="004748DD" w:rsidP="00441201">
      <w:pPr>
        <w:spacing w:line="240" w:lineRule="auto"/>
        <w:ind w:firstLine="0"/>
        <w:rPr>
          <w:bCs/>
          <w:sz w:val="24"/>
          <w:szCs w:val="24"/>
        </w:rPr>
      </w:pPr>
      <w:r w:rsidRPr="009D514C">
        <w:rPr>
          <w:bCs/>
          <w:sz w:val="24"/>
          <w:szCs w:val="24"/>
        </w:rPr>
        <w:t>________________________________________________________________________,</w:t>
      </w:r>
    </w:p>
    <w:p w:rsidR="004748DD" w:rsidRPr="009D514C" w:rsidRDefault="004748DD" w:rsidP="00441201">
      <w:pPr>
        <w:spacing w:line="240" w:lineRule="auto"/>
        <w:ind w:firstLine="0"/>
        <w:rPr>
          <w:bCs/>
          <w:sz w:val="24"/>
          <w:szCs w:val="24"/>
          <w:vertAlign w:val="superscript"/>
        </w:rPr>
      </w:pPr>
      <w:r w:rsidRPr="009D514C">
        <w:rPr>
          <w:bCs/>
          <w:sz w:val="24"/>
          <w:szCs w:val="24"/>
          <w:vertAlign w:val="superscript"/>
        </w:rPr>
        <w:t>(юридический адрес Участника)</w:t>
      </w:r>
    </w:p>
    <w:p w:rsidR="004748DD" w:rsidRPr="009D514C" w:rsidRDefault="004748DD" w:rsidP="00441201">
      <w:pPr>
        <w:spacing w:line="240" w:lineRule="auto"/>
        <w:ind w:firstLine="0"/>
        <w:rPr>
          <w:bCs/>
          <w:sz w:val="24"/>
          <w:szCs w:val="24"/>
        </w:rPr>
      </w:pPr>
      <w:r w:rsidRPr="009D514C">
        <w:rPr>
          <w:bCs/>
          <w:sz w:val="24"/>
          <w:szCs w:val="24"/>
        </w:rPr>
        <w:t>предлагает заключить Договор на поставку</w:t>
      </w:r>
      <w:r w:rsidRPr="009D514C">
        <w:rPr>
          <w:sz w:val="24"/>
          <w:szCs w:val="24"/>
        </w:rPr>
        <w:t xml:space="preserve"> </w:t>
      </w:r>
      <w:r w:rsidRPr="009D514C">
        <w:rPr>
          <w:bCs/>
          <w:sz w:val="24"/>
          <w:szCs w:val="24"/>
        </w:rPr>
        <w:t>спецтехники для нужд АО «Саханефтегазсбыт» в 2021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4748DD" w:rsidRPr="009D514C" w:rsidRDefault="004748DD" w:rsidP="00441201">
      <w:pPr>
        <w:spacing w:line="240" w:lineRule="auto"/>
        <w:ind w:firstLine="0"/>
        <w:rPr>
          <w:b/>
          <w:bCs/>
          <w:sz w:val="24"/>
          <w:szCs w:val="24"/>
        </w:rPr>
      </w:pPr>
    </w:p>
    <w:tbl>
      <w:tblPr>
        <w:tblW w:w="10065" w:type="dxa"/>
        <w:tblInd w:w="-5" w:type="dxa"/>
        <w:tblLayout w:type="fixed"/>
        <w:tblLook w:val="00A0" w:firstRow="1" w:lastRow="0" w:firstColumn="1" w:lastColumn="0" w:noHBand="0" w:noVBand="0"/>
      </w:tblPr>
      <w:tblGrid>
        <w:gridCol w:w="851"/>
        <w:gridCol w:w="1417"/>
        <w:gridCol w:w="2005"/>
        <w:gridCol w:w="2410"/>
        <w:gridCol w:w="3382"/>
      </w:tblGrid>
      <w:tr w:rsidR="004748DD" w:rsidRPr="009D514C" w:rsidTr="00441201">
        <w:trPr>
          <w:trHeight w:val="906"/>
        </w:trPr>
        <w:tc>
          <w:tcPr>
            <w:tcW w:w="851" w:type="dxa"/>
            <w:tcBorders>
              <w:top w:val="single" w:sz="4" w:space="0" w:color="000000"/>
              <w:left w:val="single" w:sz="4" w:space="0" w:color="000000"/>
              <w:bottom w:val="single" w:sz="4" w:space="0" w:color="000000"/>
              <w:right w:val="nil"/>
            </w:tcBorders>
            <w:vAlign w:val="center"/>
          </w:tcPr>
          <w:p w:rsidR="004748DD" w:rsidRPr="009D514C" w:rsidRDefault="004748DD" w:rsidP="00441201">
            <w:pPr>
              <w:spacing w:line="240" w:lineRule="auto"/>
              <w:ind w:firstLine="0"/>
              <w:jc w:val="center"/>
              <w:rPr>
                <w:b/>
                <w:bCs/>
                <w:sz w:val="24"/>
                <w:szCs w:val="24"/>
              </w:rPr>
            </w:pPr>
            <w:r w:rsidRPr="009D514C">
              <w:rPr>
                <w:b/>
                <w:bCs/>
                <w:sz w:val="24"/>
                <w:szCs w:val="24"/>
              </w:rPr>
              <w:t>№       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4748DD" w:rsidRPr="009D514C" w:rsidRDefault="004748DD" w:rsidP="00441201">
            <w:pPr>
              <w:spacing w:line="240" w:lineRule="auto"/>
              <w:ind w:firstLine="0"/>
              <w:jc w:val="center"/>
              <w:rPr>
                <w:b/>
                <w:bCs/>
                <w:sz w:val="24"/>
                <w:szCs w:val="24"/>
              </w:rPr>
            </w:pPr>
            <w:r w:rsidRPr="009D514C">
              <w:rPr>
                <w:b/>
                <w:bCs/>
                <w:sz w:val="24"/>
                <w:szCs w:val="24"/>
              </w:rPr>
              <w:t>Место поставки</w:t>
            </w:r>
          </w:p>
        </w:tc>
        <w:tc>
          <w:tcPr>
            <w:tcW w:w="2005" w:type="dxa"/>
            <w:tcBorders>
              <w:top w:val="single" w:sz="4" w:space="0" w:color="000000"/>
              <w:left w:val="single" w:sz="4" w:space="0" w:color="000000"/>
              <w:bottom w:val="single" w:sz="4" w:space="0" w:color="000000"/>
              <w:right w:val="nil"/>
            </w:tcBorders>
            <w:vAlign w:val="center"/>
          </w:tcPr>
          <w:p w:rsidR="004748DD" w:rsidRPr="009D514C" w:rsidRDefault="004748DD" w:rsidP="00441201">
            <w:pPr>
              <w:spacing w:line="240" w:lineRule="auto"/>
              <w:ind w:firstLine="0"/>
              <w:jc w:val="center"/>
              <w:rPr>
                <w:b/>
                <w:bCs/>
                <w:sz w:val="24"/>
                <w:szCs w:val="24"/>
              </w:rPr>
            </w:pPr>
            <w:r w:rsidRPr="009D514C">
              <w:rPr>
                <w:b/>
                <w:bCs/>
                <w:sz w:val="24"/>
                <w:szCs w:val="24"/>
              </w:rPr>
              <w:t xml:space="preserve">Наименование спецтехники </w:t>
            </w:r>
          </w:p>
        </w:tc>
        <w:tc>
          <w:tcPr>
            <w:tcW w:w="2410" w:type="dxa"/>
            <w:tcBorders>
              <w:top w:val="single" w:sz="4" w:space="0" w:color="000000"/>
              <w:left w:val="single" w:sz="4" w:space="0" w:color="000000"/>
              <w:bottom w:val="single" w:sz="4" w:space="0" w:color="000000"/>
              <w:right w:val="single" w:sz="4" w:space="0" w:color="000000"/>
            </w:tcBorders>
          </w:tcPr>
          <w:p w:rsidR="004748DD" w:rsidRPr="009D514C" w:rsidRDefault="004748DD" w:rsidP="00441201">
            <w:pPr>
              <w:spacing w:line="240" w:lineRule="auto"/>
              <w:ind w:firstLine="0"/>
              <w:jc w:val="center"/>
              <w:rPr>
                <w:b/>
                <w:bCs/>
                <w:sz w:val="24"/>
                <w:szCs w:val="24"/>
              </w:rPr>
            </w:pPr>
            <w:r w:rsidRPr="009D514C">
              <w:rPr>
                <w:b/>
                <w:bCs/>
                <w:sz w:val="24"/>
                <w:szCs w:val="24"/>
              </w:rPr>
              <w:t>Страна происхождения товара</w:t>
            </w:r>
          </w:p>
        </w:tc>
        <w:tc>
          <w:tcPr>
            <w:tcW w:w="3382" w:type="dxa"/>
            <w:tcBorders>
              <w:top w:val="single" w:sz="4" w:space="0" w:color="000000"/>
              <w:left w:val="single" w:sz="4" w:space="0" w:color="000000"/>
              <w:bottom w:val="single" w:sz="4" w:space="0" w:color="000000"/>
              <w:right w:val="single" w:sz="4" w:space="0" w:color="000000"/>
            </w:tcBorders>
            <w:vAlign w:val="center"/>
          </w:tcPr>
          <w:p w:rsidR="004748DD" w:rsidRPr="009D514C" w:rsidRDefault="004748DD" w:rsidP="00DE07E5">
            <w:pPr>
              <w:spacing w:line="240" w:lineRule="auto"/>
              <w:ind w:firstLine="0"/>
              <w:jc w:val="center"/>
              <w:rPr>
                <w:b/>
                <w:bCs/>
                <w:sz w:val="24"/>
                <w:szCs w:val="24"/>
              </w:rPr>
            </w:pPr>
            <w:r w:rsidRPr="009D514C">
              <w:rPr>
                <w:b/>
                <w:bCs/>
                <w:sz w:val="24"/>
                <w:szCs w:val="24"/>
              </w:rPr>
              <w:t xml:space="preserve">Стоимость </w:t>
            </w:r>
            <w:r w:rsidR="00DE07E5">
              <w:rPr>
                <w:b/>
                <w:bCs/>
                <w:sz w:val="24"/>
                <w:szCs w:val="24"/>
              </w:rPr>
              <w:t>договора</w:t>
            </w:r>
            <w:r w:rsidRPr="009D514C">
              <w:rPr>
                <w:b/>
                <w:bCs/>
                <w:sz w:val="24"/>
                <w:szCs w:val="24"/>
              </w:rPr>
              <w:t xml:space="preserve"> </w:t>
            </w:r>
            <w:r w:rsidR="00090F02">
              <w:rPr>
                <w:b/>
                <w:bCs/>
                <w:sz w:val="24"/>
                <w:szCs w:val="24"/>
              </w:rPr>
              <w:t>без</w:t>
            </w:r>
            <w:r w:rsidRPr="009D514C">
              <w:rPr>
                <w:b/>
                <w:bCs/>
                <w:sz w:val="24"/>
                <w:szCs w:val="24"/>
              </w:rPr>
              <w:t xml:space="preserve"> НДС, в руб.</w:t>
            </w:r>
          </w:p>
        </w:tc>
      </w:tr>
      <w:tr w:rsidR="004748DD" w:rsidRPr="009D514C" w:rsidTr="00441201">
        <w:trPr>
          <w:trHeight w:val="684"/>
        </w:trPr>
        <w:tc>
          <w:tcPr>
            <w:tcW w:w="851" w:type="dxa"/>
            <w:tcBorders>
              <w:top w:val="single" w:sz="4" w:space="0" w:color="000000"/>
              <w:left w:val="single" w:sz="4" w:space="0" w:color="000000"/>
              <w:bottom w:val="single" w:sz="4" w:space="0" w:color="000000"/>
              <w:right w:val="nil"/>
            </w:tcBorders>
            <w:vAlign w:val="center"/>
          </w:tcPr>
          <w:p w:rsidR="004748DD" w:rsidRPr="009D514C" w:rsidRDefault="004748DD" w:rsidP="00441201">
            <w:pPr>
              <w:spacing w:line="240" w:lineRule="auto"/>
              <w:ind w:firstLine="0"/>
              <w:rPr>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748DD" w:rsidRPr="009D514C" w:rsidRDefault="004748DD" w:rsidP="00441201">
            <w:pPr>
              <w:spacing w:line="240" w:lineRule="auto"/>
              <w:ind w:firstLine="0"/>
              <w:rPr>
                <w:b/>
                <w:bCs/>
                <w:sz w:val="24"/>
                <w:szCs w:val="24"/>
              </w:rPr>
            </w:pPr>
          </w:p>
        </w:tc>
        <w:tc>
          <w:tcPr>
            <w:tcW w:w="2005" w:type="dxa"/>
            <w:tcBorders>
              <w:top w:val="single" w:sz="4" w:space="0" w:color="000000"/>
              <w:left w:val="single" w:sz="4" w:space="0" w:color="000000"/>
              <w:bottom w:val="single" w:sz="4" w:space="0" w:color="000000"/>
              <w:right w:val="nil"/>
            </w:tcBorders>
          </w:tcPr>
          <w:p w:rsidR="004748DD" w:rsidRPr="009D514C" w:rsidRDefault="004748DD" w:rsidP="00441201">
            <w:pPr>
              <w:spacing w:line="240" w:lineRule="auto"/>
              <w:ind w:firstLine="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748DD" w:rsidRPr="009D514C" w:rsidRDefault="004748DD" w:rsidP="00441201">
            <w:pPr>
              <w:spacing w:line="240" w:lineRule="auto"/>
              <w:ind w:firstLine="0"/>
              <w:rPr>
                <w:b/>
                <w:bCs/>
                <w:sz w:val="24"/>
                <w:szCs w:val="24"/>
              </w:rPr>
            </w:pPr>
          </w:p>
        </w:tc>
        <w:tc>
          <w:tcPr>
            <w:tcW w:w="3382" w:type="dxa"/>
            <w:tcBorders>
              <w:top w:val="single" w:sz="4" w:space="0" w:color="000000"/>
              <w:left w:val="single" w:sz="4" w:space="0" w:color="000000"/>
              <w:bottom w:val="single" w:sz="4" w:space="0" w:color="000000"/>
              <w:right w:val="single" w:sz="4" w:space="0" w:color="000000"/>
            </w:tcBorders>
          </w:tcPr>
          <w:p w:rsidR="004748DD" w:rsidRPr="009D514C" w:rsidRDefault="004748DD" w:rsidP="00441201">
            <w:pPr>
              <w:spacing w:line="240" w:lineRule="auto"/>
              <w:ind w:firstLine="0"/>
              <w:rPr>
                <w:b/>
                <w:bCs/>
                <w:sz w:val="24"/>
                <w:szCs w:val="24"/>
              </w:rPr>
            </w:pPr>
          </w:p>
        </w:tc>
      </w:tr>
    </w:tbl>
    <w:p w:rsidR="004748DD" w:rsidRPr="009D514C" w:rsidRDefault="004748DD" w:rsidP="00441201">
      <w:pPr>
        <w:spacing w:line="240" w:lineRule="auto"/>
        <w:ind w:firstLine="0"/>
        <w:rPr>
          <w:color w:val="000000"/>
          <w:sz w:val="24"/>
          <w:szCs w:val="24"/>
        </w:rPr>
      </w:pPr>
      <w:r w:rsidRPr="009D514C">
        <w:rPr>
          <w:color w:val="000000"/>
          <w:sz w:val="24"/>
          <w:szCs w:val="24"/>
        </w:rPr>
        <w:t xml:space="preserve"> </w:t>
      </w:r>
    </w:p>
    <w:p w:rsidR="004748DD" w:rsidRPr="009D514C" w:rsidRDefault="00DE07E5" w:rsidP="00441201">
      <w:pPr>
        <w:spacing w:line="240" w:lineRule="auto"/>
        <w:ind w:firstLine="0"/>
        <w:rPr>
          <w:sz w:val="24"/>
          <w:szCs w:val="24"/>
          <w:lang w:eastAsia="ar-SA"/>
        </w:rPr>
      </w:pPr>
      <w:r>
        <w:rPr>
          <w:color w:val="000000"/>
          <w:sz w:val="24"/>
          <w:szCs w:val="24"/>
        </w:rPr>
        <w:t xml:space="preserve">     С</w:t>
      </w:r>
      <w:r w:rsidR="004748DD" w:rsidRPr="009D514C">
        <w:rPr>
          <w:color w:val="000000"/>
          <w:sz w:val="24"/>
          <w:szCs w:val="24"/>
        </w:rPr>
        <w:t xml:space="preserve">тоимость </w:t>
      </w:r>
      <w:r>
        <w:rPr>
          <w:color w:val="000000"/>
          <w:sz w:val="24"/>
          <w:szCs w:val="24"/>
        </w:rPr>
        <w:t>договора</w:t>
      </w:r>
      <w:r w:rsidR="004748DD" w:rsidRPr="009D514C">
        <w:rPr>
          <w:color w:val="000000"/>
          <w:sz w:val="24"/>
          <w:szCs w:val="24"/>
        </w:rPr>
        <w:t xml:space="preserve"> </w:t>
      </w:r>
      <w:r w:rsidR="00EE6834">
        <w:rPr>
          <w:color w:val="000000"/>
          <w:sz w:val="24"/>
          <w:szCs w:val="24"/>
        </w:rPr>
        <w:t xml:space="preserve">без </w:t>
      </w:r>
      <w:r w:rsidR="004748DD" w:rsidRPr="009D514C">
        <w:rPr>
          <w:color w:val="000000"/>
          <w:sz w:val="24"/>
          <w:szCs w:val="24"/>
        </w:rPr>
        <w:t>НДС, руб.</w:t>
      </w:r>
      <w:r w:rsidR="004748DD" w:rsidRPr="009D514C">
        <w:rPr>
          <w:sz w:val="24"/>
          <w:szCs w:val="24"/>
          <w:lang w:eastAsia="ar-SA"/>
        </w:rPr>
        <w:t xml:space="preserve"> ____________________________</w:t>
      </w:r>
    </w:p>
    <w:p w:rsidR="004748DD" w:rsidRPr="009D514C" w:rsidRDefault="004748DD" w:rsidP="00441201">
      <w:pPr>
        <w:spacing w:line="240" w:lineRule="auto"/>
        <w:ind w:firstLine="0"/>
        <w:rPr>
          <w:sz w:val="24"/>
          <w:szCs w:val="24"/>
          <w:lang w:eastAsia="ar-SA"/>
        </w:rPr>
      </w:pPr>
      <w:r w:rsidRPr="009D514C">
        <w:rPr>
          <w:sz w:val="24"/>
          <w:szCs w:val="24"/>
          <w:lang w:eastAsia="ar-SA"/>
        </w:rPr>
        <w:t xml:space="preserve">                                                                                          </w:t>
      </w:r>
      <w:r w:rsidRPr="009D514C">
        <w:rPr>
          <w:color w:val="000000"/>
          <w:sz w:val="24"/>
          <w:szCs w:val="24"/>
          <w:vertAlign w:val="superscript"/>
        </w:rPr>
        <w:t>(прописью)</w:t>
      </w:r>
    </w:p>
    <w:p w:rsidR="004748DD" w:rsidRPr="009D514C" w:rsidRDefault="00DE07E5" w:rsidP="00441201">
      <w:pPr>
        <w:spacing w:line="240" w:lineRule="auto"/>
        <w:ind w:firstLine="0"/>
        <w:contextualSpacing/>
        <w:rPr>
          <w:bCs/>
          <w:sz w:val="24"/>
          <w:szCs w:val="24"/>
        </w:rPr>
      </w:pPr>
      <w:r>
        <w:rPr>
          <w:bCs/>
          <w:sz w:val="24"/>
          <w:szCs w:val="24"/>
        </w:rPr>
        <w:t xml:space="preserve">     </w:t>
      </w:r>
      <w:r w:rsidR="004748DD" w:rsidRPr="009D514C">
        <w:rPr>
          <w:bCs/>
          <w:sz w:val="24"/>
          <w:szCs w:val="24"/>
        </w:rPr>
        <w:t xml:space="preserve">Срок поставки спецтехники: </w:t>
      </w:r>
      <w:r>
        <w:rPr>
          <w:bCs/>
          <w:sz w:val="24"/>
          <w:szCs w:val="24"/>
        </w:rPr>
        <w:t xml:space="preserve">не более </w:t>
      </w:r>
      <w:r w:rsidR="004748DD" w:rsidRPr="009D514C">
        <w:rPr>
          <w:bCs/>
          <w:sz w:val="24"/>
          <w:szCs w:val="24"/>
        </w:rPr>
        <w:t xml:space="preserve">______ </w:t>
      </w:r>
      <w:r>
        <w:rPr>
          <w:bCs/>
          <w:sz w:val="24"/>
          <w:szCs w:val="24"/>
        </w:rPr>
        <w:t>календарных</w:t>
      </w:r>
      <w:r w:rsidR="004748DD" w:rsidRPr="009D514C">
        <w:rPr>
          <w:bCs/>
          <w:sz w:val="24"/>
          <w:szCs w:val="24"/>
        </w:rPr>
        <w:t xml:space="preserve"> дней от даты заключения договора.</w:t>
      </w:r>
    </w:p>
    <w:p w:rsidR="004748DD" w:rsidRPr="009D514C" w:rsidRDefault="004748DD" w:rsidP="00441201">
      <w:pPr>
        <w:spacing w:line="240" w:lineRule="auto"/>
        <w:ind w:firstLine="0"/>
        <w:contextualSpacing/>
        <w:rPr>
          <w:sz w:val="24"/>
          <w:szCs w:val="24"/>
        </w:rPr>
      </w:pPr>
      <w:r w:rsidRPr="009D514C">
        <w:rPr>
          <w:sz w:val="24"/>
          <w:szCs w:val="24"/>
        </w:rPr>
        <w:t xml:space="preserve">   </w:t>
      </w:r>
    </w:p>
    <w:p w:rsidR="004748DD" w:rsidRPr="009D514C" w:rsidRDefault="00DE07E5" w:rsidP="00441201">
      <w:pPr>
        <w:spacing w:line="240" w:lineRule="auto"/>
        <w:ind w:firstLine="0"/>
        <w:contextualSpacing/>
        <w:rPr>
          <w:sz w:val="24"/>
          <w:szCs w:val="24"/>
        </w:rPr>
      </w:pPr>
      <w:r>
        <w:rPr>
          <w:sz w:val="24"/>
          <w:szCs w:val="24"/>
        </w:rPr>
        <w:t xml:space="preserve">     </w:t>
      </w:r>
      <w:r w:rsidR="004748DD" w:rsidRPr="009D514C">
        <w:rPr>
          <w:sz w:val="24"/>
          <w:szCs w:val="24"/>
        </w:rPr>
        <w:t>Настоящая Заявка имеет правовой статус оферты и действует до «____» _________________года.</w:t>
      </w:r>
    </w:p>
    <w:p w:rsidR="00DE07E5" w:rsidRDefault="00DE07E5" w:rsidP="00DE07E5">
      <w:pPr>
        <w:tabs>
          <w:tab w:val="left" w:pos="9355"/>
        </w:tabs>
        <w:suppressAutoHyphens/>
        <w:spacing w:line="240" w:lineRule="auto"/>
        <w:ind w:right="-5" w:hanging="27"/>
        <w:rPr>
          <w:color w:val="000000"/>
          <w:sz w:val="24"/>
          <w:szCs w:val="24"/>
          <w:shd w:val="clear" w:color="auto" w:fill="FBFBFB"/>
        </w:rPr>
      </w:pPr>
      <w:r>
        <w:rPr>
          <w:sz w:val="24"/>
          <w:szCs w:val="24"/>
        </w:rPr>
        <w:t xml:space="preserve">     </w:t>
      </w:r>
      <w:r w:rsidR="004748DD" w:rsidRPr="009D514C">
        <w:rPr>
          <w:sz w:val="24"/>
          <w:szCs w:val="24"/>
        </w:rPr>
        <w:t xml:space="preserve">Подтверждаем, что предложенная цена договора включает </w:t>
      </w:r>
      <w:r w:rsidRPr="00EB1278">
        <w:rPr>
          <w:color w:val="000000"/>
          <w:sz w:val="24"/>
          <w:szCs w:val="24"/>
          <w:shd w:val="clear" w:color="auto" w:fill="FBFBFB"/>
        </w:rPr>
        <w:t xml:space="preserve">все расходы </w:t>
      </w:r>
      <w:r>
        <w:rPr>
          <w:color w:val="000000"/>
          <w:sz w:val="24"/>
          <w:szCs w:val="24"/>
          <w:shd w:val="clear" w:color="auto" w:fill="FBFBFB"/>
        </w:rPr>
        <w:t>Поставщика</w:t>
      </w:r>
      <w:r w:rsidRPr="00EB1278">
        <w:rPr>
          <w:color w:val="000000"/>
          <w:sz w:val="24"/>
          <w:szCs w:val="24"/>
          <w:shd w:val="clear" w:color="auto" w:fill="FBFBFB"/>
        </w:rPr>
        <w:t>,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Pr>
          <w:color w:val="000000"/>
          <w:sz w:val="24"/>
          <w:szCs w:val="24"/>
          <w:shd w:val="clear" w:color="auto" w:fill="FBFBFB"/>
        </w:rPr>
        <w:t>ием обязательств по договору.</w:t>
      </w:r>
    </w:p>
    <w:p w:rsidR="004748DD" w:rsidRPr="009D514C" w:rsidRDefault="00DE07E5" w:rsidP="00441201">
      <w:pPr>
        <w:spacing w:line="240" w:lineRule="auto"/>
        <w:ind w:firstLine="0"/>
        <w:contextualSpacing/>
        <w:rPr>
          <w:sz w:val="24"/>
          <w:szCs w:val="24"/>
        </w:rPr>
      </w:pPr>
      <w:r>
        <w:rPr>
          <w:sz w:val="24"/>
          <w:szCs w:val="24"/>
        </w:rPr>
        <w:t xml:space="preserve">     </w:t>
      </w:r>
      <w:r w:rsidR="004748DD" w:rsidRPr="009D514C">
        <w:rPr>
          <w:sz w:val="24"/>
          <w:szCs w:val="24"/>
        </w:rPr>
        <w:t>Заявляем, что в отношении нашей организации:</w:t>
      </w:r>
    </w:p>
    <w:p w:rsidR="004748DD" w:rsidRPr="009D514C" w:rsidRDefault="004748DD" w:rsidP="00441201">
      <w:pPr>
        <w:spacing w:line="240" w:lineRule="auto"/>
        <w:ind w:firstLine="0"/>
        <w:contextualSpacing/>
        <w:rPr>
          <w:sz w:val="24"/>
          <w:szCs w:val="24"/>
        </w:rPr>
      </w:pPr>
      <w:r w:rsidRPr="009D514C">
        <w:rPr>
          <w:b/>
          <w:sz w:val="24"/>
          <w:szCs w:val="24"/>
        </w:rPr>
        <w:t>а)</w:t>
      </w:r>
      <w:r w:rsidRPr="009D514C">
        <w:rPr>
          <w:sz w:val="24"/>
          <w:szCs w:val="24"/>
        </w:rPr>
        <w:t xml:space="preserve"> отсутствуют сведений в реестрах недобросовестных поставщиков (РНП).</w:t>
      </w:r>
    </w:p>
    <w:p w:rsidR="004748DD" w:rsidRPr="009D514C" w:rsidRDefault="004748DD" w:rsidP="00441201">
      <w:pPr>
        <w:spacing w:line="240" w:lineRule="auto"/>
        <w:ind w:firstLine="0"/>
        <w:contextualSpacing/>
        <w:rPr>
          <w:sz w:val="24"/>
          <w:szCs w:val="24"/>
        </w:rPr>
      </w:pPr>
      <w:r w:rsidRPr="009D514C">
        <w:rPr>
          <w:b/>
          <w:sz w:val="24"/>
          <w:szCs w:val="24"/>
        </w:rPr>
        <w:t>б)</w:t>
      </w:r>
      <w:r w:rsidRPr="009D514C">
        <w:rPr>
          <w:sz w:val="24"/>
          <w:szCs w:val="24"/>
        </w:rPr>
        <w:t xml:space="preserve"> отсутствует у _______________ и должностных лиц конфликт интересов с сотрудниками Заказчика.</w:t>
      </w:r>
    </w:p>
    <w:p w:rsidR="004748DD" w:rsidRPr="009D514C" w:rsidRDefault="004748DD" w:rsidP="00441201">
      <w:pPr>
        <w:spacing w:line="240" w:lineRule="auto"/>
        <w:ind w:firstLine="0"/>
        <w:contextualSpacing/>
        <w:rPr>
          <w:sz w:val="24"/>
          <w:szCs w:val="24"/>
        </w:rPr>
      </w:pPr>
      <w:r w:rsidRPr="009D514C">
        <w:rPr>
          <w:b/>
          <w:sz w:val="24"/>
          <w:szCs w:val="24"/>
        </w:rPr>
        <w:t>в)</w:t>
      </w:r>
      <w:r w:rsidRPr="009D514C">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748DD" w:rsidRPr="009D514C" w:rsidRDefault="004748DD" w:rsidP="00441201">
      <w:pPr>
        <w:spacing w:line="240" w:lineRule="auto"/>
        <w:ind w:firstLine="0"/>
        <w:contextualSpacing/>
        <w:rPr>
          <w:sz w:val="24"/>
          <w:szCs w:val="24"/>
        </w:rPr>
      </w:pPr>
      <w:r w:rsidRPr="009D514C">
        <w:rPr>
          <w:b/>
          <w:sz w:val="24"/>
          <w:szCs w:val="24"/>
        </w:rPr>
        <w:t>г)</w:t>
      </w:r>
      <w:r w:rsidRPr="009D514C">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748DD" w:rsidRPr="009D514C" w:rsidRDefault="004748DD" w:rsidP="00441201">
      <w:pPr>
        <w:spacing w:line="240" w:lineRule="auto"/>
        <w:ind w:firstLine="0"/>
        <w:contextualSpacing/>
        <w:rPr>
          <w:sz w:val="24"/>
          <w:szCs w:val="24"/>
        </w:rPr>
      </w:pPr>
      <w:r w:rsidRPr="009D514C">
        <w:rPr>
          <w:b/>
          <w:sz w:val="24"/>
          <w:szCs w:val="24"/>
        </w:rPr>
        <w:lastRenderedPageBreak/>
        <w:t>д)</w:t>
      </w:r>
      <w:r w:rsidRPr="009D514C">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4748DD" w:rsidRPr="009D514C" w:rsidRDefault="00DE07E5" w:rsidP="00441201">
      <w:pPr>
        <w:spacing w:line="240" w:lineRule="auto"/>
        <w:ind w:firstLine="0"/>
        <w:rPr>
          <w:sz w:val="24"/>
          <w:szCs w:val="24"/>
        </w:rPr>
      </w:pPr>
      <w:r>
        <w:rPr>
          <w:sz w:val="24"/>
          <w:szCs w:val="24"/>
        </w:rPr>
        <w:t xml:space="preserve">      </w:t>
      </w:r>
      <w:r w:rsidR="004748DD" w:rsidRPr="009D514C">
        <w:rPr>
          <w:sz w:val="24"/>
          <w:szCs w:val="24"/>
        </w:rPr>
        <w:t xml:space="preserve">В случае признания нашей организации победителем по данному лоту мы берем обязательства подписать договор на поставку </w:t>
      </w:r>
      <w:r w:rsidR="004748DD" w:rsidRPr="009D514C">
        <w:rPr>
          <w:bCs/>
          <w:sz w:val="24"/>
          <w:szCs w:val="24"/>
        </w:rPr>
        <w:t xml:space="preserve">спецтехники для нужд </w:t>
      </w:r>
      <w:r w:rsidR="004748DD" w:rsidRPr="009D514C">
        <w:rPr>
          <w:sz w:val="24"/>
          <w:szCs w:val="24"/>
        </w:rPr>
        <w:t>АО «Саханефтегазсбыт» в 2021 году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4748DD" w:rsidRPr="009D514C" w:rsidRDefault="004748DD" w:rsidP="00441201">
      <w:pPr>
        <w:spacing w:line="240" w:lineRule="auto"/>
        <w:ind w:firstLine="0"/>
        <w:contextualSpacing/>
        <w:rPr>
          <w:sz w:val="24"/>
          <w:szCs w:val="24"/>
        </w:rPr>
      </w:pPr>
    </w:p>
    <w:p w:rsidR="004748DD" w:rsidRPr="009D514C" w:rsidRDefault="004748DD" w:rsidP="00441201">
      <w:pPr>
        <w:spacing w:line="240" w:lineRule="auto"/>
        <w:ind w:firstLine="0"/>
        <w:contextualSpacing/>
        <w:rPr>
          <w:sz w:val="24"/>
          <w:szCs w:val="24"/>
        </w:rPr>
      </w:pPr>
      <w:r w:rsidRPr="009D514C">
        <w:rPr>
          <w:sz w:val="24"/>
          <w:szCs w:val="24"/>
        </w:rPr>
        <w:t xml:space="preserve">      Настоящая Заявка дополняется следующими документами, включая неотъемлемые приложения:</w:t>
      </w:r>
    </w:p>
    <w:p w:rsidR="004748DD" w:rsidRPr="009D514C" w:rsidRDefault="004748DD" w:rsidP="008046CC">
      <w:pPr>
        <w:widowControl w:val="0"/>
        <w:numPr>
          <w:ilvl w:val="0"/>
          <w:numId w:val="35"/>
        </w:numPr>
        <w:tabs>
          <w:tab w:val="clear" w:pos="927"/>
          <w:tab w:val="left" w:pos="426"/>
        </w:tabs>
        <w:autoSpaceDE w:val="0"/>
        <w:autoSpaceDN w:val="0"/>
        <w:adjustRightInd w:val="0"/>
        <w:spacing w:line="240" w:lineRule="auto"/>
        <w:ind w:left="0" w:firstLine="0"/>
        <w:contextualSpacing/>
        <w:jc w:val="left"/>
        <w:rPr>
          <w:sz w:val="24"/>
          <w:szCs w:val="24"/>
        </w:rPr>
      </w:pPr>
      <w:r w:rsidRPr="009D514C">
        <w:rPr>
          <w:sz w:val="24"/>
          <w:szCs w:val="24"/>
        </w:rPr>
        <w:t>Техническое предложение Участника (форма 2) - на ____ листах;</w:t>
      </w:r>
    </w:p>
    <w:p w:rsidR="004748DD" w:rsidRPr="009D514C" w:rsidRDefault="004748DD" w:rsidP="008046CC">
      <w:pPr>
        <w:widowControl w:val="0"/>
        <w:numPr>
          <w:ilvl w:val="0"/>
          <w:numId w:val="35"/>
        </w:numPr>
        <w:tabs>
          <w:tab w:val="clear" w:pos="927"/>
          <w:tab w:val="left" w:pos="426"/>
        </w:tabs>
        <w:autoSpaceDE w:val="0"/>
        <w:autoSpaceDN w:val="0"/>
        <w:adjustRightInd w:val="0"/>
        <w:spacing w:line="240" w:lineRule="auto"/>
        <w:ind w:left="0" w:firstLine="0"/>
        <w:contextualSpacing/>
        <w:jc w:val="left"/>
        <w:rPr>
          <w:sz w:val="24"/>
          <w:szCs w:val="24"/>
        </w:rPr>
      </w:pPr>
      <w:r w:rsidRPr="009D514C">
        <w:rPr>
          <w:sz w:val="24"/>
          <w:szCs w:val="24"/>
        </w:rPr>
        <w:t>Анкета Участника (форма 3) - на ____ листах;</w:t>
      </w:r>
    </w:p>
    <w:p w:rsidR="004748DD" w:rsidRPr="009D514C" w:rsidRDefault="004748DD" w:rsidP="008046CC">
      <w:pPr>
        <w:numPr>
          <w:ilvl w:val="0"/>
          <w:numId w:val="35"/>
        </w:numPr>
        <w:tabs>
          <w:tab w:val="clear" w:pos="927"/>
          <w:tab w:val="left" w:pos="426"/>
        </w:tabs>
        <w:spacing w:line="240" w:lineRule="auto"/>
        <w:ind w:left="0" w:right="140" w:firstLine="0"/>
        <w:contextualSpacing/>
        <w:rPr>
          <w:sz w:val="24"/>
          <w:szCs w:val="24"/>
        </w:rPr>
      </w:pPr>
      <w:r w:rsidRPr="009D514C">
        <w:rPr>
          <w:bCs/>
          <w:sz w:val="24"/>
          <w:szCs w:val="24"/>
        </w:rPr>
        <w:t xml:space="preserve">Справка об отсутствии признаков крупной сделки (форма </w:t>
      </w:r>
      <w:r w:rsidR="008268C4">
        <w:rPr>
          <w:bCs/>
          <w:sz w:val="24"/>
          <w:szCs w:val="24"/>
        </w:rPr>
        <w:t>4</w:t>
      </w:r>
      <w:r w:rsidRPr="009D514C">
        <w:rPr>
          <w:bCs/>
          <w:sz w:val="24"/>
          <w:szCs w:val="24"/>
        </w:rPr>
        <w:t xml:space="preserve">) </w:t>
      </w:r>
      <w:r w:rsidRPr="009D514C">
        <w:rPr>
          <w:sz w:val="24"/>
          <w:szCs w:val="24"/>
        </w:rPr>
        <w:t>— на ____ листах;</w:t>
      </w:r>
    </w:p>
    <w:p w:rsidR="004748DD" w:rsidRPr="009D514C" w:rsidRDefault="004748DD" w:rsidP="008046CC">
      <w:pPr>
        <w:numPr>
          <w:ilvl w:val="0"/>
          <w:numId w:val="35"/>
        </w:numPr>
        <w:tabs>
          <w:tab w:val="clear" w:pos="927"/>
          <w:tab w:val="left" w:pos="426"/>
        </w:tabs>
        <w:spacing w:line="240" w:lineRule="auto"/>
        <w:ind w:left="0" w:right="140" w:firstLine="0"/>
        <w:contextualSpacing/>
        <w:rPr>
          <w:sz w:val="24"/>
          <w:szCs w:val="24"/>
        </w:rPr>
      </w:pPr>
      <w:r w:rsidRPr="009D514C">
        <w:rPr>
          <w:sz w:val="24"/>
          <w:szCs w:val="24"/>
        </w:rPr>
        <w:t>Документы, подтверждающие соответствие Участника ус</w:t>
      </w:r>
      <w:r w:rsidR="008046CC">
        <w:rPr>
          <w:sz w:val="24"/>
          <w:szCs w:val="24"/>
        </w:rPr>
        <w:t>тановленным требованиям</w:t>
      </w:r>
      <w:r w:rsidRPr="009D514C">
        <w:rPr>
          <w:sz w:val="24"/>
          <w:szCs w:val="24"/>
        </w:rPr>
        <w:t xml:space="preserve"> (п. 4.5.2.2 Документации) — на ____ листах.</w:t>
      </w:r>
    </w:p>
    <w:p w:rsidR="004748DD" w:rsidRPr="009D514C" w:rsidRDefault="004748DD" w:rsidP="008046CC">
      <w:pPr>
        <w:widowControl w:val="0"/>
        <w:tabs>
          <w:tab w:val="left" w:pos="426"/>
        </w:tabs>
        <w:autoSpaceDE w:val="0"/>
        <w:autoSpaceDN w:val="0"/>
        <w:adjustRightInd w:val="0"/>
        <w:spacing w:line="240" w:lineRule="auto"/>
        <w:ind w:left="-567" w:firstLine="425"/>
        <w:contextualSpacing/>
        <w:rPr>
          <w:sz w:val="24"/>
          <w:szCs w:val="24"/>
        </w:rPr>
      </w:pPr>
    </w:p>
    <w:p w:rsidR="004748DD" w:rsidRPr="009D514C" w:rsidRDefault="004748DD" w:rsidP="004748DD">
      <w:pPr>
        <w:tabs>
          <w:tab w:val="left" w:pos="993"/>
        </w:tabs>
        <w:spacing w:line="240" w:lineRule="auto"/>
        <w:ind w:left="-567" w:firstLine="425"/>
        <w:rPr>
          <w:sz w:val="24"/>
          <w:szCs w:val="24"/>
        </w:rPr>
      </w:pPr>
    </w:p>
    <w:p w:rsidR="004748DD" w:rsidRPr="009D514C" w:rsidRDefault="004748DD" w:rsidP="004748DD">
      <w:pPr>
        <w:spacing w:line="240" w:lineRule="auto"/>
        <w:ind w:left="-567" w:firstLine="425"/>
        <w:rPr>
          <w:sz w:val="24"/>
          <w:szCs w:val="24"/>
        </w:rPr>
      </w:pPr>
      <w:r w:rsidRPr="009D514C">
        <w:rPr>
          <w:sz w:val="24"/>
          <w:szCs w:val="24"/>
        </w:rPr>
        <w:t>____________________________________</w:t>
      </w:r>
    </w:p>
    <w:p w:rsidR="004748DD" w:rsidRPr="009D514C" w:rsidRDefault="004748DD" w:rsidP="004748DD">
      <w:pPr>
        <w:spacing w:line="240" w:lineRule="auto"/>
        <w:ind w:left="-567" w:right="3684" w:firstLine="425"/>
        <w:jc w:val="center"/>
        <w:rPr>
          <w:sz w:val="24"/>
          <w:szCs w:val="24"/>
          <w:vertAlign w:val="superscript"/>
        </w:rPr>
      </w:pPr>
      <w:r w:rsidRPr="009D514C">
        <w:rPr>
          <w:sz w:val="24"/>
          <w:szCs w:val="24"/>
          <w:vertAlign w:val="superscript"/>
        </w:rPr>
        <w:t>(подпись, М.П.)</w:t>
      </w:r>
    </w:p>
    <w:p w:rsidR="004748DD" w:rsidRPr="009D514C" w:rsidRDefault="004748DD" w:rsidP="004748DD">
      <w:pPr>
        <w:spacing w:line="240" w:lineRule="auto"/>
        <w:ind w:left="-567" w:firstLine="425"/>
        <w:rPr>
          <w:sz w:val="24"/>
          <w:szCs w:val="24"/>
        </w:rPr>
      </w:pPr>
      <w:r w:rsidRPr="009D514C">
        <w:rPr>
          <w:sz w:val="24"/>
          <w:szCs w:val="24"/>
        </w:rPr>
        <w:t>____________________________________</w:t>
      </w:r>
    </w:p>
    <w:p w:rsidR="004748DD" w:rsidRPr="009D514C" w:rsidRDefault="004748DD" w:rsidP="004748DD">
      <w:pPr>
        <w:spacing w:line="240" w:lineRule="auto"/>
        <w:ind w:left="-567" w:right="3684" w:firstLine="425"/>
        <w:jc w:val="center"/>
        <w:rPr>
          <w:sz w:val="24"/>
          <w:szCs w:val="24"/>
          <w:vertAlign w:val="superscript"/>
        </w:rPr>
      </w:pPr>
      <w:r w:rsidRPr="009D514C">
        <w:rPr>
          <w:sz w:val="24"/>
          <w:szCs w:val="24"/>
          <w:vertAlign w:val="superscript"/>
        </w:rPr>
        <w:t>(фамилия, имя, отчество подписавшего, должность)</w:t>
      </w:r>
    </w:p>
    <w:p w:rsidR="004748DD" w:rsidRPr="009D514C" w:rsidRDefault="004748DD" w:rsidP="004748DD">
      <w:pPr>
        <w:spacing w:line="240" w:lineRule="auto"/>
        <w:ind w:left="-567" w:firstLine="425"/>
        <w:rPr>
          <w:sz w:val="24"/>
          <w:szCs w:val="24"/>
        </w:rPr>
      </w:pPr>
    </w:p>
    <w:p w:rsidR="004748DD" w:rsidRPr="009D514C" w:rsidRDefault="004748DD" w:rsidP="004748DD">
      <w:pPr>
        <w:pBdr>
          <w:bottom w:val="single" w:sz="4" w:space="1" w:color="auto"/>
        </w:pBdr>
        <w:shd w:val="clear" w:color="auto" w:fill="E0E0E0"/>
        <w:spacing w:line="240" w:lineRule="auto"/>
        <w:ind w:left="-567" w:right="21" w:firstLine="425"/>
        <w:jc w:val="center"/>
        <w:rPr>
          <w:b/>
          <w:color w:val="000000"/>
          <w:spacing w:val="36"/>
          <w:sz w:val="24"/>
          <w:szCs w:val="24"/>
        </w:rPr>
      </w:pPr>
      <w:r w:rsidRPr="009D514C">
        <w:rPr>
          <w:b/>
          <w:color w:val="000000"/>
          <w:spacing w:val="36"/>
          <w:sz w:val="24"/>
          <w:szCs w:val="24"/>
        </w:rPr>
        <w:t>конец формы</w:t>
      </w:r>
    </w:p>
    <w:p w:rsidR="004748DD" w:rsidRPr="009D514C" w:rsidRDefault="004748DD" w:rsidP="004748DD">
      <w:pPr>
        <w:spacing w:line="240" w:lineRule="auto"/>
        <w:ind w:left="-567" w:firstLine="425"/>
        <w:rPr>
          <w:sz w:val="24"/>
          <w:szCs w:val="24"/>
        </w:rPr>
      </w:pPr>
    </w:p>
    <w:p w:rsidR="004748DD" w:rsidRPr="009D514C" w:rsidRDefault="004748DD" w:rsidP="004748DD">
      <w:pPr>
        <w:spacing w:line="240" w:lineRule="auto"/>
        <w:ind w:left="-567" w:firstLine="425"/>
        <w:rPr>
          <w:sz w:val="24"/>
          <w:szCs w:val="24"/>
        </w:rPr>
      </w:pPr>
    </w:p>
    <w:p w:rsidR="004748DD" w:rsidRPr="009D514C" w:rsidRDefault="004748DD" w:rsidP="009B5623">
      <w:pPr>
        <w:keepNext/>
        <w:pageBreakBefore/>
        <w:numPr>
          <w:ilvl w:val="2"/>
          <w:numId w:val="15"/>
        </w:numPr>
        <w:suppressAutoHyphens/>
        <w:spacing w:before="240" w:after="120" w:line="240" w:lineRule="auto"/>
        <w:ind w:left="0" w:firstLine="0"/>
        <w:outlineLvl w:val="2"/>
        <w:rPr>
          <w:b/>
          <w:bCs/>
          <w:sz w:val="24"/>
          <w:szCs w:val="24"/>
        </w:rPr>
      </w:pPr>
      <w:r w:rsidRPr="009D514C">
        <w:rPr>
          <w:b/>
          <w:bCs/>
          <w:sz w:val="24"/>
          <w:szCs w:val="24"/>
        </w:rPr>
        <w:lastRenderedPageBreak/>
        <w:t>Инструкция по заполнению</w:t>
      </w:r>
    </w:p>
    <w:p w:rsidR="004748DD" w:rsidRPr="009D514C" w:rsidRDefault="004748DD" w:rsidP="00FE6B47">
      <w:pPr>
        <w:numPr>
          <w:ilvl w:val="3"/>
          <w:numId w:val="15"/>
        </w:numPr>
        <w:tabs>
          <w:tab w:val="left" w:pos="851"/>
        </w:tabs>
        <w:spacing w:line="240" w:lineRule="auto"/>
        <w:ind w:left="0" w:firstLine="0"/>
        <w:rPr>
          <w:sz w:val="24"/>
          <w:szCs w:val="24"/>
        </w:rPr>
      </w:pPr>
      <w:r w:rsidRPr="009D514C">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748DD" w:rsidRPr="009D514C" w:rsidRDefault="004748DD" w:rsidP="00FE6B47">
      <w:pPr>
        <w:numPr>
          <w:ilvl w:val="3"/>
          <w:numId w:val="15"/>
        </w:numPr>
        <w:tabs>
          <w:tab w:val="left" w:pos="851"/>
        </w:tabs>
        <w:spacing w:line="240" w:lineRule="auto"/>
        <w:ind w:left="0" w:firstLine="0"/>
        <w:rPr>
          <w:sz w:val="24"/>
          <w:szCs w:val="24"/>
        </w:rPr>
      </w:pPr>
      <w:r w:rsidRPr="009D514C">
        <w:rPr>
          <w:sz w:val="24"/>
          <w:szCs w:val="24"/>
        </w:rPr>
        <w:t>Участник должен указать свое полное наименование (с указанием организационно-правовой формы) и юридический адрес.</w:t>
      </w:r>
    </w:p>
    <w:p w:rsidR="004748DD" w:rsidRPr="009D514C" w:rsidRDefault="004748DD" w:rsidP="00FE6B47">
      <w:pPr>
        <w:numPr>
          <w:ilvl w:val="3"/>
          <w:numId w:val="15"/>
        </w:numPr>
        <w:tabs>
          <w:tab w:val="left" w:pos="851"/>
        </w:tabs>
        <w:spacing w:line="240" w:lineRule="auto"/>
        <w:ind w:left="0" w:firstLine="0"/>
        <w:rPr>
          <w:sz w:val="24"/>
          <w:szCs w:val="24"/>
        </w:rPr>
      </w:pPr>
      <w:r w:rsidRPr="009D514C">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9D514C">
        <w:rPr>
          <w:sz w:val="24"/>
          <w:szCs w:val="24"/>
        </w:rPr>
        <w:t>ХХХ</w:t>
      </w:r>
      <w:proofErr w:type="spellEnd"/>
      <w:r w:rsidRPr="009D514C">
        <w:rPr>
          <w:sz w:val="24"/>
          <w:szCs w:val="24"/>
        </w:rPr>
        <w:t> </w:t>
      </w:r>
      <w:proofErr w:type="spellStart"/>
      <w:r w:rsidRPr="009D514C">
        <w:rPr>
          <w:sz w:val="24"/>
          <w:szCs w:val="24"/>
        </w:rPr>
        <w:t>ХХХ</w:t>
      </w:r>
      <w:proofErr w:type="spellEnd"/>
      <w:r w:rsidRPr="009D514C">
        <w:rPr>
          <w:sz w:val="24"/>
          <w:szCs w:val="24"/>
        </w:rPr>
        <w:t xml:space="preserve">, ХХ руб., а также дополнить расшифровкой словами, </w:t>
      </w:r>
      <w:proofErr w:type="gramStart"/>
      <w:r w:rsidRPr="009D514C">
        <w:rPr>
          <w:sz w:val="24"/>
          <w:szCs w:val="24"/>
        </w:rPr>
        <w:t>например</w:t>
      </w:r>
      <w:proofErr w:type="gramEnd"/>
      <w:r w:rsidRPr="009D514C">
        <w:rPr>
          <w:sz w:val="24"/>
          <w:szCs w:val="24"/>
        </w:rPr>
        <w:t>: «1 234 567,89 руб. (Один миллион двести тридцать четыре тысячи пятьсот шестьдесят семь руб. восемьдесят девять коп.)».</w:t>
      </w:r>
    </w:p>
    <w:p w:rsidR="004748DD" w:rsidRPr="009D514C" w:rsidRDefault="004748DD" w:rsidP="00FE6B47">
      <w:pPr>
        <w:numPr>
          <w:ilvl w:val="3"/>
          <w:numId w:val="15"/>
        </w:numPr>
        <w:tabs>
          <w:tab w:val="left" w:pos="851"/>
        </w:tabs>
        <w:spacing w:line="240" w:lineRule="auto"/>
        <w:ind w:left="0" w:firstLine="0"/>
        <w:rPr>
          <w:sz w:val="24"/>
          <w:szCs w:val="24"/>
        </w:rPr>
      </w:pPr>
      <w:r w:rsidRPr="009D514C">
        <w:rPr>
          <w:sz w:val="24"/>
          <w:szCs w:val="24"/>
        </w:rPr>
        <w:t>Участник должен указать срок действия Заявки согласно требованиям подпункта 4.4.2.1 Документации.</w:t>
      </w:r>
    </w:p>
    <w:p w:rsidR="004748DD" w:rsidRDefault="004748DD" w:rsidP="00FE6B47">
      <w:pPr>
        <w:numPr>
          <w:ilvl w:val="3"/>
          <w:numId w:val="15"/>
        </w:numPr>
        <w:tabs>
          <w:tab w:val="left" w:pos="851"/>
        </w:tabs>
        <w:spacing w:line="240" w:lineRule="auto"/>
        <w:ind w:left="0" w:firstLine="0"/>
        <w:rPr>
          <w:sz w:val="24"/>
          <w:szCs w:val="24"/>
        </w:rPr>
      </w:pPr>
      <w:r w:rsidRPr="009D514C">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9B5623" w:rsidRPr="009B5623" w:rsidRDefault="009B5623" w:rsidP="00FE6B47">
      <w:pPr>
        <w:numPr>
          <w:ilvl w:val="3"/>
          <w:numId w:val="15"/>
        </w:numPr>
        <w:tabs>
          <w:tab w:val="left" w:pos="851"/>
        </w:tabs>
        <w:spacing w:line="240" w:lineRule="auto"/>
        <w:ind w:left="0" w:firstLine="0"/>
        <w:rPr>
          <w:sz w:val="24"/>
          <w:szCs w:val="24"/>
        </w:rPr>
      </w:pPr>
      <w:r w:rsidRPr="009B5623">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B5623" w:rsidRPr="009D514C" w:rsidRDefault="009B5623" w:rsidP="009B5623">
      <w:pPr>
        <w:tabs>
          <w:tab w:val="left" w:pos="1134"/>
        </w:tabs>
        <w:spacing w:line="240" w:lineRule="auto"/>
        <w:ind w:firstLine="0"/>
        <w:rPr>
          <w:sz w:val="24"/>
          <w:szCs w:val="24"/>
        </w:rPr>
      </w:pPr>
    </w:p>
    <w:p w:rsidR="004748DD" w:rsidRPr="009D514C" w:rsidRDefault="004748DD" w:rsidP="009B5623">
      <w:pPr>
        <w:spacing w:line="240" w:lineRule="auto"/>
        <w:ind w:firstLine="0"/>
        <w:rPr>
          <w:sz w:val="24"/>
          <w:szCs w:val="24"/>
        </w:rPr>
      </w:pPr>
    </w:p>
    <w:p w:rsidR="004748DD" w:rsidRPr="009D514C" w:rsidRDefault="004748DD" w:rsidP="004748DD">
      <w:pPr>
        <w:pStyle w:val="aff8"/>
        <w:ind w:left="-567" w:firstLine="425"/>
        <w:rPr>
          <w:rFonts w:ascii="Times New Roman" w:hAnsi="Times New Roman" w:cs="Times New Roman"/>
          <w:sz w:val="24"/>
          <w:szCs w:val="24"/>
        </w:rPr>
      </w:pPr>
      <w:bookmarkStart w:id="83" w:name="_Hlt22846931"/>
      <w:bookmarkEnd w:id="83"/>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Default="004748DD"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Default="00B42754" w:rsidP="004748DD">
      <w:pPr>
        <w:pStyle w:val="aff8"/>
        <w:ind w:left="-567" w:firstLine="425"/>
        <w:rPr>
          <w:rFonts w:ascii="Times New Roman" w:hAnsi="Times New Roman" w:cs="Times New Roman"/>
          <w:sz w:val="24"/>
          <w:szCs w:val="24"/>
        </w:rPr>
      </w:pPr>
    </w:p>
    <w:p w:rsidR="00B42754" w:rsidRPr="009D514C" w:rsidRDefault="00B42754"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pStyle w:val="aff8"/>
        <w:ind w:left="-567" w:firstLine="425"/>
        <w:rPr>
          <w:rFonts w:ascii="Times New Roman" w:hAnsi="Times New Roman" w:cs="Times New Roman"/>
          <w:sz w:val="24"/>
          <w:szCs w:val="24"/>
        </w:rPr>
      </w:pPr>
    </w:p>
    <w:p w:rsidR="004748DD" w:rsidRPr="009D514C" w:rsidRDefault="004748DD" w:rsidP="004748DD">
      <w:pPr>
        <w:keepNext/>
        <w:tabs>
          <w:tab w:val="num" w:pos="0"/>
        </w:tabs>
        <w:suppressAutoHyphens/>
        <w:spacing w:before="240" w:after="120" w:line="240" w:lineRule="auto"/>
        <w:ind w:left="-567" w:firstLine="425"/>
        <w:outlineLvl w:val="2"/>
        <w:rPr>
          <w:b/>
          <w:bCs/>
          <w:sz w:val="24"/>
          <w:szCs w:val="24"/>
        </w:rPr>
      </w:pPr>
      <w:bookmarkStart w:id="84" w:name="_Toc322017073"/>
      <w:bookmarkStart w:id="85" w:name="_Toc329257458"/>
      <w:bookmarkStart w:id="86" w:name="_Toc344124426"/>
      <w:r w:rsidRPr="009D514C">
        <w:rPr>
          <w:b/>
          <w:bCs/>
          <w:sz w:val="24"/>
          <w:szCs w:val="24"/>
        </w:rPr>
        <w:lastRenderedPageBreak/>
        <w:t xml:space="preserve">5.2. </w:t>
      </w:r>
      <w:bookmarkEnd w:id="84"/>
      <w:bookmarkEnd w:id="85"/>
      <w:bookmarkEnd w:id="86"/>
      <w:r w:rsidRPr="009D514C">
        <w:rPr>
          <w:b/>
          <w:bCs/>
          <w:sz w:val="24"/>
          <w:szCs w:val="24"/>
        </w:rPr>
        <w:t xml:space="preserve"> </w:t>
      </w:r>
      <w:bookmarkStart w:id="87" w:name="_Ref55335821"/>
      <w:bookmarkStart w:id="88" w:name="_Ref55336345"/>
      <w:bookmarkStart w:id="89" w:name="_Toc57314674"/>
      <w:bookmarkStart w:id="90" w:name="_Toc69728988"/>
      <w:bookmarkStart w:id="91" w:name="_Toc261535092"/>
      <w:bookmarkStart w:id="92" w:name="_Toc262557848"/>
      <w:bookmarkStart w:id="93" w:name="_Toc278971521"/>
      <w:r w:rsidRPr="009D514C">
        <w:rPr>
          <w:b/>
          <w:bCs/>
          <w:sz w:val="24"/>
          <w:szCs w:val="24"/>
        </w:rPr>
        <w:t>Техническое предложение Участника (форма 2)</w:t>
      </w:r>
      <w:bookmarkEnd w:id="87"/>
      <w:bookmarkEnd w:id="88"/>
      <w:bookmarkEnd w:id="89"/>
      <w:bookmarkEnd w:id="90"/>
      <w:bookmarkEnd w:id="91"/>
      <w:bookmarkEnd w:id="92"/>
      <w:bookmarkEnd w:id="93"/>
    </w:p>
    <w:p w:rsidR="004748DD" w:rsidRPr="009D514C" w:rsidRDefault="004748DD" w:rsidP="004748DD">
      <w:pPr>
        <w:pBdr>
          <w:top w:val="single" w:sz="4" w:space="1" w:color="auto"/>
        </w:pBdr>
        <w:shd w:val="clear" w:color="auto" w:fill="E0E0E0"/>
        <w:spacing w:line="240" w:lineRule="auto"/>
        <w:ind w:left="-567" w:right="21" w:firstLine="425"/>
        <w:jc w:val="center"/>
        <w:rPr>
          <w:b/>
          <w:color w:val="000000"/>
          <w:spacing w:val="36"/>
          <w:sz w:val="24"/>
          <w:szCs w:val="24"/>
        </w:rPr>
      </w:pPr>
      <w:r w:rsidRPr="009D514C">
        <w:rPr>
          <w:b/>
          <w:color w:val="000000"/>
          <w:spacing w:val="36"/>
          <w:sz w:val="24"/>
          <w:szCs w:val="24"/>
        </w:rPr>
        <w:t>начало формы</w:t>
      </w:r>
    </w:p>
    <w:p w:rsidR="004748DD" w:rsidRPr="009D514C" w:rsidRDefault="004748DD" w:rsidP="004748DD">
      <w:pPr>
        <w:spacing w:line="240" w:lineRule="auto"/>
        <w:ind w:left="-567" w:firstLine="425"/>
        <w:rPr>
          <w:sz w:val="24"/>
          <w:szCs w:val="24"/>
        </w:rPr>
      </w:pPr>
    </w:p>
    <w:p w:rsidR="004748DD" w:rsidRPr="009D514C" w:rsidRDefault="004748DD" w:rsidP="004748DD">
      <w:pPr>
        <w:spacing w:line="240" w:lineRule="auto"/>
        <w:ind w:left="-567" w:firstLine="425"/>
        <w:rPr>
          <w:sz w:val="24"/>
          <w:szCs w:val="24"/>
        </w:rPr>
      </w:pPr>
      <w:r w:rsidRPr="009D514C">
        <w:rPr>
          <w:sz w:val="24"/>
          <w:szCs w:val="24"/>
        </w:rPr>
        <w:t xml:space="preserve">Приложение № </w:t>
      </w:r>
      <w:r w:rsidRPr="009D514C">
        <w:rPr>
          <w:sz w:val="24"/>
          <w:szCs w:val="24"/>
        </w:rPr>
        <w:fldChar w:fldCharType="begin"/>
      </w:r>
      <w:r w:rsidRPr="009D514C">
        <w:rPr>
          <w:sz w:val="24"/>
          <w:szCs w:val="24"/>
        </w:rPr>
        <w:instrText xml:space="preserve"> SEQ Приложение \* ARABIC </w:instrText>
      </w:r>
      <w:r w:rsidRPr="009D514C">
        <w:rPr>
          <w:sz w:val="24"/>
          <w:szCs w:val="24"/>
        </w:rPr>
        <w:fldChar w:fldCharType="separate"/>
      </w:r>
      <w:r w:rsidR="007C6ABE">
        <w:rPr>
          <w:noProof/>
          <w:sz w:val="24"/>
          <w:szCs w:val="24"/>
        </w:rPr>
        <w:t>1</w:t>
      </w:r>
      <w:r w:rsidRPr="009D514C">
        <w:rPr>
          <w:sz w:val="24"/>
          <w:szCs w:val="24"/>
        </w:rPr>
        <w:fldChar w:fldCharType="end"/>
      </w:r>
    </w:p>
    <w:p w:rsidR="004748DD" w:rsidRPr="009D514C" w:rsidRDefault="004748DD" w:rsidP="004748DD">
      <w:pPr>
        <w:spacing w:line="240" w:lineRule="auto"/>
        <w:ind w:left="-567" w:firstLine="425"/>
        <w:rPr>
          <w:sz w:val="24"/>
          <w:szCs w:val="24"/>
        </w:rPr>
      </w:pPr>
      <w:r w:rsidRPr="009D514C">
        <w:rPr>
          <w:sz w:val="24"/>
          <w:szCs w:val="24"/>
        </w:rPr>
        <w:t xml:space="preserve">к Заявке на участие в закупке </w:t>
      </w:r>
    </w:p>
    <w:p w:rsidR="004748DD" w:rsidRPr="009D514C" w:rsidRDefault="004748DD" w:rsidP="004748DD">
      <w:pPr>
        <w:spacing w:line="240" w:lineRule="auto"/>
        <w:ind w:left="-567" w:firstLine="425"/>
        <w:rPr>
          <w:sz w:val="24"/>
          <w:szCs w:val="24"/>
        </w:rPr>
      </w:pPr>
      <w:r w:rsidRPr="009D514C">
        <w:rPr>
          <w:sz w:val="24"/>
          <w:szCs w:val="24"/>
        </w:rPr>
        <w:t>от «___</w:t>
      </w:r>
      <w:proofErr w:type="gramStart"/>
      <w:r w:rsidRPr="009D514C">
        <w:rPr>
          <w:sz w:val="24"/>
          <w:szCs w:val="24"/>
        </w:rPr>
        <w:t>_»_</w:t>
      </w:r>
      <w:proofErr w:type="gramEnd"/>
      <w:r w:rsidRPr="009D514C">
        <w:rPr>
          <w:sz w:val="24"/>
          <w:szCs w:val="24"/>
        </w:rPr>
        <w:t>____________ г. №__________</w:t>
      </w:r>
    </w:p>
    <w:p w:rsidR="004748DD" w:rsidRPr="009D514C" w:rsidRDefault="004748DD" w:rsidP="004748DD">
      <w:pPr>
        <w:spacing w:line="240" w:lineRule="auto"/>
        <w:ind w:left="-567" w:firstLine="425"/>
        <w:rPr>
          <w:sz w:val="24"/>
          <w:szCs w:val="24"/>
        </w:rPr>
      </w:pPr>
    </w:p>
    <w:p w:rsidR="004748DD" w:rsidRPr="009D514C" w:rsidRDefault="004748DD" w:rsidP="004748DD">
      <w:pPr>
        <w:spacing w:line="240" w:lineRule="auto"/>
        <w:ind w:left="-567" w:firstLine="425"/>
        <w:rPr>
          <w:sz w:val="24"/>
          <w:szCs w:val="24"/>
        </w:rPr>
      </w:pPr>
    </w:p>
    <w:p w:rsidR="004748DD" w:rsidRPr="009D514C" w:rsidRDefault="004748DD" w:rsidP="004748DD">
      <w:pPr>
        <w:suppressAutoHyphens/>
        <w:spacing w:line="240" w:lineRule="auto"/>
        <w:ind w:left="-567" w:firstLine="425"/>
        <w:jc w:val="center"/>
        <w:rPr>
          <w:b/>
          <w:sz w:val="24"/>
          <w:szCs w:val="24"/>
        </w:rPr>
      </w:pPr>
      <w:r w:rsidRPr="009D514C">
        <w:rPr>
          <w:b/>
          <w:sz w:val="24"/>
          <w:szCs w:val="24"/>
        </w:rPr>
        <w:t xml:space="preserve">Техническое предложение </w:t>
      </w:r>
    </w:p>
    <w:p w:rsidR="004748DD" w:rsidRPr="009D514C" w:rsidRDefault="004748DD" w:rsidP="004748DD">
      <w:pPr>
        <w:suppressAutoHyphens/>
        <w:spacing w:line="240" w:lineRule="auto"/>
        <w:ind w:left="-567" w:firstLine="425"/>
        <w:jc w:val="center"/>
        <w:rPr>
          <w:sz w:val="24"/>
          <w:szCs w:val="24"/>
        </w:rPr>
      </w:pPr>
      <w:r w:rsidRPr="009D514C">
        <w:rPr>
          <w:b/>
          <w:sz w:val="24"/>
          <w:szCs w:val="24"/>
        </w:rPr>
        <w:t xml:space="preserve">на поставку спецтехники для нужд АО «Саханефтегазсбыт» в 2021 году </w:t>
      </w:r>
    </w:p>
    <w:p w:rsidR="004748DD" w:rsidRPr="009D514C" w:rsidRDefault="004748DD" w:rsidP="004748DD">
      <w:pPr>
        <w:spacing w:line="240" w:lineRule="auto"/>
        <w:ind w:left="-567" w:firstLine="425"/>
        <w:rPr>
          <w:color w:val="000000"/>
          <w:sz w:val="24"/>
          <w:szCs w:val="24"/>
        </w:rPr>
      </w:pPr>
    </w:p>
    <w:p w:rsidR="004748DD" w:rsidRPr="009D514C" w:rsidRDefault="004748DD" w:rsidP="004748DD">
      <w:pPr>
        <w:spacing w:line="240" w:lineRule="auto"/>
        <w:ind w:left="-567" w:firstLine="425"/>
        <w:rPr>
          <w:color w:val="000000"/>
          <w:sz w:val="24"/>
          <w:szCs w:val="24"/>
        </w:rPr>
      </w:pPr>
    </w:p>
    <w:p w:rsidR="004748DD" w:rsidRPr="009D514C" w:rsidRDefault="004748DD" w:rsidP="004748DD">
      <w:pPr>
        <w:spacing w:line="240" w:lineRule="auto"/>
        <w:ind w:left="-567" w:firstLine="425"/>
        <w:rPr>
          <w:color w:val="000000"/>
          <w:sz w:val="24"/>
          <w:szCs w:val="24"/>
        </w:rPr>
      </w:pPr>
      <w:r w:rsidRPr="009D514C">
        <w:rPr>
          <w:color w:val="000000"/>
          <w:sz w:val="24"/>
          <w:szCs w:val="24"/>
        </w:rPr>
        <w:t>Наименование и адрес Участника: _________________________________</w:t>
      </w:r>
    </w:p>
    <w:p w:rsidR="004748DD" w:rsidRPr="009D514C" w:rsidRDefault="004748DD" w:rsidP="004748DD">
      <w:pPr>
        <w:spacing w:line="240" w:lineRule="auto"/>
        <w:ind w:left="-567" w:firstLine="425"/>
        <w:rPr>
          <w:color w:val="000000"/>
          <w:sz w:val="24"/>
          <w:szCs w:val="24"/>
        </w:rPr>
      </w:pPr>
    </w:p>
    <w:p w:rsidR="004748DD" w:rsidRPr="009D514C" w:rsidRDefault="004748DD" w:rsidP="004748DD">
      <w:pPr>
        <w:spacing w:line="240" w:lineRule="auto"/>
        <w:ind w:left="-567" w:firstLine="425"/>
        <w:rPr>
          <w:color w:val="000000"/>
          <w:sz w:val="24"/>
          <w:szCs w:val="24"/>
        </w:rPr>
      </w:pPr>
    </w:p>
    <w:tbl>
      <w:tblPr>
        <w:tblW w:w="94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4748DD" w:rsidRPr="009D514C" w:rsidTr="00E37120">
        <w:trPr>
          <w:trHeight w:val="548"/>
        </w:trPr>
        <w:tc>
          <w:tcPr>
            <w:tcW w:w="752" w:type="dxa"/>
            <w:vAlign w:val="center"/>
          </w:tcPr>
          <w:p w:rsidR="004748DD" w:rsidRPr="009D514C" w:rsidRDefault="004748DD" w:rsidP="004748DD">
            <w:pPr>
              <w:spacing w:line="240" w:lineRule="auto"/>
              <w:ind w:left="-567" w:firstLine="425"/>
              <w:jc w:val="center"/>
              <w:rPr>
                <w:b/>
                <w:sz w:val="24"/>
                <w:szCs w:val="24"/>
              </w:rPr>
            </w:pPr>
            <w:r w:rsidRPr="009D514C">
              <w:rPr>
                <w:b/>
                <w:sz w:val="24"/>
                <w:szCs w:val="24"/>
              </w:rPr>
              <w:t>№</w:t>
            </w:r>
          </w:p>
          <w:p w:rsidR="004748DD" w:rsidRPr="009D514C" w:rsidRDefault="004748DD" w:rsidP="004748DD">
            <w:pPr>
              <w:tabs>
                <w:tab w:val="left" w:pos="207"/>
                <w:tab w:val="left" w:pos="372"/>
                <w:tab w:val="left" w:pos="567"/>
              </w:tabs>
              <w:spacing w:line="240" w:lineRule="auto"/>
              <w:ind w:left="-567" w:firstLine="425"/>
              <w:jc w:val="center"/>
              <w:rPr>
                <w:b/>
                <w:sz w:val="24"/>
                <w:szCs w:val="24"/>
              </w:rPr>
            </w:pPr>
            <w:r w:rsidRPr="009D514C">
              <w:rPr>
                <w:b/>
                <w:sz w:val="24"/>
                <w:szCs w:val="24"/>
              </w:rPr>
              <w:t>п/п</w:t>
            </w:r>
          </w:p>
        </w:tc>
        <w:tc>
          <w:tcPr>
            <w:tcW w:w="2172" w:type="dxa"/>
            <w:tcBorders>
              <w:right w:val="single" w:sz="4" w:space="0" w:color="auto"/>
            </w:tcBorders>
            <w:vAlign w:val="center"/>
          </w:tcPr>
          <w:p w:rsidR="004748DD" w:rsidRPr="009D514C" w:rsidRDefault="004748DD" w:rsidP="004748DD">
            <w:pPr>
              <w:spacing w:line="240" w:lineRule="auto"/>
              <w:ind w:left="-567" w:firstLine="425"/>
              <w:jc w:val="center"/>
              <w:rPr>
                <w:b/>
                <w:sz w:val="24"/>
                <w:szCs w:val="24"/>
              </w:rPr>
            </w:pPr>
            <w:r w:rsidRPr="009D514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4748DD" w:rsidRPr="009D514C" w:rsidRDefault="004748DD" w:rsidP="004748DD">
            <w:pPr>
              <w:tabs>
                <w:tab w:val="left" w:pos="1970"/>
              </w:tabs>
              <w:spacing w:line="240" w:lineRule="auto"/>
              <w:ind w:left="-567" w:firstLine="425"/>
              <w:jc w:val="center"/>
              <w:rPr>
                <w:b/>
                <w:sz w:val="24"/>
                <w:szCs w:val="24"/>
              </w:rPr>
            </w:pPr>
            <w:r w:rsidRPr="009D514C">
              <w:rPr>
                <w:b/>
                <w:sz w:val="24"/>
                <w:szCs w:val="24"/>
              </w:rPr>
              <w:t>Технические характеристики</w:t>
            </w:r>
          </w:p>
        </w:tc>
      </w:tr>
      <w:tr w:rsidR="004748DD" w:rsidRPr="009D514C" w:rsidTr="00E37120">
        <w:trPr>
          <w:trHeight w:val="289"/>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2</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3</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4</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5</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6</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7</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8</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9</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10</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11</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12</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13</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14</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15</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89"/>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16</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274"/>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17</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r w:rsidR="004748DD" w:rsidRPr="009D514C" w:rsidTr="00E37120">
        <w:trPr>
          <w:trHeight w:val="548"/>
        </w:trPr>
        <w:tc>
          <w:tcPr>
            <w:tcW w:w="752" w:type="dxa"/>
          </w:tcPr>
          <w:p w:rsidR="004748DD" w:rsidRPr="009D514C" w:rsidRDefault="004748DD" w:rsidP="004748DD">
            <w:pPr>
              <w:spacing w:line="240" w:lineRule="auto"/>
              <w:ind w:left="-567" w:firstLine="425"/>
              <w:jc w:val="center"/>
              <w:rPr>
                <w:sz w:val="24"/>
                <w:szCs w:val="24"/>
              </w:rPr>
            </w:pPr>
            <w:r w:rsidRPr="009D514C">
              <w:rPr>
                <w:sz w:val="24"/>
                <w:szCs w:val="24"/>
              </w:rPr>
              <w:t>и т.д.</w:t>
            </w:r>
          </w:p>
        </w:tc>
        <w:tc>
          <w:tcPr>
            <w:tcW w:w="2172" w:type="dxa"/>
            <w:tcBorders>
              <w:right w:val="single" w:sz="4" w:space="0" w:color="auto"/>
            </w:tcBorders>
          </w:tcPr>
          <w:p w:rsidR="004748DD" w:rsidRPr="009D514C" w:rsidRDefault="004748DD" w:rsidP="004748DD">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4748DD" w:rsidRPr="009D514C" w:rsidRDefault="004748DD" w:rsidP="004748DD">
            <w:pPr>
              <w:tabs>
                <w:tab w:val="left" w:pos="1970"/>
              </w:tabs>
              <w:spacing w:line="240" w:lineRule="auto"/>
              <w:ind w:left="-567" w:firstLine="425"/>
              <w:rPr>
                <w:b/>
                <w:sz w:val="24"/>
                <w:szCs w:val="24"/>
              </w:rPr>
            </w:pPr>
          </w:p>
        </w:tc>
      </w:tr>
    </w:tbl>
    <w:p w:rsidR="004748DD" w:rsidRPr="009D514C" w:rsidRDefault="004748DD" w:rsidP="004748DD">
      <w:pPr>
        <w:spacing w:line="240" w:lineRule="auto"/>
        <w:ind w:left="-567" w:firstLine="425"/>
        <w:rPr>
          <w:color w:val="000000"/>
          <w:sz w:val="24"/>
          <w:szCs w:val="24"/>
        </w:rPr>
      </w:pPr>
    </w:p>
    <w:p w:rsidR="004748DD" w:rsidRPr="009D514C" w:rsidRDefault="004748DD" w:rsidP="004748DD">
      <w:pPr>
        <w:spacing w:line="240" w:lineRule="auto"/>
        <w:ind w:left="-567" w:firstLine="425"/>
        <w:rPr>
          <w:sz w:val="24"/>
          <w:szCs w:val="24"/>
        </w:rPr>
      </w:pPr>
    </w:p>
    <w:p w:rsidR="004748DD" w:rsidRPr="009D514C" w:rsidRDefault="004748DD" w:rsidP="004748DD">
      <w:pPr>
        <w:spacing w:line="240" w:lineRule="auto"/>
        <w:ind w:left="-567" w:firstLine="425"/>
        <w:rPr>
          <w:sz w:val="24"/>
          <w:szCs w:val="24"/>
        </w:rPr>
      </w:pPr>
      <w:r w:rsidRPr="009D514C">
        <w:rPr>
          <w:sz w:val="24"/>
          <w:szCs w:val="24"/>
        </w:rPr>
        <w:t>____________________________________</w:t>
      </w:r>
    </w:p>
    <w:p w:rsidR="004748DD" w:rsidRPr="009D514C" w:rsidRDefault="002A44BC" w:rsidP="002A44BC">
      <w:pPr>
        <w:spacing w:line="240" w:lineRule="auto"/>
        <w:ind w:right="3684" w:firstLine="0"/>
        <w:rPr>
          <w:sz w:val="24"/>
          <w:szCs w:val="24"/>
          <w:vertAlign w:val="superscript"/>
        </w:rPr>
      </w:pPr>
      <w:r>
        <w:rPr>
          <w:sz w:val="24"/>
          <w:szCs w:val="24"/>
          <w:vertAlign w:val="superscript"/>
        </w:rPr>
        <w:t xml:space="preserve">                                    </w:t>
      </w:r>
      <w:r w:rsidR="004748DD" w:rsidRPr="009D514C">
        <w:rPr>
          <w:sz w:val="24"/>
          <w:szCs w:val="24"/>
          <w:vertAlign w:val="superscript"/>
        </w:rPr>
        <w:t>(подпись, М.П.)</w:t>
      </w:r>
    </w:p>
    <w:p w:rsidR="004748DD" w:rsidRPr="009D514C" w:rsidRDefault="004748DD" w:rsidP="004748DD">
      <w:pPr>
        <w:spacing w:line="240" w:lineRule="auto"/>
        <w:ind w:left="-567" w:firstLine="425"/>
        <w:rPr>
          <w:sz w:val="24"/>
          <w:szCs w:val="24"/>
        </w:rPr>
      </w:pPr>
      <w:r w:rsidRPr="009D514C">
        <w:rPr>
          <w:sz w:val="24"/>
          <w:szCs w:val="24"/>
        </w:rPr>
        <w:t>____________________________________</w:t>
      </w:r>
    </w:p>
    <w:p w:rsidR="004748DD" w:rsidRPr="009D514C" w:rsidRDefault="002A44BC" w:rsidP="002A44BC">
      <w:pPr>
        <w:spacing w:line="240" w:lineRule="auto"/>
        <w:ind w:left="-567" w:right="3684" w:firstLine="425"/>
        <w:rPr>
          <w:sz w:val="24"/>
          <w:szCs w:val="24"/>
          <w:vertAlign w:val="superscript"/>
        </w:rPr>
      </w:pPr>
      <w:r>
        <w:rPr>
          <w:sz w:val="24"/>
          <w:szCs w:val="24"/>
          <w:vertAlign w:val="superscript"/>
        </w:rPr>
        <w:t xml:space="preserve">       </w:t>
      </w:r>
      <w:r w:rsidR="004748DD" w:rsidRPr="009D514C">
        <w:rPr>
          <w:sz w:val="24"/>
          <w:szCs w:val="24"/>
          <w:vertAlign w:val="superscript"/>
        </w:rPr>
        <w:t>(фамилия, имя, отчество подписавшего, должность)</w:t>
      </w:r>
    </w:p>
    <w:p w:rsidR="004748DD" w:rsidRPr="009D514C" w:rsidRDefault="004748DD" w:rsidP="004748DD">
      <w:pPr>
        <w:keepNext/>
        <w:spacing w:line="240" w:lineRule="auto"/>
        <w:ind w:left="-567" w:firstLine="425"/>
        <w:rPr>
          <w:b/>
          <w:sz w:val="24"/>
          <w:szCs w:val="24"/>
        </w:rPr>
      </w:pPr>
    </w:p>
    <w:p w:rsidR="004748DD" w:rsidRPr="009D514C" w:rsidRDefault="004748DD" w:rsidP="004748DD">
      <w:pPr>
        <w:pBdr>
          <w:bottom w:val="single" w:sz="4" w:space="1" w:color="auto"/>
        </w:pBdr>
        <w:shd w:val="clear" w:color="auto" w:fill="E0E0E0"/>
        <w:spacing w:line="240" w:lineRule="auto"/>
        <w:ind w:left="-567" w:right="21" w:firstLine="425"/>
        <w:jc w:val="center"/>
        <w:rPr>
          <w:b/>
          <w:color w:val="000000"/>
          <w:spacing w:val="36"/>
          <w:sz w:val="24"/>
          <w:szCs w:val="24"/>
        </w:rPr>
      </w:pPr>
      <w:r w:rsidRPr="009D514C">
        <w:rPr>
          <w:b/>
          <w:color w:val="000000"/>
          <w:spacing w:val="36"/>
          <w:sz w:val="24"/>
          <w:szCs w:val="24"/>
        </w:rPr>
        <w:t>конец формы</w:t>
      </w:r>
    </w:p>
    <w:p w:rsidR="004748DD" w:rsidRPr="009D514C" w:rsidRDefault="004748DD" w:rsidP="004748DD">
      <w:pPr>
        <w:keepNext/>
        <w:spacing w:line="240" w:lineRule="auto"/>
        <w:ind w:left="-567" w:firstLine="425"/>
        <w:rPr>
          <w:sz w:val="24"/>
          <w:szCs w:val="24"/>
        </w:rPr>
      </w:pPr>
    </w:p>
    <w:p w:rsidR="004748DD" w:rsidRPr="009D514C" w:rsidRDefault="004748DD" w:rsidP="004748DD">
      <w:pPr>
        <w:keepNext/>
        <w:spacing w:line="240" w:lineRule="auto"/>
        <w:ind w:left="-567" w:firstLine="425"/>
        <w:rPr>
          <w:sz w:val="24"/>
          <w:szCs w:val="24"/>
        </w:rPr>
      </w:pPr>
      <w:r w:rsidRPr="009D514C">
        <w:rPr>
          <w:sz w:val="24"/>
          <w:szCs w:val="24"/>
        </w:rPr>
        <w:t xml:space="preserve">При заполнении Формы параметры, указанные в </w:t>
      </w:r>
      <w:proofErr w:type="spellStart"/>
      <w:r w:rsidRPr="009D514C">
        <w:rPr>
          <w:sz w:val="24"/>
          <w:szCs w:val="24"/>
        </w:rPr>
        <w:t>п.п</w:t>
      </w:r>
      <w:proofErr w:type="spellEnd"/>
      <w:r w:rsidRPr="009D514C">
        <w:rPr>
          <w:sz w:val="24"/>
          <w:szCs w:val="24"/>
        </w:rPr>
        <w:t>. 2.1.1</w:t>
      </w:r>
      <w:r w:rsidR="00E37120">
        <w:rPr>
          <w:sz w:val="24"/>
          <w:szCs w:val="24"/>
        </w:rPr>
        <w:t>1</w:t>
      </w:r>
      <w:r w:rsidRPr="009D514C">
        <w:rPr>
          <w:sz w:val="24"/>
          <w:szCs w:val="24"/>
        </w:rPr>
        <w:t xml:space="preserve"> Документации, обязательны.</w:t>
      </w:r>
    </w:p>
    <w:p w:rsidR="004748DD" w:rsidRPr="009D514C" w:rsidRDefault="004748DD" w:rsidP="00E37120">
      <w:pPr>
        <w:keepNext/>
        <w:pageBreakBefore/>
        <w:suppressAutoHyphens/>
        <w:spacing w:before="240" w:after="120" w:line="240" w:lineRule="auto"/>
        <w:ind w:firstLine="0"/>
        <w:outlineLvl w:val="2"/>
        <w:rPr>
          <w:b/>
          <w:bCs/>
          <w:sz w:val="24"/>
          <w:szCs w:val="24"/>
        </w:rPr>
      </w:pPr>
      <w:r w:rsidRPr="009D514C">
        <w:rPr>
          <w:b/>
          <w:bCs/>
          <w:sz w:val="24"/>
          <w:szCs w:val="24"/>
        </w:rPr>
        <w:lastRenderedPageBreak/>
        <w:t>5.2.1.    Инструкция по заполнению</w:t>
      </w:r>
    </w:p>
    <w:p w:rsidR="004748DD" w:rsidRPr="009D514C" w:rsidRDefault="004748DD" w:rsidP="00E37120">
      <w:pPr>
        <w:spacing w:line="240" w:lineRule="auto"/>
        <w:ind w:firstLine="0"/>
        <w:rPr>
          <w:sz w:val="24"/>
          <w:szCs w:val="24"/>
        </w:rPr>
      </w:pPr>
      <w:r w:rsidRPr="009D514C">
        <w:rPr>
          <w:b/>
          <w:sz w:val="24"/>
          <w:szCs w:val="24"/>
        </w:rPr>
        <w:t>5.2.1.1.</w:t>
      </w:r>
      <w:r w:rsidRPr="009D514C">
        <w:rPr>
          <w:sz w:val="24"/>
          <w:szCs w:val="24"/>
        </w:rPr>
        <w:t xml:space="preserve"> Участник указывает дату и номер Заявки (подраздел 5.1.).</w:t>
      </w:r>
    </w:p>
    <w:p w:rsidR="004748DD" w:rsidRPr="009D514C" w:rsidRDefault="004748DD" w:rsidP="00E37120">
      <w:pPr>
        <w:spacing w:line="240" w:lineRule="auto"/>
        <w:ind w:firstLine="0"/>
        <w:rPr>
          <w:sz w:val="24"/>
          <w:szCs w:val="24"/>
        </w:rPr>
      </w:pPr>
      <w:r w:rsidRPr="009D514C">
        <w:rPr>
          <w:b/>
          <w:sz w:val="24"/>
          <w:szCs w:val="24"/>
        </w:rPr>
        <w:t>5.2.1.2.</w:t>
      </w:r>
      <w:r w:rsidRPr="009D514C">
        <w:rPr>
          <w:sz w:val="24"/>
          <w:szCs w:val="24"/>
        </w:rPr>
        <w:t xml:space="preserve"> Участник указывает свое фирменное наименование (в т. ч. организационно-правовую форму) и свой юридический адрес.</w:t>
      </w:r>
    </w:p>
    <w:p w:rsidR="004748DD" w:rsidRPr="009D514C" w:rsidRDefault="004748DD" w:rsidP="00E37120">
      <w:pPr>
        <w:keepNext/>
        <w:spacing w:line="240" w:lineRule="auto"/>
        <w:ind w:firstLine="0"/>
        <w:rPr>
          <w:sz w:val="24"/>
          <w:szCs w:val="24"/>
        </w:rPr>
      </w:pPr>
      <w:r w:rsidRPr="009D514C">
        <w:rPr>
          <w:b/>
          <w:sz w:val="24"/>
          <w:szCs w:val="24"/>
        </w:rPr>
        <w:t>5.2.1.3.</w:t>
      </w:r>
      <w:r w:rsidRPr="009D514C">
        <w:rPr>
          <w:sz w:val="24"/>
          <w:szCs w:val="24"/>
        </w:rPr>
        <w:t xml:space="preserve"> При заполнении табличной части Формы необходимо описать параметры, </w:t>
      </w:r>
      <w:r w:rsidR="00BF0D61">
        <w:rPr>
          <w:sz w:val="24"/>
          <w:szCs w:val="24"/>
        </w:rPr>
        <w:t xml:space="preserve">указанные в </w:t>
      </w:r>
      <w:proofErr w:type="spellStart"/>
      <w:r w:rsidR="00BF0D61">
        <w:rPr>
          <w:sz w:val="24"/>
          <w:szCs w:val="24"/>
        </w:rPr>
        <w:t>п.п</w:t>
      </w:r>
      <w:proofErr w:type="spellEnd"/>
      <w:r w:rsidR="00BF0D61">
        <w:rPr>
          <w:sz w:val="24"/>
          <w:szCs w:val="24"/>
        </w:rPr>
        <w:t>. 2.1.11</w:t>
      </w:r>
      <w:r w:rsidRPr="009D514C">
        <w:rPr>
          <w:sz w:val="24"/>
          <w:szCs w:val="24"/>
        </w:rPr>
        <w:t xml:space="preserve"> Документации.</w:t>
      </w:r>
    </w:p>
    <w:p w:rsidR="004748DD" w:rsidRPr="009D514C" w:rsidRDefault="004748DD" w:rsidP="004748DD">
      <w:pPr>
        <w:tabs>
          <w:tab w:val="left" w:pos="851"/>
        </w:tabs>
        <w:spacing w:line="240" w:lineRule="auto"/>
        <w:ind w:left="-567" w:firstLine="425"/>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C27071" w:rsidRPr="009D514C" w:rsidRDefault="00C27071" w:rsidP="00C27071">
      <w:pPr>
        <w:spacing w:line="240" w:lineRule="auto"/>
        <w:ind w:firstLine="0"/>
        <w:jc w:val="left"/>
        <w:rPr>
          <w:b/>
          <w:bCs/>
          <w:sz w:val="24"/>
          <w:szCs w:val="24"/>
        </w:rPr>
      </w:pPr>
    </w:p>
    <w:p w:rsidR="00734C8A" w:rsidRPr="009D514C" w:rsidRDefault="00734C8A" w:rsidP="00734C8A">
      <w:pPr>
        <w:shd w:val="clear" w:color="auto" w:fill="FFFFFF"/>
        <w:spacing w:line="240" w:lineRule="auto"/>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734C8A" w:rsidRPr="009D514C" w:rsidRDefault="00734C8A" w:rsidP="00734C8A">
      <w:pPr>
        <w:shd w:val="clear" w:color="auto" w:fill="FFFFFF"/>
        <w:rPr>
          <w:sz w:val="24"/>
          <w:szCs w:val="24"/>
        </w:rPr>
      </w:pPr>
    </w:p>
    <w:p w:rsidR="00FC11E6" w:rsidRPr="009D514C" w:rsidRDefault="00421DF6" w:rsidP="00FC11E6">
      <w:pPr>
        <w:keepNext/>
        <w:pageBreakBefore/>
        <w:suppressAutoHyphens/>
        <w:spacing w:before="240" w:after="120" w:line="240" w:lineRule="auto"/>
        <w:ind w:firstLine="0"/>
        <w:outlineLvl w:val="2"/>
        <w:rPr>
          <w:b/>
          <w:bCs/>
          <w:sz w:val="24"/>
          <w:szCs w:val="24"/>
        </w:rPr>
      </w:pPr>
      <w:r w:rsidRPr="009D514C">
        <w:rPr>
          <w:b/>
          <w:bCs/>
          <w:sz w:val="24"/>
          <w:szCs w:val="24"/>
        </w:rPr>
        <w:lastRenderedPageBreak/>
        <w:t>5.</w:t>
      </w:r>
      <w:r w:rsidR="00E148F0" w:rsidRPr="009D514C">
        <w:rPr>
          <w:b/>
          <w:bCs/>
          <w:sz w:val="24"/>
          <w:szCs w:val="24"/>
        </w:rPr>
        <w:t>3</w:t>
      </w:r>
      <w:r w:rsidR="00FC11E6" w:rsidRPr="009D514C">
        <w:rPr>
          <w:b/>
          <w:bCs/>
          <w:sz w:val="24"/>
          <w:szCs w:val="24"/>
        </w:rPr>
        <w:t xml:space="preserve">.  Анкета Участника (Форма </w:t>
      </w:r>
      <w:r w:rsidR="00E148F0" w:rsidRPr="009D514C">
        <w:rPr>
          <w:b/>
          <w:bCs/>
          <w:sz w:val="24"/>
          <w:szCs w:val="24"/>
        </w:rPr>
        <w:t>3</w:t>
      </w:r>
      <w:r w:rsidR="00FC11E6" w:rsidRPr="009D514C">
        <w:rPr>
          <w:b/>
          <w:bCs/>
          <w:sz w:val="24"/>
          <w:szCs w:val="24"/>
        </w:rPr>
        <w:t>)</w:t>
      </w:r>
    </w:p>
    <w:p w:rsidR="00FC11E6" w:rsidRPr="009D514C" w:rsidRDefault="00FC11E6" w:rsidP="00FC11E6">
      <w:pPr>
        <w:pBdr>
          <w:top w:val="single" w:sz="4" w:space="1" w:color="auto"/>
        </w:pBdr>
        <w:shd w:val="clear" w:color="auto" w:fill="E0E0E0"/>
        <w:spacing w:line="240" w:lineRule="auto"/>
        <w:jc w:val="center"/>
        <w:rPr>
          <w:b/>
          <w:color w:val="000000"/>
          <w:spacing w:val="36"/>
          <w:sz w:val="24"/>
          <w:szCs w:val="24"/>
        </w:rPr>
      </w:pPr>
      <w:r w:rsidRPr="009D514C">
        <w:rPr>
          <w:b/>
          <w:color w:val="000000"/>
          <w:spacing w:val="36"/>
          <w:sz w:val="24"/>
          <w:szCs w:val="24"/>
        </w:rPr>
        <w:t>начало формы</w:t>
      </w:r>
    </w:p>
    <w:p w:rsidR="00FC11E6" w:rsidRPr="009D514C" w:rsidRDefault="00FC11E6" w:rsidP="00FC11E6">
      <w:pPr>
        <w:spacing w:line="240" w:lineRule="auto"/>
        <w:rPr>
          <w:sz w:val="24"/>
          <w:szCs w:val="24"/>
        </w:rPr>
      </w:pPr>
    </w:p>
    <w:p w:rsidR="00FC11E6" w:rsidRPr="009D514C" w:rsidRDefault="00FC11E6" w:rsidP="00FC11E6">
      <w:pPr>
        <w:spacing w:line="240" w:lineRule="auto"/>
        <w:ind w:firstLine="0"/>
        <w:rPr>
          <w:sz w:val="24"/>
          <w:szCs w:val="24"/>
        </w:rPr>
      </w:pPr>
      <w:r w:rsidRPr="009D514C">
        <w:rPr>
          <w:sz w:val="24"/>
          <w:szCs w:val="24"/>
        </w:rPr>
        <w:t xml:space="preserve"> Приложение </w:t>
      </w:r>
      <w:r w:rsidR="00E148F0" w:rsidRPr="009D514C">
        <w:rPr>
          <w:sz w:val="24"/>
          <w:szCs w:val="24"/>
        </w:rPr>
        <w:t>2</w:t>
      </w:r>
    </w:p>
    <w:p w:rsidR="00FC11E6" w:rsidRPr="009D514C" w:rsidRDefault="00FC11E6" w:rsidP="00FC11E6">
      <w:pPr>
        <w:spacing w:line="240" w:lineRule="auto"/>
        <w:ind w:firstLine="0"/>
        <w:contextualSpacing/>
        <w:rPr>
          <w:sz w:val="24"/>
          <w:szCs w:val="24"/>
        </w:rPr>
      </w:pPr>
      <w:r w:rsidRPr="009D514C">
        <w:rPr>
          <w:sz w:val="24"/>
          <w:szCs w:val="24"/>
        </w:rPr>
        <w:t xml:space="preserve"> к Заявке на участие в закупке</w:t>
      </w:r>
    </w:p>
    <w:p w:rsidR="00FC11E6" w:rsidRPr="009D514C" w:rsidRDefault="00FC11E6" w:rsidP="00FC11E6">
      <w:pPr>
        <w:spacing w:line="240" w:lineRule="auto"/>
        <w:ind w:firstLine="0"/>
        <w:rPr>
          <w:sz w:val="24"/>
          <w:szCs w:val="24"/>
        </w:rPr>
      </w:pPr>
      <w:r w:rsidRPr="009D514C">
        <w:rPr>
          <w:sz w:val="24"/>
          <w:szCs w:val="24"/>
        </w:rPr>
        <w:t xml:space="preserve"> от «___</w:t>
      </w:r>
      <w:proofErr w:type="gramStart"/>
      <w:r w:rsidRPr="009D514C">
        <w:rPr>
          <w:sz w:val="24"/>
          <w:szCs w:val="24"/>
        </w:rPr>
        <w:t>_»_</w:t>
      </w:r>
      <w:proofErr w:type="gramEnd"/>
      <w:r w:rsidRPr="009D514C">
        <w:rPr>
          <w:sz w:val="24"/>
          <w:szCs w:val="24"/>
        </w:rPr>
        <w:t>____________ г. №__________</w:t>
      </w:r>
    </w:p>
    <w:p w:rsidR="00FC11E6" w:rsidRPr="009D514C" w:rsidRDefault="00FC11E6" w:rsidP="00FC11E6">
      <w:pPr>
        <w:spacing w:line="240" w:lineRule="auto"/>
        <w:rPr>
          <w:sz w:val="24"/>
          <w:szCs w:val="24"/>
        </w:rPr>
      </w:pPr>
    </w:p>
    <w:p w:rsidR="00FC11E6" w:rsidRPr="009D514C" w:rsidRDefault="00FC11E6" w:rsidP="00FC11E6">
      <w:pPr>
        <w:suppressAutoHyphens/>
        <w:spacing w:line="240" w:lineRule="auto"/>
        <w:jc w:val="center"/>
        <w:rPr>
          <w:b/>
          <w:sz w:val="24"/>
          <w:szCs w:val="24"/>
        </w:rPr>
      </w:pPr>
      <w:r w:rsidRPr="009D514C">
        <w:rPr>
          <w:b/>
          <w:sz w:val="24"/>
          <w:szCs w:val="24"/>
        </w:rPr>
        <w:t>Анкета Участника</w:t>
      </w:r>
    </w:p>
    <w:p w:rsidR="00FC11E6" w:rsidRPr="009D514C" w:rsidRDefault="00FC11E6" w:rsidP="00FC11E6">
      <w:pPr>
        <w:spacing w:line="240" w:lineRule="auto"/>
        <w:rPr>
          <w:sz w:val="24"/>
          <w:szCs w:val="24"/>
        </w:rPr>
      </w:pPr>
    </w:p>
    <w:p w:rsidR="00FC11E6" w:rsidRPr="009D514C" w:rsidRDefault="00FC11E6" w:rsidP="00FC11E6">
      <w:pPr>
        <w:spacing w:line="240" w:lineRule="auto"/>
        <w:rPr>
          <w:color w:val="000000"/>
          <w:sz w:val="24"/>
          <w:szCs w:val="24"/>
        </w:rPr>
      </w:pPr>
      <w:r w:rsidRPr="009D514C">
        <w:rPr>
          <w:color w:val="000000"/>
          <w:sz w:val="24"/>
          <w:szCs w:val="24"/>
        </w:rPr>
        <w:t>Наименование и адрес Участника: _________________________________</w:t>
      </w:r>
    </w:p>
    <w:p w:rsidR="00FC11E6" w:rsidRPr="009D514C"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9D514C" w:rsidTr="00986B85">
        <w:trPr>
          <w:cantSplit/>
          <w:trHeight w:val="240"/>
          <w:tblHeader/>
        </w:trPr>
        <w:tc>
          <w:tcPr>
            <w:tcW w:w="567" w:type="dxa"/>
          </w:tcPr>
          <w:p w:rsidR="00FC11E6" w:rsidRPr="009D514C" w:rsidRDefault="00FC11E6" w:rsidP="00986B85">
            <w:pPr>
              <w:keepNext/>
              <w:spacing w:before="40" w:after="40" w:line="240" w:lineRule="auto"/>
              <w:ind w:firstLine="27"/>
              <w:rPr>
                <w:sz w:val="24"/>
                <w:szCs w:val="24"/>
              </w:rPr>
            </w:pPr>
            <w:r w:rsidRPr="009D514C">
              <w:rPr>
                <w:sz w:val="24"/>
                <w:szCs w:val="24"/>
              </w:rPr>
              <w:t>№ п/п</w:t>
            </w:r>
          </w:p>
        </w:tc>
        <w:tc>
          <w:tcPr>
            <w:tcW w:w="4860" w:type="dxa"/>
            <w:vAlign w:val="center"/>
          </w:tcPr>
          <w:p w:rsidR="00FC11E6" w:rsidRPr="009D514C" w:rsidRDefault="00FC11E6" w:rsidP="00986B85">
            <w:pPr>
              <w:keepNext/>
              <w:spacing w:before="40" w:after="40" w:line="240" w:lineRule="auto"/>
              <w:ind w:firstLine="34"/>
              <w:jc w:val="center"/>
              <w:rPr>
                <w:sz w:val="24"/>
                <w:szCs w:val="24"/>
              </w:rPr>
            </w:pPr>
            <w:r w:rsidRPr="009D514C">
              <w:rPr>
                <w:sz w:val="24"/>
                <w:szCs w:val="24"/>
              </w:rPr>
              <w:t>Наименование</w:t>
            </w:r>
          </w:p>
        </w:tc>
        <w:tc>
          <w:tcPr>
            <w:tcW w:w="4680" w:type="dxa"/>
            <w:vAlign w:val="center"/>
          </w:tcPr>
          <w:p w:rsidR="00FC11E6" w:rsidRPr="009D514C" w:rsidRDefault="00FC11E6" w:rsidP="00986B85">
            <w:pPr>
              <w:keepNext/>
              <w:spacing w:before="40" w:after="40" w:line="240" w:lineRule="auto"/>
              <w:jc w:val="center"/>
              <w:rPr>
                <w:sz w:val="24"/>
                <w:szCs w:val="24"/>
              </w:rPr>
            </w:pPr>
            <w:r w:rsidRPr="009D514C">
              <w:rPr>
                <w:sz w:val="24"/>
                <w:szCs w:val="24"/>
              </w:rPr>
              <w:t>Сведения об Участнике</w:t>
            </w: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Фирменное наименование Участника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color w:val="FF0000"/>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ИНН, КПП, ОГРН, ОКПО Участника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Адрес места нахождения</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Почтовый адрес</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Филиалы: перечислить наименования и почтовые адреса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Телефоны Участника (с указанием кода города)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Height w:val="116"/>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Факс Участника (с указанием кода города)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Адрес электронной почты Участника</w:t>
            </w:r>
          </w:p>
        </w:tc>
        <w:tc>
          <w:tcPr>
            <w:tcW w:w="4680" w:type="dxa"/>
          </w:tcPr>
          <w:p w:rsidR="00FC11E6" w:rsidRPr="009D514C" w:rsidRDefault="00FC11E6" w:rsidP="00986B85">
            <w:pPr>
              <w:spacing w:before="40" w:after="40" w:line="240" w:lineRule="auto"/>
              <w:rPr>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color w:val="000000"/>
                <w:sz w:val="24"/>
                <w:szCs w:val="24"/>
              </w:rPr>
            </w:pPr>
          </w:p>
        </w:tc>
        <w:tc>
          <w:tcPr>
            <w:tcW w:w="4860" w:type="dxa"/>
          </w:tcPr>
          <w:p w:rsidR="00FC11E6" w:rsidRPr="009D514C" w:rsidRDefault="00FC11E6" w:rsidP="00986B85">
            <w:pPr>
              <w:spacing w:before="40" w:after="40" w:line="240" w:lineRule="auto"/>
              <w:ind w:firstLine="34"/>
              <w:rPr>
                <w:color w:val="000000"/>
                <w:sz w:val="24"/>
                <w:szCs w:val="24"/>
              </w:rPr>
            </w:pPr>
            <w:r w:rsidRPr="009D514C">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D514C" w:rsidRDefault="00FC11E6" w:rsidP="00986B85">
            <w:pPr>
              <w:spacing w:before="40" w:after="40" w:line="240" w:lineRule="auto"/>
              <w:rPr>
                <w:color w:val="000000"/>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color w:val="000000"/>
                <w:sz w:val="24"/>
                <w:szCs w:val="24"/>
              </w:rPr>
            </w:pPr>
          </w:p>
        </w:tc>
        <w:tc>
          <w:tcPr>
            <w:tcW w:w="4860" w:type="dxa"/>
          </w:tcPr>
          <w:p w:rsidR="00FC11E6" w:rsidRPr="009D514C" w:rsidRDefault="00FC11E6" w:rsidP="00986B85">
            <w:pPr>
              <w:spacing w:before="40" w:after="40" w:line="240" w:lineRule="auto"/>
              <w:ind w:firstLine="34"/>
              <w:rPr>
                <w:color w:val="000000"/>
                <w:sz w:val="24"/>
                <w:szCs w:val="24"/>
              </w:rPr>
            </w:pPr>
            <w:r w:rsidRPr="009D514C">
              <w:rPr>
                <w:color w:val="000000"/>
                <w:sz w:val="24"/>
                <w:szCs w:val="24"/>
              </w:rPr>
              <w:t>Фамилия, Имя и Отчество главного бухгалтера Участника</w:t>
            </w:r>
          </w:p>
        </w:tc>
        <w:tc>
          <w:tcPr>
            <w:tcW w:w="4680" w:type="dxa"/>
          </w:tcPr>
          <w:p w:rsidR="00FC11E6" w:rsidRPr="009D514C" w:rsidRDefault="00FC11E6" w:rsidP="00986B85">
            <w:pPr>
              <w:spacing w:before="40" w:after="40" w:line="240" w:lineRule="auto"/>
              <w:rPr>
                <w:color w:val="000000"/>
                <w:sz w:val="24"/>
                <w:szCs w:val="24"/>
              </w:rPr>
            </w:pPr>
          </w:p>
        </w:tc>
      </w:tr>
      <w:tr w:rsidR="00FC11E6" w:rsidRPr="009D514C" w:rsidTr="00986B85">
        <w:trPr>
          <w:cantSplit/>
        </w:trPr>
        <w:tc>
          <w:tcPr>
            <w:tcW w:w="567" w:type="dxa"/>
            <w:vAlign w:val="center"/>
          </w:tcPr>
          <w:p w:rsidR="00FC11E6" w:rsidRPr="009D514C" w:rsidRDefault="00FC11E6" w:rsidP="00986B85">
            <w:pPr>
              <w:numPr>
                <w:ilvl w:val="0"/>
                <w:numId w:val="17"/>
              </w:numPr>
              <w:spacing w:after="60" w:line="240" w:lineRule="auto"/>
              <w:jc w:val="center"/>
              <w:rPr>
                <w:sz w:val="24"/>
                <w:szCs w:val="24"/>
              </w:rPr>
            </w:pPr>
          </w:p>
        </w:tc>
        <w:tc>
          <w:tcPr>
            <w:tcW w:w="4860" w:type="dxa"/>
          </w:tcPr>
          <w:p w:rsidR="00FC11E6" w:rsidRPr="009D514C" w:rsidRDefault="00FC11E6" w:rsidP="00986B85">
            <w:pPr>
              <w:spacing w:before="40" w:after="40" w:line="240" w:lineRule="auto"/>
              <w:ind w:firstLine="34"/>
              <w:rPr>
                <w:sz w:val="24"/>
                <w:szCs w:val="24"/>
              </w:rPr>
            </w:pPr>
            <w:r w:rsidRPr="009D514C">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D514C" w:rsidRDefault="00FC11E6" w:rsidP="00986B85">
            <w:pPr>
              <w:spacing w:before="40" w:after="40" w:line="240" w:lineRule="auto"/>
              <w:rPr>
                <w:sz w:val="24"/>
                <w:szCs w:val="24"/>
              </w:rPr>
            </w:pPr>
          </w:p>
        </w:tc>
      </w:tr>
    </w:tbl>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r w:rsidRPr="009D514C">
        <w:rPr>
          <w:sz w:val="24"/>
          <w:szCs w:val="24"/>
        </w:rPr>
        <w:t>____________________________________</w:t>
      </w:r>
    </w:p>
    <w:p w:rsidR="00FC11E6" w:rsidRPr="009D514C" w:rsidRDefault="00FC11E6" w:rsidP="00FC11E6">
      <w:pPr>
        <w:spacing w:line="240" w:lineRule="auto"/>
        <w:jc w:val="center"/>
        <w:rPr>
          <w:sz w:val="24"/>
          <w:szCs w:val="24"/>
          <w:vertAlign w:val="superscript"/>
        </w:rPr>
      </w:pPr>
      <w:r w:rsidRPr="009D514C">
        <w:rPr>
          <w:sz w:val="24"/>
          <w:szCs w:val="24"/>
          <w:vertAlign w:val="superscript"/>
        </w:rPr>
        <w:t>(подпись, М.П.)</w:t>
      </w:r>
    </w:p>
    <w:p w:rsidR="00FC11E6" w:rsidRPr="009D514C" w:rsidRDefault="00FC11E6" w:rsidP="00FC11E6">
      <w:pPr>
        <w:spacing w:line="240" w:lineRule="auto"/>
        <w:rPr>
          <w:sz w:val="24"/>
          <w:szCs w:val="24"/>
        </w:rPr>
      </w:pPr>
      <w:r w:rsidRPr="009D514C">
        <w:rPr>
          <w:sz w:val="24"/>
          <w:szCs w:val="24"/>
        </w:rPr>
        <w:t>____________________________________</w:t>
      </w:r>
    </w:p>
    <w:p w:rsidR="00FC11E6" w:rsidRPr="009D514C" w:rsidRDefault="00FC11E6" w:rsidP="00FC11E6">
      <w:pPr>
        <w:spacing w:line="240" w:lineRule="auto"/>
        <w:jc w:val="center"/>
        <w:rPr>
          <w:sz w:val="24"/>
          <w:szCs w:val="24"/>
          <w:vertAlign w:val="superscript"/>
        </w:rPr>
      </w:pPr>
      <w:r w:rsidRPr="009D514C">
        <w:rPr>
          <w:sz w:val="24"/>
          <w:szCs w:val="24"/>
          <w:vertAlign w:val="superscript"/>
        </w:rPr>
        <w:t>(фамилия, имя, отчество подписавшего, должность)</w:t>
      </w:r>
    </w:p>
    <w:p w:rsidR="00FC11E6" w:rsidRPr="009D514C" w:rsidRDefault="00FC11E6" w:rsidP="00FC11E6">
      <w:pPr>
        <w:keepNext/>
        <w:spacing w:line="240" w:lineRule="auto"/>
        <w:rPr>
          <w:b/>
          <w:sz w:val="24"/>
          <w:szCs w:val="24"/>
        </w:rPr>
      </w:pPr>
    </w:p>
    <w:p w:rsidR="00FC11E6" w:rsidRPr="009D514C" w:rsidRDefault="00FC11E6" w:rsidP="00FC11E6">
      <w:pPr>
        <w:pBdr>
          <w:bottom w:val="single" w:sz="4" w:space="1" w:color="auto"/>
        </w:pBdr>
        <w:shd w:val="clear" w:color="auto" w:fill="E0E0E0"/>
        <w:spacing w:line="240" w:lineRule="auto"/>
        <w:jc w:val="center"/>
        <w:rPr>
          <w:b/>
          <w:color w:val="000000"/>
          <w:spacing w:val="36"/>
          <w:sz w:val="24"/>
          <w:szCs w:val="24"/>
        </w:rPr>
      </w:pPr>
      <w:r w:rsidRPr="009D514C">
        <w:rPr>
          <w:b/>
          <w:color w:val="000000"/>
          <w:spacing w:val="36"/>
          <w:sz w:val="24"/>
          <w:szCs w:val="24"/>
        </w:rPr>
        <w:t>конец формы</w:t>
      </w:r>
    </w:p>
    <w:p w:rsidR="00FC11E6" w:rsidRPr="009D514C" w:rsidRDefault="00421DF6" w:rsidP="00FC11E6">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sidRPr="009D514C">
        <w:rPr>
          <w:b/>
          <w:bCs/>
          <w:sz w:val="24"/>
          <w:szCs w:val="24"/>
        </w:rPr>
        <w:lastRenderedPageBreak/>
        <w:t>5.</w:t>
      </w:r>
      <w:r w:rsidR="00E148F0" w:rsidRPr="009D514C">
        <w:rPr>
          <w:b/>
          <w:bCs/>
          <w:sz w:val="24"/>
          <w:szCs w:val="24"/>
        </w:rPr>
        <w:t>3</w:t>
      </w:r>
      <w:r w:rsidR="00FC11E6" w:rsidRPr="009D514C">
        <w:rPr>
          <w:b/>
          <w:bCs/>
          <w:sz w:val="24"/>
          <w:szCs w:val="24"/>
        </w:rPr>
        <w:t>.1. Инструкция по заполнению</w:t>
      </w:r>
      <w:bookmarkEnd w:id="94"/>
      <w:bookmarkEnd w:id="95"/>
      <w:bookmarkEnd w:id="96"/>
      <w:bookmarkEnd w:id="97"/>
    </w:p>
    <w:p w:rsidR="00FC11E6" w:rsidRPr="009D514C" w:rsidRDefault="00FC11E6" w:rsidP="00FC11E6">
      <w:pPr>
        <w:tabs>
          <w:tab w:val="left" w:pos="851"/>
        </w:tabs>
        <w:spacing w:line="240" w:lineRule="auto"/>
        <w:ind w:firstLine="0"/>
        <w:rPr>
          <w:sz w:val="24"/>
          <w:szCs w:val="24"/>
        </w:rPr>
      </w:pPr>
      <w:r w:rsidRPr="009D514C">
        <w:rPr>
          <w:b/>
          <w:sz w:val="24"/>
          <w:szCs w:val="24"/>
        </w:rPr>
        <w:t>5.</w:t>
      </w:r>
      <w:r w:rsidR="00E148F0" w:rsidRPr="009D514C">
        <w:rPr>
          <w:b/>
          <w:sz w:val="24"/>
          <w:szCs w:val="24"/>
        </w:rPr>
        <w:t>3</w:t>
      </w:r>
      <w:r w:rsidRPr="009D514C">
        <w:rPr>
          <w:b/>
          <w:sz w:val="24"/>
          <w:szCs w:val="24"/>
        </w:rPr>
        <w:t>.1.1.</w:t>
      </w:r>
      <w:r w:rsidRPr="009D514C">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FC11E6" w:rsidRPr="009D514C" w:rsidRDefault="00FC11E6" w:rsidP="00FC11E6">
      <w:pPr>
        <w:tabs>
          <w:tab w:val="left" w:pos="851"/>
        </w:tabs>
        <w:spacing w:line="240" w:lineRule="auto"/>
        <w:ind w:firstLine="0"/>
        <w:rPr>
          <w:sz w:val="24"/>
          <w:szCs w:val="24"/>
        </w:rPr>
      </w:pPr>
      <w:r w:rsidRPr="009D514C">
        <w:rPr>
          <w:b/>
          <w:sz w:val="24"/>
          <w:szCs w:val="24"/>
        </w:rPr>
        <w:t>5.</w:t>
      </w:r>
      <w:r w:rsidR="00E148F0" w:rsidRPr="009D514C">
        <w:rPr>
          <w:b/>
          <w:sz w:val="24"/>
          <w:szCs w:val="24"/>
        </w:rPr>
        <w:t>3</w:t>
      </w:r>
      <w:r w:rsidRPr="009D514C">
        <w:rPr>
          <w:b/>
          <w:sz w:val="24"/>
          <w:szCs w:val="24"/>
        </w:rPr>
        <w:t>.1.2.</w:t>
      </w:r>
      <w:r w:rsidRPr="009D514C">
        <w:rPr>
          <w:sz w:val="24"/>
          <w:szCs w:val="24"/>
        </w:rPr>
        <w:t xml:space="preserve"> Участник указывает свое фирменное наименование (в т. ч. организационно-правовую форму) и свой адрес.</w:t>
      </w:r>
    </w:p>
    <w:p w:rsidR="00FC11E6" w:rsidRPr="009D514C" w:rsidRDefault="00FC11E6" w:rsidP="00FC11E6">
      <w:pPr>
        <w:tabs>
          <w:tab w:val="left" w:pos="851"/>
        </w:tabs>
        <w:spacing w:line="240" w:lineRule="auto"/>
        <w:ind w:firstLine="0"/>
        <w:rPr>
          <w:sz w:val="24"/>
          <w:szCs w:val="24"/>
        </w:rPr>
      </w:pPr>
      <w:r w:rsidRPr="009D514C">
        <w:rPr>
          <w:b/>
          <w:sz w:val="24"/>
          <w:szCs w:val="24"/>
        </w:rPr>
        <w:t>5.</w:t>
      </w:r>
      <w:r w:rsidR="00E148F0" w:rsidRPr="009D514C">
        <w:rPr>
          <w:b/>
          <w:sz w:val="24"/>
          <w:szCs w:val="24"/>
        </w:rPr>
        <w:t>3</w:t>
      </w:r>
      <w:r w:rsidRPr="009D514C">
        <w:rPr>
          <w:b/>
          <w:sz w:val="24"/>
          <w:szCs w:val="24"/>
        </w:rPr>
        <w:t>.1.3.</w:t>
      </w:r>
      <w:r w:rsidRPr="009D514C">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C11E6" w:rsidRPr="009D514C" w:rsidRDefault="00FC11E6" w:rsidP="00FC11E6">
      <w:pPr>
        <w:tabs>
          <w:tab w:val="left" w:pos="851"/>
        </w:tabs>
        <w:spacing w:line="240" w:lineRule="auto"/>
        <w:ind w:firstLine="0"/>
        <w:rPr>
          <w:sz w:val="24"/>
          <w:szCs w:val="24"/>
        </w:rPr>
      </w:pPr>
      <w:r w:rsidRPr="009D514C">
        <w:rPr>
          <w:b/>
          <w:sz w:val="24"/>
          <w:szCs w:val="24"/>
        </w:rPr>
        <w:t>5.</w:t>
      </w:r>
      <w:r w:rsidR="00E148F0" w:rsidRPr="009D514C">
        <w:rPr>
          <w:b/>
          <w:sz w:val="24"/>
          <w:szCs w:val="24"/>
        </w:rPr>
        <w:t>3</w:t>
      </w:r>
      <w:r w:rsidRPr="009D514C">
        <w:rPr>
          <w:b/>
          <w:sz w:val="24"/>
          <w:szCs w:val="24"/>
        </w:rPr>
        <w:t>.1.4.</w:t>
      </w:r>
      <w:r w:rsidRPr="009D514C">
        <w:rPr>
          <w:sz w:val="24"/>
          <w:szCs w:val="24"/>
        </w:rPr>
        <w:t xml:space="preserve"> В графе 8 «Банковские реквизиты…» указываются реквизиты, которые будут использованы при заключении Договора.</w:t>
      </w: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p>
    <w:p w:rsidR="00FC11E6" w:rsidRPr="009D514C" w:rsidRDefault="00FC11E6" w:rsidP="00FC11E6">
      <w:pPr>
        <w:rPr>
          <w:sz w:val="24"/>
          <w:szCs w:val="24"/>
        </w:rPr>
      </w:pPr>
    </w:p>
    <w:p w:rsidR="00FC11E6" w:rsidRPr="009D514C" w:rsidRDefault="00FC11E6" w:rsidP="00FC11E6">
      <w:pPr>
        <w:pStyle w:val="ConsPlusNonformat"/>
        <w:jc w:val="both"/>
        <w:rPr>
          <w:rFonts w:ascii="Times New Roman" w:hAnsi="Times New Roman" w:cs="Times New Roman"/>
          <w:b/>
          <w:sz w:val="24"/>
          <w:szCs w:val="24"/>
        </w:rPr>
      </w:pPr>
      <w:r w:rsidRPr="009D514C">
        <w:rPr>
          <w:rFonts w:ascii="Times New Roman" w:hAnsi="Times New Roman" w:cs="Times New Roman"/>
          <w:b/>
          <w:sz w:val="24"/>
          <w:szCs w:val="24"/>
        </w:rPr>
        <w:lastRenderedPageBreak/>
        <w:t>5.</w:t>
      </w:r>
      <w:r w:rsidR="00E148F0" w:rsidRPr="009D514C">
        <w:rPr>
          <w:rFonts w:ascii="Times New Roman" w:hAnsi="Times New Roman" w:cs="Times New Roman"/>
          <w:b/>
          <w:sz w:val="24"/>
          <w:szCs w:val="24"/>
        </w:rPr>
        <w:t>4</w:t>
      </w:r>
      <w:r w:rsidRPr="009D514C">
        <w:rPr>
          <w:rFonts w:ascii="Times New Roman" w:hAnsi="Times New Roman" w:cs="Times New Roman"/>
          <w:b/>
          <w:sz w:val="24"/>
          <w:szCs w:val="24"/>
        </w:rPr>
        <w:t xml:space="preserve">. </w:t>
      </w:r>
      <w:bookmarkStart w:id="98" w:name="_Toc465770142"/>
      <w:bookmarkStart w:id="99" w:name="_Toc419208689"/>
      <w:bookmarkStart w:id="100" w:name="_Toc418077958"/>
      <w:bookmarkStart w:id="101" w:name="_Ref418004386"/>
      <w:r w:rsidRPr="009D514C">
        <w:rPr>
          <w:rFonts w:ascii="Times New Roman" w:hAnsi="Times New Roman" w:cs="Times New Roman"/>
          <w:b/>
          <w:sz w:val="24"/>
          <w:szCs w:val="24"/>
        </w:rPr>
        <w:t xml:space="preserve">Справка об отсутствии признаков крупной сделки (форма </w:t>
      </w:r>
      <w:r w:rsidR="00B60A5A" w:rsidRPr="009D514C">
        <w:rPr>
          <w:rFonts w:ascii="Times New Roman" w:hAnsi="Times New Roman" w:cs="Times New Roman"/>
          <w:b/>
          <w:sz w:val="24"/>
          <w:szCs w:val="24"/>
        </w:rPr>
        <w:t>4</w:t>
      </w:r>
      <w:r w:rsidRPr="009D514C">
        <w:rPr>
          <w:rFonts w:ascii="Times New Roman" w:hAnsi="Times New Roman" w:cs="Times New Roman"/>
          <w:b/>
          <w:sz w:val="24"/>
          <w:szCs w:val="24"/>
        </w:rPr>
        <w:t>)</w:t>
      </w:r>
      <w:bookmarkEnd w:id="98"/>
      <w:bookmarkEnd w:id="99"/>
      <w:bookmarkEnd w:id="100"/>
      <w:bookmarkEnd w:id="101"/>
    </w:p>
    <w:p w:rsidR="00FC11E6" w:rsidRPr="009D514C"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9D514C"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9D514C">
        <w:rPr>
          <w:b/>
          <w:spacing w:val="36"/>
          <w:sz w:val="24"/>
          <w:szCs w:val="24"/>
        </w:rPr>
        <w:t>начало формы</w:t>
      </w:r>
    </w:p>
    <w:p w:rsidR="00FC11E6" w:rsidRPr="009D514C" w:rsidRDefault="00FC11E6" w:rsidP="00FC11E6">
      <w:pPr>
        <w:spacing w:line="240" w:lineRule="auto"/>
        <w:ind w:firstLine="0"/>
        <w:rPr>
          <w:sz w:val="24"/>
          <w:szCs w:val="24"/>
        </w:rPr>
      </w:pPr>
    </w:p>
    <w:p w:rsidR="00FC11E6" w:rsidRPr="009D514C" w:rsidRDefault="00FC11E6" w:rsidP="00FC11E6">
      <w:pPr>
        <w:spacing w:line="240" w:lineRule="auto"/>
        <w:ind w:firstLine="0"/>
        <w:rPr>
          <w:sz w:val="24"/>
          <w:szCs w:val="24"/>
        </w:rPr>
      </w:pPr>
      <w:r w:rsidRPr="009D514C">
        <w:rPr>
          <w:sz w:val="24"/>
          <w:szCs w:val="24"/>
        </w:rPr>
        <w:t xml:space="preserve">Приложение </w:t>
      </w:r>
      <w:r w:rsidR="00B60A5A" w:rsidRPr="009D514C">
        <w:rPr>
          <w:sz w:val="24"/>
          <w:szCs w:val="24"/>
        </w:rPr>
        <w:t>3</w:t>
      </w:r>
      <w:r w:rsidRPr="009D514C">
        <w:rPr>
          <w:sz w:val="24"/>
          <w:szCs w:val="24"/>
        </w:rPr>
        <w:t xml:space="preserve"> к Заявке</w:t>
      </w:r>
    </w:p>
    <w:p w:rsidR="00FC11E6" w:rsidRPr="009D514C" w:rsidRDefault="00FC11E6" w:rsidP="00FC11E6">
      <w:pPr>
        <w:spacing w:line="240" w:lineRule="auto"/>
        <w:ind w:firstLine="0"/>
        <w:rPr>
          <w:sz w:val="24"/>
          <w:szCs w:val="24"/>
        </w:rPr>
      </w:pPr>
      <w:r w:rsidRPr="009D514C">
        <w:rPr>
          <w:sz w:val="24"/>
          <w:szCs w:val="24"/>
        </w:rPr>
        <w:t>от «____»</w:t>
      </w:r>
      <w:r w:rsidR="003D6CF6" w:rsidRPr="009D514C">
        <w:rPr>
          <w:sz w:val="24"/>
          <w:szCs w:val="24"/>
        </w:rPr>
        <w:t xml:space="preserve"> </w:t>
      </w:r>
      <w:r w:rsidRPr="009D514C">
        <w:rPr>
          <w:sz w:val="24"/>
          <w:szCs w:val="24"/>
        </w:rPr>
        <w:t>_____________ г. №__________</w:t>
      </w:r>
    </w:p>
    <w:p w:rsidR="00FC11E6" w:rsidRPr="009D514C" w:rsidRDefault="00FC11E6" w:rsidP="00FC11E6">
      <w:pPr>
        <w:keepNext/>
        <w:keepLines/>
        <w:suppressLineNumbers/>
        <w:spacing w:line="240" w:lineRule="atLeast"/>
        <w:rPr>
          <w:sz w:val="24"/>
          <w:szCs w:val="24"/>
        </w:rPr>
      </w:pPr>
    </w:p>
    <w:p w:rsidR="00FC11E6" w:rsidRPr="009D514C" w:rsidRDefault="00FC11E6" w:rsidP="00FC11E6">
      <w:pPr>
        <w:keepNext/>
        <w:keepLines/>
        <w:suppressLineNumbers/>
        <w:spacing w:line="240" w:lineRule="atLeast"/>
        <w:rPr>
          <w:sz w:val="24"/>
          <w:szCs w:val="24"/>
        </w:rPr>
      </w:pPr>
    </w:p>
    <w:p w:rsidR="00FC11E6" w:rsidRPr="009D514C" w:rsidRDefault="00FC11E6" w:rsidP="00FC11E6">
      <w:pPr>
        <w:keepNext/>
        <w:keepLines/>
        <w:suppressLineNumbers/>
        <w:suppressAutoHyphens/>
        <w:spacing w:line="240" w:lineRule="atLeast"/>
        <w:jc w:val="center"/>
        <w:rPr>
          <w:b/>
          <w:sz w:val="24"/>
          <w:szCs w:val="24"/>
        </w:rPr>
      </w:pPr>
      <w:r w:rsidRPr="009D514C">
        <w:rPr>
          <w:b/>
          <w:sz w:val="24"/>
          <w:szCs w:val="24"/>
        </w:rPr>
        <w:t xml:space="preserve">Справка об отсутствии признаков крупной сделки </w:t>
      </w:r>
    </w:p>
    <w:p w:rsidR="00FC11E6" w:rsidRPr="009D514C" w:rsidRDefault="00FC11E6" w:rsidP="00FC11E6">
      <w:pPr>
        <w:keepNext/>
        <w:keepLines/>
        <w:suppressLineNumbers/>
        <w:rPr>
          <w:iCs/>
          <w:sz w:val="24"/>
          <w:szCs w:val="24"/>
        </w:rPr>
      </w:pPr>
    </w:p>
    <w:p w:rsidR="00FC11E6" w:rsidRPr="009D514C" w:rsidRDefault="00FC11E6" w:rsidP="004914F4">
      <w:pPr>
        <w:keepNext/>
        <w:keepLines/>
        <w:suppressLineNumbers/>
        <w:spacing w:line="240" w:lineRule="auto"/>
        <w:ind w:firstLine="0"/>
        <w:rPr>
          <w:sz w:val="24"/>
          <w:szCs w:val="24"/>
        </w:rPr>
      </w:pPr>
      <w:r w:rsidRPr="009D514C">
        <w:rPr>
          <w:sz w:val="24"/>
          <w:szCs w:val="24"/>
        </w:rPr>
        <w:t xml:space="preserve">      Настоящим подтверждаю, что сделка между АО «</w:t>
      </w:r>
      <w:proofErr w:type="gramStart"/>
      <w:r w:rsidRPr="009D514C">
        <w:rPr>
          <w:sz w:val="24"/>
          <w:szCs w:val="24"/>
        </w:rPr>
        <w:t>Саханефтегазсбыт»  и</w:t>
      </w:r>
      <w:proofErr w:type="gramEnd"/>
      <w:r w:rsidRPr="009D514C">
        <w:rPr>
          <w:sz w:val="24"/>
          <w:szCs w:val="24"/>
        </w:rPr>
        <w:t xml:space="preserve"> </w:t>
      </w:r>
    </w:p>
    <w:p w:rsidR="00FC11E6" w:rsidRPr="009D514C" w:rsidRDefault="00FC11E6" w:rsidP="004914F4">
      <w:pPr>
        <w:keepNext/>
        <w:keepLines/>
        <w:suppressLineNumbers/>
        <w:spacing w:line="240" w:lineRule="auto"/>
        <w:ind w:firstLine="0"/>
        <w:rPr>
          <w:sz w:val="24"/>
          <w:szCs w:val="24"/>
        </w:rPr>
      </w:pPr>
    </w:p>
    <w:p w:rsidR="00FC11E6" w:rsidRPr="009D514C" w:rsidRDefault="00FC11E6" w:rsidP="004914F4">
      <w:pPr>
        <w:keepNext/>
        <w:keepLines/>
        <w:suppressLineNumbers/>
        <w:spacing w:line="240" w:lineRule="auto"/>
        <w:ind w:firstLine="0"/>
        <w:rPr>
          <w:sz w:val="24"/>
          <w:szCs w:val="24"/>
        </w:rPr>
      </w:pPr>
      <w:r w:rsidRPr="009D514C">
        <w:rPr>
          <w:sz w:val="24"/>
          <w:szCs w:val="24"/>
        </w:rPr>
        <w:t xml:space="preserve">_____________________________________ </w:t>
      </w:r>
    </w:p>
    <w:p w:rsidR="00FC11E6" w:rsidRPr="009D514C" w:rsidRDefault="00FC11E6" w:rsidP="004914F4">
      <w:pPr>
        <w:keepNext/>
        <w:keepLines/>
        <w:suppressLineNumbers/>
        <w:spacing w:line="240" w:lineRule="auto"/>
        <w:ind w:firstLine="0"/>
        <w:rPr>
          <w:i/>
          <w:sz w:val="24"/>
          <w:szCs w:val="24"/>
        </w:rPr>
      </w:pPr>
      <w:r w:rsidRPr="009D514C">
        <w:rPr>
          <w:i/>
          <w:sz w:val="24"/>
          <w:szCs w:val="24"/>
        </w:rPr>
        <w:t>(указывается наименование Участника и адрес)</w:t>
      </w:r>
    </w:p>
    <w:p w:rsidR="00FC11E6" w:rsidRPr="009D514C" w:rsidRDefault="00FC11E6" w:rsidP="004914F4">
      <w:pPr>
        <w:keepNext/>
        <w:keepLines/>
        <w:suppressLineNumbers/>
        <w:spacing w:line="240" w:lineRule="auto"/>
        <w:ind w:firstLine="0"/>
        <w:rPr>
          <w:i/>
          <w:sz w:val="24"/>
          <w:szCs w:val="24"/>
        </w:rPr>
      </w:pPr>
      <w:r w:rsidRPr="009D514C">
        <w:rPr>
          <w:i/>
          <w:sz w:val="24"/>
          <w:szCs w:val="24"/>
        </w:rPr>
        <w:t xml:space="preserve"> </w:t>
      </w:r>
    </w:p>
    <w:p w:rsidR="00C37253" w:rsidRPr="009D514C" w:rsidRDefault="00C37253" w:rsidP="004E5EB6">
      <w:pPr>
        <w:spacing w:line="240" w:lineRule="auto"/>
        <w:ind w:right="140" w:firstLine="0"/>
        <w:rPr>
          <w:sz w:val="24"/>
          <w:szCs w:val="24"/>
        </w:rPr>
      </w:pPr>
      <w:r w:rsidRPr="009D514C">
        <w:rPr>
          <w:sz w:val="24"/>
          <w:szCs w:val="24"/>
        </w:rPr>
        <w:t xml:space="preserve">на поставку </w:t>
      </w:r>
      <w:r w:rsidR="00E148F0" w:rsidRPr="009D514C">
        <w:rPr>
          <w:sz w:val="24"/>
          <w:szCs w:val="24"/>
        </w:rPr>
        <w:t>спецтехники для нужд АО «Саханефтегазсбыт»</w:t>
      </w:r>
      <w:r w:rsidRPr="009D514C">
        <w:rPr>
          <w:sz w:val="24"/>
          <w:szCs w:val="24"/>
        </w:rPr>
        <w:t xml:space="preserve"> в 2021 году </w:t>
      </w:r>
    </w:p>
    <w:p w:rsidR="00FC11E6" w:rsidRPr="009D514C" w:rsidRDefault="00FC11E6" w:rsidP="004E5EB6">
      <w:pPr>
        <w:spacing w:line="240" w:lineRule="auto"/>
        <w:ind w:right="140" w:firstLine="0"/>
        <w:rPr>
          <w:sz w:val="24"/>
          <w:szCs w:val="24"/>
        </w:rPr>
      </w:pPr>
      <w:r w:rsidRPr="009D514C">
        <w:rPr>
          <w:sz w:val="24"/>
          <w:szCs w:val="24"/>
        </w:rPr>
        <w:t>по Лоту № 1</w:t>
      </w:r>
    </w:p>
    <w:p w:rsidR="00FC11E6" w:rsidRPr="009D514C" w:rsidRDefault="00FC11E6" w:rsidP="004914F4">
      <w:pPr>
        <w:keepNext/>
        <w:keepLines/>
        <w:suppressLineNumbers/>
        <w:spacing w:line="240" w:lineRule="auto"/>
        <w:ind w:firstLine="0"/>
        <w:rPr>
          <w:sz w:val="24"/>
          <w:szCs w:val="24"/>
        </w:rPr>
      </w:pPr>
    </w:p>
    <w:p w:rsidR="00FC11E6" w:rsidRPr="009D514C" w:rsidRDefault="00FC11E6" w:rsidP="004914F4">
      <w:pPr>
        <w:keepNext/>
        <w:keepLines/>
        <w:suppressLineNumbers/>
        <w:spacing w:line="240" w:lineRule="auto"/>
        <w:ind w:firstLine="0"/>
        <w:rPr>
          <w:sz w:val="24"/>
          <w:szCs w:val="24"/>
        </w:rPr>
      </w:pPr>
      <w:r w:rsidRPr="009D514C">
        <w:rPr>
          <w:sz w:val="24"/>
          <w:szCs w:val="24"/>
        </w:rPr>
        <w:t xml:space="preserve">на сумму _______________________ руб. </w:t>
      </w:r>
    </w:p>
    <w:p w:rsidR="00FC11E6" w:rsidRPr="009D514C" w:rsidRDefault="00FC11E6" w:rsidP="004914F4">
      <w:pPr>
        <w:keepNext/>
        <w:keepLines/>
        <w:suppressLineNumbers/>
        <w:spacing w:line="240" w:lineRule="auto"/>
        <w:ind w:firstLine="0"/>
        <w:rPr>
          <w:sz w:val="24"/>
          <w:szCs w:val="24"/>
        </w:rPr>
      </w:pPr>
      <w:r w:rsidRPr="009D514C">
        <w:rPr>
          <w:i/>
          <w:sz w:val="24"/>
          <w:szCs w:val="24"/>
        </w:rPr>
        <w:t>(указывается сумма, на которую планируется заключить договор в соответствии с Заявкой по Лоту)</w:t>
      </w:r>
      <w:r w:rsidRPr="009D514C">
        <w:rPr>
          <w:sz w:val="24"/>
          <w:szCs w:val="24"/>
        </w:rPr>
        <w:t xml:space="preserve"> </w:t>
      </w:r>
    </w:p>
    <w:p w:rsidR="00FC11E6" w:rsidRPr="009D514C" w:rsidRDefault="00FC11E6" w:rsidP="004914F4">
      <w:pPr>
        <w:keepNext/>
        <w:keepLines/>
        <w:suppressLineNumbers/>
        <w:spacing w:line="240" w:lineRule="auto"/>
        <w:ind w:firstLine="0"/>
        <w:rPr>
          <w:i/>
          <w:sz w:val="24"/>
          <w:szCs w:val="24"/>
        </w:rPr>
      </w:pPr>
    </w:p>
    <w:p w:rsidR="00FC11E6" w:rsidRPr="009D514C" w:rsidRDefault="00FC11E6" w:rsidP="004914F4">
      <w:pPr>
        <w:keepNext/>
        <w:keepLines/>
        <w:suppressLineNumbers/>
        <w:ind w:firstLine="0"/>
        <w:rPr>
          <w:sz w:val="24"/>
          <w:szCs w:val="24"/>
        </w:rPr>
      </w:pPr>
      <w:r w:rsidRPr="009D514C">
        <w:rPr>
          <w:sz w:val="24"/>
          <w:szCs w:val="24"/>
        </w:rPr>
        <w:t>не является крупной, поскольку:</w:t>
      </w:r>
    </w:p>
    <w:p w:rsidR="00FC11E6" w:rsidRPr="009D514C" w:rsidRDefault="00FC11E6" w:rsidP="004914F4">
      <w:pPr>
        <w:keepNext/>
        <w:keepLines/>
        <w:suppressLineNumbers/>
        <w:spacing w:line="240" w:lineRule="auto"/>
        <w:ind w:firstLine="0"/>
        <w:rPr>
          <w:sz w:val="24"/>
          <w:szCs w:val="24"/>
        </w:rPr>
      </w:pPr>
      <w:r w:rsidRPr="009D514C">
        <w:rPr>
          <w:sz w:val="24"/>
          <w:szCs w:val="24"/>
        </w:rPr>
        <w:t>______________________________________________________________________________</w:t>
      </w:r>
      <w:proofErr w:type="gramStart"/>
      <w:r w:rsidRPr="009D514C">
        <w:rPr>
          <w:sz w:val="24"/>
          <w:szCs w:val="24"/>
        </w:rPr>
        <w:t>_</w:t>
      </w:r>
      <w:r w:rsidRPr="009D514C">
        <w:rPr>
          <w:i/>
          <w:sz w:val="24"/>
          <w:szCs w:val="24"/>
        </w:rPr>
        <w:t>(</w:t>
      </w:r>
      <w:proofErr w:type="gramEnd"/>
      <w:r w:rsidRPr="009D514C">
        <w:rPr>
          <w:i/>
          <w:sz w:val="24"/>
          <w:szCs w:val="24"/>
        </w:rPr>
        <w:t>указываются причины, по которым сделка не является для Участника крупной).</w:t>
      </w:r>
    </w:p>
    <w:p w:rsidR="00FC11E6" w:rsidRPr="009D514C" w:rsidRDefault="00FC11E6" w:rsidP="004914F4">
      <w:pPr>
        <w:keepNext/>
        <w:keepLines/>
        <w:suppressLineNumbers/>
        <w:spacing w:line="240" w:lineRule="atLeast"/>
        <w:ind w:firstLine="0"/>
        <w:rPr>
          <w:sz w:val="24"/>
          <w:szCs w:val="24"/>
        </w:rPr>
      </w:pPr>
    </w:p>
    <w:p w:rsidR="00FC11E6" w:rsidRPr="009D514C" w:rsidRDefault="00FC11E6" w:rsidP="004914F4">
      <w:pPr>
        <w:keepNext/>
        <w:keepLines/>
        <w:suppressLineNumbers/>
        <w:spacing w:line="240" w:lineRule="atLeast"/>
        <w:ind w:firstLine="0"/>
        <w:rPr>
          <w:sz w:val="24"/>
          <w:szCs w:val="24"/>
        </w:rPr>
      </w:pPr>
    </w:p>
    <w:p w:rsidR="00FC11E6" w:rsidRPr="009D514C" w:rsidRDefault="00FC11E6" w:rsidP="004914F4">
      <w:pPr>
        <w:keepNext/>
        <w:keepLines/>
        <w:suppressLineNumbers/>
        <w:spacing w:line="240" w:lineRule="auto"/>
        <w:ind w:firstLine="0"/>
        <w:rPr>
          <w:sz w:val="24"/>
          <w:szCs w:val="24"/>
        </w:rPr>
      </w:pPr>
      <w:r w:rsidRPr="009D514C">
        <w:rPr>
          <w:sz w:val="24"/>
          <w:szCs w:val="24"/>
        </w:rPr>
        <w:t>____________________________________</w:t>
      </w:r>
    </w:p>
    <w:p w:rsidR="00FC11E6" w:rsidRPr="009D514C" w:rsidRDefault="00FC11E6" w:rsidP="004914F4">
      <w:pPr>
        <w:keepNext/>
        <w:keepLines/>
        <w:suppressLineNumbers/>
        <w:spacing w:line="240" w:lineRule="auto"/>
        <w:ind w:right="3684" w:firstLine="0"/>
        <w:contextualSpacing/>
        <w:rPr>
          <w:sz w:val="24"/>
          <w:szCs w:val="24"/>
          <w:vertAlign w:val="superscript"/>
        </w:rPr>
      </w:pPr>
      <w:r w:rsidRPr="009D514C">
        <w:rPr>
          <w:sz w:val="24"/>
          <w:szCs w:val="24"/>
          <w:vertAlign w:val="superscript"/>
        </w:rPr>
        <w:t>(подпись, М.П.)</w:t>
      </w:r>
    </w:p>
    <w:p w:rsidR="00FC11E6" w:rsidRPr="009D514C" w:rsidRDefault="00FC11E6" w:rsidP="004914F4">
      <w:pPr>
        <w:keepNext/>
        <w:keepLines/>
        <w:suppressLineNumbers/>
        <w:spacing w:line="240" w:lineRule="atLeast"/>
        <w:ind w:firstLine="0"/>
        <w:rPr>
          <w:sz w:val="24"/>
          <w:szCs w:val="24"/>
        </w:rPr>
      </w:pPr>
      <w:r w:rsidRPr="009D514C">
        <w:rPr>
          <w:sz w:val="24"/>
          <w:szCs w:val="24"/>
        </w:rPr>
        <w:t>____________________________________</w:t>
      </w:r>
    </w:p>
    <w:p w:rsidR="00FC11E6" w:rsidRPr="009D514C" w:rsidRDefault="00FC11E6" w:rsidP="004914F4">
      <w:pPr>
        <w:keepNext/>
        <w:keepLines/>
        <w:suppressLineNumbers/>
        <w:spacing w:line="240" w:lineRule="atLeast"/>
        <w:ind w:right="3684" w:firstLine="0"/>
        <w:contextualSpacing/>
        <w:rPr>
          <w:sz w:val="24"/>
          <w:szCs w:val="24"/>
          <w:vertAlign w:val="superscript"/>
        </w:rPr>
      </w:pPr>
      <w:r w:rsidRPr="009D514C">
        <w:rPr>
          <w:sz w:val="24"/>
          <w:szCs w:val="24"/>
          <w:vertAlign w:val="superscript"/>
        </w:rPr>
        <w:t>(фамилия, имя, отчество подписавшего, должность)</w:t>
      </w:r>
    </w:p>
    <w:p w:rsidR="00FC11E6" w:rsidRPr="009D514C"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9D514C"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9D514C">
        <w:rPr>
          <w:b/>
          <w:spacing w:val="36"/>
          <w:sz w:val="24"/>
          <w:szCs w:val="24"/>
        </w:rPr>
        <w:t>конец формы</w:t>
      </w: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keepNext/>
        <w:pageBreakBefore/>
        <w:suppressAutoHyphens/>
        <w:spacing w:before="240" w:after="120"/>
        <w:ind w:firstLine="0"/>
        <w:outlineLvl w:val="2"/>
        <w:rPr>
          <w:b/>
          <w:bCs/>
          <w:sz w:val="24"/>
          <w:szCs w:val="24"/>
        </w:rPr>
      </w:pPr>
      <w:r w:rsidRPr="009D514C">
        <w:rPr>
          <w:b/>
          <w:bCs/>
          <w:sz w:val="24"/>
          <w:szCs w:val="24"/>
        </w:rPr>
        <w:lastRenderedPageBreak/>
        <w:t>5.</w:t>
      </w:r>
      <w:r w:rsidR="00E148F0" w:rsidRPr="009D514C">
        <w:rPr>
          <w:b/>
          <w:bCs/>
          <w:sz w:val="24"/>
          <w:szCs w:val="24"/>
        </w:rPr>
        <w:t>4</w:t>
      </w:r>
      <w:r w:rsidRPr="009D514C">
        <w:rPr>
          <w:b/>
          <w:bCs/>
          <w:sz w:val="24"/>
          <w:szCs w:val="24"/>
        </w:rPr>
        <w:t>.1. Инструкция по заполнению</w:t>
      </w:r>
    </w:p>
    <w:p w:rsidR="00FC11E6" w:rsidRPr="009D514C" w:rsidRDefault="00FC11E6" w:rsidP="0069327B">
      <w:pPr>
        <w:spacing w:line="240" w:lineRule="atLeast"/>
        <w:ind w:firstLine="0"/>
        <w:rPr>
          <w:sz w:val="24"/>
          <w:szCs w:val="24"/>
        </w:rPr>
      </w:pPr>
      <w:r w:rsidRPr="009D514C">
        <w:rPr>
          <w:b/>
          <w:sz w:val="24"/>
          <w:szCs w:val="24"/>
        </w:rPr>
        <w:t>5.</w:t>
      </w:r>
      <w:r w:rsidR="00E148F0" w:rsidRPr="009D514C">
        <w:rPr>
          <w:b/>
          <w:sz w:val="24"/>
          <w:szCs w:val="24"/>
        </w:rPr>
        <w:t>4</w:t>
      </w:r>
      <w:r w:rsidRPr="009D514C">
        <w:rPr>
          <w:b/>
          <w:sz w:val="24"/>
          <w:szCs w:val="24"/>
        </w:rPr>
        <w:t>.1.1</w:t>
      </w:r>
      <w:r w:rsidRPr="009D514C">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FC11E6" w:rsidRPr="009D514C" w:rsidRDefault="00FC11E6" w:rsidP="0069327B">
      <w:pPr>
        <w:spacing w:line="240" w:lineRule="atLeast"/>
        <w:ind w:firstLine="0"/>
        <w:rPr>
          <w:sz w:val="24"/>
          <w:szCs w:val="24"/>
        </w:rPr>
      </w:pPr>
      <w:r w:rsidRPr="009D514C">
        <w:rPr>
          <w:b/>
          <w:sz w:val="24"/>
          <w:szCs w:val="24"/>
        </w:rPr>
        <w:t>5.</w:t>
      </w:r>
      <w:r w:rsidR="00E148F0" w:rsidRPr="009D514C">
        <w:rPr>
          <w:b/>
          <w:sz w:val="24"/>
          <w:szCs w:val="24"/>
        </w:rPr>
        <w:t>4</w:t>
      </w:r>
      <w:r w:rsidRPr="009D514C">
        <w:rPr>
          <w:b/>
          <w:sz w:val="24"/>
          <w:szCs w:val="24"/>
        </w:rPr>
        <w:t>.1.2</w:t>
      </w:r>
      <w:r w:rsidRPr="009D514C">
        <w:rPr>
          <w:sz w:val="24"/>
          <w:szCs w:val="24"/>
        </w:rPr>
        <w:t xml:space="preserve"> Участник указывает свое фирменное наименование (в т. ч. организационно-правовую форму) и свой адрес.</w:t>
      </w:r>
    </w:p>
    <w:p w:rsidR="00FC11E6" w:rsidRPr="009D514C" w:rsidRDefault="00FC11E6" w:rsidP="0069327B">
      <w:pPr>
        <w:spacing w:line="240" w:lineRule="atLeast"/>
        <w:ind w:firstLine="0"/>
        <w:rPr>
          <w:sz w:val="24"/>
          <w:szCs w:val="24"/>
        </w:rPr>
      </w:pPr>
      <w:r w:rsidRPr="009D514C">
        <w:rPr>
          <w:b/>
          <w:sz w:val="24"/>
          <w:szCs w:val="24"/>
        </w:rPr>
        <w:t>5.</w:t>
      </w:r>
      <w:r w:rsidR="00E148F0" w:rsidRPr="009D514C">
        <w:rPr>
          <w:b/>
          <w:sz w:val="24"/>
          <w:szCs w:val="24"/>
        </w:rPr>
        <w:t>4</w:t>
      </w:r>
      <w:r w:rsidRPr="009D514C">
        <w:rPr>
          <w:b/>
          <w:sz w:val="24"/>
          <w:szCs w:val="24"/>
        </w:rPr>
        <w:t>.1.3</w:t>
      </w:r>
      <w:r w:rsidRPr="009D514C">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FC11E6" w:rsidRPr="009D514C" w:rsidRDefault="00FC11E6" w:rsidP="0069327B">
      <w:pPr>
        <w:spacing w:line="240" w:lineRule="atLeast"/>
        <w:ind w:firstLine="0"/>
        <w:rPr>
          <w:sz w:val="24"/>
          <w:szCs w:val="24"/>
        </w:rPr>
      </w:pPr>
      <w:r w:rsidRPr="009D514C">
        <w:rPr>
          <w:b/>
          <w:sz w:val="24"/>
          <w:szCs w:val="24"/>
        </w:rPr>
        <w:t>5.</w:t>
      </w:r>
      <w:r w:rsidR="00E148F0" w:rsidRPr="009D514C">
        <w:rPr>
          <w:b/>
          <w:sz w:val="24"/>
          <w:szCs w:val="24"/>
        </w:rPr>
        <w:t>4</w:t>
      </w:r>
      <w:r w:rsidRPr="009D514C">
        <w:rPr>
          <w:b/>
          <w:sz w:val="24"/>
          <w:szCs w:val="24"/>
        </w:rPr>
        <w:t>.1.4</w:t>
      </w:r>
      <w:r w:rsidRPr="009D514C">
        <w:rPr>
          <w:sz w:val="24"/>
          <w:szCs w:val="24"/>
        </w:rPr>
        <w:t xml:space="preserve"> Участник должен указать причину, по которой сделка не является для Участника крупной.</w:t>
      </w: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rPr>
          <w:sz w:val="24"/>
          <w:szCs w:val="24"/>
        </w:rPr>
      </w:pPr>
    </w:p>
    <w:p w:rsidR="00FC11E6" w:rsidRPr="009D514C" w:rsidRDefault="00FC11E6" w:rsidP="00FC11E6">
      <w:pPr>
        <w:spacing w:line="240" w:lineRule="auto"/>
        <w:contextualSpacing/>
        <w:rPr>
          <w:sz w:val="24"/>
          <w:szCs w:val="24"/>
        </w:rPr>
      </w:pPr>
    </w:p>
    <w:p w:rsidR="00FC11E6" w:rsidRPr="009D514C" w:rsidRDefault="00FC11E6" w:rsidP="00FC11E6">
      <w:pPr>
        <w:spacing w:line="240" w:lineRule="auto"/>
        <w:contextualSpacing/>
        <w:rPr>
          <w:sz w:val="24"/>
          <w:szCs w:val="24"/>
        </w:rPr>
      </w:pPr>
    </w:p>
    <w:p w:rsidR="00FC11E6" w:rsidRPr="009D514C" w:rsidRDefault="00FC11E6" w:rsidP="00FC11E6">
      <w:pPr>
        <w:spacing w:line="240" w:lineRule="auto"/>
        <w:contextualSpacing/>
        <w:rPr>
          <w:sz w:val="24"/>
          <w:szCs w:val="24"/>
        </w:rPr>
      </w:pPr>
    </w:p>
    <w:p w:rsidR="00FC11E6" w:rsidRPr="009D514C" w:rsidRDefault="00FC11E6" w:rsidP="00FC11E6">
      <w:pPr>
        <w:rPr>
          <w:sz w:val="24"/>
          <w:szCs w:val="24"/>
        </w:rPr>
      </w:pPr>
    </w:p>
    <w:p w:rsidR="000E5F08" w:rsidRPr="009D514C"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9D514C"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D" w:rsidRDefault="00474CED" w:rsidP="003604BA">
      <w:pPr>
        <w:spacing w:line="240" w:lineRule="auto"/>
      </w:pPr>
      <w:r>
        <w:separator/>
      </w:r>
    </w:p>
  </w:endnote>
  <w:endnote w:type="continuationSeparator" w:id="0">
    <w:p w:rsidR="00474CED" w:rsidRDefault="00474CE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ED" w:rsidRDefault="00474CE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7C6ABE">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C6ABE">
      <w:rPr>
        <w:rStyle w:val="aa"/>
        <w:noProof/>
      </w:rPr>
      <w:t>45</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ED" w:rsidRDefault="00474CE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C6ABE">
      <w:rPr>
        <w:rStyle w:val="aa"/>
        <w:noProof/>
      </w:rPr>
      <w:t>45</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ED" w:rsidRDefault="00474CE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C6ABE">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C6ABE">
      <w:rPr>
        <w:b/>
        <w:bCs/>
        <w:noProof/>
      </w:rPr>
      <w:t>45</w:t>
    </w:r>
    <w:r>
      <w:rPr>
        <w:b/>
        <w:bCs/>
        <w:sz w:val="24"/>
        <w:szCs w:val="24"/>
      </w:rPr>
      <w:fldChar w:fldCharType="end"/>
    </w:r>
  </w:p>
  <w:p w:rsidR="00474CED" w:rsidRDefault="00474CED" w:rsidP="005F2887">
    <w:pPr>
      <w:tabs>
        <w:tab w:val="right" w:pos="10205"/>
      </w:tabs>
      <w:jc w:val="right"/>
    </w:pPr>
  </w:p>
  <w:p w:rsidR="00474CED" w:rsidRDefault="00474CE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ED" w:rsidRPr="00C4329A" w:rsidRDefault="00474CED"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ED" w:rsidRDefault="00474CE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C6ABE">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C6ABE">
      <w:rPr>
        <w:b/>
        <w:bCs/>
        <w:noProof/>
      </w:rPr>
      <w:t>45</w:t>
    </w:r>
    <w:r>
      <w:rPr>
        <w:b/>
        <w:bCs/>
        <w:sz w:val="24"/>
        <w:szCs w:val="24"/>
      </w:rPr>
      <w:fldChar w:fldCharType="end"/>
    </w:r>
  </w:p>
  <w:p w:rsidR="00474CED" w:rsidRDefault="00474CED" w:rsidP="00C61AA0">
    <w:pPr>
      <w:tabs>
        <w:tab w:val="right" w:pos="10205"/>
      </w:tabs>
      <w:jc w:val="right"/>
    </w:pPr>
  </w:p>
  <w:p w:rsidR="00474CED" w:rsidRDefault="00474CE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474CED" w:rsidRDefault="00474CE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C6ABE">
              <w:rPr>
                <w:b/>
                <w:bCs/>
                <w:noProof/>
              </w:rPr>
              <w:t>45</w:t>
            </w:r>
            <w:r>
              <w:rPr>
                <w:b/>
                <w:bCs/>
                <w:sz w:val="24"/>
                <w:szCs w:val="24"/>
              </w:rPr>
              <w:fldChar w:fldCharType="end"/>
            </w:r>
          </w:p>
        </w:sdtContent>
      </w:sdt>
    </w:sdtContent>
  </w:sdt>
  <w:p w:rsidR="00474CED" w:rsidRPr="00C4329A" w:rsidRDefault="00474CED"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D" w:rsidRDefault="00474CED" w:rsidP="003604BA">
      <w:pPr>
        <w:spacing w:line="240" w:lineRule="auto"/>
      </w:pPr>
      <w:r>
        <w:separator/>
      </w:r>
    </w:p>
  </w:footnote>
  <w:footnote w:type="continuationSeparator" w:id="0">
    <w:p w:rsidR="00474CED" w:rsidRDefault="00474CE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D58907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4" w15:restartNumberingAfterBreak="0">
    <w:nsid w:val="33725EA6"/>
    <w:multiLevelType w:val="multilevel"/>
    <w:tmpl w:val="4E48A768"/>
    <w:lvl w:ilvl="0">
      <w:start w:val="2"/>
      <w:numFmt w:val="decimal"/>
      <w:lvlText w:val="%1."/>
      <w:lvlJc w:val="left"/>
      <w:pPr>
        <w:tabs>
          <w:tab w:val="num" w:pos="1211"/>
        </w:tabs>
        <w:ind w:left="1211" w:hanging="360"/>
      </w:pPr>
      <w:rPr>
        <w:rFonts w:cs="Times New Roman" w:hint="default"/>
      </w:rPr>
    </w:lvl>
    <w:lvl w:ilvl="1">
      <w:start w:val="1"/>
      <w:numFmt w:val="decimal"/>
      <w:pStyle w:val="TNR12N"/>
      <w:lvlText w:val="%1.%2."/>
      <w:lvlJc w:val="left"/>
      <w:pPr>
        <w:tabs>
          <w:tab w:val="num" w:pos="149"/>
        </w:tabs>
        <w:ind w:left="149" w:hanging="432"/>
      </w:pPr>
      <w:rPr>
        <w:rFonts w:cs="Times New Roman" w:hint="default"/>
        <w:i w:val="0"/>
        <w:strike w:val="0"/>
        <w:sz w:val="24"/>
        <w:szCs w:val="24"/>
        <w:u w:val="none"/>
      </w:rPr>
    </w:lvl>
    <w:lvl w:ilvl="2">
      <w:start w:val="1"/>
      <w:numFmt w:val="decimal"/>
      <w:lvlText w:val="%1.%2.%3."/>
      <w:lvlJc w:val="left"/>
      <w:pPr>
        <w:tabs>
          <w:tab w:val="num" w:pos="-1548"/>
        </w:tabs>
        <w:ind w:left="-1764" w:hanging="504"/>
      </w:pPr>
      <w:rPr>
        <w:rFonts w:cs="Times New Roman" w:hint="default"/>
      </w:rPr>
    </w:lvl>
    <w:lvl w:ilvl="3">
      <w:start w:val="1"/>
      <w:numFmt w:val="decimal"/>
      <w:lvlText w:val="%1.%2.%3.%4."/>
      <w:lvlJc w:val="left"/>
      <w:pPr>
        <w:tabs>
          <w:tab w:val="num" w:pos="-479"/>
        </w:tabs>
        <w:ind w:left="-911" w:hanging="648"/>
      </w:pPr>
      <w:rPr>
        <w:rFonts w:cs="Times New Roman" w:hint="default"/>
      </w:rPr>
    </w:lvl>
    <w:lvl w:ilvl="4">
      <w:start w:val="1"/>
      <w:numFmt w:val="decimal"/>
      <w:lvlText w:val="%1.%2.%3.%4.%5."/>
      <w:lvlJc w:val="left"/>
      <w:pPr>
        <w:tabs>
          <w:tab w:val="num" w:pos="-32"/>
        </w:tabs>
        <w:ind w:left="-320" w:hanging="792"/>
      </w:pPr>
      <w:rPr>
        <w:rFonts w:cs="Times New Roman" w:hint="default"/>
      </w:rPr>
    </w:lvl>
    <w:lvl w:ilvl="5">
      <w:start w:val="1"/>
      <w:numFmt w:val="decimal"/>
      <w:lvlText w:val="%1.%2.%3.%4.%5.%6."/>
      <w:lvlJc w:val="left"/>
      <w:pPr>
        <w:tabs>
          <w:tab w:val="num" w:pos="688"/>
        </w:tabs>
        <w:ind w:left="184" w:hanging="936"/>
      </w:pPr>
      <w:rPr>
        <w:rFonts w:cs="Times New Roman" w:hint="default"/>
      </w:rPr>
    </w:lvl>
    <w:lvl w:ilvl="6">
      <w:start w:val="1"/>
      <w:numFmt w:val="decimal"/>
      <w:lvlText w:val="%1.%2.%3.%4.%5.%6.%7."/>
      <w:lvlJc w:val="left"/>
      <w:pPr>
        <w:tabs>
          <w:tab w:val="num" w:pos="1048"/>
        </w:tabs>
        <w:ind w:left="688" w:hanging="1080"/>
      </w:pPr>
      <w:rPr>
        <w:rFonts w:cs="Times New Roman" w:hint="default"/>
      </w:rPr>
    </w:lvl>
    <w:lvl w:ilvl="7">
      <w:start w:val="1"/>
      <w:numFmt w:val="decimal"/>
      <w:lvlText w:val="%1.%2.%3.%4.%5.%6.%7.%8."/>
      <w:lvlJc w:val="left"/>
      <w:pPr>
        <w:tabs>
          <w:tab w:val="num" w:pos="1768"/>
        </w:tabs>
        <w:ind w:left="1192" w:hanging="1224"/>
      </w:pPr>
      <w:rPr>
        <w:rFonts w:cs="Times New Roman" w:hint="default"/>
      </w:rPr>
    </w:lvl>
    <w:lvl w:ilvl="8">
      <w:start w:val="1"/>
      <w:numFmt w:val="decimal"/>
      <w:lvlText w:val="%1.%2.%3.%4.%5.%6.%7.%8.%9."/>
      <w:lvlJc w:val="left"/>
      <w:pPr>
        <w:tabs>
          <w:tab w:val="num" w:pos="2128"/>
        </w:tabs>
        <w:ind w:left="1768"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28"/>
  </w:num>
  <w:num w:numId="3">
    <w:abstractNumId w:val="23"/>
  </w:num>
  <w:num w:numId="4">
    <w:abstractNumId w:val="15"/>
  </w:num>
  <w:num w:numId="5">
    <w:abstractNumId w:val="8"/>
  </w:num>
  <w:num w:numId="6">
    <w:abstractNumId w:val="33"/>
  </w:num>
  <w:num w:numId="7">
    <w:abstractNumId w:val="16"/>
  </w:num>
  <w:num w:numId="8">
    <w:abstractNumId w:val="10"/>
  </w:num>
  <w:num w:numId="9">
    <w:abstractNumId w:val="30"/>
  </w:num>
  <w:num w:numId="10">
    <w:abstractNumId w:val="26"/>
  </w:num>
  <w:num w:numId="11">
    <w:abstractNumId w:val="2"/>
  </w:num>
  <w:num w:numId="12">
    <w:abstractNumId w:val="6"/>
  </w:num>
  <w:num w:numId="13">
    <w:abstractNumId w:val="7"/>
  </w:num>
  <w:num w:numId="14">
    <w:abstractNumId w:val="35"/>
  </w:num>
  <w:num w:numId="15">
    <w:abstractNumId w:val="4"/>
  </w:num>
  <w:num w:numId="16">
    <w:abstractNumId w:val="18"/>
  </w:num>
  <w:num w:numId="17">
    <w:abstractNumId w:val="32"/>
  </w:num>
  <w:num w:numId="18">
    <w:abstractNumId w:val="13"/>
  </w:num>
  <w:num w:numId="19">
    <w:abstractNumId w:val="27"/>
  </w:num>
  <w:num w:numId="20">
    <w:abstractNumId w:val="37"/>
  </w:num>
  <w:num w:numId="21">
    <w:abstractNumId w:val="24"/>
  </w:num>
  <w:num w:numId="22">
    <w:abstractNumId w:val="34"/>
  </w:num>
  <w:num w:numId="23">
    <w:abstractNumId w:val="3"/>
  </w:num>
  <w:num w:numId="24">
    <w:abstractNumId w:val="17"/>
  </w:num>
  <w:num w:numId="25">
    <w:abstractNumId w:val="1"/>
  </w:num>
  <w:num w:numId="26">
    <w:abstractNumId w:val="39"/>
  </w:num>
  <w:num w:numId="27">
    <w:abstractNumId w:val="20"/>
  </w:num>
  <w:num w:numId="28">
    <w:abstractNumId w:val="19"/>
  </w:num>
  <w:num w:numId="29">
    <w:abstractNumId w:val="25"/>
  </w:num>
  <w:num w:numId="30">
    <w:abstractNumId w:val="22"/>
  </w:num>
  <w:num w:numId="31">
    <w:abstractNumId w:val="31"/>
  </w:num>
  <w:num w:numId="32">
    <w:abstractNumId w:val="11"/>
  </w:num>
  <w:num w:numId="33">
    <w:abstractNumId w:val="9"/>
  </w:num>
  <w:num w:numId="34">
    <w:abstractNumId w:val="36"/>
  </w:num>
  <w:num w:numId="35">
    <w:abstractNumId w:val="12"/>
    <w:lvlOverride w:ilvl="0">
      <w:startOverride w:val="1"/>
    </w:lvlOverride>
  </w:num>
  <w:num w:numId="36">
    <w:abstractNumId w:val="5"/>
  </w:num>
  <w:num w:numId="37">
    <w:abstractNumId w:val="14"/>
  </w:num>
  <w:num w:numId="38">
    <w:abstractNumId w:val="29"/>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4F0"/>
    <w:rsid w:val="000020DE"/>
    <w:rsid w:val="00002484"/>
    <w:rsid w:val="00002D0A"/>
    <w:rsid w:val="00005DDE"/>
    <w:rsid w:val="00006025"/>
    <w:rsid w:val="00006068"/>
    <w:rsid w:val="00007480"/>
    <w:rsid w:val="000077FF"/>
    <w:rsid w:val="000117BB"/>
    <w:rsid w:val="0001184F"/>
    <w:rsid w:val="00012CEB"/>
    <w:rsid w:val="00013AE9"/>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373F2"/>
    <w:rsid w:val="0004079F"/>
    <w:rsid w:val="00042764"/>
    <w:rsid w:val="00045D3B"/>
    <w:rsid w:val="0004621D"/>
    <w:rsid w:val="00046273"/>
    <w:rsid w:val="000467C5"/>
    <w:rsid w:val="00047B7D"/>
    <w:rsid w:val="00050EC5"/>
    <w:rsid w:val="000515C0"/>
    <w:rsid w:val="00051EDC"/>
    <w:rsid w:val="000530A2"/>
    <w:rsid w:val="000543FB"/>
    <w:rsid w:val="0005645C"/>
    <w:rsid w:val="000565A3"/>
    <w:rsid w:val="00056D89"/>
    <w:rsid w:val="00056F8D"/>
    <w:rsid w:val="00057031"/>
    <w:rsid w:val="000571D2"/>
    <w:rsid w:val="000571EA"/>
    <w:rsid w:val="000573EF"/>
    <w:rsid w:val="00057BBA"/>
    <w:rsid w:val="00057F88"/>
    <w:rsid w:val="00060370"/>
    <w:rsid w:val="0006053F"/>
    <w:rsid w:val="00061699"/>
    <w:rsid w:val="0006179A"/>
    <w:rsid w:val="000637EC"/>
    <w:rsid w:val="0006408C"/>
    <w:rsid w:val="00065782"/>
    <w:rsid w:val="00065E13"/>
    <w:rsid w:val="00066B67"/>
    <w:rsid w:val="00067331"/>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192"/>
    <w:rsid w:val="000863D5"/>
    <w:rsid w:val="00087CE2"/>
    <w:rsid w:val="00090F0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5D42"/>
    <w:rsid w:val="000B6FCD"/>
    <w:rsid w:val="000B7AC3"/>
    <w:rsid w:val="000C0E2B"/>
    <w:rsid w:val="000C2C72"/>
    <w:rsid w:val="000C3403"/>
    <w:rsid w:val="000C3D38"/>
    <w:rsid w:val="000C428C"/>
    <w:rsid w:val="000C7B54"/>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08BF"/>
    <w:rsid w:val="00102BEC"/>
    <w:rsid w:val="0010411E"/>
    <w:rsid w:val="0010455E"/>
    <w:rsid w:val="00104697"/>
    <w:rsid w:val="0010536E"/>
    <w:rsid w:val="0010745B"/>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1490"/>
    <w:rsid w:val="00122900"/>
    <w:rsid w:val="00122D41"/>
    <w:rsid w:val="00122ED0"/>
    <w:rsid w:val="001241A5"/>
    <w:rsid w:val="00124688"/>
    <w:rsid w:val="00124EF2"/>
    <w:rsid w:val="00125548"/>
    <w:rsid w:val="00126E71"/>
    <w:rsid w:val="0013028C"/>
    <w:rsid w:val="00130C5F"/>
    <w:rsid w:val="00130D5C"/>
    <w:rsid w:val="00131C56"/>
    <w:rsid w:val="001329C0"/>
    <w:rsid w:val="00134217"/>
    <w:rsid w:val="00134E53"/>
    <w:rsid w:val="001358E4"/>
    <w:rsid w:val="001377A0"/>
    <w:rsid w:val="00141D94"/>
    <w:rsid w:val="00141ECA"/>
    <w:rsid w:val="00143642"/>
    <w:rsid w:val="00144ACA"/>
    <w:rsid w:val="0014557C"/>
    <w:rsid w:val="00145B86"/>
    <w:rsid w:val="0014621E"/>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4F0"/>
    <w:rsid w:val="00161518"/>
    <w:rsid w:val="001617FC"/>
    <w:rsid w:val="001622AA"/>
    <w:rsid w:val="00162A7B"/>
    <w:rsid w:val="00163245"/>
    <w:rsid w:val="0016339E"/>
    <w:rsid w:val="0016393B"/>
    <w:rsid w:val="00163BC2"/>
    <w:rsid w:val="00165E59"/>
    <w:rsid w:val="00165FB2"/>
    <w:rsid w:val="0017001E"/>
    <w:rsid w:val="001704D5"/>
    <w:rsid w:val="00171B7E"/>
    <w:rsid w:val="00171F25"/>
    <w:rsid w:val="00172D2C"/>
    <w:rsid w:val="00173BD1"/>
    <w:rsid w:val="001747E1"/>
    <w:rsid w:val="00176003"/>
    <w:rsid w:val="00176DB5"/>
    <w:rsid w:val="00177095"/>
    <w:rsid w:val="00177229"/>
    <w:rsid w:val="00177435"/>
    <w:rsid w:val="00180932"/>
    <w:rsid w:val="001809A5"/>
    <w:rsid w:val="00180A79"/>
    <w:rsid w:val="00181495"/>
    <w:rsid w:val="00181C7F"/>
    <w:rsid w:val="0018260A"/>
    <w:rsid w:val="00182868"/>
    <w:rsid w:val="00182981"/>
    <w:rsid w:val="00182A98"/>
    <w:rsid w:val="00182AE1"/>
    <w:rsid w:val="00182B4F"/>
    <w:rsid w:val="00182BB4"/>
    <w:rsid w:val="00182C55"/>
    <w:rsid w:val="00183847"/>
    <w:rsid w:val="00184AE1"/>
    <w:rsid w:val="00184AE3"/>
    <w:rsid w:val="00184B87"/>
    <w:rsid w:val="00185A2C"/>
    <w:rsid w:val="00187178"/>
    <w:rsid w:val="00190CD6"/>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378"/>
    <w:rsid w:val="001D0539"/>
    <w:rsid w:val="001D0F74"/>
    <w:rsid w:val="001D23FE"/>
    <w:rsid w:val="001D295F"/>
    <w:rsid w:val="001D3277"/>
    <w:rsid w:val="001D3A1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2E9E"/>
    <w:rsid w:val="001F34ED"/>
    <w:rsid w:val="001F382F"/>
    <w:rsid w:val="001F47E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745"/>
    <w:rsid w:val="00210B2A"/>
    <w:rsid w:val="00211440"/>
    <w:rsid w:val="00212401"/>
    <w:rsid w:val="00212F0C"/>
    <w:rsid w:val="00213D62"/>
    <w:rsid w:val="00213F5C"/>
    <w:rsid w:val="002146B0"/>
    <w:rsid w:val="0021505D"/>
    <w:rsid w:val="002157DB"/>
    <w:rsid w:val="002158CE"/>
    <w:rsid w:val="00215FC7"/>
    <w:rsid w:val="0021662F"/>
    <w:rsid w:val="00217D57"/>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6CBC"/>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816"/>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56CD8"/>
    <w:rsid w:val="00256DAC"/>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1A6"/>
    <w:rsid w:val="002772AD"/>
    <w:rsid w:val="002773BC"/>
    <w:rsid w:val="002779A7"/>
    <w:rsid w:val="002810A3"/>
    <w:rsid w:val="0028169D"/>
    <w:rsid w:val="0028243C"/>
    <w:rsid w:val="002830D9"/>
    <w:rsid w:val="00283492"/>
    <w:rsid w:val="0028357F"/>
    <w:rsid w:val="00285547"/>
    <w:rsid w:val="00286187"/>
    <w:rsid w:val="00286644"/>
    <w:rsid w:val="002868B7"/>
    <w:rsid w:val="002868C4"/>
    <w:rsid w:val="00286D42"/>
    <w:rsid w:val="002870F6"/>
    <w:rsid w:val="00287620"/>
    <w:rsid w:val="00287E16"/>
    <w:rsid w:val="00290345"/>
    <w:rsid w:val="0029245C"/>
    <w:rsid w:val="00292AF2"/>
    <w:rsid w:val="00292C1D"/>
    <w:rsid w:val="00292F8F"/>
    <w:rsid w:val="002930E7"/>
    <w:rsid w:val="00295B9C"/>
    <w:rsid w:val="00295CB3"/>
    <w:rsid w:val="002962B9"/>
    <w:rsid w:val="002A25CB"/>
    <w:rsid w:val="002A44BC"/>
    <w:rsid w:val="002A4CF0"/>
    <w:rsid w:val="002A7F35"/>
    <w:rsid w:val="002B08B5"/>
    <w:rsid w:val="002B0C8B"/>
    <w:rsid w:val="002B16F4"/>
    <w:rsid w:val="002B17BD"/>
    <w:rsid w:val="002B2C7F"/>
    <w:rsid w:val="002B459D"/>
    <w:rsid w:val="002B5D0E"/>
    <w:rsid w:val="002B64CF"/>
    <w:rsid w:val="002B6739"/>
    <w:rsid w:val="002B6867"/>
    <w:rsid w:val="002B7053"/>
    <w:rsid w:val="002B720F"/>
    <w:rsid w:val="002C0694"/>
    <w:rsid w:val="002C0964"/>
    <w:rsid w:val="002C0DB8"/>
    <w:rsid w:val="002C10CE"/>
    <w:rsid w:val="002C122B"/>
    <w:rsid w:val="002C5B9A"/>
    <w:rsid w:val="002C76E7"/>
    <w:rsid w:val="002C7FC4"/>
    <w:rsid w:val="002D066B"/>
    <w:rsid w:val="002D1206"/>
    <w:rsid w:val="002D2524"/>
    <w:rsid w:val="002D319B"/>
    <w:rsid w:val="002D39DA"/>
    <w:rsid w:val="002D3A74"/>
    <w:rsid w:val="002D4D22"/>
    <w:rsid w:val="002D4D3C"/>
    <w:rsid w:val="002D510E"/>
    <w:rsid w:val="002D633B"/>
    <w:rsid w:val="002E0545"/>
    <w:rsid w:val="002E0A39"/>
    <w:rsid w:val="002E1DC6"/>
    <w:rsid w:val="002E1F68"/>
    <w:rsid w:val="002E2570"/>
    <w:rsid w:val="002E4179"/>
    <w:rsid w:val="002E56EE"/>
    <w:rsid w:val="002E5F5E"/>
    <w:rsid w:val="002E7B3B"/>
    <w:rsid w:val="002E7E6D"/>
    <w:rsid w:val="002F0B34"/>
    <w:rsid w:val="002F100A"/>
    <w:rsid w:val="002F166D"/>
    <w:rsid w:val="002F1698"/>
    <w:rsid w:val="002F2560"/>
    <w:rsid w:val="002F34B8"/>
    <w:rsid w:val="002F4341"/>
    <w:rsid w:val="002F478D"/>
    <w:rsid w:val="002F4D66"/>
    <w:rsid w:val="002F5F9E"/>
    <w:rsid w:val="002F60AB"/>
    <w:rsid w:val="002F6BE4"/>
    <w:rsid w:val="003002F3"/>
    <w:rsid w:val="00300549"/>
    <w:rsid w:val="00301907"/>
    <w:rsid w:val="00301DB9"/>
    <w:rsid w:val="0030324B"/>
    <w:rsid w:val="0030405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17695"/>
    <w:rsid w:val="00320419"/>
    <w:rsid w:val="00320ACD"/>
    <w:rsid w:val="00321829"/>
    <w:rsid w:val="00322C63"/>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C41"/>
    <w:rsid w:val="00336EAC"/>
    <w:rsid w:val="003372F4"/>
    <w:rsid w:val="00337836"/>
    <w:rsid w:val="003405DC"/>
    <w:rsid w:val="00341381"/>
    <w:rsid w:val="00341DBC"/>
    <w:rsid w:val="00343596"/>
    <w:rsid w:val="003439BB"/>
    <w:rsid w:val="00343DDC"/>
    <w:rsid w:val="00344778"/>
    <w:rsid w:val="00345242"/>
    <w:rsid w:val="00345F85"/>
    <w:rsid w:val="00346A86"/>
    <w:rsid w:val="00346E76"/>
    <w:rsid w:val="00350EA6"/>
    <w:rsid w:val="003517D1"/>
    <w:rsid w:val="00351AB1"/>
    <w:rsid w:val="0035235F"/>
    <w:rsid w:val="00352946"/>
    <w:rsid w:val="00352960"/>
    <w:rsid w:val="00352D76"/>
    <w:rsid w:val="00353E5C"/>
    <w:rsid w:val="00357A59"/>
    <w:rsid w:val="003604BA"/>
    <w:rsid w:val="00362116"/>
    <w:rsid w:val="00362201"/>
    <w:rsid w:val="00364858"/>
    <w:rsid w:val="0036490A"/>
    <w:rsid w:val="00364B83"/>
    <w:rsid w:val="00366B62"/>
    <w:rsid w:val="00372E0A"/>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06C5"/>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172F"/>
    <w:rsid w:val="003C27CD"/>
    <w:rsid w:val="003C2C4E"/>
    <w:rsid w:val="003C399F"/>
    <w:rsid w:val="003C3F03"/>
    <w:rsid w:val="003C442C"/>
    <w:rsid w:val="003C4E00"/>
    <w:rsid w:val="003C51AC"/>
    <w:rsid w:val="003C5568"/>
    <w:rsid w:val="003C573C"/>
    <w:rsid w:val="003C57B0"/>
    <w:rsid w:val="003C60B2"/>
    <w:rsid w:val="003C62A0"/>
    <w:rsid w:val="003C7604"/>
    <w:rsid w:val="003D0B6A"/>
    <w:rsid w:val="003D1DBD"/>
    <w:rsid w:val="003D29CB"/>
    <w:rsid w:val="003D3589"/>
    <w:rsid w:val="003D37DC"/>
    <w:rsid w:val="003D4221"/>
    <w:rsid w:val="003D552D"/>
    <w:rsid w:val="003D57B8"/>
    <w:rsid w:val="003D5D01"/>
    <w:rsid w:val="003D630E"/>
    <w:rsid w:val="003D6CF6"/>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28E"/>
    <w:rsid w:val="00420F66"/>
    <w:rsid w:val="004214AA"/>
    <w:rsid w:val="00421DF6"/>
    <w:rsid w:val="00421E8C"/>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01"/>
    <w:rsid w:val="004412B1"/>
    <w:rsid w:val="0044186C"/>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8DD"/>
    <w:rsid w:val="0047495B"/>
    <w:rsid w:val="00474CED"/>
    <w:rsid w:val="00475215"/>
    <w:rsid w:val="0047582C"/>
    <w:rsid w:val="00476D6A"/>
    <w:rsid w:val="004815F1"/>
    <w:rsid w:val="0048322C"/>
    <w:rsid w:val="00483F92"/>
    <w:rsid w:val="00485E9F"/>
    <w:rsid w:val="00485F8A"/>
    <w:rsid w:val="00486C4B"/>
    <w:rsid w:val="004879BE"/>
    <w:rsid w:val="00487D51"/>
    <w:rsid w:val="004900D5"/>
    <w:rsid w:val="00490C9A"/>
    <w:rsid w:val="00490D68"/>
    <w:rsid w:val="004914F4"/>
    <w:rsid w:val="00491DB8"/>
    <w:rsid w:val="00492135"/>
    <w:rsid w:val="00492231"/>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B037E"/>
    <w:rsid w:val="004B0E4A"/>
    <w:rsid w:val="004B3771"/>
    <w:rsid w:val="004B49AE"/>
    <w:rsid w:val="004B5244"/>
    <w:rsid w:val="004B6B48"/>
    <w:rsid w:val="004C1549"/>
    <w:rsid w:val="004C3C01"/>
    <w:rsid w:val="004C4030"/>
    <w:rsid w:val="004C48ED"/>
    <w:rsid w:val="004C5571"/>
    <w:rsid w:val="004C639B"/>
    <w:rsid w:val="004C6F4F"/>
    <w:rsid w:val="004D01B5"/>
    <w:rsid w:val="004D1566"/>
    <w:rsid w:val="004D2C6A"/>
    <w:rsid w:val="004D2E77"/>
    <w:rsid w:val="004D3084"/>
    <w:rsid w:val="004D356B"/>
    <w:rsid w:val="004D389E"/>
    <w:rsid w:val="004D3A43"/>
    <w:rsid w:val="004D45F4"/>
    <w:rsid w:val="004D6A12"/>
    <w:rsid w:val="004D76A0"/>
    <w:rsid w:val="004E0022"/>
    <w:rsid w:val="004E081E"/>
    <w:rsid w:val="004E0BCD"/>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0A1"/>
    <w:rsid w:val="004F6B11"/>
    <w:rsid w:val="004F79B8"/>
    <w:rsid w:val="005004FB"/>
    <w:rsid w:val="00500B90"/>
    <w:rsid w:val="00500DC8"/>
    <w:rsid w:val="00501299"/>
    <w:rsid w:val="005021CD"/>
    <w:rsid w:val="005027CD"/>
    <w:rsid w:val="00503388"/>
    <w:rsid w:val="00503680"/>
    <w:rsid w:val="00504A38"/>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27D06"/>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229"/>
    <w:rsid w:val="00540C80"/>
    <w:rsid w:val="00541723"/>
    <w:rsid w:val="00542F48"/>
    <w:rsid w:val="005430F3"/>
    <w:rsid w:val="00543F43"/>
    <w:rsid w:val="005440C9"/>
    <w:rsid w:val="0054545B"/>
    <w:rsid w:val="005454B1"/>
    <w:rsid w:val="00546CA8"/>
    <w:rsid w:val="00547580"/>
    <w:rsid w:val="00550338"/>
    <w:rsid w:val="00551CE8"/>
    <w:rsid w:val="00551D6D"/>
    <w:rsid w:val="00551F4D"/>
    <w:rsid w:val="00552866"/>
    <w:rsid w:val="005531EF"/>
    <w:rsid w:val="00555212"/>
    <w:rsid w:val="005556CD"/>
    <w:rsid w:val="00561E53"/>
    <w:rsid w:val="0056283B"/>
    <w:rsid w:val="00563088"/>
    <w:rsid w:val="00564379"/>
    <w:rsid w:val="005646A2"/>
    <w:rsid w:val="0056601F"/>
    <w:rsid w:val="0056683B"/>
    <w:rsid w:val="00567305"/>
    <w:rsid w:val="00567D13"/>
    <w:rsid w:val="0057026A"/>
    <w:rsid w:val="0057060C"/>
    <w:rsid w:val="00572C83"/>
    <w:rsid w:val="0057580F"/>
    <w:rsid w:val="005764F9"/>
    <w:rsid w:val="00580A6C"/>
    <w:rsid w:val="00582C2F"/>
    <w:rsid w:val="00582F0D"/>
    <w:rsid w:val="00582F10"/>
    <w:rsid w:val="00584415"/>
    <w:rsid w:val="005869C5"/>
    <w:rsid w:val="00587955"/>
    <w:rsid w:val="00587A9E"/>
    <w:rsid w:val="005905F9"/>
    <w:rsid w:val="00590AD2"/>
    <w:rsid w:val="00590DF7"/>
    <w:rsid w:val="00592665"/>
    <w:rsid w:val="00592F61"/>
    <w:rsid w:val="0059308C"/>
    <w:rsid w:val="00593EEC"/>
    <w:rsid w:val="00594C24"/>
    <w:rsid w:val="0059560D"/>
    <w:rsid w:val="00595D35"/>
    <w:rsid w:val="00596133"/>
    <w:rsid w:val="00596C77"/>
    <w:rsid w:val="005A046A"/>
    <w:rsid w:val="005A07D2"/>
    <w:rsid w:val="005A1CD3"/>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2CC2"/>
    <w:rsid w:val="005C3932"/>
    <w:rsid w:val="005C5F7D"/>
    <w:rsid w:val="005C64DC"/>
    <w:rsid w:val="005C6D90"/>
    <w:rsid w:val="005D00CB"/>
    <w:rsid w:val="005D052F"/>
    <w:rsid w:val="005D06CF"/>
    <w:rsid w:val="005D176F"/>
    <w:rsid w:val="005D1CDD"/>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331"/>
    <w:rsid w:val="005F258D"/>
    <w:rsid w:val="005F2887"/>
    <w:rsid w:val="005F533B"/>
    <w:rsid w:val="005F6BDD"/>
    <w:rsid w:val="005F7022"/>
    <w:rsid w:val="00600BC6"/>
    <w:rsid w:val="00601C74"/>
    <w:rsid w:val="00601CDB"/>
    <w:rsid w:val="00601E84"/>
    <w:rsid w:val="00602567"/>
    <w:rsid w:val="00604083"/>
    <w:rsid w:val="00604732"/>
    <w:rsid w:val="00604816"/>
    <w:rsid w:val="00605B9B"/>
    <w:rsid w:val="00610E5E"/>
    <w:rsid w:val="006115AD"/>
    <w:rsid w:val="00611BB1"/>
    <w:rsid w:val="00611FA1"/>
    <w:rsid w:val="00612D7B"/>
    <w:rsid w:val="00613137"/>
    <w:rsid w:val="00614311"/>
    <w:rsid w:val="00615410"/>
    <w:rsid w:val="00615DAE"/>
    <w:rsid w:val="00616135"/>
    <w:rsid w:val="0061698B"/>
    <w:rsid w:val="006175C6"/>
    <w:rsid w:val="006176C7"/>
    <w:rsid w:val="00617B84"/>
    <w:rsid w:val="00620051"/>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37DD6"/>
    <w:rsid w:val="00640122"/>
    <w:rsid w:val="006401FC"/>
    <w:rsid w:val="0064062F"/>
    <w:rsid w:val="00641CA1"/>
    <w:rsid w:val="00642D0B"/>
    <w:rsid w:val="00642FB4"/>
    <w:rsid w:val="00644DFF"/>
    <w:rsid w:val="0064614E"/>
    <w:rsid w:val="00646C93"/>
    <w:rsid w:val="00647244"/>
    <w:rsid w:val="00647C37"/>
    <w:rsid w:val="00647E01"/>
    <w:rsid w:val="00650164"/>
    <w:rsid w:val="006507AA"/>
    <w:rsid w:val="006507E5"/>
    <w:rsid w:val="00650D66"/>
    <w:rsid w:val="00653BAE"/>
    <w:rsid w:val="00653FAB"/>
    <w:rsid w:val="00654D5A"/>
    <w:rsid w:val="00657EFD"/>
    <w:rsid w:val="006603C8"/>
    <w:rsid w:val="00662237"/>
    <w:rsid w:val="00662952"/>
    <w:rsid w:val="006629E2"/>
    <w:rsid w:val="00662EBC"/>
    <w:rsid w:val="0066325F"/>
    <w:rsid w:val="00665003"/>
    <w:rsid w:val="006650F0"/>
    <w:rsid w:val="006660B7"/>
    <w:rsid w:val="0066626B"/>
    <w:rsid w:val="00666CA0"/>
    <w:rsid w:val="00671A4A"/>
    <w:rsid w:val="00671CD6"/>
    <w:rsid w:val="00671E10"/>
    <w:rsid w:val="006726F7"/>
    <w:rsid w:val="006729DC"/>
    <w:rsid w:val="0067396C"/>
    <w:rsid w:val="0067473D"/>
    <w:rsid w:val="00674D63"/>
    <w:rsid w:val="00676750"/>
    <w:rsid w:val="00676852"/>
    <w:rsid w:val="006804FD"/>
    <w:rsid w:val="00680637"/>
    <w:rsid w:val="00680EB1"/>
    <w:rsid w:val="006837C4"/>
    <w:rsid w:val="00686932"/>
    <w:rsid w:val="006871DE"/>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6C28"/>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631C"/>
    <w:rsid w:val="006D7951"/>
    <w:rsid w:val="006D7FA0"/>
    <w:rsid w:val="006E06B9"/>
    <w:rsid w:val="006E1532"/>
    <w:rsid w:val="006E1802"/>
    <w:rsid w:val="006E1C66"/>
    <w:rsid w:val="006E2156"/>
    <w:rsid w:val="006E30EB"/>
    <w:rsid w:val="006E39ED"/>
    <w:rsid w:val="006E4F6C"/>
    <w:rsid w:val="006E50F4"/>
    <w:rsid w:val="006E5569"/>
    <w:rsid w:val="006E5DD0"/>
    <w:rsid w:val="006E5E8F"/>
    <w:rsid w:val="006E5E93"/>
    <w:rsid w:val="006E7EFD"/>
    <w:rsid w:val="006F1DA1"/>
    <w:rsid w:val="006F2F5F"/>
    <w:rsid w:val="006F372F"/>
    <w:rsid w:val="006F3AFC"/>
    <w:rsid w:val="006F5F10"/>
    <w:rsid w:val="006F6D87"/>
    <w:rsid w:val="006F788B"/>
    <w:rsid w:val="007000AA"/>
    <w:rsid w:val="007001BD"/>
    <w:rsid w:val="007002A8"/>
    <w:rsid w:val="00700A6D"/>
    <w:rsid w:val="00700B33"/>
    <w:rsid w:val="00700BC7"/>
    <w:rsid w:val="00702A33"/>
    <w:rsid w:val="00702DD5"/>
    <w:rsid w:val="00702E3E"/>
    <w:rsid w:val="00703603"/>
    <w:rsid w:val="007046B1"/>
    <w:rsid w:val="00705590"/>
    <w:rsid w:val="00706B4F"/>
    <w:rsid w:val="00707800"/>
    <w:rsid w:val="00707AC6"/>
    <w:rsid w:val="0071081E"/>
    <w:rsid w:val="00711158"/>
    <w:rsid w:val="0071148F"/>
    <w:rsid w:val="00712562"/>
    <w:rsid w:val="007127AB"/>
    <w:rsid w:val="00712949"/>
    <w:rsid w:val="00713BC4"/>
    <w:rsid w:val="00716D08"/>
    <w:rsid w:val="00720440"/>
    <w:rsid w:val="00720D51"/>
    <w:rsid w:val="007221F7"/>
    <w:rsid w:val="00722C90"/>
    <w:rsid w:val="00722FD6"/>
    <w:rsid w:val="00724ACD"/>
    <w:rsid w:val="0072534D"/>
    <w:rsid w:val="00726F53"/>
    <w:rsid w:val="007270FB"/>
    <w:rsid w:val="0072769D"/>
    <w:rsid w:val="00727715"/>
    <w:rsid w:val="00727FAD"/>
    <w:rsid w:val="0073060B"/>
    <w:rsid w:val="00730EC8"/>
    <w:rsid w:val="00731870"/>
    <w:rsid w:val="00731F93"/>
    <w:rsid w:val="00732F7C"/>
    <w:rsid w:val="00733C11"/>
    <w:rsid w:val="00734268"/>
    <w:rsid w:val="00734C8A"/>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793"/>
    <w:rsid w:val="007447AA"/>
    <w:rsid w:val="00746275"/>
    <w:rsid w:val="00746D73"/>
    <w:rsid w:val="007474A4"/>
    <w:rsid w:val="00750206"/>
    <w:rsid w:val="00751516"/>
    <w:rsid w:val="00753A20"/>
    <w:rsid w:val="007543DD"/>
    <w:rsid w:val="00755EFB"/>
    <w:rsid w:val="007560A8"/>
    <w:rsid w:val="007561EC"/>
    <w:rsid w:val="00756603"/>
    <w:rsid w:val="0075679E"/>
    <w:rsid w:val="00757205"/>
    <w:rsid w:val="00760B48"/>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5A13"/>
    <w:rsid w:val="00786A78"/>
    <w:rsid w:val="007875B0"/>
    <w:rsid w:val="00787C15"/>
    <w:rsid w:val="00792573"/>
    <w:rsid w:val="007927BE"/>
    <w:rsid w:val="00793FA9"/>
    <w:rsid w:val="007943F7"/>
    <w:rsid w:val="00794E41"/>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8F8"/>
    <w:rsid w:val="007B4E0E"/>
    <w:rsid w:val="007B5081"/>
    <w:rsid w:val="007B5C0C"/>
    <w:rsid w:val="007B6D7D"/>
    <w:rsid w:val="007B7C95"/>
    <w:rsid w:val="007C004D"/>
    <w:rsid w:val="007C09FA"/>
    <w:rsid w:val="007C0BA2"/>
    <w:rsid w:val="007C0F90"/>
    <w:rsid w:val="007C1A1D"/>
    <w:rsid w:val="007C1F3D"/>
    <w:rsid w:val="007C2D3A"/>
    <w:rsid w:val="007C2E5C"/>
    <w:rsid w:val="007C3E2F"/>
    <w:rsid w:val="007C4911"/>
    <w:rsid w:val="007C4FCF"/>
    <w:rsid w:val="007C5C79"/>
    <w:rsid w:val="007C65FD"/>
    <w:rsid w:val="007C6AB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083"/>
    <w:rsid w:val="007F76A4"/>
    <w:rsid w:val="007F7A96"/>
    <w:rsid w:val="007F7BDB"/>
    <w:rsid w:val="00800631"/>
    <w:rsid w:val="00800BF9"/>
    <w:rsid w:val="008016E3"/>
    <w:rsid w:val="00801734"/>
    <w:rsid w:val="008028DA"/>
    <w:rsid w:val="00802E55"/>
    <w:rsid w:val="00803A36"/>
    <w:rsid w:val="00803B76"/>
    <w:rsid w:val="00804461"/>
    <w:rsid w:val="008046CC"/>
    <w:rsid w:val="00805945"/>
    <w:rsid w:val="00807557"/>
    <w:rsid w:val="008111E8"/>
    <w:rsid w:val="00811788"/>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68C4"/>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2D78"/>
    <w:rsid w:val="00853AD4"/>
    <w:rsid w:val="00855B1F"/>
    <w:rsid w:val="00856846"/>
    <w:rsid w:val="0085732A"/>
    <w:rsid w:val="00861986"/>
    <w:rsid w:val="00861B70"/>
    <w:rsid w:val="00862DF5"/>
    <w:rsid w:val="0086364B"/>
    <w:rsid w:val="00864B30"/>
    <w:rsid w:val="00864F1C"/>
    <w:rsid w:val="00865599"/>
    <w:rsid w:val="00866088"/>
    <w:rsid w:val="008701D0"/>
    <w:rsid w:val="00871027"/>
    <w:rsid w:val="00871C44"/>
    <w:rsid w:val="0087390F"/>
    <w:rsid w:val="00873BFB"/>
    <w:rsid w:val="00873CC3"/>
    <w:rsid w:val="008740D5"/>
    <w:rsid w:val="00875646"/>
    <w:rsid w:val="00875A38"/>
    <w:rsid w:val="00876823"/>
    <w:rsid w:val="008777DA"/>
    <w:rsid w:val="00877BEC"/>
    <w:rsid w:val="00881EA5"/>
    <w:rsid w:val="0088288A"/>
    <w:rsid w:val="0088294D"/>
    <w:rsid w:val="0088307C"/>
    <w:rsid w:val="00884696"/>
    <w:rsid w:val="0088556D"/>
    <w:rsid w:val="00886FEF"/>
    <w:rsid w:val="008873A8"/>
    <w:rsid w:val="008903EF"/>
    <w:rsid w:val="0089244A"/>
    <w:rsid w:val="00892E0E"/>
    <w:rsid w:val="008933A1"/>
    <w:rsid w:val="008935A5"/>
    <w:rsid w:val="00893E45"/>
    <w:rsid w:val="00897851"/>
    <w:rsid w:val="008A00CF"/>
    <w:rsid w:val="008A065B"/>
    <w:rsid w:val="008A082C"/>
    <w:rsid w:val="008A0AE3"/>
    <w:rsid w:val="008A0EAE"/>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3B9E"/>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44E"/>
    <w:rsid w:val="008E5C34"/>
    <w:rsid w:val="008E64F9"/>
    <w:rsid w:val="008E6C2C"/>
    <w:rsid w:val="008E6E3E"/>
    <w:rsid w:val="008F0798"/>
    <w:rsid w:val="008F0B33"/>
    <w:rsid w:val="008F0C66"/>
    <w:rsid w:val="008F15F0"/>
    <w:rsid w:val="008F1A4D"/>
    <w:rsid w:val="008F1BC5"/>
    <w:rsid w:val="008F3347"/>
    <w:rsid w:val="008F3CB5"/>
    <w:rsid w:val="008F4A45"/>
    <w:rsid w:val="008F52A6"/>
    <w:rsid w:val="008F5CD3"/>
    <w:rsid w:val="008F6485"/>
    <w:rsid w:val="00900532"/>
    <w:rsid w:val="00901495"/>
    <w:rsid w:val="00901618"/>
    <w:rsid w:val="00901A53"/>
    <w:rsid w:val="00901DB0"/>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4BBA"/>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0F1"/>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67B98"/>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7C9"/>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63CC"/>
    <w:rsid w:val="009A71FB"/>
    <w:rsid w:val="009A7687"/>
    <w:rsid w:val="009B00AA"/>
    <w:rsid w:val="009B19A5"/>
    <w:rsid w:val="009B1EDF"/>
    <w:rsid w:val="009B22EA"/>
    <w:rsid w:val="009B52FE"/>
    <w:rsid w:val="009B5623"/>
    <w:rsid w:val="009B5D31"/>
    <w:rsid w:val="009B72EA"/>
    <w:rsid w:val="009C148C"/>
    <w:rsid w:val="009C14AC"/>
    <w:rsid w:val="009C1DE3"/>
    <w:rsid w:val="009C470B"/>
    <w:rsid w:val="009C5745"/>
    <w:rsid w:val="009C5FAE"/>
    <w:rsid w:val="009D08E4"/>
    <w:rsid w:val="009D2809"/>
    <w:rsid w:val="009D2F15"/>
    <w:rsid w:val="009D31D5"/>
    <w:rsid w:val="009D377D"/>
    <w:rsid w:val="009D395C"/>
    <w:rsid w:val="009D3C2D"/>
    <w:rsid w:val="009D4B4A"/>
    <w:rsid w:val="009D4DD0"/>
    <w:rsid w:val="009D514C"/>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B72"/>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5364"/>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018"/>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6E9"/>
    <w:rsid w:val="00A76B95"/>
    <w:rsid w:val="00A77840"/>
    <w:rsid w:val="00A85354"/>
    <w:rsid w:val="00A857B3"/>
    <w:rsid w:val="00A86A20"/>
    <w:rsid w:val="00A86D3D"/>
    <w:rsid w:val="00A87D53"/>
    <w:rsid w:val="00A90427"/>
    <w:rsid w:val="00A90788"/>
    <w:rsid w:val="00A9125D"/>
    <w:rsid w:val="00A92543"/>
    <w:rsid w:val="00A930EF"/>
    <w:rsid w:val="00A93822"/>
    <w:rsid w:val="00A94EC4"/>
    <w:rsid w:val="00A957BC"/>
    <w:rsid w:val="00A9613B"/>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A90"/>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CDB"/>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074"/>
    <w:rsid w:val="00B01C6A"/>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4A8A"/>
    <w:rsid w:val="00B25A7A"/>
    <w:rsid w:val="00B26BBE"/>
    <w:rsid w:val="00B26E25"/>
    <w:rsid w:val="00B27E61"/>
    <w:rsid w:val="00B3084E"/>
    <w:rsid w:val="00B30BD4"/>
    <w:rsid w:val="00B30E51"/>
    <w:rsid w:val="00B310EF"/>
    <w:rsid w:val="00B3195B"/>
    <w:rsid w:val="00B31B01"/>
    <w:rsid w:val="00B32BB9"/>
    <w:rsid w:val="00B32C25"/>
    <w:rsid w:val="00B3490B"/>
    <w:rsid w:val="00B3497E"/>
    <w:rsid w:val="00B35078"/>
    <w:rsid w:val="00B35F05"/>
    <w:rsid w:val="00B35F9B"/>
    <w:rsid w:val="00B40792"/>
    <w:rsid w:val="00B409A4"/>
    <w:rsid w:val="00B4275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57AC1"/>
    <w:rsid w:val="00B60A5A"/>
    <w:rsid w:val="00B6154E"/>
    <w:rsid w:val="00B61F0A"/>
    <w:rsid w:val="00B624D4"/>
    <w:rsid w:val="00B63CDC"/>
    <w:rsid w:val="00B64A5F"/>
    <w:rsid w:val="00B70021"/>
    <w:rsid w:val="00B726D3"/>
    <w:rsid w:val="00B72C2A"/>
    <w:rsid w:val="00B73308"/>
    <w:rsid w:val="00B73C87"/>
    <w:rsid w:val="00B75437"/>
    <w:rsid w:val="00B76623"/>
    <w:rsid w:val="00B76E94"/>
    <w:rsid w:val="00B77502"/>
    <w:rsid w:val="00B81520"/>
    <w:rsid w:val="00B817C1"/>
    <w:rsid w:val="00B829ED"/>
    <w:rsid w:val="00B82C31"/>
    <w:rsid w:val="00B82DFE"/>
    <w:rsid w:val="00B83B36"/>
    <w:rsid w:val="00B846BA"/>
    <w:rsid w:val="00B8521B"/>
    <w:rsid w:val="00B870AE"/>
    <w:rsid w:val="00B87F5F"/>
    <w:rsid w:val="00B918EC"/>
    <w:rsid w:val="00B91937"/>
    <w:rsid w:val="00B91DBE"/>
    <w:rsid w:val="00B91E9B"/>
    <w:rsid w:val="00B926DE"/>
    <w:rsid w:val="00B927F9"/>
    <w:rsid w:val="00B93A77"/>
    <w:rsid w:val="00B93B76"/>
    <w:rsid w:val="00B93BD5"/>
    <w:rsid w:val="00B9450A"/>
    <w:rsid w:val="00B94B66"/>
    <w:rsid w:val="00B95801"/>
    <w:rsid w:val="00B958C4"/>
    <w:rsid w:val="00B95C03"/>
    <w:rsid w:val="00B96024"/>
    <w:rsid w:val="00B965DB"/>
    <w:rsid w:val="00B968BD"/>
    <w:rsid w:val="00B96E76"/>
    <w:rsid w:val="00B972CB"/>
    <w:rsid w:val="00B97B09"/>
    <w:rsid w:val="00BA022D"/>
    <w:rsid w:val="00BA1550"/>
    <w:rsid w:val="00BA20AC"/>
    <w:rsid w:val="00BA2ECC"/>
    <w:rsid w:val="00BA32E6"/>
    <w:rsid w:val="00BA4EC7"/>
    <w:rsid w:val="00BA501E"/>
    <w:rsid w:val="00BA5C2A"/>
    <w:rsid w:val="00BB1AAC"/>
    <w:rsid w:val="00BB3335"/>
    <w:rsid w:val="00BB3FCD"/>
    <w:rsid w:val="00BB41F3"/>
    <w:rsid w:val="00BB4C02"/>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708"/>
    <w:rsid w:val="00BD797A"/>
    <w:rsid w:val="00BE0019"/>
    <w:rsid w:val="00BE095C"/>
    <w:rsid w:val="00BE0C59"/>
    <w:rsid w:val="00BE3718"/>
    <w:rsid w:val="00BE4605"/>
    <w:rsid w:val="00BE4B14"/>
    <w:rsid w:val="00BE5839"/>
    <w:rsid w:val="00BE6979"/>
    <w:rsid w:val="00BE700B"/>
    <w:rsid w:val="00BE7A9D"/>
    <w:rsid w:val="00BF05E6"/>
    <w:rsid w:val="00BF0D61"/>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071"/>
    <w:rsid w:val="00C27A8B"/>
    <w:rsid w:val="00C30471"/>
    <w:rsid w:val="00C3052B"/>
    <w:rsid w:val="00C3076B"/>
    <w:rsid w:val="00C30770"/>
    <w:rsid w:val="00C331FA"/>
    <w:rsid w:val="00C33798"/>
    <w:rsid w:val="00C3595F"/>
    <w:rsid w:val="00C35EC7"/>
    <w:rsid w:val="00C37253"/>
    <w:rsid w:val="00C37AEA"/>
    <w:rsid w:val="00C37FB3"/>
    <w:rsid w:val="00C41601"/>
    <w:rsid w:val="00C4185D"/>
    <w:rsid w:val="00C42F78"/>
    <w:rsid w:val="00C43777"/>
    <w:rsid w:val="00C438E8"/>
    <w:rsid w:val="00C440EA"/>
    <w:rsid w:val="00C45058"/>
    <w:rsid w:val="00C45CC3"/>
    <w:rsid w:val="00C46E9E"/>
    <w:rsid w:val="00C47A5D"/>
    <w:rsid w:val="00C47D71"/>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699"/>
    <w:rsid w:val="00CB0EFA"/>
    <w:rsid w:val="00CB109A"/>
    <w:rsid w:val="00CB1A23"/>
    <w:rsid w:val="00CB2EC3"/>
    <w:rsid w:val="00CB36B8"/>
    <w:rsid w:val="00CB4133"/>
    <w:rsid w:val="00CB4BFE"/>
    <w:rsid w:val="00CB67DC"/>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5FDA"/>
    <w:rsid w:val="00CD743C"/>
    <w:rsid w:val="00CD7504"/>
    <w:rsid w:val="00CD79F3"/>
    <w:rsid w:val="00CE0CA2"/>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6826"/>
    <w:rsid w:val="00D313DD"/>
    <w:rsid w:val="00D31792"/>
    <w:rsid w:val="00D32087"/>
    <w:rsid w:val="00D320B8"/>
    <w:rsid w:val="00D32181"/>
    <w:rsid w:val="00D32EB8"/>
    <w:rsid w:val="00D3391C"/>
    <w:rsid w:val="00D34DDD"/>
    <w:rsid w:val="00D352A4"/>
    <w:rsid w:val="00D375DD"/>
    <w:rsid w:val="00D407E4"/>
    <w:rsid w:val="00D42BBA"/>
    <w:rsid w:val="00D43AD2"/>
    <w:rsid w:val="00D4633D"/>
    <w:rsid w:val="00D47174"/>
    <w:rsid w:val="00D47187"/>
    <w:rsid w:val="00D50794"/>
    <w:rsid w:val="00D508A1"/>
    <w:rsid w:val="00D5428F"/>
    <w:rsid w:val="00D575E2"/>
    <w:rsid w:val="00D60D08"/>
    <w:rsid w:val="00D61A2D"/>
    <w:rsid w:val="00D635DB"/>
    <w:rsid w:val="00D637FB"/>
    <w:rsid w:val="00D639B5"/>
    <w:rsid w:val="00D64324"/>
    <w:rsid w:val="00D64D56"/>
    <w:rsid w:val="00D662CD"/>
    <w:rsid w:val="00D663FD"/>
    <w:rsid w:val="00D67C99"/>
    <w:rsid w:val="00D70CF9"/>
    <w:rsid w:val="00D70E57"/>
    <w:rsid w:val="00D711D2"/>
    <w:rsid w:val="00D72CCB"/>
    <w:rsid w:val="00D72CFF"/>
    <w:rsid w:val="00D72D28"/>
    <w:rsid w:val="00D74C6D"/>
    <w:rsid w:val="00D76125"/>
    <w:rsid w:val="00D76465"/>
    <w:rsid w:val="00D76CB3"/>
    <w:rsid w:val="00D77F9A"/>
    <w:rsid w:val="00D80672"/>
    <w:rsid w:val="00D807CA"/>
    <w:rsid w:val="00D80992"/>
    <w:rsid w:val="00D810EB"/>
    <w:rsid w:val="00D8161F"/>
    <w:rsid w:val="00D829FB"/>
    <w:rsid w:val="00D82BF1"/>
    <w:rsid w:val="00D8307A"/>
    <w:rsid w:val="00D83EEE"/>
    <w:rsid w:val="00D8585B"/>
    <w:rsid w:val="00D86294"/>
    <w:rsid w:val="00D90EBB"/>
    <w:rsid w:val="00D9176D"/>
    <w:rsid w:val="00D930D2"/>
    <w:rsid w:val="00D94291"/>
    <w:rsid w:val="00D95451"/>
    <w:rsid w:val="00D956ED"/>
    <w:rsid w:val="00D95BE0"/>
    <w:rsid w:val="00D95BF9"/>
    <w:rsid w:val="00D96061"/>
    <w:rsid w:val="00D97BD9"/>
    <w:rsid w:val="00DA0409"/>
    <w:rsid w:val="00DA1023"/>
    <w:rsid w:val="00DA105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596B"/>
    <w:rsid w:val="00DB6ECF"/>
    <w:rsid w:val="00DC03B6"/>
    <w:rsid w:val="00DC0B76"/>
    <w:rsid w:val="00DC12AA"/>
    <w:rsid w:val="00DC202B"/>
    <w:rsid w:val="00DC340D"/>
    <w:rsid w:val="00DC3CE7"/>
    <w:rsid w:val="00DC720B"/>
    <w:rsid w:val="00DC7608"/>
    <w:rsid w:val="00DC7EF0"/>
    <w:rsid w:val="00DD06E2"/>
    <w:rsid w:val="00DD0764"/>
    <w:rsid w:val="00DD0956"/>
    <w:rsid w:val="00DD0FCC"/>
    <w:rsid w:val="00DD1CB3"/>
    <w:rsid w:val="00DD3CC8"/>
    <w:rsid w:val="00DD6EFF"/>
    <w:rsid w:val="00DD7809"/>
    <w:rsid w:val="00DE06B4"/>
    <w:rsid w:val="00DE07E5"/>
    <w:rsid w:val="00DE2159"/>
    <w:rsid w:val="00DE2BA3"/>
    <w:rsid w:val="00DE32E9"/>
    <w:rsid w:val="00DE5B49"/>
    <w:rsid w:val="00DE5BAF"/>
    <w:rsid w:val="00DE667A"/>
    <w:rsid w:val="00DE6715"/>
    <w:rsid w:val="00DE6E2C"/>
    <w:rsid w:val="00DE6F11"/>
    <w:rsid w:val="00DE73EB"/>
    <w:rsid w:val="00DF0A98"/>
    <w:rsid w:val="00DF0E9A"/>
    <w:rsid w:val="00DF1824"/>
    <w:rsid w:val="00DF18B7"/>
    <w:rsid w:val="00DF2951"/>
    <w:rsid w:val="00DF3535"/>
    <w:rsid w:val="00DF3BEB"/>
    <w:rsid w:val="00DF440D"/>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8F0"/>
    <w:rsid w:val="00E14C52"/>
    <w:rsid w:val="00E1566B"/>
    <w:rsid w:val="00E15798"/>
    <w:rsid w:val="00E17077"/>
    <w:rsid w:val="00E17104"/>
    <w:rsid w:val="00E2030E"/>
    <w:rsid w:val="00E21B4F"/>
    <w:rsid w:val="00E22353"/>
    <w:rsid w:val="00E22D32"/>
    <w:rsid w:val="00E23A6E"/>
    <w:rsid w:val="00E2683A"/>
    <w:rsid w:val="00E272D5"/>
    <w:rsid w:val="00E30210"/>
    <w:rsid w:val="00E31C72"/>
    <w:rsid w:val="00E3338F"/>
    <w:rsid w:val="00E3676F"/>
    <w:rsid w:val="00E36AB8"/>
    <w:rsid w:val="00E36B2E"/>
    <w:rsid w:val="00E37120"/>
    <w:rsid w:val="00E40C50"/>
    <w:rsid w:val="00E4290A"/>
    <w:rsid w:val="00E42DDE"/>
    <w:rsid w:val="00E43660"/>
    <w:rsid w:val="00E438D4"/>
    <w:rsid w:val="00E4594D"/>
    <w:rsid w:val="00E45EE2"/>
    <w:rsid w:val="00E46EA0"/>
    <w:rsid w:val="00E477B6"/>
    <w:rsid w:val="00E51CB9"/>
    <w:rsid w:val="00E5217F"/>
    <w:rsid w:val="00E529F0"/>
    <w:rsid w:val="00E52BB4"/>
    <w:rsid w:val="00E5325E"/>
    <w:rsid w:val="00E53404"/>
    <w:rsid w:val="00E55F1C"/>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1C16"/>
    <w:rsid w:val="00E72604"/>
    <w:rsid w:val="00E7293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458D"/>
    <w:rsid w:val="00E95A80"/>
    <w:rsid w:val="00E9761B"/>
    <w:rsid w:val="00E97DBB"/>
    <w:rsid w:val="00E97DCD"/>
    <w:rsid w:val="00E97DD5"/>
    <w:rsid w:val="00EA0FDA"/>
    <w:rsid w:val="00EA12F4"/>
    <w:rsid w:val="00EA1CB1"/>
    <w:rsid w:val="00EA23F6"/>
    <w:rsid w:val="00EA30D5"/>
    <w:rsid w:val="00EA472A"/>
    <w:rsid w:val="00EA504D"/>
    <w:rsid w:val="00EA5EA3"/>
    <w:rsid w:val="00EA6081"/>
    <w:rsid w:val="00EA60BC"/>
    <w:rsid w:val="00EA78D2"/>
    <w:rsid w:val="00EB05E7"/>
    <w:rsid w:val="00EB1BBA"/>
    <w:rsid w:val="00EB3A62"/>
    <w:rsid w:val="00EB4D2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83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B38"/>
    <w:rsid w:val="00F06C73"/>
    <w:rsid w:val="00F12DF8"/>
    <w:rsid w:val="00F12F18"/>
    <w:rsid w:val="00F131F0"/>
    <w:rsid w:val="00F13386"/>
    <w:rsid w:val="00F13675"/>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47EB2"/>
    <w:rsid w:val="00F505C7"/>
    <w:rsid w:val="00F507BD"/>
    <w:rsid w:val="00F51553"/>
    <w:rsid w:val="00F51A4C"/>
    <w:rsid w:val="00F51ACE"/>
    <w:rsid w:val="00F536D2"/>
    <w:rsid w:val="00F53C01"/>
    <w:rsid w:val="00F55110"/>
    <w:rsid w:val="00F560C9"/>
    <w:rsid w:val="00F56A08"/>
    <w:rsid w:val="00F60D67"/>
    <w:rsid w:val="00F611B6"/>
    <w:rsid w:val="00F624D8"/>
    <w:rsid w:val="00F62690"/>
    <w:rsid w:val="00F645B2"/>
    <w:rsid w:val="00F65093"/>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4E7"/>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094"/>
    <w:rsid w:val="00FB0BF6"/>
    <w:rsid w:val="00FB1B3A"/>
    <w:rsid w:val="00FB1BAC"/>
    <w:rsid w:val="00FB2DD1"/>
    <w:rsid w:val="00FB3B2F"/>
    <w:rsid w:val="00FB3DEB"/>
    <w:rsid w:val="00FB574D"/>
    <w:rsid w:val="00FB6E2E"/>
    <w:rsid w:val="00FB6ECE"/>
    <w:rsid w:val="00FB7746"/>
    <w:rsid w:val="00FB787F"/>
    <w:rsid w:val="00FC11E6"/>
    <w:rsid w:val="00FC15EF"/>
    <w:rsid w:val="00FC191B"/>
    <w:rsid w:val="00FC1DFC"/>
    <w:rsid w:val="00FC2804"/>
    <w:rsid w:val="00FC282F"/>
    <w:rsid w:val="00FC3F44"/>
    <w:rsid w:val="00FC4253"/>
    <w:rsid w:val="00FC428E"/>
    <w:rsid w:val="00FC5304"/>
    <w:rsid w:val="00FC629A"/>
    <w:rsid w:val="00FC7055"/>
    <w:rsid w:val="00FD1663"/>
    <w:rsid w:val="00FD1809"/>
    <w:rsid w:val="00FD1EF9"/>
    <w:rsid w:val="00FD2BDF"/>
    <w:rsid w:val="00FD30F5"/>
    <w:rsid w:val="00FD31EA"/>
    <w:rsid w:val="00FD58E0"/>
    <w:rsid w:val="00FD6130"/>
    <w:rsid w:val="00FD659B"/>
    <w:rsid w:val="00FD7897"/>
    <w:rsid w:val="00FD7A7F"/>
    <w:rsid w:val="00FE164B"/>
    <w:rsid w:val="00FE20B5"/>
    <w:rsid w:val="00FE2439"/>
    <w:rsid w:val="00FE2C04"/>
    <w:rsid w:val="00FE3E0A"/>
    <w:rsid w:val="00FE3FFB"/>
    <w:rsid w:val="00FE6B47"/>
    <w:rsid w:val="00FF0AC1"/>
    <w:rsid w:val="00FF0DDD"/>
    <w:rsid w:val="00FF174A"/>
    <w:rsid w:val="00FF37E1"/>
    <w:rsid w:val="00FF4CD4"/>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3FD2693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qFormat="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rsid w:val="003604BA"/>
    <w:pPr>
      <w:spacing w:line="240" w:lineRule="auto"/>
    </w:pPr>
    <w:rPr>
      <w:sz w:val="20"/>
      <w:szCs w:val="20"/>
    </w:rPr>
  </w:style>
  <w:style w:type="character" w:customStyle="1" w:styleId="af0">
    <w:name w:val="Текст сноски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qFormat/>
    <w:rsid w:val="003604BA"/>
    <w:rPr>
      <w:rFonts w:ascii="Tahoma" w:hAnsi="Tahoma" w:cs="Tahoma"/>
      <w:sz w:val="16"/>
      <w:szCs w:val="16"/>
    </w:rPr>
  </w:style>
  <w:style w:type="character" w:customStyle="1" w:styleId="aff0">
    <w:name w:val="Текст выноски Знак"/>
    <w:basedOn w:val="a1"/>
    <w:link w:val="aff"/>
    <w:uiPriority w:val="99"/>
    <w:qFormat/>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20"/>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6"/>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character" w:customStyle="1" w:styleId="aff9">
    <w:name w:val="Абзац списка Знак"/>
    <w:aliases w:val="СТ Знак,Bullet List Знак,FooterText Знак,numbered Знак"/>
    <w:link w:val="aff8"/>
    <w:uiPriority w:val="34"/>
    <w:rsid w:val="00343596"/>
    <w:rPr>
      <w:rFonts w:ascii="Arial" w:eastAsia="Times New Roman" w:hAnsi="Arial" w:cs="Arial"/>
      <w:sz w:val="20"/>
      <w:szCs w:val="20"/>
    </w:rPr>
  </w:style>
  <w:style w:type="paragraph" w:customStyle="1" w:styleId="TNR12N">
    <w:name w:val="TNR12N"/>
    <w:basedOn w:val="a0"/>
    <w:link w:val="TNR12N0"/>
    <w:qFormat/>
    <w:rsid w:val="00E97DD5"/>
    <w:pPr>
      <w:widowControl w:val="0"/>
      <w:numPr>
        <w:ilvl w:val="1"/>
        <w:numId w:val="37"/>
      </w:numPr>
      <w:autoSpaceDE w:val="0"/>
      <w:autoSpaceDN w:val="0"/>
      <w:adjustRightInd w:val="0"/>
      <w:spacing w:line="240" w:lineRule="auto"/>
      <w:ind w:right="3"/>
    </w:pPr>
    <w:rPr>
      <w:sz w:val="24"/>
      <w:szCs w:val="24"/>
    </w:rPr>
  </w:style>
  <w:style w:type="character" w:customStyle="1" w:styleId="TNR12N0">
    <w:name w:val="TNR12N Знак"/>
    <w:link w:val="TNR12N"/>
    <w:rsid w:val="00E97DD5"/>
    <w:rPr>
      <w:rFonts w:ascii="Times New Roman" w:eastAsia="Times New Roman" w:hAnsi="Times New Roman"/>
      <w:sz w:val="24"/>
      <w:szCs w:val="24"/>
    </w:rPr>
  </w:style>
  <w:style w:type="character" w:customStyle="1" w:styleId="afffd">
    <w:name w:val="Выделение жирным"/>
    <w:qFormat/>
    <w:rsid w:val="00A77840"/>
    <w:rPr>
      <w:b/>
      <w:bCs/>
    </w:rPr>
  </w:style>
  <w:style w:type="numbering" w:customStyle="1" w:styleId="44">
    <w:name w:val="Нет списка4"/>
    <w:next w:val="a3"/>
    <w:uiPriority w:val="99"/>
    <w:semiHidden/>
    <w:unhideWhenUsed/>
    <w:rsid w:val="00A77840"/>
  </w:style>
  <w:style w:type="character" w:customStyle="1" w:styleId="ListLabel1">
    <w:name w:val="ListLabel 1"/>
    <w:qFormat/>
    <w:rsid w:val="00A77840"/>
    <w:rPr>
      <w:b/>
    </w:rPr>
  </w:style>
  <w:style w:type="character" w:customStyle="1" w:styleId="ListLabel2">
    <w:name w:val="ListLabel 2"/>
    <w:qFormat/>
    <w:rsid w:val="00A77840"/>
    <w:rPr>
      <w:b/>
    </w:rPr>
  </w:style>
  <w:style w:type="character" w:customStyle="1" w:styleId="ListLabel3">
    <w:name w:val="ListLabel 3"/>
    <w:qFormat/>
    <w:rsid w:val="00A77840"/>
    <w:rPr>
      <w:b/>
    </w:rPr>
  </w:style>
  <w:style w:type="character" w:customStyle="1" w:styleId="ListLabel4">
    <w:name w:val="ListLabel 4"/>
    <w:qFormat/>
    <w:rsid w:val="00A77840"/>
    <w:rPr>
      <w:rFonts w:ascii="Times New Roman" w:hAnsi="Times New Roman"/>
      <w:b/>
      <w:sz w:val="24"/>
    </w:rPr>
  </w:style>
  <w:style w:type="character" w:customStyle="1" w:styleId="ListLabel5">
    <w:name w:val="ListLabel 5"/>
    <w:qFormat/>
    <w:rsid w:val="00A77840"/>
    <w:rPr>
      <w:b/>
    </w:rPr>
  </w:style>
  <w:style w:type="character" w:customStyle="1" w:styleId="ListLabel6">
    <w:name w:val="ListLabel 6"/>
    <w:qFormat/>
    <w:rsid w:val="00A77840"/>
    <w:rPr>
      <w:b/>
    </w:rPr>
  </w:style>
  <w:style w:type="character" w:customStyle="1" w:styleId="ListLabel7">
    <w:name w:val="ListLabel 7"/>
    <w:qFormat/>
    <w:rsid w:val="00A77840"/>
    <w:rPr>
      <w:b/>
    </w:rPr>
  </w:style>
  <w:style w:type="character" w:customStyle="1" w:styleId="ListLabel8">
    <w:name w:val="ListLabel 8"/>
    <w:qFormat/>
    <w:rsid w:val="00A77840"/>
    <w:rPr>
      <w:b/>
    </w:rPr>
  </w:style>
  <w:style w:type="character" w:customStyle="1" w:styleId="ListLabel9">
    <w:name w:val="ListLabel 9"/>
    <w:qFormat/>
    <w:rsid w:val="00A77840"/>
    <w:rPr>
      <w:b/>
    </w:rPr>
  </w:style>
  <w:style w:type="character" w:customStyle="1" w:styleId="ListLabel10">
    <w:name w:val="ListLabel 10"/>
    <w:qFormat/>
    <w:rsid w:val="00A77840"/>
    <w:rPr>
      <w:b/>
    </w:rPr>
  </w:style>
  <w:style w:type="character" w:customStyle="1" w:styleId="ListLabel11">
    <w:name w:val="ListLabel 11"/>
    <w:qFormat/>
    <w:rsid w:val="00A77840"/>
    <w:rPr>
      <w:b/>
    </w:rPr>
  </w:style>
  <w:style w:type="character" w:customStyle="1" w:styleId="ListLabel12">
    <w:name w:val="ListLabel 12"/>
    <w:qFormat/>
    <w:rsid w:val="00A77840"/>
    <w:rPr>
      <w:b/>
    </w:rPr>
  </w:style>
  <w:style w:type="character" w:customStyle="1" w:styleId="ListLabel13">
    <w:name w:val="ListLabel 13"/>
    <w:qFormat/>
    <w:rsid w:val="00A77840"/>
    <w:rPr>
      <w:b/>
    </w:rPr>
  </w:style>
  <w:style w:type="character" w:customStyle="1" w:styleId="ListLabel14">
    <w:name w:val="ListLabel 14"/>
    <w:qFormat/>
    <w:rsid w:val="00A77840"/>
    <w:rPr>
      <w:rFonts w:ascii="Times New Roman" w:hAnsi="Times New Roman"/>
      <w:b/>
      <w:sz w:val="24"/>
    </w:rPr>
  </w:style>
  <w:style w:type="character" w:customStyle="1" w:styleId="ListLabel15">
    <w:name w:val="ListLabel 15"/>
    <w:qFormat/>
    <w:rsid w:val="00A77840"/>
    <w:rPr>
      <w:b/>
    </w:rPr>
  </w:style>
  <w:style w:type="character" w:customStyle="1" w:styleId="ListLabel16">
    <w:name w:val="ListLabel 16"/>
    <w:qFormat/>
    <w:rsid w:val="00A77840"/>
    <w:rPr>
      <w:b/>
    </w:rPr>
  </w:style>
  <w:style w:type="character" w:customStyle="1" w:styleId="ListLabel17">
    <w:name w:val="ListLabel 17"/>
    <w:qFormat/>
    <w:rsid w:val="00A77840"/>
    <w:rPr>
      <w:b/>
    </w:rPr>
  </w:style>
  <w:style w:type="character" w:customStyle="1" w:styleId="ListLabel18">
    <w:name w:val="ListLabel 18"/>
    <w:qFormat/>
    <w:rsid w:val="00A77840"/>
    <w:rPr>
      <w:b/>
    </w:rPr>
  </w:style>
  <w:style w:type="character" w:customStyle="1" w:styleId="ListLabel19">
    <w:name w:val="ListLabel 19"/>
    <w:qFormat/>
    <w:rsid w:val="00A77840"/>
    <w:rPr>
      <w:b/>
    </w:rPr>
  </w:style>
  <w:style w:type="character" w:customStyle="1" w:styleId="ListLabel20">
    <w:name w:val="ListLabel 20"/>
    <w:qFormat/>
    <w:rsid w:val="00A77840"/>
    <w:rPr>
      <w:b/>
    </w:rPr>
  </w:style>
  <w:style w:type="character" w:customStyle="1" w:styleId="afffe">
    <w:name w:val="Символ нумерации"/>
    <w:qFormat/>
    <w:rsid w:val="00A77840"/>
  </w:style>
  <w:style w:type="character" w:customStyle="1" w:styleId="ListLabel21">
    <w:name w:val="ListLabel 21"/>
    <w:qFormat/>
    <w:rsid w:val="00A77840"/>
    <w:rPr>
      <w:b/>
    </w:rPr>
  </w:style>
  <w:style w:type="character" w:customStyle="1" w:styleId="ListLabel22">
    <w:name w:val="ListLabel 22"/>
    <w:qFormat/>
    <w:rsid w:val="00A77840"/>
    <w:rPr>
      <w:b/>
    </w:rPr>
  </w:style>
  <w:style w:type="character" w:customStyle="1" w:styleId="ListLabel23">
    <w:name w:val="ListLabel 23"/>
    <w:qFormat/>
    <w:rsid w:val="00A77840"/>
    <w:rPr>
      <w:b/>
    </w:rPr>
  </w:style>
  <w:style w:type="character" w:customStyle="1" w:styleId="ListLabel24">
    <w:name w:val="ListLabel 24"/>
    <w:qFormat/>
    <w:rsid w:val="00A77840"/>
    <w:rPr>
      <w:rFonts w:ascii="Times New Roman" w:hAnsi="Times New Roman"/>
      <w:b/>
      <w:sz w:val="24"/>
    </w:rPr>
  </w:style>
  <w:style w:type="character" w:customStyle="1" w:styleId="ListLabel25">
    <w:name w:val="ListLabel 25"/>
    <w:qFormat/>
    <w:rsid w:val="00A77840"/>
    <w:rPr>
      <w:b/>
    </w:rPr>
  </w:style>
  <w:style w:type="character" w:customStyle="1" w:styleId="ListLabel26">
    <w:name w:val="ListLabel 26"/>
    <w:qFormat/>
    <w:rsid w:val="00A77840"/>
    <w:rPr>
      <w:b/>
    </w:rPr>
  </w:style>
  <w:style w:type="character" w:customStyle="1" w:styleId="ListLabel27">
    <w:name w:val="ListLabel 27"/>
    <w:qFormat/>
    <w:rsid w:val="00A77840"/>
    <w:rPr>
      <w:b/>
    </w:rPr>
  </w:style>
  <w:style w:type="character" w:customStyle="1" w:styleId="ListLabel28">
    <w:name w:val="ListLabel 28"/>
    <w:qFormat/>
    <w:rsid w:val="00A77840"/>
    <w:rPr>
      <w:b/>
    </w:rPr>
  </w:style>
  <w:style w:type="character" w:customStyle="1" w:styleId="ListLabel29">
    <w:name w:val="ListLabel 29"/>
    <w:qFormat/>
    <w:rsid w:val="00A77840"/>
    <w:rPr>
      <w:b/>
    </w:rPr>
  </w:style>
  <w:style w:type="character" w:customStyle="1" w:styleId="ListLabel30">
    <w:name w:val="ListLabel 30"/>
    <w:qFormat/>
    <w:rsid w:val="00A77840"/>
    <w:rPr>
      <w:b/>
    </w:rPr>
  </w:style>
  <w:style w:type="paragraph" w:customStyle="1" w:styleId="1b">
    <w:name w:val="Заголовок1"/>
    <w:basedOn w:val="a0"/>
    <w:next w:val="afff0"/>
    <w:qFormat/>
    <w:rsid w:val="00A77840"/>
    <w:pPr>
      <w:keepNext/>
      <w:spacing w:before="240" w:after="120" w:line="276" w:lineRule="auto"/>
      <w:ind w:firstLine="0"/>
      <w:jc w:val="left"/>
    </w:pPr>
    <w:rPr>
      <w:rFonts w:ascii="Liberation Sans" w:eastAsia="Microsoft YaHei" w:hAnsi="Liberation Sans" w:cs="Arial"/>
      <w:color w:val="00000A"/>
      <w:lang w:eastAsia="en-US"/>
    </w:rPr>
  </w:style>
  <w:style w:type="paragraph" w:styleId="affff">
    <w:name w:val="List"/>
    <w:basedOn w:val="afff0"/>
    <w:locked/>
    <w:rsid w:val="00A77840"/>
    <w:pPr>
      <w:spacing w:after="140" w:line="288" w:lineRule="auto"/>
      <w:ind w:firstLine="0"/>
      <w:jc w:val="left"/>
    </w:pPr>
    <w:rPr>
      <w:rFonts w:ascii="Calibri" w:eastAsia="Calibri" w:hAnsi="Calibri" w:cs="Arial"/>
      <w:color w:val="00000A"/>
      <w:sz w:val="22"/>
      <w:szCs w:val="22"/>
      <w:lang w:eastAsia="en-US"/>
    </w:rPr>
  </w:style>
  <w:style w:type="paragraph" w:styleId="1c">
    <w:name w:val="index 1"/>
    <w:basedOn w:val="a0"/>
    <w:next w:val="a0"/>
    <w:autoRedefine/>
    <w:uiPriority w:val="99"/>
    <w:semiHidden/>
    <w:unhideWhenUsed/>
    <w:locked/>
    <w:rsid w:val="00A77840"/>
    <w:pPr>
      <w:spacing w:line="240" w:lineRule="auto"/>
      <w:ind w:left="280" w:hanging="280"/>
    </w:pPr>
  </w:style>
  <w:style w:type="paragraph" w:styleId="affff0">
    <w:name w:val="index heading"/>
    <w:basedOn w:val="a0"/>
    <w:qFormat/>
    <w:locked/>
    <w:rsid w:val="00A77840"/>
    <w:pPr>
      <w:suppressLineNumbers/>
      <w:spacing w:after="200" w:line="276" w:lineRule="auto"/>
      <w:ind w:firstLine="0"/>
      <w:jc w:val="left"/>
    </w:pPr>
    <w:rPr>
      <w:rFonts w:ascii="Calibri" w:eastAsia="Calibri" w:hAnsi="Calibri" w:cs="Arial"/>
      <w:color w:val="00000A"/>
      <w:sz w:val="22"/>
      <w:szCs w:val="22"/>
      <w:lang w:eastAsia="en-US"/>
    </w:rPr>
  </w:style>
  <w:style w:type="paragraph" w:customStyle="1" w:styleId="affff1">
    <w:name w:val="Содержимое таблицы"/>
    <w:basedOn w:val="a0"/>
    <w:qFormat/>
    <w:rsid w:val="00A77840"/>
    <w:pPr>
      <w:spacing w:after="200" w:line="276" w:lineRule="auto"/>
      <w:ind w:firstLine="0"/>
      <w:jc w:val="left"/>
    </w:pPr>
    <w:rPr>
      <w:rFonts w:ascii="Calibri" w:eastAsia="Calibri" w:hAnsi="Calibri"/>
      <w:color w:val="00000A"/>
      <w:sz w:val="22"/>
      <w:szCs w:val="22"/>
      <w:lang w:eastAsia="en-US"/>
    </w:rPr>
  </w:style>
  <w:style w:type="paragraph" w:customStyle="1" w:styleId="affff2">
    <w:name w:val="Заголовок таблицы"/>
    <w:basedOn w:val="affff1"/>
    <w:qFormat/>
    <w:rsid w:val="00A77840"/>
  </w:style>
  <w:style w:type="numbering" w:customStyle="1" w:styleId="51">
    <w:name w:val="Нет списка5"/>
    <w:next w:val="a3"/>
    <w:uiPriority w:val="99"/>
    <w:semiHidden/>
    <w:unhideWhenUsed/>
    <w:rsid w:val="009937C9"/>
  </w:style>
  <w:style w:type="numbering" w:customStyle="1" w:styleId="61">
    <w:name w:val="Нет списка6"/>
    <w:next w:val="a3"/>
    <w:uiPriority w:val="99"/>
    <w:semiHidden/>
    <w:unhideWhenUsed/>
    <w:rsid w:val="00527D06"/>
  </w:style>
  <w:style w:type="table" w:customStyle="1" w:styleId="52">
    <w:name w:val="Сетка таблицы5"/>
    <w:basedOn w:val="a2"/>
    <w:next w:val="aff7"/>
    <w:uiPriority w:val="59"/>
    <w:rsid w:val="00527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7"/>
    <w:uiPriority w:val="39"/>
    <w:rsid w:val="004748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748DD"/>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17519592">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ga@ynp.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www.torgi223.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E394-09B5-4C88-BECE-9AF778B4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45</Pages>
  <Words>16364</Words>
  <Characters>98443</Characters>
  <Application>Microsoft Office Word</Application>
  <DocSecurity>0</DocSecurity>
  <Lines>820</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9</cp:revision>
  <cp:lastPrinted>2021-08-18T05:11:00Z</cp:lastPrinted>
  <dcterms:created xsi:type="dcterms:W3CDTF">2021-07-22T03:21:00Z</dcterms:created>
  <dcterms:modified xsi:type="dcterms:W3CDTF">2021-08-18T05:12:00Z</dcterms:modified>
</cp:coreProperties>
</file>