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047CAD">
        <w:rPr>
          <w:sz w:val="24"/>
          <w:szCs w:val="24"/>
        </w:rPr>
        <w:t>02</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851549">
        <w:rPr>
          <w:sz w:val="24"/>
          <w:szCs w:val="24"/>
        </w:rPr>
        <w:t>773</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автотехники для нужд АО «Саханефтегазсбыт» </w:t>
      </w:r>
    </w:p>
    <w:p w:rsidR="007D50BE" w:rsidRDefault="00047CAD" w:rsidP="00B06E14">
      <w:pPr>
        <w:spacing w:line="240" w:lineRule="auto"/>
        <w:jc w:val="center"/>
        <w:outlineLvl w:val="0"/>
        <w:rPr>
          <w:b/>
          <w:sz w:val="32"/>
          <w:szCs w:val="32"/>
        </w:rPr>
      </w:pPr>
      <w:r w:rsidRPr="00047CAD">
        <w:rPr>
          <w:b/>
          <w:sz w:val="32"/>
          <w:szCs w:val="32"/>
        </w:rPr>
        <w:t>в 2021 году</w:t>
      </w:r>
      <w:r w:rsidR="00B06E14" w:rsidRPr="00B06E14">
        <w:rPr>
          <w:b/>
          <w:sz w:val="32"/>
          <w:szCs w:val="32"/>
        </w:rPr>
        <w:t>.</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515F0">
        <w:rPr>
          <w:sz w:val="24"/>
          <w:szCs w:val="24"/>
        </w:rPr>
        <w:lastRenderedPageBreak/>
        <w:t>СОДЕРЖАНИЕ</w:t>
      </w:r>
    </w:p>
    <w:p w:rsidR="00A83C68" w:rsidRPr="00A83C68" w:rsidRDefault="00A83C68" w:rsidP="00A83C68">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1. Общие положения .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1.1. Общие сведения о процедуре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1.2. Правовой статус процедур и документов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1.4. Досудебный порядок рассмотрения споров.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1.5. Прочие положения . . . . . . . . . . . . . . . . . . .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1.6. Отсутствие конфликтов интересов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 Общие требования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2.1.1. Предмет закупки.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A83C68">
            <w:pPr>
              <w:spacing w:line="240" w:lineRule="auto"/>
              <w:ind w:left="176" w:right="-533"/>
              <w:rPr>
                <w:sz w:val="24"/>
                <w:szCs w:val="24"/>
              </w:rPr>
            </w:pPr>
            <w:r w:rsidRPr="00A83C68">
              <w:rPr>
                <w:sz w:val="24"/>
                <w:szCs w:val="24"/>
              </w:rPr>
              <w:t>2.1.2. Место, условия поставки. . . . . . .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2.1.3. Срок поставки товара.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2.1.4. Форма, сроки и порядок оплаты.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2.1.5. Порядок формирования цены договора.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2.1.6. Требования к качеству товара.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2.1.7. </w:t>
            </w:r>
            <w:r w:rsidRPr="00A83C68">
              <w:rPr>
                <w:bCs/>
                <w:sz w:val="24"/>
                <w:szCs w:val="24"/>
              </w:rPr>
              <w:t xml:space="preserve">Требования по сроку гарантии на поставленный товар . </w:t>
            </w:r>
            <w:r w:rsidRPr="00A83C68">
              <w:rPr>
                <w:sz w:val="24"/>
                <w:szCs w:val="24"/>
              </w:rPr>
              <w:t>.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A83C68">
            <w:pPr>
              <w:spacing w:line="240" w:lineRule="auto"/>
              <w:ind w:left="176" w:right="-533"/>
              <w:rPr>
                <w:sz w:val="24"/>
                <w:szCs w:val="24"/>
              </w:rPr>
            </w:pPr>
            <w:r w:rsidRPr="00A83C68">
              <w:rPr>
                <w:sz w:val="24"/>
                <w:szCs w:val="24"/>
              </w:rPr>
              <w:t>2.1.8. Порядок приёмки Заказчиком товара.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A83C68">
            <w:pPr>
              <w:spacing w:line="240" w:lineRule="auto"/>
              <w:ind w:left="176" w:right="-533"/>
              <w:rPr>
                <w:sz w:val="24"/>
                <w:szCs w:val="24"/>
              </w:rPr>
            </w:pPr>
            <w:r w:rsidRPr="00A83C68">
              <w:rPr>
                <w:sz w:val="24"/>
                <w:szCs w:val="24"/>
              </w:rPr>
              <w:t>2.1.9. Требования по передаче Заказчику технических и иных документов по итогам поставки автомобиля. . . . . . . . . . . . . . . . . . . . . . . . . . . . .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A83C68">
            <w:pPr>
              <w:spacing w:line="240" w:lineRule="auto"/>
              <w:ind w:left="176" w:right="-533"/>
              <w:rPr>
                <w:sz w:val="24"/>
                <w:szCs w:val="24"/>
              </w:rPr>
            </w:pPr>
            <w:r w:rsidRPr="00A83C68">
              <w:rPr>
                <w:sz w:val="24"/>
                <w:szCs w:val="24"/>
              </w:rPr>
              <w:t>2.1.10. Требования к техническим, функциональным характеристикам ТС.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3. Проект договора . . . . . . . . . . . . . . . . . . . . . . . . . . . . . . . . . . . . . . . . . . . . . . . . . . . . . . . . . </w:t>
            </w:r>
            <w:proofErr w:type="gramStart"/>
            <w:r w:rsidRPr="00A83C68">
              <w:rPr>
                <w:b/>
                <w:bCs/>
                <w:sz w:val="24"/>
                <w:szCs w:val="24"/>
              </w:rPr>
              <w:t>. . . .</w:t>
            </w:r>
            <w:proofErr w:type="gramEnd"/>
            <w:r w:rsidRPr="00A83C68">
              <w:rPr>
                <w:b/>
                <w:bCs/>
                <w:sz w:val="24"/>
                <w:szCs w:val="24"/>
              </w:rPr>
              <w:t xml:space="preserve"> . </w:t>
            </w:r>
          </w:p>
        </w:tc>
        <w:tc>
          <w:tcPr>
            <w:tcW w:w="15169" w:type="dxa"/>
            <w:vAlign w:val="bottom"/>
            <w:hideMark/>
          </w:tcPr>
          <w:p w:rsidR="00A83C68" w:rsidRPr="00A83C68" w:rsidRDefault="00A83C68" w:rsidP="00DD4667">
            <w:pPr>
              <w:spacing w:line="240" w:lineRule="auto"/>
              <w:ind w:left="176" w:right="-533" w:hanging="149"/>
              <w:rPr>
                <w:sz w:val="24"/>
                <w:szCs w:val="24"/>
              </w:rPr>
            </w:pPr>
            <w:r w:rsidRPr="00A83C68">
              <w:rPr>
                <w:sz w:val="24"/>
                <w:szCs w:val="24"/>
              </w:rPr>
              <w:t xml:space="preserve">  1</w:t>
            </w:r>
            <w:r w:rsidR="00DD4667">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4. Порядок проведения закупки . . . . . . . . . . . . . . . . . . . . . . . . . . . . . . . . . . . . . . . . . . . . . </w:t>
            </w:r>
            <w:proofErr w:type="gramStart"/>
            <w:r w:rsidRPr="00A83C68">
              <w:rPr>
                <w:b/>
                <w:bCs/>
                <w:sz w:val="24"/>
                <w:szCs w:val="24"/>
              </w:rPr>
              <w:t>. . . .</w:t>
            </w:r>
            <w:proofErr w:type="gramEnd"/>
            <w:r w:rsidRPr="00A83C68">
              <w:rPr>
                <w:b/>
                <w:bCs/>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 Общий порядок проведения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4.2. Публикация Извещения о проведении закупки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4.3. Предоставление документации о закупке Участникам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 Подготовка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4.4.1. Общие требования к Заявке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4.4.3. Требования к языку Заявки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4.4.4. Требования к валюте Заявки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4.4.5. Порядок, место, дата начала и дата окончания срока подачи Заявок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keepNext/>
              <w:suppressAutoHyphens/>
              <w:spacing w:before="240" w:line="240" w:lineRule="atLeast"/>
              <w:ind w:left="745" w:right="-533" w:hanging="2"/>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xml:space="preserve">.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2</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p>
        </w:tc>
        <w:tc>
          <w:tcPr>
            <w:tcW w:w="15169" w:type="dxa"/>
            <w:vAlign w:val="bottom"/>
            <w:hideMark/>
          </w:tcPr>
          <w:p w:rsidR="00A83C68" w:rsidRPr="00A83C68" w:rsidRDefault="00A83C68" w:rsidP="009D511C">
            <w:pPr>
              <w:spacing w:line="240" w:lineRule="auto"/>
              <w:ind w:right="-533" w:hanging="149"/>
              <w:rPr>
                <w:sz w:val="24"/>
                <w:szCs w:val="24"/>
              </w:rPr>
            </w:pPr>
            <w:r w:rsidRPr="00A83C68">
              <w:rPr>
                <w:sz w:val="24"/>
                <w:szCs w:val="24"/>
              </w:rPr>
              <w:t xml:space="preserve">     2</w:t>
            </w:r>
            <w:r w:rsidR="009D511C">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4.4.9. Требования к предоставлению Заявки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требованиям . . . . . . . . . . . . . . .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4.5.1. Требования к Участникам . . .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lastRenderedPageBreak/>
              <w:t>установленным требованиям . .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4.6. Подача Заявок и их прием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4.7. Изменение условий Заявки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9</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 Отбор и оценка Заявок . . . . . .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9</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4.9.1. Общие положения . . . . . . . . . . . . .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9</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4.9.2. Этап отбора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2</w:t>
            </w:r>
            <w:r w:rsidR="009D511C">
              <w:rPr>
                <w:sz w:val="24"/>
                <w:szCs w:val="24"/>
              </w:rPr>
              <w:t>9</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4.9.3. Этап оценки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w:t>
            </w:r>
            <w:r w:rsidR="009D511C">
              <w:rPr>
                <w:sz w:val="24"/>
                <w:szCs w:val="24"/>
              </w:rPr>
              <w:t>31</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4.10. Определение Победителя закупки . . . . . . . . . . .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3</w:t>
            </w:r>
            <w:r w:rsidR="009D511C">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4.11. Уведомление Участников о результатах закупки . . . . . . . . .  . . . . . . . . . . . . . . . . . . . . . . . .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3</w:t>
            </w:r>
            <w:r w:rsidR="009D511C">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4.12. Заключение договора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3</w:t>
            </w:r>
            <w:r w:rsidR="009D511C">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4.13. Исполнение договора.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uto"/>
              <w:ind w:left="176" w:right="-533" w:hanging="149"/>
              <w:rPr>
                <w:sz w:val="24"/>
                <w:szCs w:val="24"/>
              </w:rPr>
            </w:pPr>
            <w:r w:rsidRPr="00A83C68">
              <w:rPr>
                <w:sz w:val="24"/>
                <w:szCs w:val="24"/>
              </w:rPr>
              <w:t xml:space="preserve">  3</w:t>
            </w:r>
            <w:r w:rsidR="009D511C">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3</w:t>
            </w:r>
            <w:r w:rsidR="009D511C">
              <w:rPr>
                <w:sz w:val="24"/>
                <w:szCs w:val="24"/>
              </w:rPr>
              <w:t>7</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  Заявка на участие в закупке (Форма 1). . . . . . . . . . . . . . . . . . . . . . . . . . . . . . . . . . . . . . . . .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3</w:t>
            </w:r>
            <w:r w:rsidR="009D511C">
              <w:rPr>
                <w:sz w:val="24"/>
                <w:szCs w:val="24"/>
              </w:rPr>
              <w:t>7</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5.1.1. Инструкция по заполнению . . . . . . . . . . . . . . . . . . . . . . . . . . . . . . . . . . . . . . . . . . . . . . . . .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3</w:t>
            </w:r>
            <w:r w:rsidR="009D511C">
              <w:rPr>
                <w:sz w:val="24"/>
                <w:szCs w:val="24"/>
              </w:rPr>
              <w:t>9</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w:t>
            </w:r>
            <w:r w:rsidR="009D511C">
              <w:rPr>
                <w:sz w:val="24"/>
                <w:szCs w:val="24"/>
              </w:rPr>
              <w:t>40</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5.2.1. Инструкция по заполнению . . . . . . . . . . . . . . . . . . . . . . . . . . . . . . . . . . . . . . . . . . . . . . . . . .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w:t>
            </w:r>
            <w:r w:rsidR="009D511C">
              <w:rPr>
                <w:sz w:val="24"/>
                <w:szCs w:val="24"/>
              </w:rPr>
              <w:t>41</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 xml:space="preserve">5.3. Анкета Участника (Форма 5)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A83C68" w:rsidRPr="00A83C68" w:rsidRDefault="00A83C68" w:rsidP="009D511C">
            <w:pPr>
              <w:spacing w:line="240" w:lineRule="atLeast"/>
              <w:ind w:left="176" w:right="-533" w:hanging="149"/>
              <w:rPr>
                <w:sz w:val="24"/>
                <w:szCs w:val="24"/>
              </w:rPr>
            </w:pPr>
            <w:r w:rsidRPr="00A83C68">
              <w:rPr>
                <w:sz w:val="24"/>
                <w:szCs w:val="24"/>
              </w:rPr>
              <w:t xml:space="preserve">  4</w:t>
            </w:r>
            <w:r w:rsidR="009D511C">
              <w:rPr>
                <w:sz w:val="24"/>
                <w:szCs w:val="24"/>
              </w:rPr>
              <w:t>2</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5.4.1. Инструкция по заполнению . . . . . . . . . . . . . . . . . . . . . . . . . . . . . . . . . . . . . . . . . . . . . . . . . . .</w:t>
            </w:r>
          </w:p>
        </w:tc>
        <w:tc>
          <w:tcPr>
            <w:tcW w:w="15169" w:type="dxa"/>
            <w:vAlign w:val="bottom"/>
          </w:tcPr>
          <w:p w:rsidR="00A83C68" w:rsidRPr="00A83C68" w:rsidRDefault="00A83C68" w:rsidP="009D511C">
            <w:pPr>
              <w:spacing w:line="240" w:lineRule="atLeast"/>
              <w:ind w:left="176" w:right="-533" w:hanging="149"/>
              <w:rPr>
                <w:sz w:val="24"/>
                <w:szCs w:val="24"/>
              </w:rPr>
            </w:pPr>
            <w:r w:rsidRPr="00A83C68">
              <w:rPr>
                <w:sz w:val="24"/>
                <w:szCs w:val="24"/>
              </w:rPr>
              <w:t xml:space="preserve">  4</w:t>
            </w:r>
            <w:r w:rsidR="009D511C">
              <w:rPr>
                <w:sz w:val="24"/>
                <w:szCs w:val="24"/>
              </w:rPr>
              <w:t>4</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 xml:space="preserve">5.5. Справка об отсутствии признаков крупной сделки (Форма 6)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A83C68" w:rsidRPr="00A83C68" w:rsidRDefault="00A83C68" w:rsidP="009D511C">
            <w:pPr>
              <w:spacing w:line="240" w:lineRule="atLeast"/>
              <w:ind w:left="176" w:right="-533" w:hanging="149"/>
              <w:rPr>
                <w:sz w:val="24"/>
                <w:szCs w:val="24"/>
              </w:rPr>
            </w:pPr>
            <w:r w:rsidRPr="00A83C68">
              <w:rPr>
                <w:sz w:val="24"/>
                <w:szCs w:val="24"/>
              </w:rPr>
              <w:t xml:space="preserve">  4</w:t>
            </w:r>
            <w:r w:rsidR="009D511C">
              <w:rPr>
                <w:sz w:val="24"/>
                <w:szCs w:val="24"/>
              </w:rPr>
              <w:t>5</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 xml:space="preserve">5.5.1. Инструкция по заполнению . . . . . . . . . . . . . . . . . . . . . . . . . . . . . . . . . . . . . . . . . . . . . . . . . . . </w:t>
            </w:r>
          </w:p>
        </w:tc>
        <w:tc>
          <w:tcPr>
            <w:tcW w:w="15169" w:type="dxa"/>
            <w:vAlign w:val="bottom"/>
          </w:tcPr>
          <w:p w:rsidR="00A83C68" w:rsidRPr="00A83C68" w:rsidRDefault="00A83C68" w:rsidP="009D511C">
            <w:pPr>
              <w:spacing w:line="240" w:lineRule="atLeast"/>
              <w:ind w:left="176" w:right="-533" w:hanging="149"/>
              <w:rPr>
                <w:sz w:val="24"/>
                <w:szCs w:val="24"/>
              </w:rPr>
            </w:pPr>
            <w:r w:rsidRPr="00A83C68">
              <w:rPr>
                <w:sz w:val="24"/>
                <w:szCs w:val="24"/>
              </w:rPr>
              <w:t xml:space="preserve">  4</w:t>
            </w:r>
            <w:r w:rsidR="009D511C">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B938AF" w:rsidRPr="00B938AF">
        <w:rPr>
          <w:b/>
          <w:sz w:val="24"/>
          <w:szCs w:val="24"/>
        </w:rPr>
        <w:t>ЭТП "Торги-223 </w:t>
      </w:r>
      <w:hyperlink r:id="rId9" w:tgtFrame="_blank" w:history="1">
        <w:r w:rsidR="00B938AF" w:rsidRPr="00B938AF">
          <w:rPr>
            <w:rStyle w:val="a8"/>
            <w:sz w:val="24"/>
            <w:szCs w:val="24"/>
          </w:rPr>
          <w:t>https://www.torgi223.ru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047CAD">
        <w:rPr>
          <w:sz w:val="24"/>
          <w:szCs w:val="24"/>
        </w:rPr>
        <w:t>автотехники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047CAD" w:rsidP="00456E01">
      <w:pPr>
        <w:shd w:val="clear" w:color="auto" w:fill="FFFFFF" w:themeFill="background1"/>
        <w:suppressAutoHyphens/>
        <w:spacing w:line="240" w:lineRule="auto"/>
        <w:ind w:firstLine="0"/>
        <w:rPr>
          <w:sz w:val="24"/>
          <w:szCs w:val="24"/>
        </w:rPr>
      </w:pPr>
      <w:r>
        <w:rPr>
          <w:sz w:val="24"/>
          <w:szCs w:val="24"/>
        </w:rPr>
        <w:t>Романов Феликс Игоревич</w:t>
      </w:r>
      <w:r w:rsidR="00456E01">
        <w:rPr>
          <w:sz w:val="24"/>
          <w:szCs w:val="24"/>
        </w:rPr>
        <w:t xml:space="preserve"> - 8 (4112) 31-8</w:t>
      </w:r>
      <w:r>
        <w:rPr>
          <w:sz w:val="24"/>
          <w:szCs w:val="24"/>
        </w:rPr>
        <w:t>9</w:t>
      </w:r>
      <w:r w:rsidR="00456E01">
        <w:rPr>
          <w:sz w:val="24"/>
          <w:szCs w:val="24"/>
        </w:rPr>
        <w:t>-</w:t>
      </w:r>
      <w:r>
        <w:rPr>
          <w:sz w:val="24"/>
          <w:szCs w:val="24"/>
        </w:rPr>
        <w:t>32</w:t>
      </w:r>
      <w:r w:rsidR="00456E01">
        <w:rPr>
          <w:sz w:val="24"/>
          <w:szCs w:val="24"/>
        </w:rPr>
        <w:t xml:space="preserve"> (доб. 2</w:t>
      </w:r>
      <w:r>
        <w:rPr>
          <w:sz w:val="24"/>
          <w:szCs w:val="24"/>
        </w:rPr>
        <w:t>62</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Pr="00BB1826">
        <w:rPr>
          <w:color w:val="000000"/>
          <w:sz w:val="24"/>
          <w:szCs w:val="24"/>
          <w:shd w:val="clear" w:color="auto" w:fill="FFFFFF"/>
        </w:rPr>
        <w:t>21.09.2020 г. № 12-20</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574EB0" w:rsidRPr="00574EB0" w:rsidRDefault="00574EB0" w:rsidP="00574EB0">
      <w:pPr>
        <w:widowControl w:val="0"/>
        <w:autoSpaceDE w:val="0"/>
        <w:autoSpaceDN w:val="0"/>
        <w:adjustRightInd w:val="0"/>
        <w:spacing w:after="240" w:line="240" w:lineRule="auto"/>
        <w:ind w:left="11" w:firstLine="0"/>
        <w:contextualSpacing/>
        <w:rPr>
          <w:rFonts w:eastAsia="Calibri"/>
          <w:sz w:val="24"/>
          <w:szCs w:val="24"/>
          <w:lang w:eastAsia="en-US"/>
        </w:rPr>
      </w:pPr>
      <w:r w:rsidRPr="00574EB0">
        <w:rPr>
          <w:rFonts w:eastAsia="Calibri"/>
          <w:b/>
          <w:sz w:val="24"/>
          <w:szCs w:val="24"/>
          <w:lang w:eastAsia="en-US"/>
        </w:rPr>
        <w:t>2.1.1 Предмет состязательной закупки:</w:t>
      </w:r>
      <w:r w:rsidRPr="00574EB0">
        <w:rPr>
          <w:rFonts w:eastAsia="Calibri"/>
          <w:sz w:val="24"/>
          <w:szCs w:val="24"/>
          <w:lang w:eastAsia="en-US"/>
        </w:rPr>
        <w:t xml:space="preserve"> Поставка автотехники для нужд АО «Саханефтегазсбыт» в 2021 году, осуществляется по следующему Лоту №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40"/>
        <w:gridCol w:w="1672"/>
        <w:gridCol w:w="2722"/>
      </w:tblGrid>
      <w:tr w:rsidR="00574EB0" w:rsidRPr="00574EB0" w:rsidTr="00574EB0">
        <w:trPr>
          <w:trHeight w:val="1164"/>
        </w:trPr>
        <w:tc>
          <w:tcPr>
            <w:tcW w:w="817" w:type="dxa"/>
            <w:vAlign w:val="center"/>
          </w:tcPr>
          <w:p w:rsidR="00574EB0" w:rsidRPr="00574EB0" w:rsidRDefault="00574EB0" w:rsidP="00F13AE8">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574EB0">
              <w:rPr>
                <w:rFonts w:eastAsia="Calibri"/>
                <w:b/>
                <w:sz w:val="24"/>
                <w:szCs w:val="24"/>
                <w:lang w:eastAsia="en-US"/>
              </w:rPr>
              <w:t>№ лота</w:t>
            </w:r>
          </w:p>
        </w:tc>
        <w:tc>
          <w:tcPr>
            <w:tcW w:w="4140" w:type="dxa"/>
            <w:vAlign w:val="center"/>
          </w:tcPr>
          <w:p w:rsidR="00574EB0" w:rsidRPr="00574EB0" w:rsidRDefault="00574EB0" w:rsidP="00F13AE8">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574EB0">
              <w:rPr>
                <w:rFonts w:eastAsia="Calibri"/>
                <w:b/>
                <w:sz w:val="24"/>
                <w:szCs w:val="24"/>
                <w:lang w:eastAsia="en-US"/>
              </w:rPr>
              <w:t>Марка и наименование товара</w:t>
            </w:r>
          </w:p>
        </w:tc>
        <w:tc>
          <w:tcPr>
            <w:tcW w:w="1672" w:type="dxa"/>
            <w:vAlign w:val="center"/>
          </w:tcPr>
          <w:p w:rsidR="00574EB0" w:rsidRPr="00574EB0" w:rsidRDefault="00574EB0" w:rsidP="00F13AE8">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574EB0">
              <w:rPr>
                <w:rFonts w:eastAsia="Calibri"/>
                <w:b/>
                <w:sz w:val="24"/>
                <w:szCs w:val="24"/>
                <w:lang w:eastAsia="en-US"/>
              </w:rPr>
              <w:t>Количество, ед.</w:t>
            </w:r>
          </w:p>
        </w:tc>
        <w:tc>
          <w:tcPr>
            <w:tcW w:w="2722" w:type="dxa"/>
          </w:tcPr>
          <w:p w:rsidR="00574EB0" w:rsidRPr="00574EB0" w:rsidRDefault="00574EB0" w:rsidP="00F13AE8">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574EB0">
              <w:rPr>
                <w:rFonts w:eastAsia="Calibri"/>
                <w:b/>
                <w:iCs/>
                <w:sz w:val="24"/>
                <w:szCs w:val="24"/>
                <w:lang w:eastAsia="en-US"/>
              </w:rPr>
              <w:t>Сведения о начальной (максимальной) цене договора (цене лота), в рублях, с НДС.</w:t>
            </w:r>
          </w:p>
        </w:tc>
      </w:tr>
      <w:tr w:rsidR="00574EB0" w:rsidRPr="00574EB0" w:rsidTr="00574EB0">
        <w:trPr>
          <w:trHeight w:val="696"/>
        </w:trPr>
        <w:tc>
          <w:tcPr>
            <w:tcW w:w="817" w:type="dxa"/>
            <w:vAlign w:val="center"/>
          </w:tcPr>
          <w:p w:rsidR="00574EB0" w:rsidRPr="00574EB0" w:rsidRDefault="00574EB0" w:rsidP="00574EB0">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574EB0">
              <w:rPr>
                <w:rFonts w:eastAsia="Calibri"/>
                <w:b/>
                <w:sz w:val="24"/>
                <w:szCs w:val="24"/>
                <w:lang w:eastAsia="en-US"/>
              </w:rPr>
              <w:t>1</w:t>
            </w:r>
          </w:p>
        </w:tc>
        <w:tc>
          <w:tcPr>
            <w:tcW w:w="4140" w:type="dxa"/>
            <w:vAlign w:val="center"/>
          </w:tcPr>
          <w:p w:rsidR="00574EB0" w:rsidRPr="00574EB0" w:rsidRDefault="00574EB0" w:rsidP="00574EB0">
            <w:pPr>
              <w:widowControl w:val="0"/>
              <w:tabs>
                <w:tab w:val="num" w:pos="317"/>
              </w:tabs>
              <w:autoSpaceDE w:val="0"/>
              <w:autoSpaceDN w:val="0"/>
              <w:adjustRightInd w:val="0"/>
              <w:spacing w:after="200" w:line="240" w:lineRule="auto"/>
              <w:ind w:firstLine="0"/>
              <w:contextualSpacing/>
              <w:jc w:val="left"/>
              <w:rPr>
                <w:rFonts w:eastAsia="Calibri"/>
                <w:bCs/>
                <w:sz w:val="24"/>
                <w:szCs w:val="24"/>
                <w:lang w:val="en-US" w:eastAsia="en-US"/>
              </w:rPr>
            </w:pPr>
            <w:r w:rsidRPr="00574EB0">
              <w:rPr>
                <w:rFonts w:eastAsia="Calibri"/>
                <w:bCs/>
                <w:sz w:val="24"/>
                <w:szCs w:val="24"/>
                <w:lang w:val="en-US" w:eastAsia="en-US"/>
              </w:rPr>
              <w:t>Toyota Land Cruiser 200, 4.6 (</w:t>
            </w:r>
            <w:proofErr w:type="spellStart"/>
            <w:r w:rsidRPr="00574EB0">
              <w:rPr>
                <w:rFonts w:eastAsia="Calibri"/>
                <w:bCs/>
                <w:sz w:val="24"/>
                <w:szCs w:val="24"/>
                <w:lang w:eastAsia="en-US"/>
              </w:rPr>
              <w:t>компл</w:t>
            </w:r>
            <w:proofErr w:type="spellEnd"/>
            <w:r w:rsidRPr="00574EB0">
              <w:rPr>
                <w:rFonts w:eastAsia="Calibri"/>
                <w:bCs/>
                <w:sz w:val="24"/>
                <w:szCs w:val="24"/>
                <w:lang w:val="en-US" w:eastAsia="en-US"/>
              </w:rPr>
              <w:t xml:space="preserve">. </w:t>
            </w:r>
            <w:r w:rsidRPr="00574EB0">
              <w:rPr>
                <w:rFonts w:eastAsia="Calibri"/>
                <w:bCs/>
                <w:sz w:val="24"/>
                <w:szCs w:val="24"/>
                <w:lang w:eastAsia="en-US"/>
              </w:rPr>
              <w:t>Люкс</w:t>
            </w:r>
            <w:r w:rsidRPr="00574EB0">
              <w:rPr>
                <w:rFonts w:eastAsia="Calibri"/>
                <w:bCs/>
                <w:sz w:val="24"/>
                <w:szCs w:val="24"/>
                <w:lang w:val="en-US" w:eastAsia="en-US"/>
              </w:rPr>
              <w:t xml:space="preserve"> Safety </w:t>
            </w:r>
            <w:r w:rsidRPr="00574EB0">
              <w:rPr>
                <w:rFonts w:eastAsia="Calibri"/>
                <w:bCs/>
                <w:sz w:val="24"/>
                <w:szCs w:val="24"/>
                <w:lang w:eastAsia="en-US"/>
              </w:rPr>
              <w:t>или</w:t>
            </w:r>
            <w:r w:rsidRPr="00574EB0">
              <w:rPr>
                <w:rFonts w:eastAsia="Calibri"/>
                <w:bCs/>
                <w:sz w:val="24"/>
                <w:szCs w:val="24"/>
                <w:lang w:val="en-US" w:eastAsia="en-US"/>
              </w:rPr>
              <w:t xml:space="preserve"> Executive Lounge) </w:t>
            </w:r>
          </w:p>
          <w:p w:rsidR="00574EB0" w:rsidRPr="00574EB0" w:rsidRDefault="00574EB0" w:rsidP="00574EB0">
            <w:pPr>
              <w:widowControl w:val="0"/>
              <w:tabs>
                <w:tab w:val="num" w:pos="317"/>
              </w:tabs>
              <w:autoSpaceDE w:val="0"/>
              <w:autoSpaceDN w:val="0"/>
              <w:adjustRightInd w:val="0"/>
              <w:spacing w:after="200" w:line="240" w:lineRule="auto"/>
              <w:ind w:firstLine="0"/>
              <w:contextualSpacing/>
              <w:jc w:val="left"/>
              <w:rPr>
                <w:rFonts w:eastAsia="Calibri"/>
                <w:bCs/>
                <w:sz w:val="24"/>
                <w:szCs w:val="24"/>
                <w:lang w:val="en-US" w:eastAsia="en-US"/>
              </w:rPr>
            </w:pPr>
          </w:p>
        </w:tc>
        <w:tc>
          <w:tcPr>
            <w:tcW w:w="1672" w:type="dxa"/>
            <w:vAlign w:val="center"/>
          </w:tcPr>
          <w:p w:rsidR="00574EB0" w:rsidRPr="00574EB0" w:rsidRDefault="00574EB0" w:rsidP="00574EB0">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sidRPr="00574EB0">
              <w:rPr>
                <w:rFonts w:eastAsia="Calibri"/>
                <w:sz w:val="24"/>
                <w:szCs w:val="24"/>
                <w:lang w:eastAsia="en-US"/>
              </w:rPr>
              <w:t>1</w:t>
            </w:r>
          </w:p>
        </w:tc>
        <w:tc>
          <w:tcPr>
            <w:tcW w:w="2722" w:type="dxa"/>
            <w:vAlign w:val="center"/>
          </w:tcPr>
          <w:p w:rsidR="00574EB0" w:rsidRPr="00574EB0" w:rsidRDefault="00574EB0" w:rsidP="00574EB0">
            <w:pPr>
              <w:widowControl w:val="0"/>
              <w:tabs>
                <w:tab w:val="num" w:pos="317"/>
              </w:tabs>
              <w:autoSpaceDE w:val="0"/>
              <w:autoSpaceDN w:val="0"/>
              <w:adjustRightInd w:val="0"/>
              <w:spacing w:after="200" w:line="240" w:lineRule="auto"/>
              <w:ind w:firstLine="0"/>
              <w:contextualSpacing/>
              <w:jc w:val="center"/>
              <w:rPr>
                <w:rFonts w:eastAsia="Calibri"/>
                <w:sz w:val="24"/>
                <w:szCs w:val="24"/>
                <w:highlight w:val="yellow"/>
                <w:lang w:eastAsia="en-US"/>
              </w:rPr>
            </w:pPr>
            <w:r w:rsidRPr="00574EB0">
              <w:rPr>
                <w:rFonts w:eastAsia="Calibri"/>
                <w:sz w:val="24"/>
                <w:szCs w:val="24"/>
                <w:lang w:eastAsia="en-US"/>
              </w:rPr>
              <w:t>6 350 666,67</w:t>
            </w:r>
          </w:p>
        </w:tc>
      </w:tr>
    </w:tbl>
    <w:p w:rsidR="00574EB0" w:rsidRPr="00574EB0" w:rsidRDefault="00574EB0" w:rsidP="00F13AE8">
      <w:pPr>
        <w:widowControl w:val="0"/>
        <w:tabs>
          <w:tab w:val="num" w:pos="0"/>
        </w:tabs>
        <w:autoSpaceDE w:val="0"/>
        <w:autoSpaceDN w:val="0"/>
        <w:adjustRightInd w:val="0"/>
        <w:spacing w:line="240" w:lineRule="atLeast"/>
        <w:ind w:firstLine="0"/>
        <w:rPr>
          <w:rFonts w:eastAsia="Calibri"/>
          <w:sz w:val="24"/>
          <w:szCs w:val="24"/>
          <w:lang w:eastAsia="en-US"/>
        </w:rPr>
      </w:pPr>
      <w:r w:rsidRPr="00574EB0">
        <w:rPr>
          <w:rFonts w:eastAsia="Calibri"/>
          <w:b/>
          <w:sz w:val="24"/>
          <w:szCs w:val="24"/>
          <w:lang w:eastAsia="en-US"/>
        </w:rPr>
        <w:t>2.1.2   Место, условия поставки</w:t>
      </w:r>
      <w:r w:rsidR="00961E75">
        <w:rPr>
          <w:rFonts w:eastAsia="Calibri"/>
          <w:b/>
          <w:sz w:val="24"/>
          <w:szCs w:val="24"/>
          <w:lang w:eastAsia="en-US"/>
        </w:rPr>
        <w:t xml:space="preserve"> товара</w:t>
      </w:r>
      <w:r w:rsidRPr="00574EB0">
        <w:rPr>
          <w:rFonts w:eastAsia="Calibri"/>
          <w:b/>
          <w:sz w:val="24"/>
          <w:szCs w:val="24"/>
          <w:lang w:eastAsia="en-US"/>
        </w:rPr>
        <w:t xml:space="preserve">: </w:t>
      </w:r>
      <w:r w:rsidRPr="00574EB0">
        <w:rPr>
          <w:rFonts w:cs="Arial"/>
          <w:sz w:val="24"/>
          <w:szCs w:val="24"/>
        </w:rPr>
        <w:t xml:space="preserve">филиал «Якутская нефтебаза» АО «Саханефтегазсбыт», расположенный по адресу: </w:t>
      </w:r>
      <w:r w:rsidRPr="00574EB0">
        <w:rPr>
          <w:sz w:val="24"/>
          <w:szCs w:val="24"/>
        </w:rPr>
        <w:t xml:space="preserve">Российская Федерация, </w:t>
      </w:r>
      <w:r w:rsidRPr="00574EB0">
        <w:rPr>
          <w:rFonts w:cs="Arial"/>
          <w:sz w:val="24"/>
          <w:szCs w:val="24"/>
        </w:rPr>
        <w:t>Республика Саха (Яку</w:t>
      </w:r>
      <w:r w:rsidR="00F13AE8">
        <w:rPr>
          <w:rFonts w:cs="Arial"/>
          <w:sz w:val="24"/>
          <w:szCs w:val="24"/>
        </w:rPr>
        <w:t xml:space="preserve">тия), </w:t>
      </w:r>
      <w:proofErr w:type="spellStart"/>
      <w:r w:rsidR="00F13AE8">
        <w:rPr>
          <w:rFonts w:cs="Arial"/>
          <w:sz w:val="24"/>
          <w:szCs w:val="24"/>
        </w:rPr>
        <w:t>пгт</w:t>
      </w:r>
      <w:proofErr w:type="spellEnd"/>
      <w:r w:rsidR="00F13AE8">
        <w:rPr>
          <w:rFonts w:cs="Arial"/>
          <w:sz w:val="24"/>
          <w:szCs w:val="24"/>
        </w:rPr>
        <w:t xml:space="preserve">. </w:t>
      </w:r>
      <w:proofErr w:type="spellStart"/>
      <w:r w:rsidR="00F13AE8">
        <w:rPr>
          <w:rFonts w:cs="Arial"/>
          <w:sz w:val="24"/>
          <w:szCs w:val="24"/>
        </w:rPr>
        <w:t>Жатай</w:t>
      </w:r>
      <w:proofErr w:type="spellEnd"/>
      <w:r w:rsidR="00F13AE8">
        <w:rPr>
          <w:rFonts w:cs="Arial"/>
          <w:sz w:val="24"/>
          <w:szCs w:val="24"/>
        </w:rPr>
        <w:t xml:space="preserve">, ул. </w:t>
      </w:r>
      <w:proofErr w:type="spellStart"/>
      <w:r w:rsidR="00F13AE8">
        <w:rPr>
          <w:rFonts w:cs="Arial"/>
          <w:sz w:val="24"/>
          <w:szCs w:val="24"/>
        </w:rPr>
        <w:t>Строда</w:t>
      </w:r>
      <w:proofErr w:type="spellEnd"/>
      <w:r w:rsidR="00F13AE8">
        <w:rPr>
          <w:rFonts w:cs="Arial"/>
          <w:sz w:val="24"/>
          <w:szCs w:val="24"/>
        </w:rPr>
        <w:t xml:space="preserve"> 12.</w:t>
      </w:r>
      <w:r w:rsidR="00961E75" w:rsidRPr="00961E75">
        <w:rPr>
          <w:sz w:val="24"/>
          <w:szCs w:val="24"/>
        </w:rPr>
        <w:t xml:space="preserve"> </w:t>
      </w:r>
      <w:r w:rsidR="00961E75" w:rsidRPr="00574EB0">
        <w:rPr>
          <w:sz w:val="24"/>
          <w:szCs w:val="24"/>
        </w:rPr>
        <w:t>Поставка ТС осуществляется силами и средствами Поставщика до пункта назначения</w:t>
      </w:r>
    </w:p>
    <w:p w:rsidR="00574EB0" w:rsidRPr="00574EB0" w:rsidRDefault="00574EB0" w:rsidP="00F13AE8">
      <w:pPr>
        <w:widowControl w:val="0"/>
        <w:numPr>
          <w:ilvl w:val="2"/>
          <w:numId w:val="36"/>
        </w:numPr>
        <w:tabs>
          <w:tab w:val="left" w:pos="0"/>
        </w:tabs>
        <w:autoSpaceDE w:val="0"/>
        <w:autoSpaceDN w:val="0"/>
        <w:adjustRightInd w:val="0"/>
        <w:spacing w:after="200" w:line="240" w:lineRule="atLeast"/>
        <w:ind w:left="0" w:firstLine="0"/>
        <w:contextualSpacing/>
        <w:rPr>
          <w:sz w:val="24"/>
          <w:szCs w:val="24"/>
        </w:rPr>
      </w:pPr>
      <w:r w:rsidRPr="00574EB0">
        <w:rPr>
          <w:b/>
          <w:sz w:val="24"/>
          <w:szCs w:val="24"/>
        </w:rPr>
        <w:t>Сроки поставки товара:</w:t>
      </w:r>
      <w:r w:rsidRPr="00574EB0">
        <w:rPr>
          <w:sz w:val="24"/>
          <w:szCs w:val="24"/>
        </w:rPr>
        <w:t xml:space="preserve"> не более 10 (десяти) календарных дней от даты заключения договора с победителем состязательной закупки.</w:t>
      </w:r>
    </w:p>
    <w:p w:rsidR="00574EB0" w:rsidRPr="00574EB0" w:rsidRDefault="00574EB0" w:rsidP="00F13AE8">
      <w:pPr>
        <w:widowControl w:val="0"/>
        <w:numPr>
          <w:ilvl w:val="2"/>
          <w:numId w:val="36"/>
        </w:numPr>
        <w:tabs>
          <w:tab w:val="left" w:pos="0"/>
        </w:tabs>
        <w:autoSpaceDE w:val="0"/>
        <w:autoSpaceDN w:val="0"/>
        <w:adjustRightInd w:val="0"/>
        <w:spacing w:after="200" w:line="240" w:lineRule="atLeast"/>
        <w:ind w:left="0" w:firstLine="11"/>
        <w:contextualSpacing/>
        <w:rPr>
          <w:sz w:val="24"/>
          <w:szCs w:val="24"/>
        </w:rPr>
      </w:pPr>
      <w:r w:rsidRPr="00574EB0">
        <w:rPr>
          <w:b/>
          <w:sz w:val="24"/>
          <w:szCs w:val="24"/>
        </w:rPr>
        <w:t xml:space="preserve"> Форма, сроки и порядок оплаты товара</w:t>
      </w:r>
      <w:r w:rsidRPr="00574EB0">
        <w:rPr>
          <w:sz w:val="24"/>
          <w:szCs w:val="24"/>
        </w:rPr>
        <w:t xml:space="preserve">: Безналичный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574EB0" w:rsidRPr="00574EB0" w:rsidRDefault="00574EB0" w:rsidP="00F13AE8">
      <w:pPr>
        <w:widowControl w:val="0"/>
        <w:autoSpaceDE w:val="0"/>
        <w:autoSpaceDN w:val="0"/>
        <w:adjustRightInd w:val="0"/>
        <w:spacing w:line="240" w:lineRule="atLeast"/>
        <w:ind w:firstLine="0"/>
        <w:rPr>
          <w:rFonts w:eastAsia="Calibri"/>
          <w:sz w:val="24"/>
          <w:szCs w:val="24"/>
          <w:lang w:eastAsia="en-US"/>
        </w:rPr>
      </w:pPr>
      <w:r w:rsidRPr="00574EB0">
        <w:rPr>
          <w:rFonts w:eastAsia="Calibri"/>
          <w:sz w:val="24"/>
          <w:szCs w:val="24"/>
          <w:lang w:eastAsia="en-US"/>
        </w:rPr>
        <w:t>- 100 % оплата по факту получения автотехники Заказчиком, в течение 10 (десяти) банковских дней</w:t>
      </w:r>
      <w:r w:rsidR="0095615D">
        <w:rPr>
          <w:rFonts w:eastAsia="Calibri"/>
          <w:sz w:val="24"/>
          <w:szCs w:val="24"/>
          <w:lang w:eastAsia="en-US"/>
        </w:rPr>
        <w:t xml:space="preserve"> после подписания</w:t>
      </w:r>
      <w:r w:rsidRPr="00574EB0">
        <w:rPr>
          <w:rFonts w:eastAsia="Calibri"/>
          <w:sz w:val="24"/>
          <w:szCs w:val="24"/>
          <w:lang w:eastAsia="en-US"/>
        </w:rPr>
        <w:t xml:space="preserve"> акта приёма-передачи, и получения Заказчиком выставленного Поставщиком счёта и счета-фактуры.</w:t>
      </w:r>
    </w:p>
    <w:p w:rsidR="00574EB0" w:rsidRPr="00574EB0" w:rsidRDefault="00574EB0" w:rsidP="00F13AE8">
      <w:pPr>
        <w:spacing w:line="240" w:lineRule="auto"/>
        <w:ind w:firstLine="0"/>
        <w:rPr>
          <w:rFonts w:eastAsia="Calibri"/>
          <w:sz w:val="24"/>
          <w:szCs w:val="24"/>
          <w:lang w:eastAsia="en-US"/>
        </w:rPr>
      </w:pPr>
      <w:r w:rsidRPr="00574EB0">
        <w:rPr>
          <w:rFonts w:eastAsia="Calibri"/>
          <w:b/>
          <w:sz w:val="24"/>
          <w:szCs w:val="24"/>
          <w:lang w:eastAsia="en-US"/>
        </w:rPr>
        <w:t>2.1.5</w:t>
      </w:r>
      <w:r w:rsidRPr="00574EB0">
        <w:rPr>
          <w:rFonts w:eastAsia="Calibri"/>
          <w:b/>
          <w:iCs/>
          <w:sz w:val="24"/>
          <w:szCs w:val="24"/>
          <w:lang w:eastAsia="en-US"/>
        </w:rPr>
        <w:t xml:space="preserve"> Порядок формирования цены договора (цена лота):</w:t>
      </w:r>
      <w:r w:rsidRPr="00574EB0">
        <w:rPr>
          <w:rFonts w:eastAsia="Calibri"/>
          <w:sz w:val="24"/>
          <w:szCs w:val="24"/>
          <w:lang w:eastAsia="en-US"/>
        </w:rPr>
        <w:t xml:space="preserve"> Цена договора является фиксированной на период проведения состязательной закупки и в период исполнения обязательств по Договору, по курсу ЦБ РФ.</w:t>
      </w:r>
    </w:p>
    <w:p w:rsidR="00574EB0" w:rsidRPr="00574EB0" w:rsidRDefault="00AC49EC" w:rsidP="00574EB0">
      <w:pPr>
        <w:tabs>
          <w:tab w:val="left" w:pos="9355"/>
        </w:tabs>
        <w:spacing w:line="240" w:lineRule="auto"/>
        <w:ind w:right="-5" w:firstLine="0"/>
        <w:rPr>
          <w:rFonts w:eastAsia="Calibri"/>
          <w:sz w:val="24"/>
          <w:szCs w:val="24"/>
          <w:lang w:eastAsia="en-US"/>
        </w:rPr>
      </w:pPr>
      <w:r>
        <w:rPr>
          <w:rFonts w:eastAsia="Calibri"/>
          <w:sz w:val="24"/>
          <w:szCs w:val="24"/>
          <w:lang w:eastAsia="en-US"/>
        </w:rPr>
        <w:t xml:space="preserve">       </w:t>
      </w:r>
      <w:r w:rsidR="00574EB0" w:rsidRPr="00574EB0">
        <w:rPr>
          <w:rFonts w:eastAsia="Calibri"/>
          <w:sz w:val="24"/>
          <w:szCs w:val="24"/>
          <w:lang w:eastAsia="en-US"/>
        </w:rPr>
        <w:t>Цена договора должна включать в себя не только стоимость автотехники,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574EB0" w:rsidRPr="00574EB0" w:rsidRDefault="00574EB0" w:rsidP="00574EB0">
      <w:pPr>
        <w:spacing w:line="240" w:lineRule="auto"/>
        <w:ind w:firstLine="0"/>
        <w:rPr>
          <w:rFonts w:eastAsia="Calibri"/>
          <w:sz w:val="24"/>
          <w:szCs w:val="24"/>
          <w:lang w:eastAsia="en-US"/>
        </w:rPr>
      </w:pPr>
      <w:r w:rsidRPr="00574EB0">
        <w:rPr>
          <w:rFonts w:eastAsia="Calibri"/>
          <w:sz w:val="24"/>
          <w:szCs w:val="24"/>
          <w:lang w:eastAsia="en-US"/>
        </w:rPr>
        <w:t>Неучтенные затраты Поставщика, связанные с исполнением Договора, не включенные в стоимость Договора, определенную по результатам проведенной состязательной закупки, не подлежат оплате Заказчиком.</w:t>
      </w:r>
    </w:p>
    <w:p w:rsidR="00574EB0" w:rsidRPr="00574EB0" w:rsidRDefault="00574EB0" w:rsidP="00574EB0">
      <w:pPr>
        <w:spacing w:line="240" w:lineRule="auto"/>
        <w:ind w:firstLine="0"/>
        <w:rPr>
          <w:rFonts w:eastAsia="Calibri"/>
          <w:sz w:val="24"/>
          <w:szCs w:val="24"/>
          <w:lang w:eastAsia="en-US"/>
        </w:rPr>
      </w:pPr>
      <w:r w:rsidRPr="00574EB0">
        <w:rPr>
          <w:rFonts w:eastAsia="Calibri"/>
          <w:b/>
          <w:sz w:val="24"/>
          <w:szCs w:val="24"/>
          <w:lang w:eastAsia="en-US"/>
        </w:rPr>
        <w:t>2.1.</w:t>
      </w:r>
      <w:r w:rsidR="00696AB5">
        <w:rPr>
          <w:rFonts w:eastAsia="Calibri"/>
          <w:b/>
          <w:sz w:val="24"/>
          <w:szCs w:val="24"/>
          <w:lang w:eastAsia="en-US"/>
        </w:rPr>
        <w:t>6</w:t>
      </w:r>
      <w:r w:rsidRPr="00574EB0">
        <w:rPr>
          <w:rFonts w:eastAsia="Calibri"/>
          <w:sz w:val="24"/>
          <w:szCs w:val="24"/>
          <w:lang w:eastAsia="en-US"/>
        </w:rPr>
        <w:t xml:space="preserve"> </w:t>
      </w:r>
      <w:r w:rsidRPr="00574EB0">
        <w:rPr>
          <w:rFonts w:eastAsia="Calibri"/>
          <w:sz w:val="24"/>
          <w:szCs w:val="24"/>
          <w:lang w:eastAsia="en-US"/>
        </w:rPr>
        <w:tab/>
      </w:r>
      <w:r w:rsidRPr="00574EB0">
        <w:rPr>
          <w:rFonts w:eastAsia="Calibri"/>
          <w:b/>
          <w:sz w:val="24"/>
          <w:szCs w:val="24"/>
          <w:lang w:eastAsia="en-US"/>
        </w:rPr>
        <w:t>Требования к качеству товара:</w:t>
      </w:r>
      <w:r w:rsidRPr="00574EB0">
        <w:rPr>
          <w:rFonts w:eastAsia="Calibri"/>
          <w:sz w:val="24"/>
          <w:szCs w:val="24"/>
          <w:lang w:eastAsia="en-US"/>
        </w:rPr>
        <w:t xml:space="preserve"> товар должен быть новым – не бывшим ранее в эксплуатации, качество должно соответствовать характеристикам, установленным заводом-изготовителем для данного автотранспорта, а также требованиям к техническим характеристикам (п.п.2.1.10).</w:t>
      </w:r>
    </w:p>
    <w:p w:rsidR="00574EB0" w:rsidRPr="00574EB0" w:rsidRDefault="00574EB0" w:rsidP="00574EB0">
      <w:pPr>
        <w:spacing w:line="240" w:lineRule="auto"/>
        <w:ind w:firstLine="0"/>
        <w:rPr>
          <w:rFonts w:eastAsia="Calibri"/>
          <w:sz w:val="24"/>
          <w:szCs w:val="24"/>
          <w:lang w:eastAsia="en-US"/>
        </w:rPr>
      </w:pPr>
      <w:r w:rsidRPr="00574EB0">
        <w:rPr>
          <w:rFonts w:eastAsia="Calibri"/>
          <w:b/>
          <w:sz w:val="24"/>
          <w:szCs w:val="24"/>
          <w:lang w:eastAsia="en-US"/>
        </w:rPr>
        <w:t>2.1.</w:t>
      </w:r>
      <w:r w:rsidR="00F03748">
        <w:rPr>
          <w:rFonts w:eastAsia="Calibri"/>
          <w:b/>
          <w:sz w:val="24"/>
          <w:szCs w:val="24"/>
          <w:lang w:eastAsia="en-US"/>
        </w:rPr>
        <w:t>7</w:t>
      </w:r>
      <w:r w:rsidRPr="00574EB0">
        <w:rPr>
          <w:rFonts w:eastAsia="Calibri"/>
          <w:sz w:val="24"/>
          <w:szCs w:val="24"/>
          <w:lang w:eastAsia="en-US"/>
        </w:rPr>
        <w:t xml:space="preserve"> </w:t>
      </w:r>
      <w:r w:rsidRPr="00574EB0">
        <w:rPr>
          <w:rFonts w:eastAsia="Calibri"/>
          <w:b/>
          <w:sz w:val="24"/>
          <w:szCs w:val="24"/>
          <w:lang w:eastAsia="en-US"/>
        </w:rPr>
        <w:t>Требования по сроку гарантии на поставленный товар:</w:t>
      </w:r>
      <w:r w:rsidRPr="00574EB0">
        <w:rPr>
          <w:rFonts w:eastAsia="Calibri"/>
          <w:sz w:val="24"/>
          <w:szCs w:val="24"/>
          <w:lang w:eastAsia="en-US"/>
        </w:rPr>
        <w:t xml:space="preserve"> на автомобиль </w:t>
      </w:r>
      <w:proofErr w:type="spellStart"/>
      <w:r w:rsidRPr="00574EB0">
        <w:rPr>
          <w:rFonts w:eastAsia="Calibri"/>
          <w:sz w:val="24"/>
          <w:szCs w:val="24"/>
          <w:lang w:eastAsia="en-US"/>
        </w:rPr>
        <w:t>Toyota</w:t>
      </w:r>
      <w:proofErr w:type="spellEnd"/>
      <w:r w:rsidRPr="00574EB0">
        <w:rPr>
          <w:rFonts w:eastAsia="Calibri"/>
          <w:sz w:val="24"/>
          <w:szCs w:val="24"/>
          <w:lang w:eastAsia="en-US"/>
        </w:rPr>
        <w:t xml:space="preserve"> </w:t>
      </w:r>
      <w:proofErr w:type="spellStart"/>
      <w:r w:rsidRPr="00574EB0">
        <w:rPr>
          <w:rFonts w:eastAsia="Calibri"/>
          <w:sz w:val="24"/>
          <w:szCs w:val="24"/>
          <w:lang w:eastAsia="en-US"/>
        </w:rPr>
        <w:t>Land</w:t>
      </w:r>
      <w:proofErr w:type="spellEnd"/>
      <w:r w:rsidRPr="00574EB0">
        <w:rPr>
          <w:rFonts w:eastAsia="Calibri"/>
          <w:sz w:val="24"/>
          <w:szCs w:val="24"/>
          <w:lang w:eastAsia="en-US"/>
        </w:rPr>
        <w:t xml:space="preserve"> </w:t>
      </w:r>
      <w:proofErr w:type="spellStart"/>
      <w:r w:rsidRPr="00574EB0">
        <w:rPr>
          <w:rFonts w:eastAsia="Calibri"/>
          <w:sz w:val="24"/>
          <w:szCs w:val="24"/>
          <w:lang w:eastAsia="en-US"/>
        </w:rPr>
        <w:t>Cruis</w:t>
      </w:r>
      <w:r w:rsidR="00901430">
        <w:rPr>
          <w:rFonts w:eastAsia="Calibri"/>
          <w:sz w:val="24"/>
          <w:szCs w:val="24"/>
          <w:lang w:eastAsia="en-US"/>
        </w:rPr>
        <w:t>er</w:t>
      </w:r>
      <w:proofErr w:type="spellEnd"/>
      <w:r w:rsidR="00901430">
        <w:rPr>
          <w:rFonts w:eastAsia="Calibri"/>
          <w:sz w:val="24"/>
          <w:szCs w:val="24"/>
          <w:lang w:eastAsia="en-US"/>
        </w:rPr>
        <w:t xml:space="preserve"> 200, 4.6 (</w:t>
      </w:r>
      <w:proofErr w:type="spellStart"/>
      <w:r w:rsidR="00901430">
        <w:rPr>
          <w:rFonts w:eastAsia="Calibri"/>
          <w:sz w:val="24"/>
          <w:szCs w:val="24"/>
          <w:lang w:eastAsia="en-US"/>
        </w:rPr>
        <w:t>компл</w:t>
      </w:r>
      <w:proofErr w:type="spellEnd"/>
      <w:r w:rsidR="00901430">
        <w:rPr>
          <w:rFonts w:eastAsia="Calibri"/>
          <w:sz w:val="24"/>
          <w:szCs w:val="24"/>
          <w:lang w:eastAsia="en-US"/>
        </w:rPr>
        <w:t xml:space="preserve">. </w:t>
      </w:r>
      <w:proofErr w:type="spellStart"/>
      <w:r w:rsidR="00901430">
        <w:rPr>
          <w:rFonts w:eastAsia="Calibri"/>
          <w:sz w:val="24"/>
          <w:szCs w:val="24"/>
          <w:lang w:eastAsia="en-US"/>
        </w:rPr>
        <w:t>Luxe</w:t>
      </w:r>
      <w:proofErr w:type="spellEnd"/>
      <w:r w:rsidR="00901430">
        <w:rPr>
          <w:rFonts w:eastAsia="Calibri"/>
          <w:sz w:val="24"/>
          <w:szCs w:val="24"/>
          <w:lang w:eastAsia="en-US"/>
        </w:rPr>
        <w:t xml:space="preserve"> </w:t>
      </w:r>
      <w:proofErr w:type="spellStart"/>
      <w:r w:rsidR="00901430">
        <w:rPr>
          <w:rFonts w:eastAsia="Calibri"/>
          <w:sz w:val="24"/>
          <w:szCs w:val="24"/>
          <w:lang w:eastAsia="en-US"/>
        </w:rPr>
        <w:t>Safety</w:t>
      </w:r>
      <w:proofErr w:type="spellEnd"/>
      <w:r w:rsidR="00901430">
        <w:rPr>
          <w:rFonts w:eastAsia="Calibri"/>
          <w:sz w:val="24"/>
          <w:szCs w:val="24"/>
          <w:lang w:eastAsia="en-US"/>
        </w:rPr>
        <w:t xml:space="preserve"> или</w:t>
      </w:r>
      <w:r w:rsidRPr="00574EB0">
        <w:rPr>
          <w:rFonts w:eastAsia="Calibri"/>
          <w:sz w:val="24"/>
          <w:szCs w:val="24"/>
          <w:lang w:eastAsia="en-US"/>
        </w:rPr>
        <w:t xml:space="preserve"> </w:t>
      </w:r>
      <w:r w:rsidRPr="00574EB0">
        <w:rPr>
          <w:rFonts w:eastAsia="Calibri"/>
          <w:sz w:val="24"/>
          <w:szCs w:val="24"/>
          <w:lang w:val="en-US" w:eastAsia="en-US"/>
        </w:rPr>
        <w:t>Executive</w:t>
      </w:r>
      <w:r w:rsidRPr="00574EB0">
        <w:rPr>
          <w:rFonts w:eastAsia="Calibri"/>
          <w:sz w:val="24"/>
          <w:szCs w:val="24"/>
          <w:lang w:eastAsia="en-US"/>
        </w:rPr>
        <w:t xml:space="preserve"> </w:t>
      </w:r>
      <w:r w:rsidRPr="00574EB0">
        <w:rPr>
          <w:rFonts w:eastAsia="Calibri"/>
          <w:sz w:val="24"/>
          <w:szCs w:val="24"/>
          <w:lang w:val="en-US" w:eastAsia="en-US"/>
        </w:rPr>
        <w:t>Lounge</w:t>
      </w:r>
      <w:r w:rsidRPr="00574EB0">
        <w:rPr>
          <w:rFonts w:eastAsia="Calibri"/>
          <w:sz w:val="24"/>
          <w:szCs w:val="24"/>
          <w:lang w:eastAsia="en-US"/>
        </w:rPr>
        <w:t>), предоставляется гарантия 12 месяцев установленная поставщиком.</w:t>
      </w:r>
    </w:p>
    <w:p w:rsidR="00574EB0" w:rsidRPr="00574EB0" w:rsidRDefault="00F03748" w:rsidP="00574EB0">
      <w:pPr>
        <w:spacing w:line="240" w:lineRule="auto"/>
        <w:ind w:firstLine="0"/>
        <w:rPr>
          <w:rFonts w:eastAsia="Calibri"/>
          <w:sz w:val="24"/>
          <w:szCs w:val="24"/>
          <w:lang w:eastAsia="en-US"/>
        </w:rPr>
      </w:pPr>
      <w:r>
        <w:rPr>
          <w:rFonts w:eastAsia="Calibri"/>
          <w:b/>
          <w:sz w:val="24"/>
          <w:szCs w:val="24"/>
          <w:lang w:eastAsia="en-US"/>
        </w:rPr>
        <w:t>2.1.8</w:t>
      </w:r>
      <w:r w:rsidR="00574EB0" w:rsidRPr="00574EB0">
        <w:rPr>
          <w:rFonts w:eastAsia="Calibri"/>
          <w:sz w:val="24"/>
          <w:szCs w:val="24"/>
          <w:lang w:eastAsia="en-US"/>
        </w:rPr>
        <w:tab/>
      </w:r>
      <w:r w:rsidR="00574EB0" w:rsidRPr="00574EB0">
        <w:rPr>
          <w:rFonts w:eastAsia="Calibri"/>
          <w:b/>
          <w:sz w:val="24"/>
          <w:szCs w:val="24"/>
          <w:lang w:eastAsia="en-US"/>
        </w:rPr>
        <w:t xml:space="preserve">Порядок приёмки Заказчиком товара: </w:t>
      </w:r>
      <w:r w:rsidR="00574EB0" w:rsidRPr="00574EB0">
        <w:rPr>
          <w:rFonts w:eastAsia="Calibri"/>
          <w:sz w:val="24"/>
          <w:szCs w:val="24"/>
          <w:lang w:eastAsia="en-US"/>
        </w:rPr>
        <w:t>приёмка поставленного товара осуществляется Заказчиком в месте поставки на основании подписанных сторонами акта приёма-передачи.</w:t>
      </w:r>
    </w:p>
    <w:p w:rsidR="00574EB0" w:rsidRPr="00574EB0" w:rsidRDefault="00574EB0" w:rsidP="00574EB0">
      <w:pPr>
        <w:tabs>
          <w:tab w:val="left" w:pos="567"/>
          <w:tab w:val="left" w:pos="709"/>
          <w:tab w:val="left" w:pos="851"/>
          <w:tab w:val="left" w:pos="993"/>
        </w:tabs>
        <w:spacing w:line="240" w:lineRule="auto"/>
        <w:ind w:firstLine="0"/>
        <w:rPr>
          <w:rFonts w:eastAsia="Calibri"/>
          <w:bCs/>
          <w:sz w:val="24"/>
          <w:szCs w:val="24"/>
          <w:lang w:eastAsia="en-US"/>
        </w:rPr>
      </w:pPr>
      <w:r w:rsidRPr="00574EB0">
        <w:rPr>
          <w:rFonts w:eastAsia="Calibri"/>
          <w:b/>
          <w:sz w:val="24"/>
          <w:szCs w:val="24"/>
          <w:lang w:eastAsia="en-US"/>
        </w:rPr>
        <w:t>2.1.</w:t>
      </w:r>
      <w:r w:rsidR="00F03748">
        <w:rPr>
          <w:rFonts w:eastAsia="Calibri"/>
          <w:b/>
          <w:sz w:val="24"/>
          <w:szCs w:val="24"/>
          <w:lang w:eastAsia="en-US"/>
        </w:rPr>
        <w:t>9</w:t>
      </w:r>
      <w:r w:rsidRPr="00574EB0">
        <w:rPr>
          <w:rFonts w:eastAsia="Calibri"/>
          <w:sz w:val="24"/>
          <w:szCs w:val="24"/>
          <w:lang w:eastAsia="en-US"/>
        </w:rPr>
        <w:t xml:space="preserve"> </w:t>
      </w:r>
      <w:r w:rsidRPr="00574EB0">
        <w:rPr>
          <w:rFonts w:eastAsia="Calibri"/>
          <w:b/>
          <w:bCs/>
          <w:sz w:val="24"/>
          <w:szCs w:val="24"/>
          <w:lang w:eastAsia="en-US"/>
        </w:rPr>
        <w:t xml:space="preserve">Требования по передаче Заказчику технических и иных документов по итогам поставки </w:t>
      </w:r>
      <w:r w:rsidRPr="00574EB0">
        <w:rPr>
          <w:rFonts w:eastAsia="Calibri"/>
          <w:b/>
          <w:sz w:val="24"/>
          <w:szCs w:val="24"/>
          <w:lang w:eastAsia="en-US"/>
        </w:rPr>
        <w:t>автомобиля</w:t>
      </w:r>
      <w:r w:rsidRPr="00574EB0">
        <w:rPr>
          <w:rFonts w:eastAsia="Calibri"/>
          <w:b/>
          <w:bCs/>
          <w:sz w:val="24"/>
          <w:szCs w:val="24"/>
          <w:lang w:eastAsia="en-US"/>
        </w:rPr>
        <w:t>:</w:t>
      </w:r>
      <w:r w:rsidRPr="00574EB0">
        <w:rPr>
          <w:rFonts w:eastAsia="Calibri"/>
          <w:bCs/>
          <w:sz w:val="24"/>
          <w:szCs w:val="24"/>
          <w:lang w:eastAsia="en-US"/>
        </w:rPr>
        <w:t xml:space="preserve"> счёт-фактура, акт приёма-передачи, комплект документов необходимых для регистрации транспортного средства в органах ГИБДД, паспорт технического средства (ПТС), сервисная книжка, руководство по эксп</w:t>
      </w:r>
      <w:r w:rsidR="00D24DA3">
        <w:rPr>
          <w:rFonts w:eastAsia="Calibri"/>
          <w:bCs/>
          <w:sz w:val="24"/>
          <w:szCs w:val="24"/>
          <w:lang w:eastAsia="en-US"/>
        </w:rPr>
        <w:t>луатации на русском языке и др.</w:t>
      </w:r>
    </w:p>
    <w:p w:rsidR="0057590E" w:rsidRDefault="0057590E" w:rsidP="00574EB0">
      <w:pPr>
        <w:spacing w:before="100" w:beforeAutospacing="1" w:after="100" w:afterAutospacing="1" w:line="240" w:lineRule="auto"/>
        <w:ind w:firstLine="0"/>
        <w:jc w:val="left"/>
        <w:outlineLvl w:val="1"/>
        <w:rPr>
          <w:rFonts w:eastAsia="Calibri"/>
          <w:b/>
          <w:sz w:val="24"/>
          <w:szCs w:val="24"/>
          <w:lang w:eastAsia="en-US"/>
        </w:rPr>
      </w:pPr>
      <w:r w:rsidRPr="0057590E">
        <w:rPr>
          <w:rFonts w:eastAsia="Calibri"/>
          <w:b/>
          <w:sz w:val="24"/>
          <w:szCs w:val="24"/>
          <w:lang w:eastAsia="en-US"/>
        </w:rPr>
        <w:t>2.1.1</w:t>
      </w:r>
      <w:r w:rsidR="00F03748">
        <w:rPr>
          <w:rFonts w:eastAsia="Calibri"/>
          <w:b/>
          <w:sz w:val="24"/>
          <w:szCs w:val="24"/>
          <w:lang w:eastAsia="en-US"/>
        </w:rPr>
        <w:t>0</w:t>
      </w:r>
      <w:r w:rsidRPr="0057590E">
        <w:rPr>
          <w:rFonts w:eastAsia="Calibri"/>
          <w:b/>
          <w:sz w:val="24"/>
          <w:szCs w:val="24"/>
          <w:lang w:eastAsia="en-US"/>
        </w:rPr>
        <w:t xml:space="preserve"> Требования к техническим, функциональным характеристикам ТС</w:t>
      </w:r>
    </w:p>
    <w:tbl>
      <w:tblPr>
        <w:tblStyle w:val="81"/>
        <w:tblW w:w="10057" w:type="dxa"/>
        <w:tblInd w:w="137" w:type="dxa"/>
        <w:tblLook w:val="04A0" w:firstRow="1" w:lastRow="0" w:firstColumn="1" w:lastColumn="0" w:noHBand="0" w:noVBand="1"/>
      </w:tblPr>
      <w:tblGrid>
        <w:gridCol w:w="567"/>
        <w:gridCol w:w="5386"/>
        <w:gridCol w:w="4104"/>
      </w:tblGrid>
      <w:tr w:rsidR="00FC310A" w:rsidRPr="00FC310A" w:rsidTr="00B55418">
        <w:trPr>
          <w:trHeight w:val="428"/>
        </w:trPr>
        <w:tc>
          <w:tcPr>
            <w:tcW w:w="567" w:type="dxa"/>
          </w:tcPr>
          <w:p w:rsidR="00FC310A" w:rsidRPr="006E6122" w:rsidRDefault="00FC310A" w:rsidP="00FC310A">
            <w:pPr>
              <w:spacing w:before="100" w:beforeAutospacing="1" w:after="100" w:afterAutospacing="1" w:line="240" w:lineRule="auto"/>
              <w:ind w:firstLine="0"/>
              <w:jc w:val="left"/>
              <w:outlineLvl w:val="1"/>
              <w:rPr>
                <w:rFonts w:eastAsia="Calibri"/>
                <w:b/>
                <w:bCs/>
                <w:sz w:val="24"/>
                <w:szCs w:val="24"/>
              </w:rPr>
            </w:pPr>
            <w:r w:rsidRPr="006E6122">
              <w:rPr>
                <w:rFonts w:eastAsia="Calibri"/>
                <w:b/>
                <w:bCs/>
                <w:sz w:val="24"/>
                <w:szCs w:val="24"/>
              </w:rPr>
              <w:lastRenderedPageBreak/>
              <w:t>№ п/п</w:t>
            </w:r>
          </w:p>
        </w:tc>
        <w:tc>
          <w:tcPr>
            <w:tcW w:w="5386" w:type="dxa"/>
            <w:vAlign w:val="center"/>
          </w:tcPr>
          <w:p w:rsidR="00FC310A" w:rsidRPr="00F708DE" w:rsidRDefault="00FC310A" w:rsidP="00FC310A">
            <w:pPr>
              <w:spacing w:line="240" w:lineRule="auto"/>
              <w:ind w:firstLine="34"/>
              <w:jc w:val="center"/>
              <w:rPr>
                <w:b/>
                <w:sz w:val="24"/>
                <w:szCs w:val="24"/>
                <w:lang w:eastAsia="ru-RU"/>
              </w:rPr>
            </w:pPr>
            <w:r w:rsidRPr="00F708DE">
              <w:rPr>
                <w:b/>
                <w:sz w:val="24"/>
                <w:szCs w:val="24"/>
                <w:lang w:eastAsia="ru-RU"/>
              </w:rPr>
              <w:t>Наименование позиции</w:t>
            </w:r>
          </w:p>
        </w:tc>
        <w:tc>
          <w:tcPr>
            <w:tcW w:w="4104" w:type="dxa"/>
            <w:vAlign w:val="center"/>
          </w:tcPr>
          <w:p w:rsidR="00FC310A" w:rsidRPr="00F708DE" w:rsidRDefault="00FC310A" w:rsidP="00FC310A">
            <w:pPr>
              <w:tabs>
                <w:tab w:val="left" w:pos="1970"/>
              </w:tabs>
              <w:spacing w:line="240" w:lineRule="auto"/>
              <w:ind w:firstLine="0"/>
              <w:jc w:val="center"/>
              <w:rPr>
                <w:b/>
                <w:sz w:val="24"/>
                <w:szCs w:val="24"/>
                <w:lang w:eastAsia="ru-RU"/>
              </w:rPr>
            </w:pPr>
            <w:r w:rsidRPr="00F708DE">
              <w:rPr>
                <w:b/>
                <w:sz w:val="24"/>
                <w:szCs w:val="24"/>
                <w:lang w:eastAsia="ru-RU"/>
              </w:rPr>
              <w:t>Технические характеристики</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двигателя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бензиновый</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Год</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не ранее 2020 г.</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Объем двигателя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4,6л</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трансмиссии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6-ступенчатая AКПП</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привода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Полный (4</w:t>
            </w:r>
            <w:r w:rsidRPr="00FC310A">
              <w:rPr>
                <w:rFonts w:eastAsia="Calibri"/>
                <w:bCs/>
                <w:sz w:val="24"/>
                <w:szCs w:val="24"/>
                <w:lang w:val="en-US"/>
              </w:rPr>
              <w:t>WD)</w:t>
            </w:r>
          </w:p>
        </w:tc>
      </w:tr>
      <w:tr w:rsidR="00FC310A" w:rsidRPr="00FC310A" w:rsidTr="00B55418">
        <w:trPr>
          <w:trHeight w:val="303"/>
        </w:trPr>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Цвет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белый</w:t>
            </w:r>
          </w:p>
        </w:tc>
      </w:tr>
      <w:tr w:rsidR="00FC310A" w:rsidRPr="00FC310A" w:rsidTr="00B55418">
        <w:trPr>
          <w:trHeight w:val="303"/>
        </w:trPr>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Салон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чёрный</w:t>
            </w:r>
          </w:p>
        </w:tc>
      </w:tr>
      <w:tr w:rsidR="00FC310A" w:rsidRPr="00D30117" w:rsidTr="00B55418">
        <w:trPr>
          <w:trHeight w:val="303"/>
        </w:trPr>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Комплектация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sz w:val="24"/>
                <w:szCs w:val="24"/>
                <w:lang w:val="en-US"/>
              </w:rPr>
              <w:t xml:space="preserve">Luxe Safety </w:t>
            </w:r>
            <w:r w:rsidRPr="00FC310A">
              <w:rPr>
                <w:rFonts w:eastAsia="Calibri"/>
                <w:sz w:val="24"/>
                <w:szCs w:val="24"/>
              </w:rPr>
              <w:t>или</w:t>
            </w:r>
            <w:r w:rsidRPr="00FC310A">
              <w:rPr>
                <w:rFonts w:eastAsia="Calibri"/>
                <w:sz w:val="24"/>
                <w:szCs w:val="24"/>
                <w:lang w:val="en-US"/>
              </w:rPr>
              <w:t xml:space="preserve"> Executive Lounge</w:t>
            </w:r>
          </w:p>
        </w:tc>
      </w:tr>
      <w:tr w:rsidR="00FC310A" w:rsidRPr="00FC310A" w:rsidTr="00B55418">
        <w:tc>
          <w:tcPr>
            <w:tcW w:w="567" w:type="dxa"/>
          </w:tcPr>
          <w:p w:rsidR="00FC310A" w:rsidRPr="00FC310A" w:rsidRDefault="00FC310A" w:rsidP="00B55418">
            <w:pPr>
              <w:pStyle w:val="aff8"/>
              <w:numPr>
                <w:ilvl w:val="0"/>
                <w:numId w:val="42"/>
              </w:numPr>
              <w:spacing w:after="100" w:afterAutospacing="1"/>
              <w:ind w:left="34" w:firstLine="0"/>
              <w:outlineLvl w:val="1"/>
              <w:rPr>
                <w:rFonts w:ascii="Times New Roman" w:eastAsia="Calibri" w:hAnsi="Times New Roman" w:cs="Times New Roman"/>
                <w:bCs/>
                <w:sz w:val="24"/>
                <w:szCs w:val="24"/>
                <w:lang w:val="en-US"/>
              </w:rPr>
            </w:pPr>
          </w:p>
        </w:tc>
        <w:tc>
          <w:tcPr>
            <w:tcW w:w="5386" w:type="dxa"/>
          </w:tcPr>
          <w:p w:rsidR="00FC310A" w:rsidRPr="00FC310A" w:rsidRDefault="00FC310A" w:rsidP="00FC310A">
            <w:pPr>
              <w:spacing w:after="100" w:afterAutospacing="1" w:line="240" w:lineRule="auto"/>
              <w:ind w:firstLine="0"/>
              <w:jc w:val="left"/>
              <w:outlineLvl w:val="1"/>
              <w:rPr>
                <w:rFonts w:eastAsia="Calibri"/>
                <w:bCs/>
                <w:sz w:val="24"/>
                <w:szCs w:val="24"/>
              </w:rPr>
            </w:pPr>
            <w:r w:rsidRPr="00FC310A">
              <w:rPr>
                <w:rFonts w:eastAsia="Calibri"/>
                <w:bCs/>
                <w:sz w:val="24"/>
                <w:szCs w:val="24"/>
              </w:rPr>
              <w:t>Максимальная мощность, (л. с.) кВт б/мин</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w:t>
            </w:r>
            <w:r w:rsidRPr="00FC310A">
              <w:rPr>
                <w:rFonts w:eastAsia="Calibri"/>
                <w:bCs/>
                <w:sz w:val="24"/>
                <w:szCs w:val="24"/>
                <w:lang w:val="en-US"/>
              </w:rPr>
              <w:t>309</w:t>
            </w:r>
            <w:r w:rsidRPr="00FC310A">
              <w:rPr>
                <w:rFonts w:eastAsia="Calibri"/>
                <w:bCs/>
                <w:sz w:val="24"/>
                <w:szCs w:val="24"/>
              </w:rPr>
              <w:t>)</w:t>
            </w:r>
            <w:r w:rsidRPr="00FC310A">
              <w:rPr>
                <w:rFonts w:eastAsia="Calibri"/>
                <w:bCs/>
                <w:sz w:val="24"/>
                <w:szCs w:val="24"/>
                <w:lang w:val="en-US"/>
              </w:rPr>
              <w:t>227</w:t>
            </w:r>
            <w:r w:rsidRPr="00FC310A">
              <w:rPr>
                <w:rFonts w:eastAsia="Calibri"/>
                <w:bCs/>
                <w:sz w:val="24"/>
                <w:szCs w:val="24"/>
              </w:rPr>
              <w:t>/</w:t>
            </w:r>
            <w:r w:rsidRPr="00FC310A">
              <w:rPr>
                <w:rFonts w:eastAsia="Calibri"/>
                <w:bCs/>
                <w:sz w:val="24"/>
                <w:szCs w:val="24"/>
                <w:lang w:val="en-US"/>
              </w:rPr>
              <w:t>55</w:t>
            </w:r>
            <w:r w:rsidRPr="00FC310A">
              <w:rPr>
                <w:rFonts w:eastAsia="Calibri"/>
                <w:bCs/>
                <w:sz w:val="24"/>
                <w:szCs w:val="24"/>
              </w:rPr>
              <w:t>00</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Максимальный крутящий момент, </w:t>
            </w:r>
            <w:proofErr w:type="spellStart"/>
            <w:r w:rsidRPr="00FC310A">
              <w:rPr>
                <w:rFonts w:eastAsia="Calibri"/>
                <w:bCs/>
                <w:sz w:val="24"/>
                <w:szCs w:val="24"/>
              </w:rPr>
              <w:t>Н•м</w:t>
            </w:r>
            <w:proofErr w:type="spellEnd"/>
            <w:r w:rsidRPr="00FC310A">
              <w:rPr>
                <w:rFonts w:eastAsia="Calibri"/>
                <w:bCs/>
                <w:sz w:val="24"/>
                <w:szCs w:val="24"/>
              </w:rPr>
              <w:t xml:space="preserve"> / об/мин</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4</w:t>
            </w:r>
            <w:r w:rsidRPr="00FC310A">
              <w:rPr>
                <w:rFonts w:eastAsia="Calibri"/>
                <w:bCs/>
                <w:sz w:val="24"/>
                <w:szCs w:val="24"/>
                <w:lang w:val="en-US"/>
              </w:rPr>
              <w:t>39/3400</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Время разгона от 0 до 100 км/</w:t>
            </w:r>
            <w:proofErr w:type="spellStart"/>
            <w:r w:rsidRPr="00FC310A">
              <w:rPr>
                <w:rFonts w:eastAsia="Calibri"/>
                <w:bCs/>
                <w:sz w:val="24"/>
                <w:szCs w:val="24"/>
              </w:rPr>
              <w:t>ч,сек</w:t>
            </w:r>
            <w:proofErr w:type="spellEnd"/>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8,6</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Расход топлива в смешанном цикле, л/100км</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13,9</w:t>
            </w:r>
          </w:p>
        </w:tc>
      </w:tr>
      <w:tr w:rsidR="00FC310A" w:rsidRPr="00FC310A" w:rsidTr="00B55418">
        <w:trPr>
          <w:trHeight w:val="1346"/>
        </w:trPr>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Экстерьер </w:t>
            </w:r>
          </w:p>
        </w:tc>
        <w:tc>
          <w:tcPr>
            <w:tcW w:w="4104" w:type="dxa"/>
          </w:tcPr>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Светодиодные фары ближнего и дальнего света</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Светодиодные дневные ходовые огни</w:t>
            </w:r>
          </w:p>
          <w:p w:rsidR="00FC310A" w:rsidRPr="00FC310A" w:rsidRDefault="00FC310A" w:rsidP="00FC310A">
            <w:pPr>
              <w:spacing w:line="240" w:lineRule="auto"/>
              <w:ind w:firstLine="0"/>
              <w:jc w:val="left"/>
              <w:rPr>
                <w:rFonts w:eastAsia="Calibri"/>
                <w:sz w:val="22"/>
                <w:szCs w:val="22"/>
              </w:rPr>
            </w:pPr>
            <w:proofErr w:type="spellStart"/>
            <w:r w:rsidRPr="00FC310A">
              <w:rPr>
                <w:rFonts w:eastAsia="Calibri"/>
                <w:sz w:val="22"/>
                <w:szCs w:val="22"/>
              </w:rPr>
              <w:t>Омыватель</w:t>
            </w:r>
            <w:proofErr w:type="spellEnd"/>
            <w:r w:rsidRPr="00FC310A">
              <w:rPr>
                <w:rFonts w:eastAsia="Calibri"/>
                <w:sz w:val="22"/>
                <w:szCs w:val="22"/>
              </w:rPr>
              <w:t xml:space="preserve"> фар</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Брызговики передние и задние</w:t>
            </w:r>
          </w:p>
          <w:p w:rsidR="00FC310A" w:rsidRPr="00FC310A" w:rsidRDefault="00FC310A" w:rsidP="006E6122">
            <w:pPr>
              <w:spacing w:line="240" w:lineRule="auto"/>
              <w:ind w:firstLine="0"/>
              <w:jc w:val="left"/>
              <w:rPr>
                <w:rFonts w:eastAsia="Calibri"/>
                <w:sz w:val="22"/>
                <w:szCs w:val="22"/>
              </w:rPr>
            </w:pPr>
            <w:proofErr w:type="spellStart"/>
            <w:r w:rsidRPr="00FC310A">
              <w:rPr>
                <w:rFonts w:eastAsia="Calibri"/>
                <w:sz w:val="22"/>
                <w:szCs w:val="22"/>
              </w:rPr>
              <w:t>Легкосплавные</w:t>
            </w:r>
            <w:proofErr w:type="spellEnd"/>
            <w:r w:rsidRPr="00FC310A">
              <w:rPr>
                <w:rFonts w:eastAsia="Calibri"/>
                <w:sz w:val="22"/>
                <w:szCs w:val="22"/>
              </w:rPr>
              <w:t xml:space="preserve"> колесные диски</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Светодиодные противотуманные фары</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Затемненные светодиодные фары ближнего и дальнего света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Рейлинги</w:t>
            </w:r>
            <w:proofErr w:type="spellEnd"/>
            <w:r w:rsidRPr="00FC310A">
              <w:rPr>
                <w:rFonts w:eastAsia="Calibri"/>
                <w:bCs/>
                <w:sz w:val="24"/>
                <w:szCs w:val="24"/>
              </w:rPr>
              <w:t xml:space="preserve"> на крыше</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Рейлинги</w:t>
            </w:r>
            <w:proofErr w:type="spellEnd"/>
            <w:r w:rsidRPr="00FC310A">
              <w:rPr>
                <w:rFonts w:eastAsia="Calibri"/>
                <w:bCs/>
                <w:sz w:val="24"/>
                <w:szCs w:val="24"/>
              </w:rPr>
              <w:t xml:space="preserve"> с элементами матового хрома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Люк с электроприводом</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Ручки дверей с хромированной накладкой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Шины 285/65 </w:t>
            </w:r>
            <w:r w:rsidRPr="00FC310A">
              <w:rPr>
                <w:rFonts w:eastAsia="Calibri"/>
                <w:bCs/>
                <w:sz w:val="24"/>
                <w:szCs w:val="24"/>
                <w:lang w:val="en-US"/>
              </w:rPr>
              <w:t>R17</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Нет</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Шины 285/60 </w:t>
            </w:r>
            <w:r w:rsidRPr="00FC310A">
              <w:rPr>
                <w:rFonts w:eastAsia="Calibri"/>
                <w:bCs/>
                <w:sz w:val="24"/>
                <w:szCs w:val="24"/>
                <w:lang w:val="en-US"/>
              </w:rPr>
              <w:t>R18</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Шины 285/50 </w:t>
            </w:r>
            <w:r w:rsidRPr="00FC310A">
              <w:rPr>
                <w:rFonts w:eastAsia="Calibri"/>
                <w:bCs/>
                <w:sz w:val="24"/>
                <w:szCs w:val="24"/>
                <w:lang w:val="en-US"/>
              </w:rPr>
              <w:t>R</w:t>
            </w:r>
            <w:r w:rsidRPr="00FC310A">
              <w:rPr>
                <w:rFonts w:eastAsia="Calibri"/>
                <w:bCs/>
                <w:sz w:val="24"/>
                <w:szCs w:val="24"/>
              </w:rPr>
              <w:t>20</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Накладки на передний и задний бампер</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Задний верхний </w:t>
            </w:r>
            <w:proofErr w:type="spellStart"/>
            <w:r w:rsidRPr="00FC310A">
              <w:rPr>
                <w:rFonts w:eastAsia="Calibri"/>
                <w:bCs/>
                <w:sz w:val="24"/>
                <w:szCs w:val="24"/>
              </w:rPr>
              <w:t>спойлер</w:t>
            </w:r>
            <w:proofErr w:type="spellEnd"/>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Эмблема специальной серии</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Решётка радиатора, частично окрашенная в цвет кузова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Черные корпуса боковых зеркал с хромированной отделкой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rPr>
          <w:trHeight w:val="6788"/>
        </w:trPr>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Комфорт </w:t>
            </w:r>
          </w:p>
        </w:tc>
        <w:tc>
          <w:tcPr>
            <w:tcW w:w="4104" w:type="dxa"/>
          </w:tcPr>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Автоматическая регулировка угла наклона фар</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Гидроусилитель рулевого управления</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 xml:space="preserve">Передние и задние </w:t>
            </w:r>
            <w:proofErr w:type="spellStart"/>
            <w:r w:rsidRPr="00FC310A">
              <w:rPr>
                <w:rFonts w:eastAsia="Calibri"/>
                <w:sz w:val="22"/>
                <w:szCs w:val="22"/>
              </w:rPr>
              <w:t>электростеклоподъемники</w:t>
            </w:r>
            <w:proofErr w:type="spellEnd"/>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Шумоизолирующее ветровое стекло</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Салонное зеркало заднего вида с автоматическим затемнением</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Датчик дождя</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Отделка салона вставками «под дерево»</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 xml:space="preserve">Сиденье водителя с </w:t>
            </w:r>
            <w:proofErr w:type="spellStart"/>
            <w:r w:rsidRPr="00FC310A">
              <w:rPr>
                <w:rFonts w:eastAsia="Calibri"/>
                <w:sz w:val="22"/>
                <w:szCs w:val="22"/>
              </w:rPr>
              <w:t>электрорегулировкой</w:t>
            </w:r>
            <w:proofErr w:type="spellEnd"/>
            <w:r w:rsidRPr="00FC310A">
              <w:rPr>
                <w:rFonts w:eastAsia="Calibri"/>
                <w:sz w:val="22"/>
                <w:szCs w:val="22"/>
              </w:rPr>
              <w:t xml:space="preserve"> поясничной опоры</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Сиденья второго ряда, складывающиеся в пропорции 40:20:40</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Цветной многофункциональный дисплей на панели приборов</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Подсветка приборной панели «</w:t>
            </w:r>
            <w:proofErr w:type="spellStart"/>
            <w:r w:rsidRPr="00FC310A">
              <w:rPr>
                <w:rFonts w:eastAsia="Calibri"/>
                <w:sz w:val="22"/>
                <w:szCs w:val="22"/>
                <w:lang w:val="en-US"/>
              </w:rPr>
              <w:t>Optitron</w:t>
            </w:r>
            <w:proofErr w:type="spellEnd"/>
            <w:r w:rsidRPr="00FC310A">
              <w:rPr>
                <w:rFonts w:eastAsia="Calibri"/>
                <w:sz w:val="22"/>
                <w:szCs w:val="22"/>
              </w:rPr>
              <w:t>»</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 xml:space="preserve">Индикатор </w:t>
            </w:r>
            <w:proofErr w:type="spellStart"/>
            <w:r w:rsidRPr="00FC310A">
              <w:rPr>
                <w:rFonts w:eastAsia="Calibri"/>
                <w:sz w:val="22"/>
                <w:szCs w:val="22"/>
              </w:rPr>
              <w:t>экологичного</w:t>
            </w:r>
            <w:proofErr w:type="spellEnd"/>
            <w:r w:rsidRPr="00FC310A">
              <w:rPr>
                <w:rFonts w:eastAsia="Calibri"/>
                <w:sz w:val="22"/>
                <w:szCs w:val="22"/>
              </w:rPr>
              <w:t xml:space="preserve"> режима вождения </w:t>
            </w:r>
            <w:r w:rsidRPr="00FC310A">
              <w:rPr>
                <w:rFonts w:eastAsia="Calibri"/>
                <w:sz w:val="22"/>
                <w:szCs w:val="22"/>
                <w:lang w:val="en-US"/>
              </w:rPr>
              <w:t>Eco</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 xml:space="preserve">Интеллектуальная система доступа в автомобиль и запуск двигателя нажатием кнопки </w:t>
            </w:r>
            <w:r w:rsidRPr="00FC310A">
              <w:rPr>
                <w:rFonts w:eastAsia="Calibri"/>
                <w:sz w:val="22"/>
                <w:szCs w:val="22"/>
                <w:lang w:val="en-US"/>
              </w:rPr>
              <w:t>Smart</w:t>
            </w:r>
            <w:r w:rsidRPr="00FC310A">
              <w:rPr>
                <w:rFonts w:eastAsia="Calibri"/>
                <w:sz w:val="22"/>
                <w:szCs w:val="22"/>
              </w:rPr>
              <w:t xml:space="preserve"> </w:t>
            </w:r>
            <w:r w:rsidRPr="00FC310A">
              <w:rPr>
                <w:rFonts w:eastAsia="Calibri"/>
                <w:sz w:val="22"/>
                <w:szCs w:val="22"/>
                <w:lang w:val="en-US"/>
              </w:rPr>
              <w:t>Entry</w:t>
            </w:r>
            <w:r w:rsidRPr="00FC310A">
              <w:rPr>
                <w:rFonts w:eastAsia="Calibri"/>
                <w:sz w:val="22"/>
                <w:szCs w:val="22"/>
              </w:rPr>
              <w:t xml:space="preserve"> </w:t>
            </w:r>
            <w:r w:rsidRPr="00FC310A">
              <w:rPr>
                <w:rFonts w:eastAsia="Calibri"/>
                <w:sz w:val="22"/>
                <w:szCs w:val="22"/>
                <w:lang w:val="en-US"/>
              </w:rPr>
              <w:t>Push</w:t>
            </w:r>
            <w:r w:rsidRPr="00FC310A">
              <w:rPr>
                <w:rFonts w:eastAsia="Calibri"/>
                <w:sz w:val="22"/>
                <w:szCs w:val="22"/>
              </w:rPr>
              <w:t xml:space="preserve"> </w:t>
            </w:r>
            <w:r w:rsidRPr="00FC310A">
              <w:rPr>
                <w:rFonts w:eastAsia="Calibri"/>
                <w:sz w:val="22"/>
                <w:szCs w:val="22"/>
                <w:lang w:val="en-US"/>
              </w:rPr>
              <w:t>Start</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Розетка 220В в багажном отделении</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Розетка 12В для пассажиров первого ряда сидений</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Розетка 12В для пассажиров второго ряда сидений</w:t>
            </w:r>
          </w:p>
          <w:p w:rsidR="00FC310A" w:rsidRPr="00FC310A" w:rsidRDefault="00FC310A" w:rsidP="00FC310A">
            <w:pPr>
              <w:spacing w:line="240" w:lineRule="auto"/>
              <w:ind w:firstLine="0"/>
              <w:jc w:val="left"/>
              <w:rPr>
                <w:rFonts w:eastAsia="Calibri"/>
                <w:sz w:val="22"/>
                <w:szCs w:val="22"/>
              </w:rPr>
            </w:pPr>
            <w:r w:rsidRPr="00FC310A">
              <w:rPr>
                <w:rFonts w:eastAsia="Calibri"/>
                <w:sz w:val="22"/>
                <w:szCs w:val="22"/>
              </w:rPr>
              <w:t xml:space="preserve">Полноразмерное запасное колесо на </w:t>
            </w:r>
            <w:proofErr w:type="spellStart"/>
            <w:r w:rsidRPr="00FC310A">
              <w:rPr>
                <w:rFonts w:eastAsia="Calibri"/>
                <w:sz w:val="22"/>
                <w:szCs w:val="22"/>
              </w:rPr>
              <w:t>легкосплавном</w:t>
            </w:r>
            <w:proofErr w:type="spellEnd"/>
            <w:r w:rsidRPr="00FC310A">
              <w:rPr>
                <w:rFonts w:eastAsia="Calibri"/>
                <w:sz w:val="22"/>
                <w:szCs w:val="22"/>
              </w:rPr>
              <w:t xml:space="preserve"> диске</w:t>
            </w:r>
          </w:p>
          <w:p w:rsidR="00FC310A" w:rsidRPr="00FC310A" w:rsidRDefault="00FC310A" w:rsidP="006E6122">
            <w:pPr>
              <w:spacing w:line="240" w:lineRule="auto"/>
              <w:ind w:firstLine="0"/>
              <w:jc w:val="left"/>
              <w:rPr>
                <w:rFonts w:eastAsia="Calibri"/>
                <w:sz w:val="22"/>
                <w:szCs w:val="22"/>
              </w:rPr>
            </w:pPr>
            <w:r w:rsidRPr="00FC310A">
              <w:rPr>
                <w:rFonts w:eastAsia="Calibri"/>
                <w:sz w:val="22"/>
                <w:szCs w:val="22"/>
              </w:rPr>
              <w:t>Комплект резиновых ковриков для первого и второго ряда сидений</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Механизм рулевого управления с переменным передаточным отношением (</w:t>
            </w:r>
            <w:r w:rsidRPr="00FC310A">
              <w:rPr>
                <w:rFonts w:eastAsia="Calibri"/>
                <w:bCs/>
                <w:sz w:val="24"/>
                <w:szCs w:val="24"/>
                <w:lang w:val="en-US"/>
              </w:rPr>
              <w:t>VGRS</w:t>
            </w:r>
            <w:r w:rsidRPr="00FC310A">
              <w:rPr>
                <w:rFonts w:eastAsia="Calibri"/>
                <w:bCs/>
                <w:sz w:val="24"/>
                <w:szCs w:val="24"/>
              </w:rPr>
              <w:t>)</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Мультифункциональное рулевое колесо с кожаной обивкой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Мультифункциональное рулевое колесо с кожаной обивкой вставками «под дерево»</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Механическая регулировка рулевой колонки по вылету и по наклону</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Боковые зеркала заднего вида с </w:t>
            </w:r>
            <w:proofErr w:type="spellStart"/>
            <w:r w:rsidRPr="00FC310A">
              <w:rPr>
                <w:rFonts w:eastAsia="Calibri"/>
                <w:bCs/>
                <w:sz w:val="24"/>
                <w:szCs w:val="24"/>
              </w:rPr>
              <w:t>электрорегулировкой</w:t>
            </w:r>
            <w:proofErr w:type="spellEnd"/>
            <w:r w:rsidRPr="00FC310A">
              <w:rPr>
                <w:rFonts w:eastAsia="Calibri"/>
                <w:bCs/>
                <w:sz w:val="24"/>
                <w:szCs w:val="24"/>
              </w:rPr>
              <w:t xml:space="preserve"> и электроприводом складывания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Боковые зеркала заднего вида с автоматическим затемнением</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Мягкая светодиодная подсветка салона автомобиля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Беспроводное зарядное устройство</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Двухзонный</w:t>
            </w:r>
            <w:proofErr w:type="spellEnd"/>
            <w:r w:rsidRPr="00FC310A">
              <w:rPr>
                <w:rFonts w:eastAsia="Calibri"/>
                <w:bCs/>
                <w:sz w:val="24"/>
                <w:szCs w:val="24"/>
              </w:rPr>
              <w:t xml:space="preserve"> климат- контроль</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6E6122" w:rsidP="00FC310A">
            <w:pPr>
              <w:spacing w:before="100" w:beforeAutospacing="1" w:after="100" w:afterAutospacing="1" w:line="240" w:lineRule="auto"/>
              <w:ind w:firstLine="0"/>
              <w:jc w:val="left"/>
              <w:outlineLvl w:val="1"/>
              <w:rPr>
                <w:rFonts w:eastAsia="Calibri"/>
                <w:bCs/>
                <w:sz w:val="24"/>
                <w:szCs w:val="24"/>
              </w:rPr>
            </w:pPr>
            <w:proofErr w:type="spellStart"/>
            <w:r>
              <w:rPr>
                <w:rFonts w:eastAsia="Calibri"/>
                <w:bCs/>
                <w:sz w:val="24"/>
                <w:szCs w:val="24"/>
              </w:rPr>
              <w:t>Четырехзонный</w:t>
            </w:r>
            <w:proofErr w:type="spellEnd"/>
            <w:r>
              <w:rPr>
                <w:rFonts w:eastAsia="Calibri"/>
                <w:bCs/>
                <w:sz w:val="24"/>
                <w:szCs w:val="24"/>
              </w:rPr>
              <w:t xml:space="preserve"> климат</w:t>
            </w:r>
            <w:r w:rsidR="00FC310A" w:rsidRPr="00FC310A">
              <w:rPr>
                <w:rFonts w:eastAsia="Calibri"/>
                <w:bCs/>
                <w:sz w:val="24"/>
                <w:szCs w:val="24"/>
              </w:rPr>
              <w:t>- контроль</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Датчик света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Передние и задние датчики парковки</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сидений тканью</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сидений кожей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Обивка сидений кожей </w:t>
            </w:r>
            <w:r w:rsidRPr="00FC310A">
              <w:rPr>
                <w:rFonts w:eastAsia="Calibri"/>
                <w:bCs/>
                <w:sz w:val="24"/>
                <w:szCs w:val="24"/>
                <w:lang w:val="en-US"/>
              </w:rPr>
              <w:t>Semi</w:t>
            </w:r>
            <w:r w:rsidRPr="00FC310A">
              <w:rPr>
                <w:rFonts w:eastAsia="Calibri"/>
                <w:bCs/>
                <w:sz w:val="24"/>
                <w:szCs w:val="24"/>
              </w:rPr>
              <w:t>-</w:t>
            </w:r>
            <w:r w:rsidRPr="00FC310A">
              <w:rPr>
                <w:rFonts w:eastAsia="Calibri"/>
                <w:bCs/>
                <w:sz w:val="24"/>
                <w:szCs w:val="24"/>
                <w:lang w:val="en-US"/>
              </w:rPr>
              <w:t>Aniline</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потолка черного цвета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Память водительского сиденья, зеркал и рулевой колонки в 3 положениях</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Электрорегулировка</w:t>
            </w:r>
            <w:proofErr w:type="spellEnd"/>
            <w:r w:rsidRPr="00FC310A">
              <w:rPr>
                <w:rFonts w:eastAsia="Calibri"/>
                <w:bCs/>
                <w:sz w:val="24"/>
                <w:szCs w:val="24"/>
              </w:rPr>
              <w:t xml:space="preserve"> водительского и пассажирского сидений в 8 направлениях</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Вентиляция передних сидений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Третий ряд сидений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Сиденья третьего ряда, складывающиеся в пропорции 50:50</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Электропривод крышки багажника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Шторка багажного отделения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Круиз-контроль</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Охлаждаемая емкость в переднем центральном подлокотнике</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Подготовка для аудио</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Аудиосистема премиум класса </w:t>
            </w:r>
            <w:r w:rsidRPr="00FC310A">
              <w:rPr>
                <w:rFonts w:eastAsia="Calibri"/>
                <w:bCs/>
                <w:sz w:val="24"/>
                <w:szCs w:val="24"/>
                <w:lang w:val="en-US"/>
              </w:rPr>
              <w:t>JBL</w:t>
            </w:r>
            <w:r w:rsidRPr="00FC310A">
              <w:rPr>
                <w:rFonts w:eastAsia="Calibri"/>
                <w:bCs/>
                <w:sz w:val="24"/>
                <w:szCs w:val="24"/>
              </w:rPr>
              <w:t xml:space="preserve"> с поддержкой </w:t>
            </w:r>
            <w:r w:rsidRPr="00FC310A">
              <w:rPr>
                <w:rFonts w:eastAsia="Calibri"/>
                <w:bCs/>
                <w:sz w:val="24"/>
                <w:szCs w:val="24"/>
                <w:lang w:val="en-US"/>
              </w:rPr>
              <w:t>CD</w:t>
            </w:r>
            <w:r w:rsidRPr="00FC310A">
              <w:rPr>
                <w:rFonts w:eastAsia="Calibri"/>
                <w:bCs/>
                <w:sz w:val="24"/>
                <w:szCs w:val="24"/>
              </w:rPr>
              <w:t>/</w:t>
            </w:r>
            <w:r w:rsidRPr="00FC310A">
              <w:rPr>
                <w:rFonts w:eastAsia="Calibri"/>
                <w:bCs/>
                <w:sz w:val="24"/>
                <w:szCs w:val="24"/>
                <w:lang w:val="en-US"/>
              </w:rPr>
              <w:t>MP</w:t>
            </w:r>
            <w:r w:rsidRPr="00FC310A">
              <w:rPr>
                <w:rFonts w:eastAsia="Calibri"/>
                <w:bCs/>
                <w:sz w:val="24"/>
                <w:szCs w:val="24"/>
              </w:rPr>
              <w:t>3/</w:t>
            </w:r>
            <w:r w:rsidRPr="00FC310A">
              <w:rPr>
                <w:rFonts w:eastAsia="Calibri"/>
                <w:bCs/>
                <w:sz w:val="24"/>
                <w:szCs w:val="24"/>
                <w:lang w:val="en-US"/>
              </w:rPr>
              <w:t>WMA</w:t>
            </w:r>
            <w:r w:rsidRPr="00FC310A">
              <w:rPr>
                <w:rFonts w:eastAsia="Calibri"/>
                <w:bCs/>
                <w:sz w:val="24"/>
                <w:szCs w:val="24"/>
              </w:rPr>
              <w:t>/</w:t>
            </w:r>
            <w:r w:rsidRPr="00FC310A">
              <w:rPr>
                <w:rFonts w:eastAsia="Calibri"/>
                <w:bCs/>
                <w:sz w:val="24"/>
                <w:szCs w:val="24"/>
                <w:lang w:val="en-US"/>
              </w:rPr>
              <w:t>DVD</w:t>
            </w:r>
            <w:r w:rsidRPr="00FC310A">
              <w:rPr>
                <w:rFonts w:eastAsia="Calibri"/>
                <w:bCs/>
                <w:sz w:val="24"/>
                <w:szCs w:val="24"/>
              </w:rPr>
              <w:t xml:space="preserve"> с 14 динамиками</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Коммуникационная система </w:t>
            </w:r>
            <w:r w:rsidRPr="00FC310A">
              <w:rPr>
                <w:rFonts w:eastAsia="Calibri"/>
                <w:bCs/>
                <w:sz w:val="24"/>
                <w:szCs w:val="24"/>
                <w:lang w:val="en-US"/>
              </w:rPr>
              <w:t>Bluetooth</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lang w:val="en-US"/>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lang w:val="en-US"/>
              </w:rPr>
              <w:t xml:space="preserve">USB </w:t>
            </w:r>
            <w:r w:rsidRPr="00FC310A">
              <w:rPr>
                <w:rFonts w:eastAsia="Calibri"/>
                <w:bCs/>
                <w:sz w:val="24"/>
                <w:szCs w:val="24"/>
              </w:rPr>
              <w:t xml:space="preserve">порт, аудиовход </w:t>
            </w:r>
            <w:r w:rsidRPr="00FC310A">
              <w:rPr>
                <w:rFonts w:eastAsia="Calibri"/>
                <w:bCs/>
                <w:sz w:val="24"/>
                <w:szCs w:val="24"/>
                <w:lang w:val="en-US"/>
              </w:rPr>
              <w:t>AUX</w:t>
            </w:r>
            <w:r w:rsidRPr="00FC310A">
              <w:rPr>
                <w:rFonts w:eastAsia="Calibri"/>
                <w:bCs/>
                <w:sz w:val="24"/>
                <w:szCs w:val="24"/>
              </w:rPr>
              <w:t xml:space="preserve">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9”цветной многофункциональный </w:t>
            </w:r>
            <w:r w:rsidRPr="00FC310A">
              <w:rPr>
                <w:rFonts w:eastAsia="Calibri"/>
                <w:bCs/>
                <w:sz w:val="24"/>
                <w:szCs w:val="24"/>
                <w:lang w:val="en-US"/>
              </w:rPr>
              <w:t>EMV</w:t>
            </w:r>
            <w:r w:rsidRPr="00FC310A">
              <w:rPr>
                <w:rFonts w:eastAsia="Calibri"/>
                <w:bCs/>
                <w:sz w:val="24"/>
                <w:szCs w:val="24"/>
              </w:rPr>
              <w:t xml:space="preserve"> дисплей с сенсорным управлением</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Навигационная система (с установленными картами российских городов) на русском языке</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Безопасность и внедорожные системы</w:t>
            </w:r>
          </w:p>
        </w:tc>
        <w:tc>
          <w:tcPr>
            <w:tcW w:w="4104" w:type="dxa"/>
          </w:tcPr>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фронтальные подушки безопасности</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боковые подушки безопасности для первого и второго ряда сидений</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шторки безопасности для всех рядов сидений</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датчик давления в шинах</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lastRenderedPageBreak/>
              <w:t>активные подголовники передних сидений</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передние коленные подушки безопасности для водителя</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 xml:space="preserve">система крепления детского кресла </w:t>
            </w:r>
            <w:proofErr w:type="spellStart"/>
            <w:r w:rsidRPr="00FC310A">
              <w:rPr>
                <w:rFonts w:eastAsia="Calibri"/>
                <w:sz w:val="22"/>
                <w:szCs w:val="22"/>
                <w:lang w:val="en-US"/>
              </w:rPr>
              <w:t>Isofix</w:t>
            </w:r>
            <w:proofErr w:type="spellEnd"/>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устройства ЭРА ГЛОНАСС</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 xml:space="preserve">адаптивная антиблокировочная тормозная система </w:t>
            </w:r>
            <w:r w:rsidRPr="00FC310A">
              <w:rPr>
                <w:rFonts w:eastAsia="Calibri"/>
                <w:sz w:val="22"/>
                <w:szCs w:val="22"/>
                <w:lang w:val="en-US"/>
              </w:rPr>
              <w:t>Multi</w:t>
            </w:r>
            <w:r w:rsidRPr="00FC310A">
              <w:rPr>
                <w:rFonts w:eastAsia="Calibri"/>
                <w:sz w:val="22"/>
                <w:szCs w:val="22"/>
              </w:rPr>
              <w:t xml:space="preserve"> </w:t>
            </w:r>
            <w:r w:rsidRPr="00FC310A">
              <w:rPr>
                <w:rFonts w:eastAsia="Calibri"/>
                <w:sz w:val="22"/>
                <w:szCs w:val="22"/>
                <w:lang w:val="en-US"/>
              </w:rPr>
              <w:t>terrain</w:t>
            </w:r>
            <w:r w:rsidRPr="00FC310A">
              <w:rPr>
                <w:rFonts w:eastAsia="Calibri"/>
                <w:sz w:val="22"/>
                <w:szCs w:val="22"/>
              </w:rPr>
              <w:t xml:space="preserve"> </w:t>
            </w:r>
            <w:r w:rsidRPr="00FC310A">
              <w:rPr>
                <w:rFonts w:eastAsia="Calibri"/>
                <w:sz w:val="22"/>
                <w:szCs w:val="22"/>
                <w:lang w:val="en-US"/>
              </w:rPr>
              <w:t>ABS</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 xml:space="preserve">электронная система распределения тормозного усилия </w:t>
            </w:r>
            <w:r w:rsidRPr="00FC310A">
              <w:rPr>
                <w:rFonts w:eastAsia="Calibri"/>
                <w:sz w:val="22"/>
                <w:szCs w:val="22"/>
                <w:lang w:val="en-US"/>
              </w:rPr>
              <w:t>EBD</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 xml:space="preserve">усилитель экстренного </w:t>
            </w:r>
            <w:proofErr w:type="spellStart"/>
            <w:r w:rsidRPr="00FC310A">
              <w:rPr>
                <w:rFonts w:eastAsia="Calibri"/>
                <w:sz w:val="22"/>
                <w:szCs w:val="22"/>
              </w:rPr>
              <w:t>томрожения</w:t>
            </w:r>
            <w:proofErr w:type="spellEnd"/>
            <w:r w:rsidRPr="00FC310A">
              <w:rPr>
                <w:rFonts w:eastAsia="Calibri"/>
                <w:sz w:val="22"/>
                <w:szCs w:val="22"/>
              </w:rPr>
              <w:t xml:space="preserve"> </w:t>
            </w:r>
            <w:r w:rsidRPr="00FC310A">
              <w:rPr>
                <w:rFonts w:eastAsia="Calibri"/>
                <w:sz w:val="22"/>
                <w:szCs w:val="22"/>
                <w:lang w:val="en-US"/>
              </w:rPr>
              <w:t>BAS</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 xml:space="preserve">активная </w:t>
            </w:r>
            <w:proofErr w:type="spellStart"/>
            <w:r w:rsidRPr="00FC310A">
              <w:rPr>
                <w:rFonts w:eastAsia="Calibri"/>
                <w:sz w:val="22"/>
                <w:szCs w:val="22"/>
              </w:rPr>
              <w:t>антипробуксовочная</w:t>
            </w:r>
            <w:proofErr w:type="spellEnd"/>
            <w:r w:rsidRPr="00FC310A">
              <w:rPr>
                <w:rFonts w:eastAsia="Calibri"/>
                <w:sz w:val="22"/>
                <w:szCs w:val="22"/>
              </w:rPr>
              <w:t xml:space="preserve"> система</w:t>
            </w:r>
          </w:p>
          <w:p w:rsidR="00FC310A" w:rsidRPr="00FC310A" w:rsidRDefault="00FC310A" w:rsidP="00FC310A">
            <w:pPr>
              <w:spacing w:line="240" w:lineRule="auto"/>
              <w:ind w:firstLine="0"/>
              <w:contextualSpacing/>
              <w:jc w:val="left"/>
              <w:rPr>
                <w:rFonts w:eastAsia="Calibri"/>
                <w:sz w:val="22"/>
                <w:szCs w:val="22"/>
              </w:rPr>
            </w:pPr>
            <w:r w:rsidRPr="00FC310A">
              <w:rPr>
                <w:rFonts w:eastAsia="Calibri"/>
                <w:sz w:val="22"/>
                <w:szCs w:val="22"/>
              </w:rPr>
              <w:t>система курсовой устойчивости</w:t>
            </w:r>
          </w:p>
          <w:p w:rsidR="00FC310A" w:rsidRPr="00FC310A" w:rsidRDefault="00FC310A" w:rsidP="006E6122">
            <w:pPr>
              <w:spacing w:line="240" w:lineRule="auto"/>
              <w:ind w:firstLine="0"/>
              <w:contextualSpacing/>
              <w:jc w:val="left"/>
              <w:rPr>
                <w:rFonts w:eastAsia="Calibri"/>
                <w:sz w:val="22"/>
                <w:szCs w:val="22"/>
              </w:rPr>
            </w:pPr>
            <w:r w:rsidRPr="00FC310A">
              <w:rPr>
                <w:rFonts w:eastAsia="Calibri"/>
                <w:sz w:val="22"/>
                <w:szCs w:val="22"/>
              </w:rPr>
              <w:t xml:space="preserve">система активной безопасности </w:t>
            </w:r>
            <w:r w:rsidRPr="00FC310A">
              <w:rPr>
                <w:rFonts w:eastAsia="Calibri"/>
                <w:sz w:val="22"/>
                <w:szCs w:val="22"/>
                <w:lang w:val="en-US"/>
              </w:rPr>
              <w:t>Pre</w:t>
            </w:r>
            <w:r w:rsidRPr="00FC310A">
              <w:rPr>
                <w:rFonts w:eastAsia="Calibri"/>
                <w:sz w:val="22"/>
                <w:szCs w:val="22"/>
              </w:rPr>
              <w:t xml:space="preserve"> –</w:t>
            </w:r>
            <w:r w:rsidRPr="00FC310A">
              <w:rPr>
                <w:rFonts w:eastAsia="Calibri"/>
                <w:sz w:val="22"/>
                <w:szCs w:val="22"/>
                <w:lang w:val="en-US"/>
              </w:rPr>
              <w:t>Crash</w:t>
            </w:r>
            <w:r w:rsidRPr="00FC310A">
              <w:rPr>
                <w:rFonts w:eastAsia="Calibri"/>
                <w:sz w:val="22"/>
                <w:szCs w:val="22"/>
              </w:rPr>
              <w:t xml:space="preserve"> (натягивает ремни безопасности при срабатывании </w:t>
            </w:r>
            <w:r w:rsidRPr="00FC310A">
              <w:rPr>
                <w:rFonts w:eastAsia="Calibri"/>
                <w:sz w:val="22"/>
                <w:szCs w:val="22"/>
                <w:lang w:val="en-US"/>
              </w:rPr>
              <w:t>BAC</w:t>
            </w:r>
            <w:r w:rsidRPr="00FC310A">
              <w:rPr>
                <w:rFonts w:eastAsia="Calibri"/>
                <w:sz w:val="22"/>
                <w:szCs w:val="22"/>
              </w:rPr>
              <w:t>/</w:t>
            </w:r>
            <w:r w:rsidRPr="00FC310A">
              <w:rPr>
                <w:rFonts w:eastAsia="Calibri"/>
                <w:sz w:val="22"/>
                <w:szCs w:val="22"/>
                <w:lang w:val="en-US"/>
              </w:rPr>
              <w:t>VSC</w:t>
            </w:r>
            <w:r w:rsidRPr="00FC310A">
              <w:rPr>
                <w:rFonts w:eastAsia="Calibri"/>
                <w:sz w:val="22"/>
                <w:szCs w:val="22"/>
              </w:rPr>
              <w:t>)</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4 камеры по периметру автомобиля с системой помощи при движении по бездорожью с функцией проекции пространства под днищем автомобиля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Система мониторинга слепых зон с функцией визуального оповещения </w:t>
            </w:r>
            <w:r w:rsidRPr="00FC310A">
              <w:rPr>
                <w:rFonts w:eastAsia="Calibri"/>
                <w:bCs/>
                <w:sz w:val="24"/>
                <w:szCs w:val="24"/>
                <w:lang w:val="en-US"/>
              </w:rPr>
              <w:t>BSM</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Система слежения за слепыми </w:t>
            </w:r>
            <w:proofErr w:type="spellStart"/>
            <w:r w:rsidRPr="00FC310A">
              <w:rPr>
                <w:rFonts w:eastAsia="Calibri"/>
                <w:bCs/>
                <w:sz w:val="24"/>
                <w:szCs w:val="24"/>
              </w:rPr>
              <w:t>зонамипри</w:t>
            </w:r>
            <w:proofErr w:type="spellEnd"/>
            <w:r w:rsidRPr="00FC310A">
              <w:rPr>
                <w:rFonts w:eastAsia="Calibri"/>
                <w:bCs/>
                <w:sz w:val="24"/>
                <w:szCs w:val="24"/>
              </w:rPr>
              <w:t xml:space="preserve"> выезде с парковки задним ходом </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Круиз –контроль с функцией поддержания безопасной дистанции до впереди идущего автомобиля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оповещения о непреднамеренном пересечении дорожной разметки</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предупреждения об угрозе фронтального столкновения с функцией автоматического торможения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распознавания и информирования водителя о дорожных знаках</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контроля информирования о усталости водителя</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Электрообогрев</w:t>
            </w:r>
            <w:proofErr w:type="spellEnd"/>
            <w:r w:rsidRPr="00FC310A">
              <w:rPr>
                <w:rFonts w:eastAsia="Calibri"/>
                <w:bCs/>
                <w:sz w:val="24"/>
                <w:szCs w:val="24"/>
              </w:rPr>
              <w:t xml:space="preserve"> лобового стекла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Дополнительный электрический </w:t>
            </w:r>
            <w:proofErr w:type="spellStart"/>
            <w:r w:rsidRPr="00FC310A">
              <w:rPr>
                <w:rFonts w:eastAsia="Calibri"/>
                <w:bCs/>
                <w:sz w:val="24"/>
                <w:szCs w:val="24"/>
              </w:rPr>
              <w:t>отопитель</w:t>
            </w:r>
            <w:proofErr w:type="spellEnd"/>
            <w:r w:rsidRPr="00FC310A">
              <w:rPr>
                <w:rFonts w:eastAsia="Calibri"/>
                <w:bCs/>
                <w:sz w:val="24"/>
                <w:szCs w:val="24"/>
              </w:rPr>
              <w:t xml:space="preserve"> салона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Дополнительные воздуховоды для второго ряда сидений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Потолочные воздуховоды для задних пассажиров</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Подогрев передних сидений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Подогрев задних сидений</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Электрообогрев</w:t>
            </w:r>
            <w:proofErr w:type="spellEnd"/>
            <w:r w:rsidRPr="00FC310A">
              <w:rPr>
                <w:rFonts w:eastAsia="Calibri"/>
                <w:bCs/>
                <w:sz w:val="24"/>
                <w:szCs w:val="24"/>
              </w:rPr>
              <w:t xml:space="preserve"> рулевого колеса</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FC310A" w:rsidRPr="00FC310A" w:rsidTr="00B55418">
        <w:tc>
          <w:tcPr>
            <w:tcW w:w="567" w:type="dxa"/>
          </w:tcPr>
          <w:p w:rsidR="00FC310A" w:rsidRPr="00FC310A" w:rsidRDefault="00FC310A" w:rsidP="00B55418">
            <w:pPr>
              <w:pStyle w:val="aff8"/>
              <w:numPr>
                <w:ilvl w:val="0"/>
                <w:numId w:val="42"/>
              </w:numPr>
              <w:spacing w:before="100" w:beforeAutospacing="1" w:after="100" w:afterAutospacing="1"/>
              <w:ind w:left="34" w:firstLine="0"/>
              <w:outlineLvl w:val="1"/>
              <w:rPr>
                <w:rFonts w:ascii="Times New Roman" w:eastAsia="Calibri" w:hAnsi="Times New Roman" w:cs="Times New Roman"/>
                <w:bCs/>
                <w:sz w:val="24"/>
                <w:szCs w:val="24"/>
              </w:rPr>
            </w:pPr>
          </w:p>
        </w:tc>
        <w:tc>
          <w:tcPr>
            <w:tcW w:w="5386"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Зеркала заднего вида с обогревом</w:t>
            </w:r>
          </w:p>
        </w:tc>
        <w:tc>
          <w:tcPr>
            <w:tcW w:w="4104" w:type="dxa"/>
          </w:tcPr>
          <w:p w:rsidR="00FC310A" w:rsidRPr="00FC310A" w:rsidRDefault="00FC310A" w:rsidP="00FC310A">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bl>
    <w:p w:rsidR="00574EB0" w:rsidRPr="00574EB0" w:rsidRDefault="00574EB0" w:rsidP="00574EB0">
      <w:pPr>
        <w:spacing w:after="200" w:line="276" w:lineRule="auto"/>
        <w:ind w:firstLine="0"/>
        <w:jc w:val="left"/>
        <w:rPr>
          <w:rFonts w:ascii="Calibri" w:eastAsia="Calibri" w:hAnsi="Calibri"/>
          <w:sz w:val="22"/>
          <w:szCs w:val="22"/>
          <w:lang w:eastAsia="en-US"/>
        </w:rPr>
      </w:pPr>
    </w:p>
    <w:p w:rsidR="00574EB0" w:rsidRPr="00574EB0" w:rsidRDefault="0095615D" w:rsidP="0095615D">
      <w:pPr>
        <w:keepNext/>
        <w:keepLines/>
        <w:pageBreakBefore/>
        <w:widowControl w:val="0"/>
        <w:suppressAutoHyphens/>
        <w:autoSpaceDE w:val="0"/>
        <w:autoSpaceDN w:val="0"/>
        <w:adjustRightInd w:val="0"/>
        <w:spacing w:before="480" w:after="240" w:line="240" w:lineRule="auto"/>
        <w:ind w:firstLine="0"/>
        <w:contextualSpacing/>
        <w:jc w:val="left"/>
        <w:outlineLvl w:val="0"/>
        <w:rPr>
          <w:rFonts w:cs="Arial"/>
          <w:b/>
          <w:bCs/>
          <w:kern w:val="28"/>
          <w:sz w:val="24"/>
          <w:szCs w:val="24"/>
        </w:rPr>
      </w:pPr>
      <w:r>
        <w:rPr>
          <w:rFonts w:cs="Arial"/>
          <w:b/>
          <w:bCs/>
          <w:kern w:val="28"/>
          <w:sz w:val="24"/>
          <w:szCs w:val="24"/>
        </w:rPr>
        <w:lastRenderedPageBreak/>
        <w:t xml:space="preserve">3. </w:t>
      </w:r>
      <w:r w:rsidR="00574EB0" w:rsidRPr="00574EB0">
        <w:rPr>
          <w:rFonts w:cs="Arial"/>
          <w:b/>
          <w:bCs/>
          <w:kern w:val="28"/>
          <w:sz w:val="24"/>
          <w:szCs w:val="24"/>
        </w:rPr>
        <w:t>Проект Договора</w:t>
      </w:r>
    </w:p>
    <w:p w:rsidR="00574EB0" w:rsidRPr="00574EB0" w:rsidRDefault="00574EB0" w:rsidP="00574EB0">
      <w:pPr>
        <w:keepNext/>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ДОГОВОР</w:t>
      </w:r>
    </w:p>
    <w:p w:rsidR="00574EB0" w:rsidRPr="00574EB0" w:rsidRDefault="00574EB0" w:rsidP="00574EB0">
      <w:pPr>
        <w:keepNext/>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 xml:space="preserve">ПОСТАВКИ ТРАНСПОРТНОГО СРЕДСТВА </w:t>
      </w:r>
      <w:r w:rsidRPr="00574EB0">
        <w:rPr>
          <w:b/>
          <w:bCs/>
          <w:sz w:val="24"/>
          <w:szCs w:val="24"/>
          <w:lang w:val="en-US"/>
        </w:rPr>
        <w:t>TLC</w:t>
      </w:r>
      <w:r w:rsidRPr="00574EB0">
        <w:rPr>
          <w:b/>
          <w:bCs/>
          <w:sz w:val="24"/>
          <w:szCs w:val="24"/>
        </w:rPr>
        <w:t>200 № ______</w:t>
      </w:r>
    </w:p>
    <w:p w:rsidR="00574EB0" w:rsidRPr="00574EB0" w:rsidRDefault="00574EB0" w:rsidP="00574EB0">
      <w:pPr>
        <w:keepNext/>
        <w:widowControl w:val="0"/>
        <w:suppressAutoHyphens/>
        <w:autoSpaceDE w:val="0"/>
        <w:spacing w:line="240" w:lineRule="auto"/>
        <w:ind w:firstLine="540"/>
        <w:rPr>
          <w:b/>
          <w:bCs/>
          <w:sz w:val="24"/>
          <w:szCs w:val="24"/>
        </w:rPr>
      </w:pPr>
    </w:p>
    <w:p w:rsidR="00574EB0" w:rsidRPr="00574EB0" w:rsidRDefault="00574EB0" w:rsidP="00574EB0">
      <w:pPr>
        <w:keepNext/>
        <w:widowControl w:val="0"/>
        <w:suppressAutoHyphens/>
        <w:autoSpaceDE w:val="0"/>
        <w:spacing w:line="240" w:lineRule="auto"/>
        <w:ind w:firstLine="0"/>
        <w:rPr>
          <w:b/>
          <w:bCs/>
          <w:sz w:val="24"/>
          <w:szCs w:val="24"/>
        </w:rPr>
      </w:pPr>
      <w:r w:rsidRPr="00574EB0">
        <w:rPr>
          <w:b/>
          <w:bCs/>
          <w:sz w:val="24"/>
          <w:szCs w:val="24"/>
        </w:rPr>
        <w:t xml:space="preserve">г. Якутск                                                                                             </w:t>
      </w:r>
      <w:r w:rsidR="0095615D">
        <w:rPr>
          <w:b/>
          <w:bCs/>
          <w:sz w:val="24"/>
          <w:szCs w:val="24"/>
        </w:rPr>
        <w:t xml:space="preserve">       </w:t>
      </w:r>
      <w:proofErr w:type="gramStart"/>
      <w:r w:rsidR="0095615D">
        <w:rPr>
          <w:b/>
          <w:bCs/>
          <w:sz w:val="24"/>
          <w:szCs w:val="24"/>
        </w:rPr>
        <w:t xml:space="preserve">   </w:t>
      </w:r>
      <w:r w:rsidRPr="00574EB0">
        <w:rPr>
          <w:b/>
          <w:bCs/>
          <w:sz w:val="24"/>
          <w:szCs w:val="24"/>
        </w:rPr>
        <w:t>«</w:t>
      </w:r>
      <w:proofErr w:type="gramEnd"/>
      <w:r w:rsidRPr="00574EB0">
        <w:rPr>
          <w:b/>
          <w:bCs/>
          <w:sz w:val="24"/>
          <w:szCs w:val="24"/>
        </w:rPr>
        <w:t>___» ___________2021 г.</w:t>
      </w:r>
      <w:r w:rsidRPr="00574EB0">
        <w:rPr>
          <w:b/>
          <w:bCs/>
          <w:sz w:val="24"/>
          <w:szCs w:val="24"/>
        </w:rPr>
        <w:tab/>
      </w:r>
      <w:r w:rsidRPr="00574EB0">
        <w:rPr>
          <w:b/>
          <w:bCs/>
          <w:sz w:val="24"/>
          <w:szCs w:val="24"/>
        </w:rPr>
        <w:tab/>
      </w:r>
    </w:p>
    <w:p w:rsidR="00574EB0" w:rsidRPr="00574EB0" w:rsidRDefault="00574EB0" w:rsidP="00574EB0">
      <w:pPr>
        <w:keepNext/>
        <w:widowControl w:val="0"/>
        <w:suppressAutoHyphens/>
        <w:autoSpaceDE w:val="0"/>
        <w:spacing w:line="240" w:lineRule="auto"/>
        <w:ind w:firstLine="0"/>
        <w:rPr>
          <w:rFonts w:ascii="Calibri" w:eastAsia="Calibri" w:hAnsi="Calibri" w:cs="Calibri"/>
          <w:sz w:val="22"/>
          <w:szCs w:val="22"/>
          <w:lang w:eastAsia="zh-CN"/>
        </w:rPr>
      </w:pP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АО «Саханефтегазсбыт», именуемое в дальнейшем </w:t>
      </w:r>
      <w:r w:rsidRPr="00574EB0">
        <w:rPr>
          <w:b/>
          <w:sz w:val="24"/>
          <w:szCs w:val="24"/>
        </w:rPr>
        <w:t>«Заказчик»,</w:t>
      </w:r>
      <w:r w:rsidRPr="00574EB0">
        <w:rPr>
          <w:sz w:val="24"/>
          <w:szCs w:val="24"/>
        </w:rPr>
        <w:t xml:space="preserve"> в лице Генерального директора </w:t>
      </w:r>
      <w:r w:rsidRPr="00574EB0">
        <w:rPr>
          <w:b/>
          <w:sz w:val="24"/>
          <w:szCs w:val="24"/>
        </w:rPr>
        <w:t>Лебедева Виктора Николаевича</w:t>
      </w:r>
      <w:r w:rsidRPr="00574EB0">
        <w:rPr>
          <w:sz w:val="24"/>
          <w:szCs w:val="24"/>
        </w:rPr>
        <w:t>, с одной стороны, и ____________</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b/>
          <w:bCs/>
          <w:sz w:val="24"/>
          <w:szCs w:val="24"/>
        </w:rPr>
        <w:t>___________________________,</w:t>
      </w:r>
      <w:r w:rsidRPr="00574EB0">
        <w:rPr>
          <w:sz w:val="24"/>
          <w:szCs w:val="24"/>
        </w:rPr>
        <w:t xml:space="preserve"> именуемое в дальнейшем </w:t>
      </w:r>
      <w:r w:rsidRPr="00574EB0">
        <w:rPr>
          <w:b/>
          <w:sz w:val="24"/>
          <w:szCs w:val="24"/>
        </w:rPr>
        <w:t>«Поставщик»</w:t>
      </w:r>
      <w:r w:rsidRPr="00574EB0">
        <w:rPr>
          <w:sz w:val="24"/>
          <w:szCs w:val="24"/>
        </w:rPr>
        <w:t xml:space="preserve">, в лице __________________________________________, действующего на основании Устава, с другой стороны, </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rFonts w:eastAsia="Calibri"/>
          <w:sz w:val="24"/>
          <w:szCs w:val="24"/>
          <w:lang w:eastAsia="zh-CN"/>
        </w:rPr>
        <w:t xml:space="preserve">совместно именуемые </w:t>
      </w:r>
      <w:r w:rsidRPr="00574EB0">
        <w:rPr>
          <w:rFonts w:eastAsia="Calibri"/>
          <w:b/>
          <w:sz w:val="24"/>
          <w:szCs w:val="24"/>
          <w:lang w:eastAsia="zh-CN"/>
        </w:rPr>
        <w:t>«Стороны»</w:t>
      </w:r>
      <w:r w:rsidRPr="00574EB0">
        <w:rPr>
          <w:rFonts w:eastAsia="Calibri"/>
          <w:sz w:val="24"/>
          <w:szCs w:val="24"/>
          <w:lang w:eastAsia="zh-CN"/>
        </w:rPr>
        <w:t xml:space="preserve">, на основании протокола заседания закупочной комиссии от «____» ____________ 2021 г. № ______, заключили настоящий Договор о нижеследующем: </w:t>
      </w:r>
    </w:p>
    <w:p w:rsidR="00574EB0" w:rsidRPr="00574EB0" w:rsidRDefault="00574EB0" w:rsidP="00574EB0">
      <w:pPr>
        <w:suppressAutoHyphens/>
        <w:autoSpaceDE w:val="0"/>
        <w:spacing w:line="240" w:lineRule="auto"/>
        <w:ind w:firstLine="540"/>
        <w:rPr>
          <w:sz w:val="24"/>
          <w:szCs w:val="24"/>
        </w:rPr>
      </w:pPr>
    </w:p>
    <w:p w:rsidR="00574EB0" w:rsidRPr="00574EB0" w:rsidRDefault="00574EB0" w:rsidP="00574EB0">
      <w:pPr>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1. ПРЕДМЕТ ДОГОВОРА</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1.1. </w:t>
      </w:r>
      <w:r w:rsidRPr="00574EB0">
        <w:rPr>
          <w:rFonts w:eastAsia="Calibri"/>
          <w:sz w:val="24"/>
          <w:szCs w:val="24"/>
          <w:lang w:eastAsia="zh-CN"/>
        </w:rPr>
        <w:t xml:space="preserve">В соответствии с условиями настоящего Договора, Поставщик обязуется поставить транспортное средство, с приложением сопроводительных документов, (далее - ТС),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ТС, а также другие условия, признаваемые сторонами настоящего Договора существенными. </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1.3.</w:t>
      </w:r>
      <w:r w:rsidRPr="00574EB0">
        <w:rPr>
          <w:rFonts w:eastAsia="Calibri"/>
          <w:sz w:val="24"/>
          <w:szCs w:val="24"/>
          <w:lang w:eastAsia="zh-CN"/>
        </w:rPr>
        <w:t xml:space="preserve"> Поставка осуществляется до склада Заказчика, расположенного по адресу: </w:t>
      </w:r>
      <w:r w:rsidRPr="00574EB0">
        <w:rPr>
          <w:rFonts w:eastAsia="Calibri"/>
          <w:sz w:val="24"/>
          <w:szCs w:val="24"/>
          <w:lang w:eastAsia="en-US"/>
        </w:rPr>
        <w:t xml:space="preserve">Российская Федерация, Республика Саха (Якутия), г. Якутск, </w:t>
      </w:r>
      <w:proofErr w:type="spellStart"/>
      <w:r w:rsidRPr="00574EB0">
        <w:rPr>
          <w:rFonts w:eastAsia="Calibri"/>
          <w:sz w:val="24"/>
          <w:szCs w:val="24"/>
          <w:lang w:eastAsia="en-US"/>
        </w:rPr>
        <w:t>пгт</w:t>
      </w:r>
      <w:proofErr w:type="spellEnd"/>
      <w:r w:rsidRPr="00574EB0">
        <w:rPr>
          <w:rFonts w:eastAsia="Calibri"/>
          <w:sz w:val="24"/>
          <w:szCs w:val="24"/>
          <w:lang w:eastAsia="en-US"/>
        </w:rPr>
        <w:t xml:space="preserve">. </w:t>
      </w:r>
      <w:proofErr w:type="spellStart"/>
      <w:r w:rsidRPr="00574EB0">
        <w:rPr>
          <w:rFonts w:eastAsia="Calibri"/>
          <w:sz w:val="24"/>
          <w:szCs w:val="24"/>
          <w:lang w:eastAsia="en-US"/>
        </w:rPr>
        <w:t>Жатай</w:t>
      </w:r>
      <w:proofErr w:type="spellEnd"/>
      <w:r w:rsidRPr="00574EB0">
        <w:rPr>
          <w:rFonts w:eastAsia="Calibri"/>
          <w:sz w:val="24"/>
          <w:szCs w:val="24"/>
          <w:lang w:eastAsia="en-US"/>
        </w:rPr>
        <w:t xml:space="preserve">, </w:t>
      </w:r>
      <w:proofErr w:type="spellStart"/>
      <w:r w:rsidRPr="00574EB0">
        <w:rPr>
          <w:rFonts w:eastAsia="Calibri"/>
          <w:sz w:val="24"/>
          <w:szCs w:val="24"/>
          <w:lang w:eastAsia="en-US"/>
        </w:rPr>
        <w:t>ул.Строда</w:t>
      </w:r>
      <w:proofErr w:type="spellEnd"/>
      <w:r w:rsidRPr="00574EB0">
        <w:rPr>
          <w:rFonts w:eastAsia="Calibri"/>
          <w:sz w:val="24"/>
          <w:szCs w:val="24"/>
          <w:lang w:eastAsia="en-US"/>
        </w:rPr>
        <w:t xml:space="preserve"> д.12.</w:t>
      </w:r>
    </w:p>
    <w:p w:rsidR="00574EB0" w:rsidRPr="00574EB0" w:rsidRDefault="00574EB0" w:rsidP="00574EB0">
      <w:pPr>
        <w:suppressAutoHyphens/>
        <w:autoSpaceDE w:val="0"/>
        <w:spacing w:line="240" w:lineRule="auto"/>
        <w:ind w:left="1320" w:firstLine="0"/>
        <w:rPr>
          <w:sz w:val="24"/>
          <w:szCs w:val="24"/>
        </w:rPr>
      </w:pPr>
    </w:p>
    <w:p w:rsidR="00574EB0" w:rsidRPr="00574EB0" w:rsidRDefault="00574EB0" w:rsidP="00574EB0">
      <w:pPr>
        <w:widowControl w:val="0"/>
        <w:tabs>
          <w:tab w:val="left" w:pos="90"/>
          <w:tab w:val="center" w:pos="4394"/>
        </w:tabs>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2. ЦЕНА И ОБЩАЯ СУММА ДОГОВОРА</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2.1. Цена на ТС, поставляемое по настоящему Договору, с учётом НДС 20 %, указывается в спецификации (Приложение №1 к настоящему Договору). Цена определяется на основании протокола заседания закупочной комиссии от «___» ______________2021г.  №____, является фиксированной, и не подлежит в последующем изменению и устанавливается в денежных единицах РФ (рублях).</w:t>
      </w:r>
    </w:p>
    <w:p w:rsidR="00574EB0" w:rsidRPr="00574EB0" w:rsidRDefault="00574EB0" w:rsidP="00574EB0">
      <w:pPr>
        <w:tabs>
          <w:tab w:val="left" w:pos="9355"/>
        </w:tabs>
        <w:suppressAutoHyphens/>
        <w:spacing w:line="240" w:lineRule="auto"/>
        <w:ind w:right="-5" w:firstLine="540"/>
        <w:rPr>
          <w:rFonts w:ascii="Calibri" w:eastAsia="Calibri" w:hAnsi="Calibri" w:cs="Calibri"/>
          <w:sz w:val="22"/>
          <w:szCs w:val="22"/>
          <w:lang w:eastAsia="zh-CN"/>
        </w:rPr>
      </w:pPr>
      <w:r w:rsidRPr="00574EB0">
        <w:rPr>
          <w:sz w:val="24"/>
          <w:szCs w:val="24"/>
        </w:rPr>
        <w:t xml:space="preserve">2.2. </w:t>
      </w:r>
      <w:r w:rsidRPr="00574EB0">
        <w:rPr>
          <w:rFonts w:eastAsia="Calibri"/>
          <w:sz w:val="24"/>
          <w:szCs w:val="24"/>
          <w:lang w:eastAsia="zh-CN"/>
        </w:rPr>
        <w:t>Стоимость настоящего Договора определяется спецификацией (Приложение № 1 к настоящему Договору),</w:t>
      </w:r>
      <w:r w:rsidRPr="00574EB0">
        <w:rPr>
          <w:sz w:val="24"/>
          <w:szCs w:val="24"/>
        </w:rPr>
        <w:t xml:space="preserve"> а также включает в себя не только стоимость ТС, но и все затраты Поставщика, связанные с исполнением обязательств по Договору в полном объеме, в том числе: расходы, связанные с доставкой ТС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574EB0" w:rsidRPr="00574EB0" w:rsidRDefault="00574EB0" w:rsidP="00574EB0">
      <w:pPr>
        <w:suppressAutoHyphens/>
        <w:spacing w:line="240" w:lineRule="auto"/>
        <w:ind w:firstLine="540"/>
        <w:rPr>
          <w:sz w:val="24"/>
          <w:szCs w:val="24"/>
        </w:rPr>
      </w:pPr>
      <w:r w:rsidRPr="00574EB0">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574EB0" w:rsidRPr="00574EB0" w:rsidRDefault="00574EB0" w:rsidP="00574EB0">
      <w:pPr>
        <w:suppressAutoHyphens/>
        <w:spacing w:line="240" w:lineRule="auto"/>
        <w:ind w:firstLine="540"/>
        <w:rPr>
          <w:rFonts w:ascii="Calibri" w:eastAsia="Calibri" w:hAnsi="Calibri" w:cs="Calibri"/>
          <w:sz w:val="22"/>
          <w:szCs w:val="22"/>
          <w:lang w:eastAsia="zh-CN"/>
        </w:rPr>
      </w:pPr>
    </w:p>
    <w:p w:rsidR="00574EB0" w:rsidRPr="00574EB0" w:rsidRDefault="00574EB0" w:rsidP="00574EB0">
      <w:pPr>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3. СРОКИ И ПОРЯДОК РАСЧЕТОВ</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widowControl w:val="0"/>
        <w:suppressAutoHyphens/>
        <w:spacing w:line="240" w:lineRule="atLeast"/>
        <w:ind w:firstLine="540"/>
        <w:rPr>
          <w:sz w:val="24"/>
          <w:szCs w:val="24"/>
        </w:rPr>
      </w:pPr>
      <w:r w:rsidRPr="00574EB0">
        <w:rPr>
          <w:sz w:val="24"/>
          <w:szCs w:val="24"/>
        </w:rPr>
        <w:t>3.1. Заказчик производит расчет за поставляемое по настоящему Договору ТС в следующем порядке:</w:t>
      </w:r>
    </w:p>
    <w:p w:rsidR="00574EB0" w:rsidRPr="00574EB0" w:rsidRDefault="00574EB0" w:rsidP="00574EB0">
      <w:pPr>
        <w:widowControl w:val="0"/>
        <w:suppressAutoHyphens/>
        <w:spacing w:line="240" w:lineRule="atLeast"/>
        <w:ind w:firstLine="0"/>
        <w:rPr>
          <w:rFonts w:eastAsia="Calibri" w:cs="Calibri"/>
          <w:sz w:val="24"/>
          <w:szCs w:val="24"/>
          <w:lang w:eastAsia="zh-CN"/>
        </w:rPr>
      </w:pPr>
      <w:r w:rsidRPr="00574EB0">
        <w:rPr>
          <w:rFonts w:eastAsia="Calibri" w:cs="Calibri"/>
          <w:sz w:val="24"/>
          <w:szCs w:val="24"/>
          <w:lang w:eastAsia="zh-CN"/>
        </w:rPr>
        <w:t xml:space="preserve">- </w:t>
      </w:r>
      <w:r w:rsidR="00AC49EC" w:rsidRPr="00574EB0">
        <w:rPr>
          <w:rFonts w:eastAsia="Calibri"/>
          <w:sz w:val="24"/>
          <w:szCs w:val="24"/>
          <w:lang w:eastAsia="en-US"/>
        </w:rPr>
        <w:t xml:space="preserve">100 % оплата по факту получения </w:t>
      </w:r>
      <w:r w:rsidR="00DA185E">
        <w:rPr>
          <w:rFonts w:eastAsia="Calibri"/>
          <w:sz w:val="24"/>
          <w:szCs w:val="24"/>
          <w:lang w:eastAsia="en-US"/>
        </w:rPr>
        <w:t>ТС</w:t>
      </w:r>
      <w:r w:rsidR="00AC49EC" w:rsidRPr="00574EB0">
        <w:rPr>
          <w:rFonts w:eastAsia="Calibri"/>
          <w:sz w:val="24"/>
          <w:szCs w:val="24"/>
          <w:lang w:eastAsia="en-US"/>
        </w:rPr>
        <w:t xml:space="preserve"> Заказчиком</w:t>
      </w:r>
      <w:r w:rsidR="00AC49EC" w:rsidRPr="00AC49EC">
        <w:rPr>
          <w:rFonts w:eastAsia="Calibri" w:cs="Calibri"/>
          <w:sz w:val="24"/>
          <w:szCs w:val="24"/>
          <w:lang w:eastAsia="zh-CN"/>
        </w:rPr>
        <w:t xml:space="preserve"> </w:t>
      </w:r>
      <w:r w:rsidR="00AC49EC" w:rsidRPr="00574EB0">
        <w:rPr>
          <w:rFonts w:eastAsia="Calibri" w:cs="Calibri"/>
          <w:sz w:val="24"/>
          <w:szCs w:val="24"/>
          <w:lang w:eastAsia="zh-CN"/>
        </w:rPr>
        <w:t>в пункте поставки согласно п. 1.3 настоящего Договора</w:t>
      </w:r>
      <w:r w:rsidR="00AC49EC" w:rsidRPr="00574EB0">
        <w:rPr>
          <w:rFonts w:eastAsia="Calibri"/>
          <w:sz w:val="24"/>
          <w:szCs w:val="24"/>
          <w:lang w:eastAsia="en-US"/>
        </w:rPr>
        <w:t>, в течение 10 (десят</w:t>
      </w:r>
      <w:r w:rsidR="0095615D">
        <w:rPr>
          <w:rFonts w:eastAsia="Calibri"/>
          <w:sz w:val="24"/>
          <w:szCs w:val="24"/>
          <w:lang w:eastAsia="en-US"/>
        </w:rPr>
        <w:t>и) банковских дней после подписания</w:t>
      </w:r>
      <w:r w:rsidR="00AC49EC" w:rsidRPr="00574EB0">
        <w:rPr>
          <w:rFonts w:eastAsia="Calibri"/>
          <w:sz w:val="24"/>
          <w:szCs w:val="24"/>
          <w:lang w:eastAsia="en-US"/>
        </w:rPr>
        <w:t xml:space="preserve"> акта приёма-передачи, и получения Заказчиком выставленного Поставщиком счёта и счета-фактуры</w:t>
      </w:r>
      <w:r w:rsidRPr="00574EB0">
        <w:rPr>
          <w:rFonts w:eastAsia="Calibri" w:cs="Calibri"/>
          <w:sz w:val="24"/>
          <w:szCs w:val="24"/>
          <w:lang w:eastAsia="zh-CN"/>
        </w:rPr>
        <w:t>.</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3.3. Расчеты за поставляемое по настоящему Договору ТС Заказчик осуществляет в безналичной форме путем перечисления денежных средств на расчетный счет Поставщика.</w:t>
      </w:r>
    </w:p>
    <w:p w:rsidR="00574EB0" w:rsidRPr="00574EB0" w:rsidRDefault="00574EB0" w:rsidP="00574EB0">
      <w:pPr>
        <w:tabs>
          <w:tab w:val="left" w:pos="45"/>
        </w:tabs>
        <w:suppressAutoHyphens/>
        <w:autoSpaceDE w:val="0"/>
        <w:spacing w:line="240" w:lineRule="auto"/>
        <w:ind w:firstLine="540"/>
        <w:rPr>
          <w:rFonts w:ascii="Calibri" w:eastAsia="Calibri" w:hAnsi="Calibri" w:cs="Calibri"/>
          <w:sz w:val="22"/>
          <w:szCs w:val="22"/>
          <w:lang w:eastAsia="zh-CN"/>
        </w:rPr>
      </w:pPr>
      <w:r w:rsidRPr="00574EB0">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ТС в полном объёме, с оформлением сторонами акта сверки взаиморасчётов.</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bCs/>
          <w:sz w:val="24"/>
          <w:szCs w:val="24"/>
        </w:rPr>
        <w:t>3.5. Если по результатам сверки взаиморасчетов Сторонами будет установлено, что сумма средств, поступивших от Заказчика по настоящему договору за ТС:</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574EB0" w:rsidRPr="00574EB0" w:rsidRDefault="00574EB0" w:rsidP="00574EB0">
      <w:pPr>
        <w:tabs>
          <w:tab w:val="left" w:pos="45"/>
        </w:tabs>
        <w:suppressAutoHyphens/>
        <w:autoSpaceDE w:val="0"/>
        <w:spacing w:line="240" w:lineRule="auto"/>
        <w:ind w:firstLine="540"/>
        <w:rPr>
          <w:rFonts w:ascii="Calibri" w:eastAsia="Calibri" w:hAnsi="Calibri" w:cs="Calibri"/>
          <w:sz w:val="22"/>
          <w:szCs w:val="22"/>
          <w:lang w:eastAsia="zh-CN"/>
        </w:rPr>
      </w:pPr>
      <w:r w:rsidRPr="00574EB0">
        <w:rPr>
          <w:bCs/>
          <w:sz w:val="24"/>
          <w:szCs w:val="24"/>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574EB0" w:rsidRPr="00574EB0" w:rsidRDefault="00574EB0" w:rsidP="00574EB0">
      <w:pPr>
        <w:widowControl w:val="0"/>
        <w:suppressAutoHyphens/>
        <w:autoSpaceDE w:val="0"/>
        <w:spacing w:line="240" w:lineRule="auto"/>
        <w:ind w:firstLine="0"/>
        <w:rPr>
          <w:b/>
          <w:bCs/>
          <w:sz w:val="24"/>
          <w:szCs w:val="24"/>
        </w:rPr>
      </w:pPr>
    </w:p>
    <w:p w:rsidR="00574EB0" w:rsidRPr="00574EB0" w:rsidRDefault="00574EB0" w:rsidP="00574EB0">
      <w:pPr>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4. СРОКИ И ПОРЯДОК ПОСТАВКИ</w:t>
      </w:r>
    </w:p>
    <w:p w:rsidR="00574EB0" w:rsidRPr="00574EB0" w:rsidRDefault="00574EB0" w:rsidP="00574EB0">
      <w:pPr>
        <w:widowControl w:val="0"/>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4.1. Поставка ТС осуществляется силами и средствами Поставщика до пункта назначения, указанного в п. 1.3. настоящего Договора.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4.2. Сроки поставки ТС по настоящему Договору определяются подписанной Сторонами настоящего Договора спецификацией (Приложение № 1 к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4.3. Срок поставки начинает исчисляться с момента подписания Договора.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4.4. </w:t>
      </w:r>
      <w:r w:rsidRPr="00574EB0">
        <w:rPr>
          <w:rFonts w:eastAsia="Calibri"/>
          <w:sz w:val="24"/>
          <w:szCs w:val="24"/>
        </w:rPr>
        <w:t>Датой поставки ТС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4.5. Вместе с поставляемым ТС Поставщик передаёт следующие документы:</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 оригиналы документов, подтверждающих надлежащее качество ТС, в соответствии с п.5.1 настоящего Договора;</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 комплект документов необходимых для регистрации автотехники в органах ГИБДД;</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 акт приёма – передачи ТС, подписанный Поставщиком, в 3-х экземплярах, товарно-транспортные накладные;</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 счет на оплату, счета-фактуры.</w:t>
      </w:r>
    </w:p>
    <w:p w:rsidR="00574EB0" w:rsidRPr="00574EB0" w:rsidRDefault="00574EB0" w:rsidP="00574EB0">
      <w:pPr>
        <w:suppressAutoHyphens/>
        <w:autoSpaceDE w:val="0"/>
        <w:spacing w:before="9" w:line="240" w:lineRule="auto"/>
        <w:ind w:firstLine="540"/>
        <w:rPr>
          <w:rFonts w:ascii="Calibri" w:eastAsia="Calibri" w:hAnsi="Calibri" w:cs="Calibri"/>
          <w:sz w:val="22"/>
          <w:szCs w:val="22"/>
          <w:lang w:eastAsia="zh-CN"/>
        </w:rPr>
      </w:pPr>
      <w:r w:rsidRPr="00574EB0">
        <w:rPr>
          <w:sz w:val="24"/>
          <w:szCs w:val="24"/>
        </w:rPr>
        <w:t>4.6. В целях ускорения взаимодействия по исполнению настоящего Договора допускается обмен по электронной почте подписанными Договором и спецификацией (Приложение № 1 к настоящему Договору) с последующим, в течение 30 календарных дней, обменом их подлинными экземплярами.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4.7. Передача поставляемого ТС по настоящему Договору осуществляется в пункте назначения, в соответствии со спецификацией (Приложение № 1 к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4.8. Право собственности, а также риски, связанные с поломкой или ухудшением качества, поставляемого по настоящему Договору ТС,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4.9. Поставщик за 5 (Пять) рабочих дней до предполагаемой даты поставки ТС, сообщает по электронной почте, телефону или иным способом Заказчику о готовности исполнения обязательств по поставке ТС в пункте назначения, согласно условиям настоящего Договора и спецификацией (Приложение № 1 к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rFonts w:eastAsia="Calibri"/>
          <w:sz w:val="24"/>
          <w:szCs w:val="24"/>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sz w:val="24"/>
          <w:szCs w:val="24"/>
        </w:rPr>
        <w:t>4.11. ТС, поставляемое Поставщиком по настоящему Договору, считается принятым Заказчиком:</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sz w:val="24"/>
          <w:szCs w:val="24"/>
        </w:rPr>
        <w:lastRenderedPageBreak/>
        <w:t>- по количеству в соответствии со спецификацией (Приложение №1 к настоящему Договору);</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 по качеству и комплектности согласно ТУ завода-изготовителя </w:t>
      </w:r>
      <w:r w:rsidRPr="00574EB0">
        <w:rPr>
          <w:bCs/>
          <w:sz w:val="24"/>
          <w:szCs w:val="24"/>
        </w:rPr>
        <w:t>по каждой модели, определенной в спецификации к настоящему Договору.</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5. КАЧЕСТВО ПРОДУКЦИИ</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5.1. </w:t>
      </w:r>
      <w:r w:rsidRPr="00574EB0">
        <w:rPr>
          <w:rFonts w:eastAsia="Calibri"/>
          <w:sz w:val="24"/>
          <w:szCs w:val="24"/>
          <w:lang w:eastAsia="en-US"/>
        </w:rPr>
        <w:t>Приёмка поставленного ТС осуществляется Заказчиком в месте поставки (п. 1.3) на основании подписанных Сторонами актов приёма-передачи, счетов-фактур, товарной накладной.</w:t>
      </w:r>
    </w:p>
    <w:p w:rsidR="00574EB0" w:rsidRPr="00574EB0" w:rsidRDefault="00574EB0" w:rsidP="00574EB0">
      <w:pPr>
        <w:spacing w:line="240" w:lineRule="atLeast"/>
        <w:ind w:firstLine="0"/>
        <w:rPr>
          <w:sz w:val="24"/>
          <w:szCs w:val="24"/>
        </w:rPr>
      </w:pPr>
      <w:r w:rsidRPr="00574EB0">
        <w:rPr>
          <w:sz w:val="24"/>
          <w:szCs w:val="24"/>
        </w:rPr>
        <w:t xml:space="preserve">         5.2. Качество и комплектация поставляемого по настоящему Договору ТС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574EB0">
        <w:rPr>
          <w:bCs/>
          <w:sz w:val="24"/>
          <w:szCs w:val="24"/>
        </w:rPr>
        <w:t>ТУ завода-изготовителя по каждой модели, определенной в спецификации к настоящему Договору.</w:t>
      </w:r>
    </w:p>
    <w:p w:rsidR="00574EB0" w:rsidRPr="00574EB0" w:rsidRDefault="00574EB0" w:rsidP="00574EB0">
      <w:pPr>
        <w:suppressAutoHyphens/>
        <w:autoSpaceDE w:val="0"/>
        <w:spacing w:before="14" w:line="240" w:lineRule="auto"/>
        <w:ind w:firstLine="540"/>
        <w:rPr>
          <w:rFonts w:ascii="Calibri" w:eastAsia="Calibri" w:hAnsi="Calibri" w:cs="Calibri"/>
          <w:sz w:val="22"/>
          <w:szCs w:val="22"/>
          <w:lang w:eastAsia="zh-CN"/>
        </w:rPr>
      </w:pPr>
      <w:r w:rsidRPr="00574EB0">
        <w:rPr>
          <w:sz w:val="24"/>
          <w:szCs w:val="24"/>
        </w:rPr>
        <w:t>5.3. Забракованные Заказчиком запасные части или агрегаты ТС подлежат замене или ремонту за счет Поставщика, в наиболее приемлемые для Заказчика сроки, согласованные Сторонами в письменном виде.</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bCs/>
          <w:sz w:val="24"/>
          <w:szCs w:val="24"/>
        </w:rPr>
        <w:t xml:space="preserve">5.4. </w:t>
      </w:r>
      <w:r w:rsidRPr="00574EB0">
        <w:rPr>
          <w:rFonts w:eastAsia="Calibri"/>
          <w:sz w:val="24"/>
          <w:szCs w:val="24"/>
          <w:lang w:eastAsia="en-US"/>
        </w:rPr>
        <w:t>Поставщик гарантирует, что предоставил всю информацию об имеющихся недостатках в ТС, о фактах ДТП, проводившихся ремонтах, или о том, что ТС не находится в угоне, залоге, в собственности у третьих лиц или под другим обременением. При выявлении дефекта, который может быть конструкционным либо "заводским" до истечения 15 дней с момента покупки автомобиля, Заказчик имеет право обратиться с претензией к Поставщику. Неудовлетворение претензии и не возврат денег за ТС в течение 10 дней согласно закона о ЗПП (ст.22 ФЗ) дает право обратиться в суд для разрешения спора. Если срок с момента покупки был превышен и составил более 14 дней факт «заводского» дефекта должен быть подтвержден независимой экспертизой.</w:t>
      </w:r>
    </w:p>
    <w:p w:rsidR="00574EB0" w:rsidRPr="00574EB0" w:rsidRDefault="00574EB0" w:rsidP="00574EB0">
      <w:pPr>
        <w:widowControl w:val="0"/>
        <w:tabs>
          <w:tab w:val="left" w:pos="709"/>
        </w:tabs>
        <w:suppressAutoHyphens/>
        <w:autoSpaceDE w:val="0"/>
        <w:spacing w:line="240" w:lineRule="auto"/>
        <w:ind w:firstLine="0"/>
        <w:contextualSpacing/>
        <w:rPr>
          <w:sz w:val="24"/>
          <w:szCs w:val="24"/>
        </w:rPr>
      </w:pPr>
      <w:r w:rsidRPr="00574EB0">
        <w:rPr>
          <w:sz w:val="24"/>
          <w:szCs w:val="24"/>
        </w:rPr>
        <w:t xml:space="preserve">        5.5.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w:t>
      </w:r>
    </w:p>
    <w:p w:rsidR="00574EB0" w:rsidRPr="00574EB0" w:rsidRDefault="00574EB0" w:rsidP="00574EB0">
      <w:pPr>
        <w:widowControl w:val="0"/>
        <w:tabs>
          <w:tab w:val="left" w:pos="709"/>
        </w:tabs>
        <w:suppressAutoHyphens/>
        <w:autoSpaceDE w:val="0"/>
        <w:spacing w:line="240" w:lineRule="auto"/>
        <w:ind w:firstLine="0"/>
        <w:contextualSpacing/>
        <w:rPr>
          <w:rFonts w:ascii="Calibri" w:eastAsia="Calibri" w:hAnsi="Calibri" w:cs="Calibri"/>
          <w:sz w:val="22"/>
          <w:szCs w:val="22"/>
          <w:lang w:eastAsia="zh-CN"/>
        </w:rPr>
      </w:pPr>
    </w:p>
    <w:p w:rsidR="00574EB0" w:rsidRPr="00574EB0" w:rsidRDefault="00574EB0" w:rsidP="00574EB0">
      <w:pPr>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6. ПОРЯДОК РАЗРЕШЕНИЯ СПОРОВ</w:t>
      </w:r>
    </w:p>
    <w:p w:rsidR="00574EB0" w:rsidRPr="00574EB0" w:rsidRDefault="00574EB0" w:rsidP="00574EB0">
      <w:pPr>
        <w:widowControl w:val="0"/>
        <w:suppressAutoHyphens/>
        <w:autoSpaceDE w:val="0"/>
        <w:spacing w:line="240" w:lineRule="auto"/>
        <w:ind w:firstLine="540"/>
        <w:rPr>
          <w:b/>
          <w:bCs/>
          <w:sz w:val="24"/>
          <w:szCs w:val="24"/>
        </w:rPr>
      </w:pP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574EB0" w:rsidRPr="00574EB0" w:rsidRDefault="00574EB0" w:rsidP="00574EB0">
      <w:pPr>
        <w:suppressAutoHyphens/>
        <w:autoSpaceDE w:val="0"/>
        <w:spacing w:line="240" w:lineRule="auto"/>
        <w:ind w:firstLine="540"/>
        <w:rPr>
          <w:bCs/>
          <w:sz w:val="24"/>
          <w:szCs w:val="24"/>
        </w:rPr>
      </w:pPr>
      <w:r w:rsidRPr="00574EB0">
        <w:rPr>
          <w:bCs/>
          <w:sz w:val="24"/>
          <w:szCs w:val="24"/>
        </w:rPr>
        <w:t>6.3. Претензионный порядок досудебного урегулирования споров по настоящему Договору является обязательным условием.</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p>
    <w:p w:rsidR="00574EB0" w:rsidRPr="00574EB0" w:rsidRDefault="00574EB0" w:rsidP="00574EB0">
      <w:pPr>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7. ОТВЕТСТВЕННОСТЬ СТОРОН</w:t>
      </w:r>
    </w:p>
    <w:p w:rsidR="00574EB0" w:rsidRPr="00574EB0" w:rsidRDefault="00574EB0" w:rsidP="00574EB0">
      <w:pPr>
        <w:widowControl w:val="0"/>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7.2. В случае нарушения срока поставки ТС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поставленного ТС, за каждый день просрочки.</w:t>
      </w:r>
    </w:p>
    <w:p w:rsidR="00574EB0" w:rsidRPr="00574EB0" w:rsidRDefault="00574EB0" w:rsidP="00574EB0">
      <w:pPr>
        <w:widowControl w:val="0"/>
        <w:suppressAutoHyphens/>
        <w:autoSpaceDE w:val="0"/>
        <w:spacing w:line="240" w:lineRule="auto"/>
        <w:ind w:firstLine="540"/>
        <w:rPr>
          <w:rFonts w:ascii="Calibri" w:eastAsia="Calibri" w:hAnsi="Calibri" w:cs="Calibri"/>
          <w:sz w:val="22"/>
          <w:szCs w:val="22"/>
          <w:lang w:eastAsia="zh-CN"/>
        </w:rPr>
      </w:pPr>
      <w:r w:rsidRPr="00574EB0">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ТС в срок, согласно п. 5.3. настоящего Договора, в виде выплаты неустойки в размере 0,03% от стоимости не поставленного Товара, за каждый день просрочки.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 xml:space="preserve">7.4. Если при приёмке ТС Заказчиком обнаруживаются недостатки конструкции, агрегатах, ходовой части ТС, то Поставщик обязан в течение 20 рабочих дней устранить все выявленные </w:t>
      </w:r>
      <w:r w:rsidRPr="00574EB0">
        <w:rPr>
          <w:sz w:val="24"/>
          <w:szCs w:val="24"/>
        </w:rPr>
        <w:lastRenderedPageBreak/>
        <w:t>замечания и, письменно согласовать новый срок отгрузки готовой продукции по данной спецификации, в наиболее приемлемые для Заказчика сроки.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7.6. В случае нарушения сроков оплаты согласно спецификации (Приложение № 1 к настоящему Договору) за поставленное ТС, Заказчик несет ответственность перед Поставщиком в виде выплаты неустойки в размере 0,03 % в день от стоимости поставленного ТС.</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rFonts w:eastAsia="Calibri"/>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rFonts w:eastAsia="Calibri"/>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574EB0" w:rsidRPr="00574EB0" w:rsidRDefault="00574EB0" w:rsidP="00574EB0">
      <w:pPr>
        <w:suppressAutoHyphens/>
        <w:autoSpaceDE w:val="0"/>
        <w:spacing w:line="240" w:lineRule="auto"/>
        <w:ind w:firstLine="540"/>
        <w:rPr>
          <w:sz w:val="24"/>
          <w:szCs w:val="24"/>
        </w:rPr>
      </w:pPr>
    </w:p>
    <w:p w:rsidR="00574EB0" w:rsidRPr="00574EB0" w:rsidRDefault="00574EB0" w:rsidP="00574EB0">
      <w:pPr>
        <w:widowControl w:val="0"/>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8. ФОРС-МАЖОРНЫЕ ОБСТОЯТЕЛЬСТВА</w:t>
      </w:r>
    </w:p>
    <w:p w:rsidR="00574EB0" w:rsidRPr="00574EB0" w:rsidRDefault="00574EB0" w:rsidP="00574EB0">
      <w:pPr>
        <w:widowControl w:val="0"/>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574EB0" w:rsidRPr="00574EB0" w:rsidRDefault="00574EB0" w:rsidP="00574EB0">
      <w:pPr>
        <w:spacing w:after="200" w:line="276" w:lineRule="auto"/>
        <w:ind w:left="710" w:firstLine="0"/>
        <w:jc w:val="center"/>
        <w:rPr>
          <w:sz w:val="24"/>
          <w:szCs w:val="24"/>
          <w:vertAlign w:val="superscript"/>
          <w:lang w:eastAsia="en-US"/>
        </w:rPr>
      </w:pPr>
      <w:r w:rsidRPr="00574EB0">
        <w:rPr>
          <w:b/>
          <w:sz w:val="24"/>
          <w:szCs w:val="24"/>
          <w:lang w:eastAsia="en-US"/>
        </w:rPr>
        <w:t>9. АНТИКОРРУПЦИОННАЯ ОГОВОРКА</w:t>
      </w:r>
    </w:p>
    <w:p w:rsidR="00574EB0" w:rsidRPr="00574EB0" w:rsidRDefault="00574EB0" w:rsidP="00574EB0">
      <w:pPr>
        <w:spacing w:line="240" w:lineRule="auto"/>
        <w:rPr>
          <w:sz w:val="24"/>
          <w:szCs w:val="24"/>
          <w:lang w:eastAsia="en-US"/>
        </w:rPr>
      </w:pPr>
      <w:r w:rsidRPr="00574EB0">
        <w:rPr>
          <w:sz w:val="24"/>
          <w:szCs w:val="24"/>
          <w:lang w:eastAsia="en-US"/>
        </w:rPr>
        <w:t>9.1. 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574EB0">
        <w:rPr>
          <w:sz w:val="24"/>
          <w:szCs w:val="24"/>
          <w:u w:val="single"/>
          <w:lang w:eastAsia="en-US"/>
        </w:rPr>
        <w:fldChar w:fldCharType="begin"/>
      </w:r>
      <w:r w:rsidRPr="00574EB0">
        <w:rPr>
          <w:sz w:val="24"/>
          <w:szCs w:val="24"/>
          <w:u w:val="single"/>
          <w:lang w:eastAsia="en-US"/>
        </w:rPr>
        <w:instrText xml:space="preserve"> HYPERLINK "http://corpmsp.ru/" </w:instrText>
      </w:r>
      <w:r w:rsidRPr="00574EB0">
        <w:rPr>
          <w:sz w:val="24"/>
          <w:szCs w:val="24"/>
          <w:u w:val="single"/>
          <w:lang w:eastAsia="en-US"/>
        </w:rPr>
        <w:fldChar w:fldCharType="separate"/>
      </w:r>
      <w:r w:rsidRPr="00574EB0">
        <w:rPr>
          <w:sz w:val="24"/>
          <w:szCs w:val="24"/>
          <w:u w:val="single"/>
          <w:lang w:eastAsia="en-US"/>
        </w:rPr>
        <w:t>саханефтегазсбыт.рф</w:t>
      </w:r>
      <w:proofErr w:type="spellEnd"/>
      <w:r w:rsidRPr="00574EB0">
        <w:rPr>
          <w:sz w:val="24"/>
          <w:szCs w:val="24"/>
          <w:lang w:eastAsia="en-US"/>
        </w:rPr>
        <w:t xml:space="preserve">) </w:t>
      </w:r>
      <w:r w:rsidRPr="00574EB0">
        <w:rPr>
          <w:sz w:val="24"/>
          <w:szCs w:val="24"/>
          <w:lang w:eastAsia="en-US"/>
        </w:rPr>
        <w:fldChar w:fldCharType="end"/>
      </w:r>
      <w:r w:rsidRPr="00574EB0">
        <w:rPr>
          <w:sz w:val="24"/>
          <w:szCs w:val="24"/>
          <w:lang w:eastAsia="en-US"/>
        </w:rPr>
        <w:t>в разделе «Антикоррупционная политика». 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574EB0" w:rsidRPr="00574EB0" w:rsidRDefault="00574EB0" w:rsidP="00574EB0">
      <w:pPr>
        <w:spacing w:line="240" w:lineRule="auto"/>
        <w:rPr>
          <w:sz w:val="24"/>
          <w:szCs w:val="24"/>
          <w:lang w:eastAsia="en-US"/>
        </w:rPr>
      </w:pPr>
      <w:r w:rsidRPr="00574EB0">
        <w:rPr>
          <w:sz w:val="24"/>
          <w:szCs w:val="24"/>
          <w:lang w:eastAsia="en-US"/>
        </w:rPr>
        <w:t>9.2. П</w:t>
      </w:r>
      <w:r w:rsidRPr="00574EB0">
        <w:rPr>
          <w:rFonts w:eastAsia="Calibri"/>
          <w:sz w:val="24"/>
          <w:szCs w:val="24"/>
          <w:lang w:eastAsia="en-US"/>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w:t>
      </w:r>
      <w:r w:rsidRPr="00574EB0">
        <w:rPr>
          <w:rFonts w:eastAsia="Calibri"/>
          <w:sz w:val="24"/>
          <w:szCs w:val="24"/>
          <w:lang w:eastAsia="en-US"/>
        </w:rPr>
        <w:lastRenderedPageBreak/>
        <w:t xml:space="preserve">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574EB0">
        <w:rPr>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74EB0" w:rsidRPr="00574EB0" w:rsidRDefault="00574EB0" w:rsidP="00574EB0">
      <w:pPr>
        <w:spacing w:line="240" w:lineRule="auto"/>
        <w:rPr>
          <w:sz w:val="24"/>
          <w:szCs w:val="24"/>
          <w:lang w:eastAsia="en-US"/>
        </w:rPr>
      </w:pPr>
      <w:r w:rsidRPr="00574EB0">
        <w:rPr>
          <w:sz w:val="24"/>
          <w:szCs w:val="24"/>
          <w:lang w:eastAsia="en-US"/>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74EB0" w:rsidRPr="00574EB0" w:rsidRDefault="00574EB0" w:rsidP="00574EB0">
      <w:pPr>
        <w:spacing w:line="240" w:lineRule="auto"/>
        <w:rPr>
          <w:sz w:val="24"/>
          <w:szCs w:val="24"/>
          <w:lang w:eastAsia="en-US"/>
        </w:rPr>
      </w:pPr>
      <w:r w:rsidRPr="00574EB0">
        <w:rPr>
          <w:sz w:val="24"/>
          <w:szCs w:val="24"/>
          <w:lang w:eastAsia="en-US"/>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574EB0">
        <w:rPr>
          <w:sz w:val="24"/>
          <w:szCs w:val="24"/>
          <w:lang w:eastAsia="en-US"/>
        </w:rPr>
        <w:t xml:space="preserve"> рассмотрения в течение 10 (десяти) рабочих дней со дня получения письменного уведомления.</w:t>
      </w:r>
    </w:p>
    <w:p w:rsidR="00574EB0" w:rsidRPr="00574EB0" w:rsidRDefault="00574EB0" w:rsidP="00574EB0">
      <w:pPr>
        <w:spacing w:after="80" w:line="240" w:lineRule="auto"/>
        <w:rPr>
          <w:sz w:val="24"/>
          <w:szCs w:val="24"/>
          <w:lang w:eastAsia="en-US"/>
        </w:rPr>
      </w:pPr>
      <w:r w:rsidRPr="00574EB0">
        <w:rPr>
          <w:sz w:val="24"/>
          <w:szCs w:val="24"/>
          <w:lang w:eastAsia="en-US"/>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74EB0" w:rsidRPr="00574EB0" w:rsidRDefault="00574EB0" w:rsidP="00574EB0">
      <w:pPr>
        <w:tabs>
          <w:tab w:val="left" w:pos="1260"/>
        </w:tabs>
        <w:spacing w:after="80" w:line="240" w:lineRule="auto"/>
        <w:rPr>
          <w:rFonts w:ascii="Calibri" w:hAnsi="Calibri"/>
          <w:sz w:val="24"/>
          <w:szCs w:val="24"/>
          <w:lang w:eastAsia="en-US"/>
        </w:rPr>
      </w:pPr>
      <w:r w:rsidRPr="00574EB0">
        <w:rPr>
          <w:sz w:val="24"/>
          <w:szCs w:val="24"/>
          <w:lang w:eastAsia="en-US"/>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74EB0" w:rsidRPr="00574EB0" w:rsidRDefault="00574EB0" w:rsidP="00574EB0">
      <w:pPr>
        <w:suppressAutoHyphens/>
        <w:autoSpaceDE w:val="0"/>
        <w:spacing w:line="240" w:lineRule="auto"/>
        <w:ind w:firstLine="540"/>
        <w:rPr>
          <w:sz w:val="24"/>
          <w:szCs w:val="24"/>
        </w:rPr>
      </w:pPr>
    </w:p>
    <w:p w:rsidR="00574EB0" w:rsidRPr="00574EB0" w:rsidRDefault="00574EB0" w:rsidP="00574EB0">
      <w:pPr>
        <w:suppressAutoHyphens/>
        <w:autoSpaceDE w:val="0"/>
        <w:spacing w:line="240" w:lineRule="auto"/>
        <w:ind w:firstLine="540"/>
        <w:jc w:val="center"/>
        <w:rPr>
          <w:rFonts w:ascii="Calibri" w:eastAsia="Calibri" w:hAnsi="Calibri" w:cs="Calibri"/>
          <w:sz w:val="22"/>
          <w:szCs w:val="22"/>
          <w:lang w:eastAsia="zh-CN"/>
        </w:rPr>
      </w:pPr>
      <w:r w:rsidRPr="00574EB0">
        <w:rPr>
          <w:b/>
          <w:bCs/>
          <w:sz w:val="24"/>
          <w:szCs w:val="24"/>
        </w:rPr>
        <w:t>10. ПРОЧИЕ УСЛОВИЯ</w:t>
      </w:r>
    </w:p>
    <w:p w:rsidR="00574EB0" w:rsidRPr="00574EB0" w:rsidRDefault="00574EB0" w:rsidP="00574EB0">
      <w:pPr>
        <w:suppressAutoHyphens/>
        <w:autoSpaceDE w:val="0"/>
        <w:spacing w:line="240" w:lineRule="auto"/>
        <w:ind w:firstLine="540"/>
        <w:rPr>
          <w:b/>
          <w:bCs/>
          <w:sz w:val="24"/>
          <w:szCs w:val="24"/>
        </w:rPr>
      </w:pP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10.1.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10.2.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10.3.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lastRenderedPageBreak/>
        <w:t>10.4.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74EB0" w:rsidRPr="00574EB0" w:rsidRDefault="00574EB0" w:rsidP="00574EB0">
      <w:pPr>
        <w:suppressAutoHyphens/>
        <w:autoSpaceDE w:val="0"/>
        <w:spacing w:line="240" w:lineRule="auto"/>
        <w:ind w:firstLine="540"/>
        <w:rPr>
          <w:rFonts w:ascii="Calibri" w:eastAsia="Calibri" w:hAnsi="Calibri" w:cs="Calibri"/>
          <w:sz w:val="22"/>
          <w:szCs w:val="22"/>
          <w:lang w:eastAsia="zh-CN"/>
        </w:rPr>
      </w:pPr>
      <w:r w:rsidRPr="00574EB0">
        <w:rPr>
          <w:sz w:val="24"/>
          <w:szCs w:val="24"/>
        </w:rPr>
        <w:t>10.6.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574EB0" w:rsidRPr="00574EB0" w:rsidRDefault="00574EB0" w:rsidP="00574EB0">
      <w:pPr>
        <w:suppressAutoHyphens/>
        <w:autoSpaceDE w:val="0"/>
        <w:spacing w:line="240" w:lineRule="auto"/>
        <w:ind w:firstLine="540"/>
        <w:jc w:val="center"/>
        <w:rPr>
          <w:b/>
          <w:bCs/>
          <w:sz w:val="24"/>
          <w:szCs w:val="24"/>
        </w:rPr>
      </w:pPr>
    </w:p>
    <w:p w:rsidR="00574EB0" w:rsidRPr="00574EB0" w:rsidRDefault="00574EB0" w:rsidP="00574EB0">
      <w:pPr>
        <w:suppressAutoHyphens/>
        <w:autoSpaceDE w:val="0"/>
        <w:spacing w:line="240" w:lineRule="auto"/>
        <w:ind w:firstLine="540"/>
        <w:jc w:val="center"/>
        <w:rPr>
          <w:b/>
          <w:bCs/>
          <w:sz w:val="24"/>
          <w:szCs w:val="24"/>
        </w:rPr>
      </w:pPr>
      <w:r w:rsidRPr="00574EB0">
        <w:rPr>
          <w:b/>
          <w:bCs/>
          <w:sz w:val="24"/>
          <w:szCs w:val="24"/>
        </w:rPr>
        <w:t>11. РЕКВИЗИТЫ СТОРОН</w:t>
      </w:r>
    </w:p>
    <w:p w:rsidR="00574EB0" w:rsidRPr="00574EB0" w:rsidRDefault="00574EB0" w:rsidP="00574EB0">
      <w:pPr>
        <w:suppressAutoHyphens/>
        <w:autoSpaceDE w:val="0"/>
        <w:spacing w:line="240" w:lineRule="auto"/>
        <w:ind w:firstLine="540"/>
        <w:jc w:val="center"/>
        <w:rPr>
          <w:b/>
          <w:bCs/>
          <w:sz w:val="24"/>
          <w:szCs w:val="24"/>
        </w:rPr>
      </w:pPr>
    </w:p>
    <w:p w:rsidR="00574EB0" w:rsidRPr="00574EB0" w:rsidRDefault="00574EB0" w:rsidP="00574EB0">
      <w:pPr>
        <w:suppressAutoHyphens/>
        <w:autoSpaceDE w:val="0"/>
        <w:spacing w:line="240" w:lineRule="auto"/>
        <w:ind w:firstLine="540"/>
        <w:jc w:val="center"/>
        <w:rPr>
          <w:b/>
          <w:bCs/>
          <w:sz w:val="24"/>
          <w:szCs w:val="24"/>
        </w:rPr>
      </w:pPr>
    </w:p>
    <w:tbl>
      <w:tblPr>
        <w:tblW w:w="9507" w:type="dxa"/>
        <w:tblInd w:w="2" w:type="dxa"/>
        <w:tblLayout w:type="fixed"/>
        <w:tblLook w:val="0000" w:firstRow="0" w:lastRow="0" w:firstColumn="0" w:lastColumn="0" w:noHBand="0" w:noVBand="0"/>
      </w:tblPr>
      <w:tblGrid>
        <w:gridCol w:w="4889"/>
        <w:gridCol w:w="4618"/>
      </w:tblGrid>
      <w:tr w:rsidR="00574EB0" w:rsidRPr="00574EB0" w:rsidTr="00574EB0">
        <w:trPr>
          <w:trHeight w:val="40"/>
        </w:trPr>
        <w:tc>
          <w:tcPr>
            <w:tcW w:w="4889" w:type="dxa"/>
            <w:shd w:val="clear" w:color="auto" w:fill="auto"/>
          </w:tcPr>
          <w:p w:rsidR="00574EB0" w:rsidRPr="00574EB0" w:rsidRDefault="00574EB0" w:rsidP="00574EB0">
            <w:pPr>
              <w:suppressAutoHyphens/>
              <w:autoSpaceDE w:val="0"/>
              <w:snapToGrid w:val="0"/>
              <w:spacing w:line="240" w:lineRule="auto"/>
              <w:ind w:firstLine="540"/>
              <w:jc w:val="center"/>
              <w:rPr>
                <w:rFonts w:ascii="Calibri" w:eastAsia="Calibri" w:hAnsi="Calibri" w:cs="Calibri"/>
                <w:sz w:val="22"/>
                <w:szCs w:val="22"/>
                <w:lang w:eastAsia="zh-CN"/>
              </w:rPr>
            </w:pPr>
            <w:r w:rsidRPr="00574EB0">
              <w:rPr>
                <w:b/>
                <w:bCs/>
                <w:sz w:val="24"/>
                <w:szCs w:val="24"/>
              </w:rPr>
              <w:t>ЗАКАЗЧИК:</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АО «Саханефтегазсбыт»</w:t>
            </w:r>
          </w:p>
          <w:p w:rsidR="00574EB0" w:rsidRPr="00574EB0" w:rsidRDefault="00574EB0" w:rsidP="00574EB0">
            <w:pPr>
              <w:suppressAutoHyphens/>
              <w:autoSpaceDE w:val="0"/>
              <w:snapToGrid w:val="0"/>
              <w:spacing w:line="240" w:lineRule="auto"/>
              <w:ind w:left="599" w:firstLine="0"/>
              <w:jc w:val="left"/>
              <w:rPr>
                <w:rFonts w:ascii="Calibri" w:eastAsia="Calibri" w:hAnsi="Calibri" w:cs="Calibri"/>
                <w:sz w:val="22"/>
                <w:szCs w:val="22"/>
                <w:lang w:eastAsia="zh-CN"/>
              </w:rPr>
            </w:pPr>
            <w:r w:rsidRPr="00574EB0">
              <w:rPr>
                <w:b/>
                <w:bCs/>
                <w:sz w:val="24"/>
                <w:szCs w:val="24"/>
              </w:rPr>
              <w:t xml:space="preserve">677000, </w:t>
            </w:r>
            <w:r w:rsidRPr="00574EB0">
              <w:rPr>
                <w:rFonts w:eastAsia="Calibri"/>
                <w:b/>
                <w:sz w:val="24"/>
                <w:szCs w:val="24"/>
                <w:lang w:eastAsia="en-US"/>
              </w:rPr>
              <w:t>Республика Саха (</w:t>
            </w:r>
            <w:proofErr w:type="gramStart"/>
            <w:r w:rsidRPr="00574EB0">
              <w:rPr>
                <w:rFonts w:eastAsia="Calibri"/>
                <w:b/>
                <w:sz w:val="24"/>
                <w:szCs w:val="24"/>
                <w:lang w:eastAsia="en-US"/>
              </w:rPr>
              <w:t>Якутия)</w:t>
            </w:r>
            <w:r w:rsidRPr="00574EB0">
              <w:rPr>
                <w:rFonts w:eastAsia="Calibri"/>
                <w:sz w:val="24"/>
                <w:szCs w:val="24"/>
                <w:lang w:eastAsia="en-US"/>
              </w:rPr>
              <w:t xml:space="preserve">   </w:t>
            </w:r>
            <w:proofErr w:type="gramEnd"/>
            <w:r w:rsidRPr="00574EB0">
              <w:rPr>
                <w:rFonts w:eastAsia="Calibri"/>
                <w:sz w:val="24"/>
                <w:szCs w:val="24"/>
                <w:lang w:eastAsia="en-US"/>
              </w:rPr>
              <w:t xml:space="preserve">           </w:t>
            </w:r>
            <w:r w:rsidRPr="00574EB0">
              <w:rPr>
                <w:b/>
                <w:bCs/>
                <w:sz w:val="24"/>
                <w:szCs w:val="24"/>
              </w:rPr>
              <w:t>г. Якутск, ул. Чиряева, 3</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ИНН 1435115270</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КПП 546050001</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р/с 407 028 107 760 201 014 32</w:t>
            </w:r>
          </w:p>
          <w:p w:rsidR="00574EB0" w:rsidRPr="00574EB0" w:rsidRDefault="00574EB0" w:rsidP="00574EB0">
            <w:pPr>
              <w:suppressAutoHyphens/>
              <w:autoSpaceDE w:val="0"/>
              <w:snapToGrid w:val="0"/>
              <w:spacing w:line="240" w:lineRule="auto"/>
              <w:ind w:left="538" w:firstLine="2"/>
              <w:jc w:val="left"/>
              <w:rPr>
                <w:rFonts w:ascii="Calibri" w:eastAsia="Calibri" w:hAnsi="Calibri" w:cs="Calibri"/>
                <w:sz w:val="22"/>
                <w:szCs w:val="22"/>
                <w:lang w:eastAsia="zh-CN"/>
              </w:rPr>
            </w:pPr>
            <w:r w:rsidRPr="00574EB0">
              <w:rPr>
                <w:b/>
                <w:bCs/>
                <w:sz w:val="24"/>
                <w:szCs w:val="24"/>
              </w:rPr>
              <w:t>в филиале № 8603 Якутское отделение</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г. Якутск</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к/с 301 018 104 000 000 006 09</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БИК 049805609</w:t>
            </w: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___________________ В.Н. Лебедев</w:t>
            </w:r>
          </w:p>
          <w:p w:rsidR="00574EB0" w:rsidRPr="00574EB0" w:rsidRDefault="00574EB0" w:rsidP="00574EB0">
            <w:pPr>
              <w:suppressAutoHyphens/>
              <w:autoSpaceDE w:val="0"/>
              <w:snapToGrid w:val="0"/>
              <w:spacing w:line="240" w:lineRule="auto"/>
              <w:ind w:firstLine="0"/>
              <w:jc w:val="left"/>
              <w:rPr>
                <w:b/>
                <w:bCs/>
                <w:sz w:val="24"/>
                <w:szCs w:val="24"/>
              </w:rPr>
            </w:pPr>
          </w:p>
          <w:p w:rsidR="00574EB0" w:rsidRPr="00574EB0" w:rsidRDefault="00574EB0" w:rsidP="00574EB0">
            <w:pPr>
              <w:suppressAutoHyphens/>
              <w:autoSpaceDE w:val="0"/>
              <w:snapToGrid w:val="0"/>
              <w:spacing w:line="240" w:lineRule="auto"/>
              <w:ind w:firstLine="540"/>
              <w:jc w:val="left"/>
              <w:rPr>
                <w:rFonts w:ascii="Calibri" w:eastAsia="Calibri" w:hAnsi="Calibri" w:cs="Calibri"/>
                <w:sz w:val="22"/>
                <w:szCs w:val="22"/>
                <w:lang w:eastAsia="zh-CN"/>
              </w:rPr>
            </w:pPr>
            <w:r w:rsidRPr="00574EB0">
              <w:rPr>
                <w:b/>
                <w:bCs/>
                <w:sz w:val="24"/>
                <w:szCs w:val="24"/>
              </w:rPr>
              <w:t>«___» _________________ 2021 года</w:t>
            </w:r>
          </w:p>
          <w:p w:rsidR="00574EB0" w:rsidRPr="00574EB0" w:rsidRDefault="00574EB0" w:rsidP="00574EB0">
            <w:pPr>
              <w:suppressAutoHyphens/>
              <w:autoSpaceDE w:val="0"/>
              <w:snapToGrid w:val="0"/>
              <w:spacing w:line="240" w:lineRule="auto"/>
              <w:ind w:firstLine="540"/>
              <w:jc w:val="left"/>
              <w:rPr>
                <w:b/>
                <w:bCs/>
                <w:sz w:val="24"/>
                <w:szCs w:val="24"/>
              </w:rPr>
            </w:pPr>
          </w:p>
        </w:tc>
        <w:tc>
          <w:tcPr>
            <w:tcW w:w="4618" w:type="dxa"/>
            <w:shd w:val="clear" w:color="auto" w:fill="auto"/>
          </w:tcPr>
          <w:p w:rsidR="00574EB0" w:rsidRPr="00574EB0" w:rsidRDefault="00574EB0" w:rsidP="00574EB0">
            <w:pPr>
              <w:keepNext/>
              <w:suppressAutoHyphens/>
              <w:autoSpaceDE w:val="0"/>
              <w:snapToGrid w:val="0"/>
              <w:spacing w:line="240" w:lineRule="auto"/>
              <w:ind w:firstLine="540"/>
              <w:jc w:val="center"/>
              <w:rPr>
                <w:rFonts w:ascii="Calibri" w:eastAsia="Calibri" w:hAnsi="Calibri" w:cs="Calibri"/>
                <w:sz w:val="22"/>
                <w:szCs w:val="22"/>
                <w:lang w:eastAsia="zh-CN"/>
              </w:rPr>
            </w:pPr>
            <w:r w:rsidRPr="00574EB0">
              <w:rPr>
                <w:b/>
                <w:bCs/>
                <w:sz w:val="24"/>
                <w:szCs w:val="24"/>
              </w:rPr>
              <w:t>ПОСТАВЩИК:</w:t>
            </w: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0"/>
              <w:jc w:val="center"/>
              <w:rPr>
                <w:b/>
                <w:bCs/>
                <w:sz w:val="24"/>
                <w:szCs w:val="24"/>
              </w:rPr>
            </w:pPr>
            <w:r w:rsidRPr="00574EB0">
              <w:rPr>
                <w:b/>
                <w:bCs/>
                <w:sz w:val="24"/>
                <w:szCs w:val="24"/>
              </w:rPr>
              <w:t>_______________________                       _______________________</w:t>
            </w:r>
          </w:p>
          <w:p w:rsidR="00574EB0" w:rsidRPr="00574EB0" w:rsidRDefault="00574EB0" w:rsidP="00574EB0">
            <w:pPr>
              <w:keepNext/>
              <w:suppressAutoHyphens/>
              <w:autoSpaceDE w:val="0"/>
              <w:snapToGrid w:val="0"/>
              <w:spacing w:line="240" w:lineRule="auto"/>
              <w:ind w:firstLine="0"/>
              <w:jc w:val="center"/>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540"/>
              <w:jc w:val="center"/>
              <w:rPr>
                <w:b/>
                <w:bCs/>
                <w:sz w:val="24"/>
                <w:szCs w:val="24"/>
              </w:rPr>
            </w:pPr>
          </w:p>
          <w:p w:rsidR="00574EB0" w:rsidRPr="00574EB0" w:rsidRDefault="00574EB0" w:rsidP="00574EB0">
            <w:pPr>
              <w:keepNext/>
              <w:suppressAutoHyphens/>
              <w:autoSpaceDE w:val="0"/>
              <w:snapToGrid w:val="0"/>
              <w:spacing w:line="240" w:lineRule="auto"/>
              <w:ind w:firstLine="540"/>
              <w:jc w:val="left"/>
              <w:rPr>
                <w:b/>
                <w:bCs/>
                <w:sz w:val="24"/>
                <w:szCs w:val="24"/>
              </w:rPr>
            </w:pPr>
            <w:r w:rsidRPr="00574EB0">
              <w:rPr>
                <w:b/>
                <w:bCs/>
                <w:sz w:val="24"/>
                <w:szCs w:val="24"/>
              </w:rPr>
              <w:t>«___» _________________ 2021 года</w:t>
            </w:r>
          </w:p>
          <w:p w:rsidR="00574EB0" w:rsidRPr="00574EB0" w:rsidRDefault="00574EB0" w:rsidP="00574EB0">
            <w:pPr>
              <w:keepNext/>
              <w:suppressAutoHyphens/>
              <w:autoSpaceDE w:val="0"/>
              <w:snapToGrid w:val="0"/>
              <w:spacing w:line="240" w:lineRule="auto"/>
              <w:ind w:firstLine="540"/>
              <w:jc w:val="left"/>
              <w:rPr>
                <w:b/>
                <w:bCs/>
                <w:sz w:val="24"/>
                <w:szCs w:val="24"/>
              </w:rPr>
            </w:pPr>
          </w:p>
          <w:p w:rsidR="00574EB0" w:rsidRPr="00574EB0" w:rsidRDefault="00574EB0" w:rsidP="00574EB0">
            <w:pPr>
              <w:keepNext/>
              <w:suppressAutoHyphens/>
              <w:autoSpaceDE w:val="0"/>
              <w:snapToGrid w:val="0"/>
              <w:spacing w:line="240" w:lineRule="auto"/>
              <w:ind w:firstLine="54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p w:rsidR="00574EB0" w:rsidRPr="00574EB0" w:rsidRDefault="00574EB0" w:rsidP="00574EB0">
            <w:pPr>
              <w:keepNext/>
              <w:suppressAutoHyphens/>
              <w:autoSpaceDE w:val="0"/>
              <w:snapToGrid w:val="0"/>
              <w:spacing w:line="240" w:lineRule="auto"/>
              <w:ind w:firstLine="0"/>
              <w:jc w:val="left"/>
              <w:rPr>
                <w:rFonts w:ascii="Calibri" w:eastAsia="Calibri" w:hAnsi="Calibri" w:cs="Calibri"/>
                <w:sz w:val="22"/>
                <w:szCs w:val="22"/>
                <w:lang w:eastAsia="zh-CN"/>
              </w:rPr>
            </w:pPr>
          </w:p>
        </w:tc>
      </w:tr>
    </w:tbl>
    <w:p w:rsidR="00574EB0" w:rsidRPr="00574EB0" w:rsidRDefault="00574EB0" w:rsidP="00574EB0">
      <w:pPr>
        <w:suppressAutoHyphens/>
        <w:autoSpaceDE w:val="0"/>
        <w:spacing w:line="240" w:lineRule="auto"/>
        <w:ind w:firstLine="540"/>
        <w:jc w:val="center"/>
        <w:rPr>
          <w:b/>
          <w:bCs/>
          <w:sz w:val="2"/>
          <w:szCs w:val="2"/>
        </w:rPr>
      </w:pPr>
    </w:p>
    <w:p w:rsidR="00574EB0" w:rsidRPr="00574EB0" w:rsidRDefault="00574EB0" w:rsidP="00574EB0">
      <w:pPr>
        <w:suppressAutoHyphens/>
        <w:spacing w:line="240" w:lineRule="auto"/>
        <w:ind w:firstLine="540"/>
        <w:jc w:val="right"/>
        <w:rPr>
          <w:sz w:val="24"/>
          <w:szCs w:val="24"/>
        </w:rPr>
      </w:pPr>
    </w:p>
    <w:p w:rsidR="00574EB0" w:rsidRPr="00574EB0" w:rsidRDefault="00574EB0" w:rsidP="00574EB0">
      <w:pPr>
        <w:suppressAutoHyphens/>
        <w:spacing w:line="240" w:lineRule="auto"/>
        <w:ind w:firstLine="540"/>
        <w:jc w:val="right"/>
        <w:rPr>
          <w:rFonts w:ascii="Calibri" w:eastAsia="Calibri" w:hAnsi="Calibri" w:cs="Calibri"/>
          <w:sz w:val="22"/>
          <w:szCs w:val="22"/>
          <w:lang w:eastAsia="zh-CN"/>
        </w:rPr>
      </w:pPr>
      <w:r w:rsidRPr="00574EB0">
        <w:rPr>
          <w:sz w:val="24"/>
          <w:szCs w:val="24"/>
        </w:rPr>
        <w:lastRenderedPageBreak/>
        <w:t>Приложение № 1</w:t>
      </w:r>
    </w:p>
    <w:p w:rsidR="00574EB0" w:rsidRPr="00574EB0" w:rsidRDefault="00574EB0" w:rsidP="00574EB0">
      <w:pPr>
        <w:suppressAutoHyphens/>
        <w:spacing w:line="240" w:lineRule="auto"/>
        <w:ind w:firstLine="540"/>
        <w:jc w:val="right"/>
        <w:rPr>
          <w:rFonts w:ascii="Calibri" w:eastAsia="Calibri" w:hAnsi="Calibri" w:cs="Calibri"/>
          <w:sz w:val="22"/>
          <w:szCs w:val="22"/>
          <w:lang w:eastAsia="zh-CN"/>
        </w:rPr>
      </w:pPr>
      <w:r w:rsidRPr="00574EB0">
        <w:rPr>
          <w:sz w:val="24"/>
          <w:szCs w:val="24"/>
        </w:rPr>
        <w:t>к Договору поставки транспортного средства</w:t>
      </w:r>
    </w:p>
    <w:p w:rsidR="00574EB0" w:rsidRPr="00574EB0" w:rsidRDefault="00574EB0" w:rsidP="00574EB0">
      <w:pPr>
        <w:suppressAutoHyphens/>
        <w:spacing w:line="240" w:lineRule="auto"/>
        <w:ind w:firstLine="540"/>
        <w:jc w:val="right"/>
        <w:rPr>
          <w:rFonts w:ascii="Calibri" w:eastAsia="Calibri" w:hAnsi="Calibri" w:cs="Calibri"/>
          <w:sz w:val="22"/>
          <w:szCs w:val="22"/>
          <w:lang w:eastAsia="zh-CN"/>
        </w:rPr>
      </w:pPr>
      <w:r w:rsidRPr="00574EB0">
        <w:rPr>
          <w:sz w:val="24"/>
          <w:szCs w:val="24"/>
        </w:rPr>
        <w:t>от «____» __________2021 г. № _____</w:t>
      </w:r>
    </w:p>
    <w:p w:rsidR="00574EB0" w:rsidRPr="00574EB0" w:rsidRDefault="00574EB0" w:rsidP="00574EB0">
      <w:pPr>
        <w:suppressAutoHyphens/>
        <w:spacing w:line="240" w:lineRule="auto"/>
        <w:ind w:firstLine="540"/>
        <w:jc w:val="center"/>
        <w:rPr>
          <w:b/>
          <w:i/>
          <w:sz w:val="24"/>
          <w:szCs w:val="24"/>
        </w:rPr>
      </w:pPr>
    </w:p>
    <w:p w:rsidR="00574EB0" w:rsidRPr="00574EB0" w:rsidRDefault="00574EB0" w:rsidP="00574EB0">
      <w:pPr>
        <w:suppressAutoHyphens/>
        <w:spacing w:line="240" w:lineRule="auto"/>
        <w:ind w:firstLine="540"/>
        <w:jc w:val="center"/>
        <w:rPr>
          <w:b/>
          <w:sz w:val="22"/>
          <w:szCs w:val="22"/>
        </w:rPr>
      </w:pPr>
      <w:r w:rsidRPr="00574EB0">
        <w:rPr>
          <w:b/>
          <w:sz w:val="22"/>
          <w:szCs w:val="22"/>
        </w:rPr>
        <w:t>СПЕЦИФИКАЦИЯ № 1</w:t>
      </w:r>
    </w:p>
    <w:p w:rsidR="00574EB0" w:rsidRPr="00574EB0" w:rsidRDefault="00574EB0" w:rsidP="00574EB0">
      <w:pPr>
        <w:suppressAutoHyphens/>
        <w:spacing w:line="240" w:lineRule="auto"/>
        <w:ind w:firstLine="540"/>
        <w:jc w:val="center"/>
        <w:rPr>
          <w:b/>
          <w:sz w:val="22"/>
          <w:szCs w:val="22"/>
        </w:rPr>
      </w:pPr>
    </w:p>
    <w:tbl>
      <w:tblPr>
        <w:tblStyle w:val="81"/>
        <w:tblW w:w="9923" w:type="dxa"/>
        <w:tblInd w:w="-5" w:type="dxa"/>
        <w:tblLook w:val="04A0" w:firstRow="1" w:lastRow="0" w:firstColumn="1" w:lastColumn="0" w:noHBand="0" w:noVBand="1"/>
      </w:tblPr>
      <w:tblGrid>
        <w:gridCol w:w="567"/>
        <w:gridCol w:w="5103"/>
        <w:gridCol w:w="4253"/>
      </w:tblGrid>
      <w:tr w:rsidR="00375FDF" w:rsidRPr="00FC310A" w:rsidTr="00375FDF">
        <w:trPr>
          <w:trHeight w:val="428"/>
        </w:trPr>
        <w:tc>
          <w:tcPr>
            <w:tcW w:w="567" w:type="dxa"/>
          </w:tcPr>
          <w:p w:rsidR="00375FDF" w:rsidRPr="006E6122" w:rsidRDefault="00375FDF" w:rsidP="007F46EB">
            <w:pPr>
              <w:spacing w:before="100" w:beforeAutospacing="1" w:after="100" w:afterAutospacing="1" w:line="240" w:lineRule="auto"/>
              <w:ind w:firstLine="0"/>
              <w:jc w:val="left"/>
              <w:outlineLvl w:val="1"/>
              <w:rPr>
                <w:rFonts w:eastAsia="Calibri"/>
                <w:b/>
                <w:bCs/>
                <w:sz w:val="24"/>
                <w:szCs w:val="24"/>
              </w:rPr>
            </w:pPr>
            <w:r w:rsidRPr="006E6122">
              <w:rPr>
                <w:rFonts w:eastAsia="Calibri"/>
                <w:b/>
                <w:bCs/>
                <w:sz w:val="24"/>
                <w:szCs w:val="24"/>
              </w:rPr>
              <w:t>№ п/п</w:t>
            </w:r>
          </w:p>
        </w:tc>
        <w:tc>
          <w:tcPr>
            <w:tcW w:w="5103" w:type="dxa"/>
            <w:vAlign w:val="center"/>
          </w:tcPr>
          <w:p w:rsidR="00375FDF" w:rsidRPr="00F708DE" w:rsidRDefault="00375FDF" w:rsidP="007F46EB">
            <w:pPr>
              <w:spacing w:line="240" w:lineRule="auto"/>
              <w:ind w:firstLine="34"/>
              <w:jc w:val="center"/>
              <w:rPr>
                <w:b/>
                <w:sz w:val="24"/>
                <w:szCs w:val="24"/>
                <w:lang w:eastAsia="ru-RU"/>
              </w:rPr>
            </w:pPr>
            <w:r w:rsidRPr="00F708DE">
              <w:rPr>
                <w:b/>
                <w:sz w:val="24"/>
                <w:szCs w:val="24"/>
                <w:lang w:eastAsia="ru-RU"/>
              </w:rPr>
              <w:t>Наименование позиции</w:t>
            </w:r>
          </w:p>
        </w:tc>
        <w:tc>
          <w:tcPr>
            <w:tcW w:w="4253" w:type="dxa"/>
            <w:vAlign w:val="center"/>
          </w:tcPr>
          <w:p w:rsidR="00375FDF" w:rsidRPr="00F708DE" w:rsidRDefault="00375FDF" w:rsidP="007F46EB">
            <w:pPr>
              <w:tabs>
                <w:tab w:val="left" w:pos="1970"/>
              </w:tabs>
              <w:spacing w:line="240" w:lineRule="auto"/>
              <w:ind w:firstLine="0"/>
              <w:jc w:val="center"/>
              <w:rPr>
                <w:b/>
                <w:sz w:val="24"/>
                <w:szCs w:val="24"/>
                <w:lang w:eastAsia="ru-RU"/>
              </w:rPr>
            </w:pPr>
            <w:r w:rsidRPr="00F708DE">
              <w:rPr>
                <w:b/>
                <w:sz w:val="24"/>
                <w:szCs w:val="24"/>
                <w:lang w:eastAsia="ru-RU"/>
              </w:rPr>
              <w:t>Технические характеристики</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двигателя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бензиновый</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Год</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не ранее 2020 г.</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Объем двигателя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4,6л</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трансмиссии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6-ступенчатая AКПП</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Тип привода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Полный (4</w:t>
            </w:r>
            <w:r w:rsidRPr="00FC310A">
              <w:rPr>
                <w:rFonts w:eastAsia="Calibri"/>
                <w:bCs/>
                <w:sz w:val="24"/>
                <w:szCs w:val="24"/>
                <w:lang w:val="en-US"/>
              </w:rPr>
              <w:t>WD)</w:t>
            </w:r>
          </w:p>
        </w:tc>
      </w:tr>
      <w:tr w:rsidR="00375FDF" w:rsidRPr="00FC310A" w:rsidTr="00375FDF">
        <w:trPr>
          <w:trHeight w:val="303"/>
        </w:trPr>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Цвет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белый</w:t>
            </w:r>
          </w:p>
        </w:tc>
      </w:tr>
      <w:tr w:rsidR="00375FDF" w:rsidRPr="00FC310A" w:rsidTr="00375FDF">
        <w:trPr>
          <w:trHeight w:val="303"/>
        </w:trPr>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Салон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чёрный</w:t>
            </w:r>
          </w:p>
        </w:tc>
      </w:tr>
      <w:tr w:rsidR="00375FDF" w:rsidRPr="00D30117" w:rsidTr="00375FDF">
        <w:trPr>
          <w:trHeight w:val="303"/>
        </w:trPr>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Комплектация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sz w:val="24"/>
                <w:szCs w:val="24"/>
                <w:lang w:val="en-US"/>
              </w:rPr>
              <w:t xml:space="preserve">Luxe Safety </w:t>
            </w:r>
            <w:r w:rsidRPr="00FC310A">
              <w:rPr>
                <w:rFonts w:eastAsia="Calibri"/>
                <w:sz w:val="24"/>
                <w:szCs w:val="24"/>
              </w:rPr>
              <w:t>или</w:t>
            </w:r>
            <w:r w:rsidRPr="00FC310A">
              <w:rPr>
                <w:rFonts w:eastAsia="Calibri"/>
                <w:sz w:val="24"/>
                <w:szCs w:val="24"/>
                <w:lang w:val="en-US"/>
              </w:rPr>
              <w:t xml:space="preserve"> Executive Lounge</w:t>
            </w:r>
          </w:p>
        </w:tc>
      </w:tr>
      <w:tr w:rsidR="00375FDF" w:rsidRPr="00FC310A" w:rsidTr="00375FDF">
        <w:tc>
          <w:tcPr>
            <w:tcW w:w="567" w:type="dxa"/>
          </w:tcPr>
          <w:p w:rsidR="00375FDF" w:rsidRPr="00375FDF" w:rsidRDefault="00375FDF" w:rsidP="00375FDF">
            <w:pPr>
              <w:pStyle w:val="aff8"/>
              <w:numPr>
                <w:ilvl w:val="0"/>
                <w:numId w:val="43"/>
              </w:numPr>
              <w:spacing w:after="100" w:afterAutospacing="1"/>
              <w:ind w:hanging="502"/>
              <w:outlineLvl w:val="1"/>
              <w:rPr>
                <w:rFonts w:ascii="Times New Roman" w:eastAsia="Calibri" w:hAnsi="Times New Roman" w:cs="Times New Roman"/>
                <w:bCs/>
                <w:sz w:val="24"/>
                <w:szCs w:val="24"/>
                <w:lang w:val="en-US"/>
              </w:rPr>
            </w:pPr>
          </w:p>
        </w:tc>
        <w:tc>
          <w:tcPr>
            <w:tcW w:w="5103" w:type="dxa"/>
          </w:tcPr>
          <w:p w:rsidR="00375FDF" w:rsidRPr="00FC310A" w:rsidRDefault="00375FDF" w:rsidP="007F46EB">
            <w:pPr>
              <w:spacing w:after="100" w:afterAutospacing="1" w:line="240" w:lineRule="auto"/>
              <w:ind w:firstLine="0"/>
              <w:jc w:val="left"/>
              <w:outlineLvl w:val="1"/>
              <w:rPr>
                <w:rFonts w:eastAsia="Calibri"/>
                <w:bCs/>
                <w:sz w:val="24"/>
                <w:szCs w:val="24"/>
              </w:rPr>
            </w:pPr>
            <w:r w:rsidRPr="00FC310A">
              <w:rPr>
                <w:rFonts w:eastAsia="Calibri"/>
                <w:bCs/>
                <w:sz w:val="24"/>
                <w:szCs w:val="24"/>
              </w:rPr>
              <w:t>Максимальная мощность, (л. с.) кВт б/мин</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w:t>
            </w:r>
            <w:r w:rsidRPr="00FC310A">
              <w:rPr>
                <w:rFonts w:eastAsia="Calibri"/>
                <w:bCs/>
                <w:sz w:val="24"/>
                <w:szCs w:val="24"/>
                <w:lang w:val="en-US"/>
              </w:rPr>
              <w:t>309</w:t>
            </w:r>
            <w:r w:rsidRPr="00FC310A">
              <w:rPr>
                <w:rFonts w:eastAsia="Calibri"/>
                <w:bCs/>
                <w:sz w:val="24"/>
                <w:szCs w:val="24"/>
              </w:rPr>
              <w:t>)</w:t>
            </w:r>
            <w:r w:rsidRPr="00FC310A">
              <w:rPr>
                <w:rFonts w:eastAsia="Calibri"/>
                <w:bCs/>
                <w:sz w:val="24"/>
                <w:szCs w:val="24"/>
                <w:lang w:val="en-US"/>
              </w:rPr>
              <w:t>227</w:t>
            </w:r>
            <w:r w:rsidRPr="00FC310A">
              <w:rPr>
                <w:rFonts w:eastAsia="Calibri"/>
                <w:bCs/>
                <w:sz w:val="24"/>
                <w:szCs w:val="24"/>
              </w:rPr>
              <w:t>/</w:t>
            </w:r>
            <w:r w:rsidRPr="00FC310A">
              <w:rPr>
                <w:rFonts w:eastAsia="Calibri"/>
                <w:bCs/>
                <w:sz w:val="24"/>
                <w:szCs w:val="24"/>
                <w:lang w:val="en-US"/>
              </w:rPr>
              <w:t>55</w:t>
            </w:r>
            <w:r w:rsidRPr="00FC310A">
              <w:rPr>
                <w:rFonts w:eastAsia="Calibri"/>
                <w:bCs/>
                <w:sz w:val="24"/>
                <w:szCs w:val="24"/>
              </w:rPr>
              <w:t>00</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Максимальный крутящий момент, </w:t>
            </w:r>
            <w:proofErr w:type="spellStart"/>
            <w:r w:rsidRPr="00FC310A">
              <w:rPr>
                <w:rFonts w:eastAsia="Calibri"/>
                <w:bCs/>
                <w:sz w:val="24"/>
                <w:szCs w:val="24"/>
              </w:rPr>
              <w:t>Н•м</w:t>
            </w:r>
            <w:proofErr w:type="spellEnd"/>
            <w:r w:rsidRPr="00FC310A">
              <w:rPr>
                <w:rFonts w:eastAsia="Calibri"/>
                <w:bCs/>
                <w:sz w:val="24"/>
                <w:szCs w:val="24"/>
              </w:rPr>
              <w:t xml:space="preserve"> / об/мин</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4</w:t>
            </w:r>
            <w:r w:rsidRPr="00FC310A">
              <w:rPr>
                <w:rFonts w:eastAsia="Calibri"/>
                <w:bCs/>
                <w:sz w:val="24"/>
                <w:szCs w:val="24"/>
                <w:lang w:val="en-US"/>
              </w:rPr>
              <w:t>39/3400</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Время разгона от 0 до 100 км/</w:t>
            </w:r>
            <w:proofErr w:type="spellStart"/>
            <w:r w:rsidRPr="00FC310A">
              <w:rPr>
                <w:rFonts w:eastAsia="Calibri"/>
                <w:bCs/>
                <w:sz w:val="24"/>
                <w:szCs w:val="24"/>
              </w:rPr>
              <w:t>ч,сек</w:t>
            </w:r>
            <w:proofErr w:type="spellEnd"/>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8,6</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Расход топлива в смешанном цикле, л/100км</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13,9</w:t>
            </w:r>
          </w:p>
        </w:tc>
      </w:tr>
      <w:tr w:rsidR="00375FDF" w:rsidRPr="00FC310A" w:rsidTr="00375FDF">
        <w:trPr>
          <w:trHeight w:val="1346"/>
        </w:trPr>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Экстерьер </w:t>
            </w:r>
          </w:p>
        </w:tc>
        <w:tc>
          <w:tcPr>
            <w:tcW w:w="4253" w:type="dxa"/>
          </w:tcPr>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Светодиодные фары ближнего и дальнего света</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Светодиодные дневные ходовые огни</w:t>
            </w:r>
          </w:p>
          <w:p w:rsidR="00375FDF" w:rsidRPr="00FC310A" w:rsidRDefault="00375FDF" w:rsidP="007F46EB">
            <w:pPr>
              <w:spacing w:line="240" w:lineRule="auto"/>
              <w:ind w:firstLine="0"/>
              <w:jc w:val="left"/>
              <w:rPr>
                <w:rFonts w:eastAsia="Calibri"/>
                <w:sz w:val="22"/>
                <w:szCs w:val="22"/>
              </w:rPr>
            </w:pPr>
            <w:proofErr w:type="spellStart"/>
            <w:r w:rsidRPr="00FC310A">
              <w:rPr>
                <w:rFonts w:eastAsia="Calibri"/>
                <w:sz w:val="22"/>
                <w:szCs w:val="22"/>
              </w:rPr>
              <w:t>Омыватель</w:t>
            </w:r>
            <w:proofErr w:type="spellEnd"/>
            <w:r w:rsidRPr="00FC310A">
              <w:rPr>
                <w:rFonts w:eastAsia="Calibri"/>
                <w:sz w:val="22"/>
                <w:szCs w:val="22"/>
              </w:rPr>
              <w:t xml:space="preserve"> фар</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Брызговики передние и задние</w:t>
            </w:r>
          </w:p>
          <w:p w:rsidR="00375FDF" w:rsidRPr="00FC310A" w:rsidRDefault="00375FDF" w:rsidP="007F46EB">
            <w:pPr>
              <w:spacing w:line="240" w:lineRule="auto"/>
              <w:ind w:firstLine="0"/>
              <w:jc w:val="left"/>
              <w:rPr>
                <w:rFonts w:eastAsia="Calibri"/>
                <w:sz w:val="22"/>
                <w:szCs w:val="22"/>
              </w:rPr>
            </w:pPr>
            <w:proofErr w:type="spellStart"/>
            <w:r w:rsidRPr="00FC310A">
              <w:rPr>
                <w:rFonts w:eastAsia="Calibri"/>
                <w:sz w:val="22"/>
                <w:szCs w:val="22"/>
              </w:rPr>
              <w:t>Легкосплавные</w:t>
            </w:r>
            <w:proofErr w:type="spellEnd"/>
            <w:r w:rsidRPr="00FC310A">
              <w:rPr>
                <w:rFonts w:eastAsia="Calibri"/>
                <w:sz w:val="22"/>
                <w:szCs w:val="22"/>
              </w:rPr>
              <w:t xml:space="preserve"> колесные диски</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Светодиодные противотуманные фары</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Затемненные светодиодные фары ближнего и дальнего света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Рейлинги</w:t>
            </w:r>
            <w:proofErr w:type="spellEnd"/>
            <w:r w:rsidRPr="00FC310A">
              <w:rPr>
                <w:rFonts w:eastAsia="Calibri"/>
                <w:bCs/>
                <w:sz w:val="24"/>
                <w:szCs w:val="24"/>
              </w:rPr>
              <w:t xml:space="preserve"> на крыше</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Рейлинги</w:t>
            </w:r>
            <w:proofErr w:type="spellEnd"/>
            <w:r w:rsidRPr="00FC310A">
              <w:rPr>
                <w:rFonts w:eastAsia="Calibri"/>
                <w:bCs/>
                <w:sz w:val="24"/>
                <w:szCs w:val="24"/>
              </w:rPr>
              <w:t xml:space="preserve"> с элементами матового хрома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Люк с электроприводом</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Ручки дверей с хромированной накладкой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Шины 285/65 </w:t>
            </w:r>
            <w:r w:rsidRPr="00FC310A">
              <w:rPr>
                <w:rFonts w:eastAsia="Calibri"/>
                <w:bCs/>
                <w:sz w:val="24"/>
                <w:szCs w:val="24"/>
                <w:lang w:val="en-US"/>
              </w:rPr>
              <w:t>R17</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Нет</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Шины 285/60 </w:t>
            </w:r>
            <w:r w:rsidRPr="00FC310A">
              <w:rPr>
                <w:rFonts w:eastAsia="Calibri"/>
                <w:bCs/>
                <w:sz w:val="24"/>
                <w:szCs w:val="24"/>
                <w:lang w:val="en-US"/>
              </w:rPr>
              <w:t>R18</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Шины 285/50 </w:t>
            </w:r>
            <w:r w:rsidRPr="00FC310A">
              <w:rPr>
                <w:rFonts w:eastAsia="Calibri"/>
                <w:bCs/>
                <w:sz w:val="24"/>
                <w:szCs w:val="24"/>
                <w:lang w:val="en-US"/>
              </w:rPr>
              <w:t>R</w:t>
            </w:r>
            <w:r w:rsidRPr="00FC310A">
              <w:rPr>
                <w:rFonts w:eastAsia="Calibri"/>
                <w:bCs/>
                <w:sz w:val="24"/>
                <w:szCs w:val="24"/>
              </w:rPr>
              <w:t>20</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Накладки на передний и задний бампер</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Задний верхний </w:t>
            </w:r>
            <w:proofErr w:type="spellStart"/>
            <w:r w:rsidRPr="00FC310A">
              <w:rPr>
                <w:rFonts w:eastAsia="Calibri"/>
                <w:bCs/>
                <w:sz w:val="24"/>
                <w:szCs w:val="24"/>
              </w:rPr>
              <w:t>спойлер</w:t>
            </w:r>
            <w:proofErr w:type="spellEnd"/>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Эмблема специальной серии</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Решётка радиатора, частично окрашенная в цвет кузова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Черные корпуса боковых зеркал с хромированной отделкой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rPr>
          <w:trHeight w:val="6788"/>
        </w:trPr>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Комфорт </w:t>
            </w:r>
          </w:p>
        </w:tc>
        <w:tc>
          <w:tcPr>
            <w:tcW w:w="4253" w:type="dxa"/>
          </w:tcPr>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Автоматическая регулировка угла наклона фар</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Гидроусилитель рулевого управления</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 xml:space="preserve">Передние и задние </w:t>
            </w:r>
            <w:proofErr w:type="spellStart"/>
            <w:r w:rsidRPr="00FC310A">
              <w:rPr>
                <w:rFonts w:eastAsia="Calibri"/>
                <w:sz w:val="22"/>
                <w:szCs w:val="22"/>
              </w:rPr>
              <w:t>электростеклоподъемники</w:t>
            </w:r>
            <w:proofErr w:type="spellEnd"/>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Шумоизолирующее ветровое стекло</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Салонное зеркало заднего вида с автоматическим затемнением</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Датчик дождя</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Отделка салона вставками «под дерево»</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 xml:space="preserve">Сиденье водителя с </w:t>
            </w:r>
            <w:proofErr w:type="spellStart"/>
            <w:r w:rsidRPr="00FC310A">
              <w:rPr>
                <w:rFonts w:eastAsia="Calibri"/>
                <w:sz w:val="22"/>
                <w:szCs w:val="22"/>
              </w:rPr>
              <w:t>электрорегулировкой</w:t>
            </w:r>
            <w:proofErr w:type="spellEnd"/>
            <w:r w:rsidRPr="00FC310A">
              <w:rPr>
                <w:rFonts w:eastAsia="Calibri"/>
                <w:sz w:val="22"/>
                <w:szCs w:val="22"/>
              </w:rPr>
              <w:t xml:space="preserve"> поясничной опоры</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Сиденья второго ряда, складывающиеся в пропорции 40:20:40</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Цветной многофункциональный дисплей на панели приборов</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Подсветка приборной панели «</w:t>
            </w:r>
            <w:proofErr w:type="spellStart"/>
            <w:r w:rsidRPr="00FC310A">
              <w:rPr>
                <w:rFonts w:eastAsia="Calibri"/>
                <w:sz w:val="22"/>
                <w:szCs w:val="22"/>
                <w:lang w:val="en-US"/>
              </w:rPr>
              <w:t>Optitron</w:t>
            </w:r>
            <w:proofErr w:type="spellEnd"/>
            <w:r w:rsidRPr="00FC310A">
              <w:rPr>
                <w:rFonts w:eastAsia="Calibri"/>
                <w:sz w:val="22"/>
                <w:szCs w:val="22"/>
              </w:rPr>
              <w:t>»</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 xml:space="preserve">Индикатор </w:t>
            </w:r>
            <w:proofErr w:type="spellStart"/>
            <w:r w:rsidRPr="00FC310A">
              <w:rPr>
                <w:rFonts w:eastAsia="Calibri"/>
                <w:sz w:val="22"/>
                <w:szCs w:val="22"/>
              </w:rPr>
              <w:t>экологичного</w:t>
            </w:r>
            <w:proofErr w:type="spellEnd"/>
            <w:r w:rsidRPr="00FC310A">
              <w:rPr>
                <w:rFonts w:eastAsia="Calibri"/>
                <w:sz w:val="22"/>
                <w:szCs w:val="22"/>
              </w:rPr>
              <w:t xml:space="preserve"> режима вождения </w:t>
            </w:r>
            <w:r w:rsidRPr="00FC310A">
              <w:rPr>
                <w:rFonts w:eastAsia="Calibri"/>
                <w:sz w:val="22"/>
                <w:szCs w:val="22"/>
                <w:lang w:val="en-US"/>
              </w:rPr>
              <w:t>Eco</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 xml:space="preserve">Интеллектуальная система доступа в автомобиль и запуск двигателя нажатием кнопки </w:t>
            </w:r>
            <w:r w:rsidRPr="00FC310A">
              <w:rPr>
                <w:rFonts w:eastAsia="Calibri"/>
                <w:sz w:val="22"/>
                <w:szCs w:val="22"/>
                <w:lang w:val="en-US"/>
              </w:rPr>
              <w:t>Smart</w:t>
            </w:r>
            <w:r w:rsidRPr="00FC310A">
              <w:rPr>
                <w:rFonts w:eastAsia="Calibri"/>
                <w:sz w:val="22"/>
                <w:szCs w:val="22"/>
              </w:rPr>
              <w:t xml:space="preserve"> </w:t>
            </w:r>
            <w:r w:rsidRPr="00FC310A">
              <w:rPr>
                <w:rFonts w:eastAsia="Calibri"/>
                <w:sz w:val="22"/>
                <w:szCs w:val="22"/>
                <w:lang w:val="en-US"/>
              </w:rPr>
              <w:t>Entry</w:t>
            </w:r>
            <w:r w:rsidRPr="00FC310A">
              <w:rPr>
                <w:rFonts w:eastAsia="Calibri"/>
                <w:sz w:val="22"/>
                <w:szCs w:val="22"/>
              </w:rPr>
              <w:t xml:space="preserve"> </w:t>
            </w:r>
            <w:r w:rsidRPr="00FC310A">
              <w:rPr>
                <w:rFonts w:eastAsia="Calibri"/>
                <w:sz w:val="22"/>
                <w:szCs w:val="22"/>
                <w:lang w:val="en-US"/>
              </w:rPr>
              <w:t>Push</w:t>
            </w:r>
            <w:r w:rsidRPr="00FC310A">
              <w:rPr>
                <w:rFonts w:eastAsia="Calibri"/>
                <w:sz w:val="22"/>
                <w:szCs w:val="22"/>
              </w:rPr>
              <w:t xml:space="preserve"> </w:t>
            </w:r>
            <w:r w:rsidRPr="00FC310A">
              <w:rPr>
                <w:rFonts w:eastAsia="Calibri"/>
                <w:sz w:val="22"/>
                <w:szCs w:val="22"/>
                <w:lang w:val="en-US"/>
              </w:rPr>
              <w:t>Start</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Розетка 220В в багажном отделении</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Розетка 12В для пассажиров первого ряда сидений</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Розетка 12В для пассажиров второго ряда сидений</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 xml:space="preserve">Полноразмерное запасное колесо на </w:t>
            </w:r>
            <w:proofErr w:type="spellStart"/>
            <w:r w:rsidRPr="00FC310A">
              <w:rPr>
                <w:rFonts w:eastAsia="Calibri"/>
                <w:sz w:val="22"/>
                <w:szCs w:val="22"/>
              </w:rPr>
              <w:t>легкосплавном</w:t>
            </w:r>
            <w:proofErr w:type="spellEnd"/>
            <w:r w:rsidRPr="00FC310A">
              <w:rPr>
                <w:rFonts w:eastAsia="Calibri"/>
                <w:sz w:val="22"/>
                <w:szCs w:val="22"/>
              </w:rPr>
              <w:t xml:space="preserve"> диске</w:t>
            </w:r>
          </w:p>
          <w:p w:rsidR="00375FDF" w:rsidRPr="00FC310A" w:rsidRDefault="00375FDF" w:rsidP="007F46EB">
            <w:pPr>
              <w:spacing w:line="240" w:lineRule="auto"/>
              <w:ind w:firstLine="0"/>
              <w:jc w:val="left"/>
              <w:rPr>
                <w:rFonts w:eastAsia="Calibri"/>
                <w:sz w:val="22"/>
                <w:szCs w:val="22"/>
              </w:rPr>
            </w:pPr>
            <w:r w:rsidRPr="00FC310A">
              <w:rPr>
                <w:rFonts w:eastAsia="Calibri"/>
                <w:sz w:val="22"/>
                <w:szCs w:val="22"/>
              </w:rPr>
              <w:t>Комплект резиновых ковриков для первого и второго ряда сидений</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Механизм рулевого управления с переменным передаточным отношением (</w:t>
            </w:r>
            <w:r w:rsidRPr="00FC310A">
              <w:rPr>
                <w:rFonts w:eastAsia="Calibri"/>
                <w:bCs/>
                <w:sz w:val="24"/>
                <w:szCs w:val="24"/>
                <w:lang w:val="en-US"/>
              </w:rPr>
              <w:t>VGRS</w:t>
            </w:r>
            <w:r w:rsidRPr="00FC310A">
              <w:rPr>
                <w:rFonts w:eastAsia="Calibri"/>
                <w:bCs/>
                <w:sz w:val="24"/>
                <w:szCs w:val="24"/>
              </w:rPr>
              <w:t>)</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Мультифункциональное рулевое колесо с кожаной обивкой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Мультифункциональное рулевое колесо с кожаной обивкой вставками «под дерево»</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Механическая регулировка рулевой колонки по вылету и по наклону</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Боковые зеркала заднего вида с </w:t>
            </w:r>
            <w:proofErr w:type="spellStart"/>
            <w:r w:rsidRPr="00FC310A">
              <w:rPr>
                <w:rFonts w:eastAsia="Calibri"/>
                <w:bCs/>
                <w:sz w:val="24"/>
                <w:szCs w:val="24"/>
              </w:rPr>
              <w:t>электрорегулировкой</w:t>
            </w:r>
            <w:proofErr w:type="spellEnd"/>
            <w:r w:rsidRPr="00FC310A">
              <w:rPr>
                <w:rFonts w:eastAsia="Calibri"/>
                <w:bCs/>
                <w:sz w:val="24"/>
                <w:szCs w:val="24"/>
              </w:rPr>
              <w:t xml:space="preserve"> и электроприводом складывания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Боковые зеркала заднего вида с автоматическим затемнением</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Мягкая светодиодная подсветка салона автомобиля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Беспроводное зарядное устройство</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Двухзонный</w:t>
            </w:r>
            <w:proofErr w:type="spellEnd"/>
            <w:r w:rsidRPr="00FC310A">
              <w:rPr>
                <w:rFonts w:eastAsia="Calibri"/>
                <w:bCs/>
                <w:sz w:val="24"/>
                <w:szCs w:val="24"/>
              </w:rPr>
              <w:t xml:space="preserve"> климат- контроль</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Pr>
                <w:rFonts w:eastAsia="Calibri"/>
                <w:bCs/>
                <w:sz w:val="24"/>
                <w:szCs w:val="24"/>
              </w:rPr>
              <w:t>Четырехзонный</w:t>
            </w:r>
            <w:proofErr w:type="spellEnd"/>
            <w:r>
              <w:rPr>
                <w:rFonts w:eastAsia="Calibri"/>
                <w:bCs/>
                <w:sz w:val="24"/>
                <w:szCs w:val="24"/>
              </w:rPr>
              <w:t xml:space="preserve"> климат</w:t>
            </w:r>
            <w:r w:rsidRPr="00FC310A">
              <w:rPr>
                <w:rFonts w:eastAsia="Calibri"/>
                <w:bCs/>
                <w:sz w:val="24"/>
                <w:szCs w:val="24"/>
              </w:rPr>
              <w:t>- контроль</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Датчик света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Передние и задние датчики парковки</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сидений тканью</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сидений кожей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Обивка сидений кожей </w:t>
            </w:r>
            <w:r w:rsidRPr="00FC310A">
              <w:rPr>
                <w:rFonts w:eastAsia="Calibri"/>
                <w:bCs/>
                <w:sz w:val="24"/>
                <w:szCs w:val="24"/>
                <w:lang w:val="en-US"/>
              </w:rPr>
              <w:t>Semi</w:t>
            </w:r>
            <w:r w:rsidRPr="00FC310A">
              <w:rPr>
                <w:rFonts w:eastAsia="Calibri"/>
                <w:bCs/>
                <w:sz w:val="24"/>
                <w:szCs w:val="24"/>
              </w:rPr>
              <w:t>-</w:t>
            </w:r>
            <w:r w:rsidRPr="00FC310A">
              <w:rPr>
                <w:rFonts w:eastAsia="Calibri"/>
                <w:bCs/>
                <w:sz w:val="24"/>
                <w:szCs w:val="24"/>
                <w:lang w:val="en-US"/>
              </w:rPr>
              <w:t>Aniline</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Обивка потолка черного цвета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Память водительского сиденья, зеркал и рулевой колонки в 3 положениях</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Электрорегулировка</w:t>
            </w:r>
            <w:proofErr w:type="spellEnd"/>
            <w:r w:rsidRPr="00FC310A">
              <w:rPr>
                <w:rFonts w:eastAsia="Calibri"/>
                <w:bCs/>
                <w:sz w:val="24"/>
                <w:szCs w:val="24"/>
              </w:rPr>
              <w:t xml:space="preserve"> водительского и пассажирского сидений в 8 направлениях</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Вентиляция передних сидений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Третий ряд сидений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Сиденья третьего ряда, складывающиеся в пропорции 50:50</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Электропривод крышки багажника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Шторка багажного отделения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Круиз-контроль</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Охлаждаемая емкость в переднем центральном подлокотнике</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Подготовка для аудио</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Нет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Аудиосистема премиум класса </w:t>
            </w:r>
            <w:r w:rsidRPr="00FC310A">
              <w:rPr>
                <w:rFonts w:eastAsia="Calibri"/>
                <w:bCs/>
                <w:sz w:val="24"/>
                <w:szCs w:val="24"/>
                <w:lang w:val="en-US"/>
              </w:rPr>
              <w:t>JBL</w:t>
            </w:r>
            <w:r w:rsidRPr="00FC310A">
              <w:rPr>
                <w:rFonts w:eastAsia="Calibri"/>
                <w:bCs/>
                <w:sz w:val="24"/>
                <w:szCs w:val="24"/>
              </w:rPr>
              <w:t xml:space="preserve"> с поддержкой </w:t>
            </w:r>
            <w:r w:rsidRPr="00FC310A">
              <w:rPr>
                <w:rFonts w:eastAsia="Calibri"/>
                <w:bCs/>
                <w:sz w:val="24"/>
                <w:szCs w:val="24"/>
                <w:lang w:val="en-US"/>
              </w:rPr>
              <w:t>CD</w:t>
            </w:r>
            <w:r w:rsidRPr="00FC310A">
              <w:rPr>
                <w:rFonts w:eastAsia="Calibri"/>
                <w:bCs/>
                <w:sz w:val="24"/>
                <w:szCs w:val="24"/>
              </w:rPr>
              <w:t>/</w:t>
            </w:r>
            <w:r w:rsidRPr="00FC310A">
              <w:rPr>
                <w:rFonts w:eastAsia="Calibri"/>
                <w:bCs/>
                <w:sz w:val="24"/>
                <w:szCs w:val="24"/>
                <w:lang w:val="en-US"/>
              </w:rPr>
              <w:t>MP</w:t>
            </w:r>
            <w:r w:rsidRPr="00FC310A">
              <w:rPr>
                <w:rFonts w:eastAsia="Calibri"/>
                <w:bCs/>
                <w:sz w:val="24"/>
                <w:szCs w:val="24"/>
              </w:rPr>
              <w:t>3/</w:t>
            </w:r>
            <w:r w:rsidRPr="00FC310A">
              <w:rPr>
                <w:rFonts w:eastAsia="Calibri"/>
                <w:bCs/>
                <w:sz w:val="24"/>
                <w:szCs w:val="24"/>
                <w:lang w:val="en-US"/>
              </w:rPr>
              <w:t>WMA</w:t>
            </w:r>
            <w:r w:rsidRPr="00FC310A">
              <w:rPr>
                <w:rFonts w:eastAsia="Calibri"/>
                <w:bCs/>
                <w:sz w:val="24"/>
                <w:szCs w:val="24"/>
              </w:rPr>
              <w:t>/</w:t>
            </w:r>
            <w:r w:rsidRPr="00FC310A">
              <w:rPr>
                <w:rFonts w:eastAsia="Calibri"/>
                <w:bCs/>
                <w:sz w:val="24"/>
                <w:szCs w:val="24"/>
                <w:lang w:val="en-US"/>
              </w:rPr>
              <w:t>DVD</w:t>
            </w:r>
            <w:r w:rsidRPr="00FC310A">
              <w:rPr>
                <w:rFonts w:eastAsia="Calibri"/>
                <w:bCs/>
                <w:sz w:val="24"/>
                <w:szCs w:val="24"/>
              </w:rPr>
              <w:t xml:space="preserve"> с 14 динамиками</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lang w:val="en-US"/>
              </w:rPr>
            </w:pPr>
            <w:r w:rsidRPr="00FC310A">
              <w:rPr>
                <w:rFonts w:eastAsia="Calibri"/>
                <w:bCs/>
                <w:sz w:val="24"/>
                <w:szCs w:val="24"/>
              </w:rPr>
              <w:t xml:space="preserve">Коммуникационная система </w:t>
            </w:r>
            <w:r w:rsidRPr="00FC310A">
              <w:rPr>
                <w:rFonts w:eastAsia="Calibri"/>
                <w:bCs/>
                <w:sz w:val="24"/>
                <w:szCs w:val="24"/>
                <w:lang w:val="en-US"/>
              </w:rPr>
              <w:t>Bluetooth</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lang w:val="en-US"/>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lang w:val="en-US"/>
              </w:rPr>
              <w:t xml:space="preserve">USB </w:t>
            </w:r>
            <w:r w:rsidRPr="00FC310A">
              <w:rPr>
                <w:rFonts w:eastAsia="Calibri"/>
                <w:bCs/>
                <w:sz w:val="24"/>
                <w:szCs w:val="24"/>
              </w:rPr>
              <w:t xml:space="preserve">порт, аудиовход </w:t>
            </w:r>
            <w:r w:rsidRPr="00FC310A">
              <w:rPr>
                <w:rFonts w:eastAsia="Calibri"/>
                <w:bCs/>
                <w:sz w:val="24"/>
                <w:szCs w:val="24"/>
                <w:lang w:val="en-US"/>
              </w:rPr>
              <w:t>AUX</w:t>
            </w:r>
            <w:r w:rsidRPr="00FC310A">
              <w:rPr>
                <w:rFonts w:eastAsia="Calibri"/>
                <w:bCs/>
                <w:sz w:val="24"/>
                <w:szCs w:val="24"/>
              </w:rPr>
              <w:t xml:space="preserve">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9”цветной многофункциональный </w:t>
            </w:r>
            <w:r w:rsidRPr="00FC310A">
              <w:rPr>
                <w:rFonts w:eastAsia="Calibri"/>
                <w:bCs/>
                <w:sz w:val="24"/>
                <w:szCs w:val="24"/>
                <w:lang w:val="en-US"/>
              </w:rPr>
              <w:t>EMV</w:t>
            </w:r>
            <w:r w:rsidRPr="00FC310A">
              <w:rPr>
                <w:rFonts w:eastAsia="Calibri"/>
                <w:bCs/>
                <w:sz w:val="24"/>
                <w:szCs w:val="24"/>
              </w:rPr>
              <w:t xml:space="preserve"> дисплей с сенсорным управлением</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Навигационная система (с установленными картами российских городов) на русском языке</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Безопасность и внедорожные системы</w:t>
            </w:r>
          </w:p>
        </w:tc>
        <w:tc>
          <w:tcPr>
            <w:tcW w:w="4253" w:type="dxa"/>
          </w:tcPr>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фронтальные подушки безопасности</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боковые подушки безопасности для первого и второго ряда сидений</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шторки безопасности для всех рядов сидений</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датчик давления в шинах</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активные подголовники передних сидений</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передние коленные подушки безопасности для водителя</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система крепления детского кресла </w:t>
            </w:r>
            <w:proofErr w:type="spellStart"/>
            <w:r w:rsidRPr="00FC310A">
              <w:rPr>
                <w:rFonts w:eastAsia="Calibri"/>
                <w:sz w:val="22"/>
                <w:szCs w:val="22"/>
                <w:lang w:val="en-US"/>
              </w:rPr>
              <w:t>Isofix</w:t>
            </w:r>
            <w:proofErr w:type="spellEnd"/>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устройства ЭРА ГЛОНАСС</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адаптивная антиблокировочная тормозная система </w:t>
            </w:r>
            <w:r w:rsidRPr="00FC310A">
              <w:rPr>
                <w:rFonts w:eastAsia="Calibri"/>
                <w:sz w:val="22"/>
                <w:szCs w:val="22"/>
                <w:lang w:val="en-US"/>
              </w:rPr>
              <w:t>Multi</w:t>
            </w:r>
            <w:r w:rsidRPr="00FC310A">
              <w:rPr>
                <w:rFonts w:eastAsia="Calibri"/>
                <w:sz w:val="22"/>
                <w:szCs w:val="22"/>
              </w:rPr>
              <w:t xml:space="preserve"> </w:t>
            </w:r>
            <w:r w:rsidRPr="00FC310A">
              <w:rPr>
                <w:rFonts w:eastAsia="Calibri"/>
                <w:sz w:val="22"/>
                <w:szCs w:val="22"/>
                <w:lang w:val="en-US"/>
              </w:rPr>
              <w:t>terrain</w:t>
            </w:r>
            <w:r w:rsidRPr="00FC310A">
              <w:rPr>
                <w:rFonts w:eastAsia="Calibri"/>
                <w:sz w:val="22"/>
                <w:szCs w:val="22"/>
              </w:rPr>
              <w:t xml:space="preserve"> </w:t>
            </w:r>
            <w:r w:rsidRPr="00FC310A">
              <w:rPr>
                <w:rFonts w:eastAsia="Calibri"/>
                <w:sz w:val="22"/>
                <w:szCs w:val="22"/>
                <w:lang w:val="en-US"/>
              </w:rPr>
              <w:t>ABS</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электронная система распределения тормозного усилия </w:t>
            </w:r>
            <w:r w:rsidRPr="00FC310A">
              <w:rPr>
                <w:rFonts w:eastAsia="Calibri"/>
                <w:sz w:val="22"/>
                <w:szCs w:val="22"/>
                <w:lang w:val="en-US"/>
              </w:rPr>
              <w:t>EBD</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усилитель экстренного </w:t>
            </w:r>
            <w:proofErr w:type="spellStart"/>
            <w:r w:rsidRPr="00FC310A">
              <w:rPr>
                <w:rFonts w:eastAsia="Calibri"/>
                <w:sz w:val="22"/>
                <w:szCs w:val="22"/>
              </w:rPr>
              <w:t>томрожения</w:t>
            </w:r>
            <w:proofErr w:type="spellEnd"/>
            <w:r w:rsidRPr="00FC310A">
              <w:rPr>
                <w:rFonts w:eastAsia="Calibri"/>
                <w:sz w:val="22"/>
                <w:szCs w:val="22"/>
              </w:rPr>
              <w:t xml:space="preserve"> </w:t>
            </w:r>
            <w:r w:rsidRPr="00FC310A">
              <w:rPr>
                <w:rFonts w:eastAsia="Calibri"/>
                <w:sz w:val="22"/>
                <w:szCs w:val="22"/>
                <w:lang w:val="en-US"/>
              </w:rPr>
              <w:t>BAS</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активная </w:t>
            </w:r>
            <w:proofErr w:type="spellStart"/>
            <w:r w:rsidRPr="00FC310A">
              <w:rPr>
                <w:rFonts w:eastAsia="Calibri"/>
                <w:sz w:val="22"/>
                <w:szCs w:val="22"/>
              </w:rPr>
              <w:t>антипробуксовочная</w:t>
            </w:r>
            <w:proofErr w:type="spellEnd"/>
            <w:r w:rsidRPr="00FC310A">
              <w:rPr>
                <w:rFonts w:eastAsia="Calibri"/>
                <w:sz w:val="22"/>
                <w:szCs w:val="22"/>
              </w:rPr>
              <w:t xml:space="preserve"> система</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система курсовой устойчивости</w:t>
            </w:r>
          </w:p>
          <w:p w:rsidR="00375FDF" w:rsidRPr="00FC310A" w:rsidRDefault="00375FDF" w:rsidP="007F46EB">
            <w:pPr>
              <w:spacing w:line="240" w:lineRule="auto"/>
              <w:ind w:firstLine="0"/>
              <w:contextualSpacing/>
              <w:jc w:val="left"/>
              <w:rPr>
                <w:rFonts w:eastAsia="Calibri"/>
                <w:sz w:val="22"/>
                <w:szCs w:val="22"/>
              </w:rPr>
            </w:pPr>
            <w:r w:rsidRPr="00FC310A">
              <w:rPr>
                <w:rFonts w:eastAsia="Calibri"/>
                <w:sz w:val="22"/>
                <w:szCs w:val="22"/>
              </w:rPr>
              <w:t xml:space="preserve">система активной безопасности </w:t>
            </w:r>
            <w:r w:rsidRPr="00FC310A">
              <w:rPr>
                <w:rFonts w:eastAsia="Calibri"/>
                <w:sz w:val="22"/>
                <w:szCs w:val="22"/>
                <w:lang w:val="en-US"/>
              </w:rPr>
              <w:t>Pre</w:t>
            </w:r>
            <w:r w:rsidRPr="00FC310A">
              <w:rPr>
                <w:rFonts w:eastAsia="Calibri"/>
                <w:sz w:val="22"/>
                <w:szCs w:val="22"/>
              </w:rPr>
              <w:t xml:space="preserve"> –</w:t>
            </w:r>
            <w:r w:rsidRPr="00FC310A">
              <w:rPr>
                <w:rFonts w:eastAsia="Calibri"/>
                <w:sz w:val="22"/>
                <w:szCs w:val="22"/>
                <w:lang w:val="en-US"/>
              </w:rPr>
              <w:t>Crash</w:t>
            </w:r>
            <w:r w:rsidRPr="00FC310A">
              <w:rPr>
                <w:rFonts w:eastAsia="Calibri"/>
                <w:sz w:val="22"/>
                <w:szCs w:val="22"/>
              </w:rPr>
              <w:t xml:space="preserve"> (натягивает ремни безопасности при срабатывании </w:t>
            </w:r>
            <w:r w:rsidRPr="00FC310A">
              <w:rPr>
                <w:rFonts w:eastAsia="Calibri"/>
                <w:sz w:val="22"/>
                <w:szCs w:val="22"/>
                <w:lang w:val="en-US"/>
              </w:rPr>
              <w:t>BAC</w:t>
            </w:r>
            <w:r w:rsidRPr="00FC310A">
              <w:rPr>
                <w:rFonts w:eastAsia="Calibri"/>
                <w:sz w:val="22"/>
                <w:szCs w:val="22"/>
              </w:rPr>
              <w:t>/</w:t>
            </w:r>
            <w:r w:rsidRPr="00FC310A">
              <w:rPr>
                <w:rFonts w:eastAsia="Calibri"/>
                <w:sz w:val="22"/>
                <w:szCs w:val="22"/>
                <w:lang w:val="en-US"/>
              </w:rPr>
              <w:t>VSC</w:t>
            </w:r>
            <w:r w:rsidRPr="00FC310A">
              <w:rPr>
                <w:rFonts w:eastAsia="Calibri"/>
                <w:sz w:val="22"/>
                <w:szCs w:val="22"/>
              </w:rPr>
              <w:t>)</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4 камеры по периметру автомобиля с системой помощи при движении по бездорожью с функцией проекции пространства под днищем автомобиля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Система мониторинга слепых зон с функцией визуального оповещения </w:t>
            </w:r>
            <w:r w:rsidRPr="00FC310A">
              <w:rPr>
                <w:rFonts w:eastAsia="Calibri"/>
                <w:bCs/>
                <w:sz w:val="24"/>
                <w:szCs w:val="24"/>
                <w:lang w:val="en-US"/>
              </w:rPr>
              <w:t>BSM</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Есть</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Система слежения за слепыми </w:t>
            </w:r>
            <w:proofErr w:type="spellStart"/>
            <w:r w:rsidRPr="00FC310A">
              <w:rPr>
                <w:rFonts w:eastAsia="Calibri"/>
                <w:bCs/>
                <w:sz w:val="24"/>
                <w:szCs w:val="24"/>
              </w:rPr>
              <w:t>зонамипри</w:t>
            </w:r>
            <w:proofErr w:type="spellEnd"/>
            <w:r w:rsidRPr="00FC310A">
              <w:rPr>
                <w:rFonts w:eastAsia="Calibri"/>
                <w:bCs/>
                <w:sz w:val="24"/>
                <w:szCs w:val="24"/>
              </w:rPr>
              <w:t xml:space="preserve"> выезде с парковки задним ходом </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Круиз –контроль с функцией поддержания безопасной дистанции до впереди идущего автомобиля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оповещения о непреднамеренном пересечении дорожной разметки</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предупреждения об угрозе фронтального столкновения с функцией автоматического торможения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распознавания и информирования водителя о дорожных знаках</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Система контроля информирования о усталости водителя</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Электрообогрев</w:t>
            </w:r>
            <w:proofErr w:type="spellEnd"/>
            <w:r w:rsidRPr="00FC310A">
              <w:rPr>
                <w:rFonts w:eastAsia="Calibri"/>
                <w:bCs/>
                <w:sz w:val="24"/>
                <w:szCs w:val="24"/>
              </w:rPr>
              <w:t xml:space="preserve"> лобового стекла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Дополнительный электрический </w:t>
            </w:r>
            <w:proofErr w:type="spellStart"/>
            <w:r w:rsidRPr="00FC310A">
              <w:rPr>
                <w:rFonts w:eastAsia="Calibri"/>
                <w:bCs/>
                <w:sz w:val="24"/>
                <w:szCs w:val="24"/>
              </w:rPr>
              <w:t>отопитель</w:t>
            </w:r>
            <w:proofErr w:type="spellEnd"/>
            <w:r w:rsidRPr="00FC310A">
              <w:rPr>
                <w:rFonts w:eastAsia="Calibri"/>
                <w:bCs/>
                <w:sz w:val="24"/>
                <w:szCs w:val="24"/>
              </w:rPr>
              <w:t xml:space="preserve"> салона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Дополнительные воздуховоды для второго ряда сидений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Потолочные воздуховоды для задних пассажиров</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Подогрев передних сидений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Подогрев задних сидений</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proofErr w:type="spellStart"/>
            <w:r w:rsidRPr="00FC310A">
              <w:rPr>
                <w:rFonts w:eastAsia="Calibri"/>
                <w:bCs/>
                <w:sz w:val="24"/>
                <w:szCs w:val="24"/>
              </w:rPr>
              <w:t>Электрообогрев</w:t>
            </w:r>
            <w:proofErr w:type="spellEnd"/>
            <w:r w:rsidRPr="00FC310A">
              <w:rPr>
                <w:rFonts w:eastAsia="Calibri"/>
                <w:bCs/>
                <w:sz w:val="24"/>
                <w:szCs w:val="24"/>
              </w:rPr>
              <w:t xml:space="preserve"> рулевого колеса</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r w:rsidR="00375FDF" w:rsidRPr="00FC310A" w:rsidTr="00375FDF">
        <w:tc>
          <w:tcPr>
            <w:tcW w:w="567" w:type="dxa"/>
          </w:tcPr>
          <w:p w:rsidR="00375FDF" w:rsidRPr="00375FDF" w:rsidRDefault="00375FDF" w:rsidP="00375FDF">
            <w:pPr>
              <w:pStyle w:val="aff8"/>
              <w:numPr>
                <w:ilvl w:val="0"/>
                <w:numId w:val="43"/>
              </w:numPr>
              <w:spacing w:before="100" w:beforeAutospacing="1" w:after="100" w:afterAutospacing="1"/>
              <w:ind w:hanging="502"/>
              <w:outlineLvl w:val="1"/>
              <w:rPr>
                <w:rFonts w:ascii="Times New Roman" w:eastAsia="Calibri" w:hAnsi="Times New Roman" w:cs="Times New Roman"/>
                <w:bCs/>
                <w:sz w:val="24"/>
                <w:szCs w:val="24"/>
              </w:rPr>
            </w:pPr>
          </w:p>
        </w:tc>
        <w:tc>
          <w:tcPr>
            <w:tcW w:w="510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Зеркала заднего вида с обогревом</w:t>
            </w:r>
          </w:p>
        </w:tc>
        <w:tc>
          <w:tcPr>
            <w:tcW w:w="4253" w:type="dxa"/>
          </w:tcPr>
          <w:p w:rsidR="00375FDF" w:rsidRPr="00FC310A" w:rsidRDefault="00375FDF" w:rsidP="007F46EB">
            <w:pPr>
              <w:spacing w:before="100" w:beforeAutospacing="1" w:after="100" w:afterAutospacing="1" w:line="240" w:lineRule="auto"/>
              <w:ind w:firstLine="0"/>
              <w:jc w:val="left"/>
              <w:outlineLvl w:val="1"/>
              <w:rPr>
                <w:rFonts w:eastAsia="Calibri"/>
                <w:bCs/>
                <w:sz w:val="24"/>
                <w:szCs w:val="24"/>
              </w:rPr>
            </w:pPr>
            <w:r w:rsidRPr="00FC310A">
              <w:rPr>
                <w:rFonts w:eastAsia="Calibri"/>
                <w:bCs/>
                <w:sz w:val="24"/>
                <w:szCs w:val="24"/>
              </w:rPr>
              <w:t xml:space="preserve">Есть </w:t>
            </w:r>
          </w:p>
        </w:tc>
      </w:tr>
    </w:tbl>
    <w:p w:rsidR="00547940" w:rsidRDefault="00547940" w:rsidP="00574EB0">
      <w:pPr>
        <w:widowControl w:val="0"/>
        <w:suppressAutoHyphens/>
        <w:spacing w:line="240" w:lineRule="atLeast"/>
        <w:ind w:left="-284" w:firstLine="0"/>
        <w:rPr>
          <w:b/>
          <w:sz w:val="24"/>
          <w:szCs w:val="24"/>
        </w:rPr>
      </w:pPr>
    </w:p>
    <w:p w:rsidR="00574EB0" w:rsidRPr="00574EB0" w:rsidRDefault="00574EB0" w:rsidP="00547940">
      <w:pPr>
        <w:widowControl w:val="0"/>
        <w:suppressAutoHyphens/>
        <w:spacing w:line="240" w:lineRule="atLeast"/>
        <w:ind w:firstLine="0"/>
        <w:rPr>
          <w:b/>
          <w:sz w:val="24"/>
          <w:szCs w:val="24"/>
        </w:rPr>
      </w:pPr>
      <w:r w:rsidRPr="00574EB0">
        <w:rPr>
          <w:b/>
          <w:sz w:val="24"/>
          <w:szCs w:val="24"/>
        </w:rPr>
        <w:t xml:space="preserve">Стоимость поставки: ___________________ </w:t>
      </w:r>
      <w:r w:rsidRPr="00375FDF">
        <w:rPr>
          <w:sz w:val="24"/>
          <w:szCs w:val="24"/>
        </w:rPr>
        <w:t>с учётом НДС, руб</w:t>
      </w:r>
      <w:r w:rsidRPr="00574EB0">
        <w:rPr>
          <w:b/>
          <w:sz w:val="24"/>
          <w:szCs w:val="24"/>
        </w:rPr>
        <w:t>.</w:t>
      </w:r>
    </w:p>
    <w:p w:rsidR="00574EB0" w:rsidRPr="00574EB0" w:rsidRDefault="00574EB0" w:rsidP="00547940">
      <w:pPr>
        <w:widowControl w:val="0"/>
        <w:tabs>
          <w:tab w:val="left" w:pos="0"/>
        </w:tabs>
        <w:spacing w:line="240" w:lineRule="atLeast"/>
        <w:ind w:firstLine="0"/>
        <w:rPr>
          <w:rFonts w:eastAsia="Calibri"/>
          <w:b/>
          <w:sz w:val="24"/>
          <w:szCs w:val="24"/>
          <w:lang w:eastAsia="en-US"/>
        </w:rPr>
      </w:pPr>
      <w:r w:rsidRPr="00574EB0">
        <w:rPr>
          <w:b/>
          <w:sz w:val="24"/>
          <w:szCs w:val="24"/>
        </w:rPr>
        <w:t>Место поставки ТС:</w:t>
      </w:r>
      <w:r w:rsidRPr="00574EB0">
        <w:rPr>
          <w:rFonts w:eastAsia="Calibri"/>
          <w:b/>
          <w:sz w:val="24"/>
          <w:szCs w:val="24"/>
          <w:lang w:eastAsia="en-US"/>
        </w:rPr>
        <w:t xml:space="preserve"> </w:t>
      </w:r>
      <w:r w:rsidRPr="00574EB0">
        <w:rPr>
          <w:rFonts w:eastAsia="Calibri"/>
          <w:sz w:val="24"/>
          <w:szCs w:val="24"/>
          <w:lang w:eastAsia="en-US"/>
        </w:rPr>
        <w:t xml:space="preserve">Российская Федерация, Республика Саха (Якутия), г. Якутск, </w:t>
      </w:r>
      <w:proofErr w:type="spellStart"/>
      <w:r w:rsidRPr="00574EB0">
        <w:rPr>
          <w:rFonts w:eastAsia="Calibri"/>
          <w:sz w:val="24"/>
          <w:szCs w:val="24"/>
          <w:lang w:eastAsia="en-US"/>
        </w:rPr>
        <w:t>пгт</w:t>
      </w:r>
      <w:proofErr w:type="spellEnd"/>
      <w:r w:rsidRPr="00574EB0">
        <w:rPr>
          <w:rFonts w:eastAsia="Calibri"/>
          <w:sz w:val="24"/>
          <w:szCs w:val="24"/>
          <w:lang w:eastAsia="en-US"/>
        </w:rPr>
        <w:t xml:space="preserve">. </w:t>
      </w:r>
      <w:proofErr w:type="spellStart"/>
      <w:r w:rsidRPr="00574EB0">
        <w:rPr>
          <w:rFonts w:eastAsia="Calibri"/>
          <w:sz w:val="24"/>
          <w:szCs w:val="24"/>
          <w:lang w:eastAsia="en-US"/>
        </w:rPr>
        <w:t>Жатай</w:t>
      </w:r>
      <w:proofErr w:type="spellEnd"/>
      <w:r w:rsidRPr="00574EB0">
        <w:rPr>
          <w:rFonts w:eastAsia="Calibri"/>
          <w:sz w:val="24"/>
          <w:szCs w:val="24"/>
          <w:lang w:eastAsia="en-US"/>
        </w:rPr>
        <w:t xml:space="preserve">, ул. </w:t>
      </w:r>
      <w:proofErr w:type="spellStart"/>
      <w:r w:rsidRPr="00574EB0">
        <w:rPr>
          <w:rFonts w:eastAsia="Calibri"/>
          <w:sz w:val="24"/>
          <w:szCs w:val="24"/>
          <w:lang w:eastAsia="en-US"/>
        </w:rPr>
        <w:t>Строда</w:t>
      </w:r>
      <w:proofErr w:type="spellEnd"/>
      <w:r w:rsidRPr="00574EB0">
        <w:rPr>
          <w:rFonts w:eastAsia="Calibri"/>
          <w:sz w:val="24"/>
          <w:szCs w:val="24"/>
          <w:lang w:eastAsia="en-US"/>
        </w:rPr>
        <w:t>, 12.</w:t>
      </w:r>
    </w:p>
    <w:p w:rsidR="00574EB0" w:rsidRPr="00574EB0" w:rsidRDefault="00DA185E" w:rsidP="00547940">
      <w:pPr>
        <w:widowControl w:val="0"/>
        <w:suppressAutoHyphens/>
        <w:spacing w:line="240" w:lineRule="atLeast"/>
        <w:ind w:firstLine="0"/>
        <w:rPr>
          <w:rFonts w:eastAsia="Calibri" w:cs="Calibri"/>
          <w:sz w:val="24"/>
          <w:szCs w:val="24"/>
          <w:lang w:eastAsia="zh-CN"/>
        </w:rPr>
      </w:pPr>
      <w:r>
        <w:rPr>
          <w:b/>
          <w:sz w:val="24"/>
          <w:szCs w:val="24"/>
        </w:rPr>
        <w:t>С</w:t>
      </w:r>
      <w:r w:rsidR="00574EB0" w:rsidRPr="00574EB0">
        <w:rPr>
          <w:b/>
          <w:sz w:val="24"/>
          <w:szCs w:val="24"/>
        </w:rPr>
        <w:t xml:space="preserve">роки оплаты: </w:t>
      </w:r>
      <w:r w:rsidR="00574EB0" w:rsidRPr="00574EB0">
        <w:rPr>
          <w:rFonts w:eastAsia="Calibri"/>
          <w:sz w:val="24"/>
          <w:szCs w:val="24"/>
          <w:lang w:eastAsia="en-US"/>
        </w:rPr>
        <w:t>100 % оплата по факту получения автотехники Заказчиком, в течение 10 (десят</w:t>
      </w:r>
      <w:r w:rsidR="0095615D">
        <w:rPr>
          <w:rFonts w:eastAsia="Calibri"/>
          <w:sz w:val="24"/>
          <w:szCs w:val="24"/>
          <w:lang w:eastAsia="en-US"/>
        </w:rPr>
        <w:t>и) банковских дней после подписания</w:t>
      </w:r>
      <w:r w:rsidR="00574EB0" w:rsidRPr="00574EB0">
        <w:rPr>
          <w:rFonts w:eastAsia="Calibri"/>
          <w:sz w:val="24"/>
          <w:szCs w:val="24"/>
          <w:lang w:eastAsia="en-US"/>
        </w:rPr>
        <w:t xml:space="preserve"> Сторонами акта приёма-передачи, и получения Заказчиком выставленного Поставщиком счёта и счета-фактуры</w:t>
      </w:r>
      <w:r w:rsidR="00574EB0" w:rsidRPr="00574EB0">
        <w:rPr>
          <w:rFonts w:eastAsia="Calibri" w:cs="Calibri"/>
          <w:sz w:val="24"/>
          <w:szCs w:val="24"/>
          <w:lang w:eastAsia="zh-CN"/>
        </w:rPr>
        <w:t>.</w:t>
      </w:r>
    </w:p>
    <w:p w:rsidR="00574EB0" w:rsidRPr="00574EB0" w:rsidRDefault="00574EB0" w:rsidP="00547940">
      <w:pPr>
        <w:suppressAutoHyphens/>
        <w:autoSpaceDE w:val="0"/>
        <w:spacing w:line="240" w:lineRule="auto"/>
        <w:ind w:firstLine="0"/>
        <w:rPr>
          <w:b/>
          <w:sz w:val="24"/>
          <w:szCs w:val="24"/>
        </w:rPr>
      </w:pPr>
      <w:r w:rsidRPr="00574EB0">
        <w:rPr>
          <w:b/>
          <w:sz w:val="24"/>
          <w:szCs w:val="24"/>
        </w:rPr>
        <w:t>Сроки поставки ТС:</w:t>
      </w:r>
      <w:r w:rsidRPr="00574EB0">
        <w:rPr>
          <w:rFonts w:eastAsia="Calibri"/>
          <w:sz w:val="24"/>
          <w:szCs w:val="24"/>
          <w:lang w:eastAsia="en-US"/>
        </w:rPr>
        <w:t xml:space="preserve"> </w:t>
      </w:r>
      <w:r w:rsidR="00375FDF">
        <w:rPr>
          <w:rFonts w:eastAsia="Calibri"/>
          <w:sz w:val="24"/>
          <w:szCs w:val="24"/>
          <w:lang w:eastAsia="en-US"/>
        </w:rPr>
        <w:t>в течение</w:t>
      </w:r>
      <w:r w:rsidRPr="00574EB0">
        <w:rPr>
          <w:rFonts w:eastAsia="Calibri"/>
          <w:sz w:val="24"/>
          <w:szCs w:val="24"/>
          <w:lang w:eastAsia="en-US"/>
        </w:rPr>
        <w:t xml:space="preserve"> </w:t>
      </w:r>
      <w:r w:rsidR="00375FDF">
        <w:rPr>
          <w:rFonts w:eastAsia="Calibri"/>
          <w:sz w:val="24"/>
          <w:szCs w:val="24"/>
          <w:lang w:eastAsia="en-US"/>
        </w:rPr>
        <w:t>___</w:t>
      </w:r>
      <w:r w:rsidRPr="00574EB0">
        <w:rPr>
          <w:rFonts w:eastAsia="Calibri"/>
          <w:sz w:val="24"/>
          <w:szCs w:val="24"/>
          <w:lang w:eastAsia="en-US"/>
        </w:rPr>
        <w:t xml:space="preserve"> (</w:t>
      </w:r>
      <w:r w:rsidR="00375FDF">
        <w:rPr>
          <w:rFonts w:eastAsia="Calibri"/>
          <w:sz w:val="24"/>
          <w:szCs w:val="24"/>
          <w:lang w:eastAsia="en-US"/>
        </w:rPr>
        <w:t>_______</w:t>
      </w:r>
      <w:r w:rsidRPr="00574EB0">
        <w:rPr>
          <w:rFonts w:eastAsia="Calibri"/>
          <w:sz w:val="24"/>
          <w:szCs w:val="24"/>
          <w:lang w:eastAsia="en-US"/>
        </w:rPr>
        <w:t>) календарных дн</w:t>
      </w:r>
      <w:r w:rsidR="0047416E">
        <w:rPr>
          <w:rFonts w:eastAsia="Calibri"/>
          <w:sz w:val="24"/>
          <w:szCs w:val="24"/>
          <w:lang w:eastAsia="en-US"/>
        </w:rPr>
        <w:t>ей от даты заключения договора</w:t>
      </w:r>
      <w:r w:rsidRPr="00574EB0">
        <w:rPr>
          <w:sz w:val="24"/>
          <w:szCs w:val="24"/>
        </w:rPr>
        <w:t>.</w:t>
      </w:r>
    </w:p>
    <w:p w:rsidR="00574EB0" w:rsidRDefault="00574EB0" w:rsidP="00547940">
      <w:pPr>
        <w:tabs>
          <w:tab w:val="left" w:pos="0"/>
        </w:tabs>
        <w:spacing w:line="240" w:lineRule="atLeast"/>
        <w:ind w:firstLine="0"/>
        <w:rPr>
          <w:rFonts w:eastAsia="Calibri"/>
          <w:sz w:val="24"/>
          <w:szCs w:val="24"/>
          <w:lang w:eastAsia="en-US"/>
        </w:rPr>
      </w:pPr>
      <w:r w:rsidRPr="00574EB0">
        <w:rPr>
          <w:b/>
          <w:sz w:val="24"/>
          <w:szCs w:val="24"/>
        </w:rPr>
        <w:t xml:space="preserve">Условия поставки: </w:t>
      </w:r>
      <w:r w:rsidRPr="00574EB0">
        <w:rPr>
          <w:rFonts w:eastAsia="Calibri"/>
          <w:sz w:val="24"/>
          <w:szCs w:val="24"/>
          <w:lang w:eastAsia="en-US"/>
        </w:rPr>
        <w:t>со склада Поставщика до места поставки согласно п. 1.3 настоящего Договора силами Поставщика.</w:t>
      </w:r>
    </w:p>
    <w:p w:rsidR="00547940" w:rsidRDefault="00547940" w:rsidP="00574EB0">
      <w:pPr>
        <w:tabs>
          <w:tab w:val="left" w:pos="0"/>
        </w:tabs>
        <w:spacing w:line="240" w:lineRule="atLeast"/>
        <w:ind w:left="-284" w:firstLine="0"/>
        <w:rPr>
          <w:rFonts w:eastAsia="Calibri"/>
          <w:sz w:val="24"/>
          <w:szCs w:val="24"/>
          <w:lang w:eastAsia="en-US"/>
        </w:rPr>
      </w:pPr>
    </w:p>
    <w:p w:rsidR="00547940" w:rsidRPr="00574EB0" w:rsidRDefault="00547940" w:rsidP="00574EB0">
      <w:pPr>
        <w:tabs>
          <w:tab w:val="left" w:pos="0"/>
        </w:tabs>
        <w:spacing w:line="240" w:lineRule="atLeast"/>
        <w:ind w:left="-284" w:firstLine="0"/>
        <w:rPr>
          <w:rFonts w:eastAsia="Calibri"/>
          <w:sz w:val="24"/>
          <w:szCs w:val="24"/>
          <w:lang w:eastAsia="en-US"/>
        </w:rPr>
      </w:pPr>
    </w:p>
    <w:p w:rsidR="00574EB0" w:rsidRPr="00574EB0" w:rsidRDefault="00574EB0" w:rsidP="00574EB0">
      <w:pPr>
        <w:spacing w:line="240" w:lineRule="auto"/>
        <w:ind w:firstLine="0"/>
        <w:jc w:val="left"/>
        <w:rPr>
          <w:sz w:val="20"/>
          <w:szCs w:val="20"/>
        </w:rPr>
      </w:pPr>
      <w:proofErr w:type="gramStart"/>
      <w:r w:rsidRPr="00574EB0">
        <w:rPr>
          <w:b/>
          <w:bCs/>
          <w:sz w:val="24"/>
          <w:szCs w:val="24"/>
        </w:rPr>
        <w:t xml:space="preserve">ЗАКАЗЧИК:   </w:t>
      </w:r>
      <w:proofErr w:type="gramEnd"/>
      <w:r w:rsidRPr="00574EB0">
        <w:rPr>
          <w:b/>
          <w:bCs/>
          <w:sz w:val="24"/>
          <w:szCs w:val="24"/>
        </w:rPr>
        <w:t xml:space="preserve">                                                                                 ПОСТАВЩИК:</w:t>
      </w:r>
    </w:p>
    <w:p w:rsidR="00574EB0" w:rsidRPr="00574EB0" w:rsidRDefault="00574EB0" w:rsidP="00574EB0">
      <w:pPr>
        <w:spacing w:line="240" w:lineRule="auto"/>
        <w:ind w:firstLine="0"/>
        <w:jc w:val="right"/>
        <w:rPr>
          <w:i/>
          <w:sz w:val="20"/>
          <w:szCs w:val="20"/>
        </w:rPr>
      </w:pPr>
    </w:p>
    <w:p w:rsidR="00574EB0" w:rsidRPr="00574EB0" w:rsidRDefault="00574EB0" w:rsidP="00574EB0">
      <w:pPr>
        <w:spacing w:line="240" w:lineRule="auto"/>
        <w:ind w:firstLine="0"/>
        <w:jc w:val="right"/>
        <w:rPr>
          <w:sz w:val="20"/>
          <w:szCs w:val="20"/>
        </w:rPr>
      </w:pPr>
    </w:p>
    <w:p w:rsidR="0047416E" w:rsidRDefault="00574EB0" w:rsidP="00574EB0">
      <w:pPr>
        <w:suppressAutoHyphens/>
        <w:autoSpaceDE w:val="0"/>
        <w:snapToGrid w:val="0"/>
        <w:spacing w:line="240" w:lineRule="auto"/>
        <w:ind w:firstLine="0"/>
        <w:jc w:val="left"/>
        <w:rPr>
          <w:b/>
          <w:bCs/>
          <w:sz w:val="24"/>
          <w:szCs w:val="24"/>
        </w:rPr>
      </w:pPr>
      <w:r w:rsidRPr="00574EB0">
        <w:rPr>
          <w:b/>
          <w:bCs/>
          <w:sz w:val="24"/>
          <w:szCs w:val="24"/>
        </w:rPr>
        <w:t xml:space="preserve">___________________ В.Н. Лебедев                            </w:t>
      </w:r>
      <w:r w:rsidR="0047416E">
        <w:rPr>
          <w:b/>
          <w:bCs/>
          <w:sz w:val="24"/>
          <w:szCs w:val="24"/>
        </w:rPr>
        <w:t>__________________</w:t>
      </w:r>
      <w:proofErr w:type="gramStart"/>
      <w:r w:rsidR="0047416E">
        <w:rPr>
          <w:b/>
          <w:bCs/>
          <w:sz w:val="24"/>
          <w:szCs w:val="24"/>
        </w:rPr>
        <w:t xml:space="preserve">_ </w:t>
      </w:r>
      <w:r w:rsidRPr="00574EB0">
        <w:rPr>
          <w:b/>
          <w:bCs/>
          <w:sz w:val="24"/>
          <w:szCs w:val="24"/>
        </w:rPr>
        <w:t xml:space="preserve"> _</w:t>
      </w:r>
      <w:proofErr w:type="gramEnd"/>
      <w:r w:rsidRPr="00574EB0">
        <w:rPr>
          <w:b/>
          <w:bCs/>
          <w:sz w:val="24"/>
          <w:szCs w:val="24"/>
        </w:rPr>
        <w:t>______</w:t>
      </w:r>
      <w:r w:rsidR="00AF3A0D">
        <w:rPr>
          <w:b/>
          <w:bCs/>
          <w:sz w:val="24"/>
          <w:szCs w:val="24"/>
        </w:rPr>
        <w:t>______</w:t>
      </w:r>
      <w:r w:rsidRPr="00574EB0">
        <w:rPr>
          <w:b/>
          <w:bCs/>
          <w:sz w:val="24"/>
          <w:szCs w:val="24"/>
        </w:rPr>
        <w:t xml:space="preserve"> </w:t>
      </w:r>
    </w:p>
    <w:p w:rsidR="00574EB0" w:rsidRPr="00574EB0" w:rsidRDefault="00574EB0" w:rsidP="00574EB0">
      <w:pPr>
        <w:suppressAutoHyphens/>
        <w:autoSpaceDE w:val="0"/>
        <w:snapToGrid w:val="0"/>
        <w:spacing w:line="240" w:lineRule="auto"/>
        <w:ind w:firstLine="0"/>
        <w:jc w:val="left"/>
        <w:rPr>
          <w:rFonts w:ascii="Calibri" w:eastAsia="Calibri" w:hAnsi="Calibri" w:cs="Calibri"/>
          <w:sz w:val="22"/>
          <w:szCs w:val="22"/>
          <w:lang w:eastAsia="zh-CN"/>
        </w:rPr>
      </w:pPr>
      <w:r w:rsidRPr="00574EB0">
        <w:rPr>
          <w:b/>
          <w:bCs/>
          <w:sz w:val="24"/>
          <w:szCs w:val="24"/>
        </w:rPr>
        <w:t xml:space="preserve">     </w:t>
      </w:r>
    </w:p>
    <w:p w:rsidR="00574EB0" w:rsidRPr="00574EB0" w:rsidRDefault="00574EB0" w:rsidP="00574EB0">
      <w:pPr>
        <w:suppressAutoHyphens/>
        <w:autoSpaceDE w:val="0"/>
        <w:snapToGrid w:val="0"/>
        <w:spacing w:line="240" w:lineRule="auto"/>
        <w:ind w:firstLine="0"/>
        <w:jc w:val="left"/>
        <w:rPr>
          <w:rFonts w:ascii="Calibri" w:eastAsia="Calibri" w:hAnsi="Calibri" w:cs="Calibri"/>
          <w:sz w:val="22"/>
          <w:szCs w:val="22"/>
          <w:lang w:eastAsia="zh-CN"/>
        </w:rPr>
      </w:pPr>
      <w:r w:rsidRPr="00574EB0">
        <w:rPr>
          <w:b/>
          <w:bCs/>
          <w:sz w:val="24"/>
          <w:szCs w:val="24"/>
        </w:rPr>
        <w:t xml:space="preserve">«___» _________________ 2021 года                        </w:t>
      </w:r>
      <w:proofErr w:type="gramStart"/>
      <w:r w:rsidRPr="00574EB0">
        <w:rPr>
          <w:b/>
          <w:bCs/>
          <w:sz w:val="24"/>
          <w:szCs w:val="24"/>
        </w:rPr>
        <w:t xml:space="preserve">   «</w:t>
      </w:r>
      <w:proofErr w:type="gramEnd"/>
      <w:r w:rsidRPr="00574EB0">
        <w:rPr>
          <w:b/>
          <w:bCs/>
          <w:sz w:val="24"/>
          <w:szCs w:val="24"/>
        </w:rPr>
        <w:t>___»_________________ 2021 года</w:t>
      </w: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47940" w:rsidRDefault="00547940" w:rsidP="00574EB0">
      <w:pPr>
        <w:spacing w:line="240" w:lineRule="auto"/>
        <w:ind w:firstLine="0"/>
        <w:jc w:val="right"/>
        <w:rPr>
          <w:sz w:val="20"/>
          <w:szCs w:val="20"/>
        </w:rPr>
      </w:pPr>
    </w:p>
    <w:p w:rsidR="00574EB0" w:rsidRPr="00574EB0" w:rsidRDefault="00574EB0" w:rsidP="00574EB0">
      <w:pPr>
        <w:spacing w:line="240" w:lineRule="auto"/>
        <w:ind w:firstLine="0"/>
        <w:jc w:val="right"/>
        <w:rPr>
          <w:sz w:val="20"/>
          <w:szCs w:val="20"/>
        </w:rPr>
      </w:pPr>
      <w:r w:rsidRPr="00574EB0">
        <w:rPr>
          <w:sz w:val="20"/>
          <w:szCs w:val="20"/>
        </w:rPr>
        <w:lastRenderedPageBreak/>
        <w:t xml:space="preserve">Приложение №__ </w:t>
      </w:r>
    </w:p>
    <w:p w:rsidR="00574EB0" w:rsidRPr="00574EB0" w:rsidRDefault="00574EB0" w:rsidP="00574EB0">
      <w:pPr>
        <w:spacing w:line="216" w:lineRule="auto"/>
        <w:ind w:firstLine="0"/>
        <w:jc w:val="right"/>
        <w:rPr>
          <w:bCs/>
          <w:color w:val="000000"/>
          <w:sz w:val="20"/>
          <w:szCs w:val="20"/>
        </w:rPr>
      </w:pPr>
      <w:r w:rsidRPr="00574EB0">
        <w:rPr>
          <w:color w:val="000000"/>
          <w:sz w:val="20"/>
          <w:szCs w:val="20"/>
        </w:rPr>
        <w:t>к Договору №</w:t>
      </w:r>
      <w:r w:rsidRPr="00574EB0">
        <w:rPr>
          <w:bCs/>
          <w:color w:val="000000"/>
          <w:sz w:val="20"/>
          <w:szCs w:val="20"/>
        </w:rPr>
        <w:t xml:space="preserve"> _________</w:t>
      </w:r>
    </w:p>
    <w:p w:rsidR="00574EB0" w:rsidRPr="00574EB0" w:rsidRDefault="00574EB0" w:rsidP="00574EB0">
      <w:pPr>
        <w:spacing w:after="120" w:line="216" w:lineRule="auto"/>
        <w:ind w:firstLine="0"/>
        <w:jc w:val="right"/>
        <w:rPr>
          <w:color w:val="000000"/>
          <w:sz w:val="20"/>
          <w:szCs w:val="20"/>
        </w:rPr>
      </w:pPr>
      <w:r w:rsidRPr="00574EB0">
        <w:rPr>
          <w:color w:val="000000"/>
          <w:sz w:val="20"/>
          <w:szCs w:val="20"/>
        </w:rPr>
        <w:t>«___»__________20___ г.</w:t>
      </w:r>
    </w:p>
    <w:p w:rsidR="00574EB0" w:rsidRPr="00574EB0" w:rsidRDefault="00574EB0" w:rsidP="00574EB0">
      <w:pPr>
        <w:tabs>
          <w:tab w:val="left" w:pos="853"/>
          <w:tab w:val="left" w:pos="3573"/>
          <w:tab w:val="left" w:pos="5406"/>
          <w:tab w:val="left" w:pos="7786"/>
        </w:tabs>
        <w:spacing w:line="240" w:lineRule="auto"/>
        <w:ind w:left="93" w:firstLine="0"/>
        <w:jc w:val="righ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853"/>
          <w:tab w:val="left" w:pos="3573"/>
          <w:tab w:val="left" w:pos="5406"/>
          <w:tab w:val="left" w:pos="7786"/>
        </w:tabs>
        <w:spacing w:line="240" w:lineRule="auto"/>
        <w:ind w:left="93" w:firstLine="0"/>
        <w:jc w:val="left"/>
        <w:rPr>
          <w:sz w:val="22"/>
          <w:szCs w:val="22"/>
        </w:rPr>
      </w:pPr>
    </w:p>
    <w:p w:rsidR="00574EB0" w:rsidRPr="00574EB0" w:rsidRDefault="00574EB0" w:rsidP="00574EB0">
      <w:pPr>
        <w:tabs>
          <w:tab w:val="left" w:pos="0"/>
        </w:tabs>
        <w:spacing w:line="240" w:lineRule="auto"/>
        <w:ind w:firstLine="0"/>
        <w:jc w:val="center"/>
        <w:rPr>
          <w:rFonts w:eastAsia="Calibri"/>
          <w:b/>
          <w:sz w:val="22"/>
          <w:szCs w:val="22"/>
        </w:rPr>
      </w:pPr>
      <w:r w:rsidRPr="00574EB0">
        <w:rPr>
          <w:rFonts w:eastAsia="Calibri"/>
          <w:b/>
          <w:sz w:val="22"/>
          <w:szCs w:val="22"/>
        </w:rPr>
        <w:t xml:space="preserve">Заявление о добросовестности </w:t>
      </w:r>
    </w:p>
    <w:p w:rsidR="00574EB0" w:rsidRPr="00574EB0" w:rsidRDefault="00574EB0" w:rsidP="00574EB0">
      <w:pPr>
        <w:tabs>
          <w:tab w:val="left" w:pos="0"/>
        </w:tabs>
        <w:spacing w:line="240" w:lineRule="auto"/>
        <w:ind w:firstLine="709"/>
        <w:jc w:val="left"/>
        <w:rPr>
          <w:rFonts w:eastAsia="Calibri"/>
          <w:sz w:val="22"/>
          <w:szCs w:val="22"/>
        </w:rPr>
      </w:pPr>
    </w:p>
    <w:p w:rsidR="00574EB0" w:rsidRPr="00574EB0" w:rsidRDefault="00574EB0" w:rsidP="00574EB0">
      <w:pPr>
        <w:widowControl w:val="0"/>
        <w:spacing w:line="240" w:lineRule="auto"/>
        <w:ind w:firstLine="0"/>
        <w:rPr>
          <w:color w:val="000000"/>
          <w:sz w:val="22"/>
          <w:szCs w:val="22"/>
        </w:rPr>
      </w:pPr>
      <w:r w:rsidRPr="00574EB0">
        <w:rPr>
          <w:color w:val="000000"/>
          <w:sz w:val="22"/>
          <w:szCs w:val="22"/>
        </w:rPr>
        <w:t xml:space="preserve">г. Якутск                                                                                                                     </w:t>
      </w:r>
      <w:proofErr w:type="gramStart"/>
      <w:r w:rsidRPr="00574EB0">
        <w:rPr>
          <w:color w:val="000000"/>
          <w:sz w:val="22"/>
          <w:szCs w:val="22"/>
        </w:rPr>
        <w:t xml:space="preserve">   «</w:t>
      </w:r>
      <w:proofErr w:type="gramEnd"/>
      <w:r w:rsidRPr="00574EB0">
        <w:rPr>
          <w:color w:val="000000"/>
          <w:sz w:val="22"/>
          <w:szCs w:val="22"/>
        </w:rPr>
        <w:t>____» __________ 20__ г.</w:t>
      </w:r>
    </w:p>
    <w:p w:rsidR="00574EB0" w:rsidRPr="00574EB0" w:rsidRDefault="00574EB0" w:rsidP="00574EB0">
      <w:pPr>
        <w:spacing w:line="240" w:lineRule="auto"/>
        <w:ind w:firstLine="0"/>
        <w:rPr>
          <w:b/>
          <w:sz w:val="22"/>
          <w:szCs w:val="22"/>
        </w:rPr>
      </w:pPr>
    </w:p>
    <w:p w:rsidR="00574EB0" w:rsidRPr="00574EB0" w:rsidRDefault="00574EB0" w:rsidP="00574EB0">
      <w:pPr>
        <w:spacing w:line="240" w:lineRule="auto"/>
        <w:ind w:firstLine="0"/>
        <w:rPr>
          <w:b/>
          <w:sz w:val="22"/>
          <w:szCs w:val="22"/>
        </w:rPr>
      </w:pPr>
    </w:p>
    <w:p w:rsidR="00574EB0" w:rsidRPr="00574EB0" w:rsidRDefault="00574EB0" w:rsidP="00574EB0">
      <w:pPr>
        <w:tabs>
          <w:tab w:val="left" w:pos="0"/>
          <w:tab w:val="left" w:pos="567"/>
        </w:tabs>
        <w:spacing w:line="240" w:lineRule="auto"/>
        <w:ind w:firstLine="709"/>
        <w:rPr>
          <w:rFonts w:eastAsia="Calibri"/>
          <w:sz w:val="22"/>
          <w:szCs w:val="22"/>
        </w:rPr>
      </w:pPr>
      <w:r w:rsidRPr="00574EB0">
        <w:rPr>
          <w:rFonts w:eastAsia="Calibri"/>
          <w:sz w:val="22"/>
          <w:szCs w:val="22"/>
        </w:rPr>
        <w:t>Настоящим _______________________________</w:t>
      </w:r>
      <w:r w:rsidRPr="00574EB0">
        <w:rPr>
          <w:snapToGrid w:val="0"/>
          <w:color w:val="000000"/>
          <w:sz w:val="22"/>
          <w:szCs w:val="22"/>
        </w:rPr>
        <w:t xml:space="preserve">, именуемое в дальнейшем </w:t>
      </w:r>
      <w:r w:rsidRPr="00574EB0">
        <w:rPr>
          <w:b/>
          <w:snapToGrid w:val="0"/>
          <w:color w:val="000000"/>
          <w:sz w:val="22"/>
          <w:szCs w:val="22"/>
        </w:rPr>
        <w:t>«Поставщик»</w:t>
      </w:r>
      <w:r w:rsidRPr="00574EB0">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574EB0">
        <w:rPr>
          <w:rFonts w:eastAsia="Calibri"/>
          <w:sz w:val="22"/>
          <w:szCs w:val="22"/>
        </w:rPr>
        <w:t xml:space="preserve">, гарантирует и подтверждает, что на момент заключения Договора между </w:t>
      </w:r>
      <w:r w:rsidRPr="00574EB0">
        <w:rPr>
          <w:b/>
          <w:snapToGrid w:val="0"/>
          <w:color w:val="000000"/>
          <w:sz w:val="22"/>
          <w:szCs w:val="22"/>
        </w:rPr>
        <w:t>Поставщиком</w:t>
      </w:r>
      <w:r w:rsidRPr="00574EB0">
        <w:rPr>
          <w:rFonts w:eastAsia="Calibri"/>
          <w:sz w:val="22"/>
          <w:szCs w:val="22"/>
        </w:rPr>
        <w:t xml:space="preserve"> и </w:t>
      </w:r>
      <w:r w:rsidRPr="00574EB0">
        <w:rPr>
          <w:rFonts w:eastAsia="Calibri"/>
          <w:b/>
          <w:sz w:val="22"/>
          <w:szCs w:val="22"/>
        </w:rPr>
        <w:t>АО «Саханефтегазсбыт</w:t>
      </w:r>
      <w:proofErr w:type="gramStart"/>
      <w:r w:rsidRPr="00574EB0">
        <w:rPr>
          <w:rFonts w:eastAsia="Calibri"/>
          <w:b/>
          <w:sz w:val="22"/>
          <w:szCs w:val="22"/>
        </w:rPr>
        <w:t>»</w:t>
      </w:r>
      <w:r w:rsidRPr="00574EB0">
        <w:rPr>
          <w:snapToGrid w:val="0"/>
          <w:color w:val="000000"/>
          <w:sz w:val="22"/>
          <w:szCs w:val="22"/>
        </w:rPr>
        <w:t>,  в</w:t>
      </w:r>
      <w:proofErr w:type="gramEnd"/>
      <w:r w:rsidRPr="00574EB0">
        <w:rPr>
          <w:snapToGrid w:val="0"/>
          <w:color w:val="000000"/>
          <w:sz w:val="22"/>
          <w:szCs w:val="22"/>
        </w:rPr>
        <w:t xml:space="preserve"> лице _____________________________________ действующего на основании ______________________________, именуемое в дальнейшем «</w:t>
      </w:r>
      <w:r w:rsidRPr="00574EB0">
        <w:rPr>
          <w:b/>
          <w:snapToGrid w:val="0"/>
          <w:color w:val="000000"/>
          <w:sz w:val="22"/>
          <w:szCs w:val="22"/>
        </w:rPr>
        <w:t>Заказчик»</w:t>
      </w:r>
      <w:r w:rsidRPr="00574EB0">
        <w:rPr>
          <w:rFonts w:eastAsia="Calibri"/>
          <w:sz w:val="22"/>
          <w:szCs w:val="22"/>
        </w:rPr>
        <w:t>:</w:t>
      </w:r>
    </w:p>
    <w:p w:rsidR="00574EB0" w:rsidRPr="00574EB0" w:rsidRDefault="00574EB0" w:rsidP="00574EB0">
      <w:pPr>
        <w:tabs>
          <w:tab w:val="left" w:pos="0"/>
          <w:tab w:val="left" w:pos="567"/>
        </w:tabs>
        <w:spacing w:line="240" w:lineRule="auto"/>
        <w:ind w:firstLine="709"/>
        <w:rPr>
          <w:rFonts w:eastAsia="Calibri"/>
          <w:sz w:val="22"/>
          <w:szCs w:val="22"/>
        </w:rPr>
      </w:pP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состоит на налоговом учете в Межрайонной ИФНС России с «___» ___________ 20__ г. с присвоением ОГРН </w:t>
      </w:r>
      <w:r w:rsidRPr="00574EB0">
        <w:rPr>
          <w:sz w:val="22"/>
          <w:szCs w:val="22"/>
        </w:rPr>
        <w:t>___________</w:t>
      </w:r>
      <w:r w:rsidRPr="00574EB0">
        <w:rPr>
          <w:rFonts w:eastAsia="Calibri"/>
          <w:sz w:val="22"/>
          <w:szCs w:val="22"/>
        </w:rPr>
        <w:t>, ОКПО__________ИНН _________ и КПП ____________.</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гарантирует, что все</w:t>
      </w:r>
      <w:r w:rsidRPr="00574EB0">
        <w:rPr>
          <w:color w:val="000000"/>
          <w:sz w:val="22"/>
          <w:szCs w:val="22"/>
          <w:lang w:val="x-none"/>
        </w:rPr>
        <w:t xml:space="preserve"> сведения о</w:t>
      </w:r>
      <w:r w:rsidRPr="00574EB0">
        <w:rPr>
          <w:color w:val="000000"/>
          <w:sz w:val="22"/>
          <w:szCs w:val="22"/>
        </w:rPr>
        <w:t xml:space="preserve"> нем</w:t>
      </w:r>
      <w:r w:rsidRPr="00574EB0">
        <w:rPr>
          <w:color w:val="000000"/>
          <w:sz w:val="22"/>
          <w:szCs w:val="22"/>
          <w:lang w:val="x-none"/>
        </w:rPr>
        <w:t xml:space="preserve"> в ЕГРЮЛ достоверны на момент подписания </w:t>
      </w:r>
      <w:r w:rsidRPr="00574EB0">
        <w:rPr>
          <w:color w:val="000000"/>
          <w:sz w:val="22"/>
          <w:szCs w:val="22"/>
        </w:rPr>
        <w:t>Д</w:t>
      </w:r>
      <w:r w:rsidRPr="00574EB0">
        <w:rPr>
          <w:color w:val="000000"/>
          <w:sz w:val="22"/>
          <w:szCs w:val="22"/>
          <w:lang w:val="x-none"/>
        </w:rPr>
        <w:t>оговора и будут оставаться достоверными в дальнейшем.</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74EB0">
        <w:rPr>
          <w:b/>
          <w:snapToGrid w:val="0"/>
          <w:color w:val="000000"/>
          <w:sz w:val="22"/>
          <w:szCs w:val="22"/>
        </w:rPr>
        <w:t>Поставщик</w:t>
      </w:r>
      <w:r w:rsidRPr="00574EB0">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00357CC3">
        <w:rPr>
          <w:b/>
          <w:snapToGrid w:val="0"/>
          <w:color w:val="000000"/>
          <w:sz w:val="22"/>
          <w:szCs w:val="22"/>
        </w:rPr>
        <w:t>Поставщика</w:t>
      </w:r>
      <w:r w:rsidRPr="00574EB0">
        <w:rPr>
          <w:rFonts w:eastAsia="Calibri"/>
          <w:sz w:val="22"/>
          <w:szCs w:val="22"/>
        </w:rPr>
        <w:t xml:space="preserve">.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74EB0">
        <w:rPr>
          <w:b/>
          <w:snapToGrid w:val="0"/>
          <w:color w:val="000000"/>
          <w:sz w:val="22"/>
          <w:szCs w:val="22"/>
        </w:rPr>
        <w:t>Поставщиком</w:t>
      </w:r>
      <w:r w:rsidRPr="00574EB0">
        <w:rPr>
          <w:rFonts w:eastAsia="Calibri"/>
          <w:sz w:val="22"/>
          <w:szCs w:val="22"/>
        </w:rPr>
        <w:t xml:space="preserve"> обязательств как надлежаще исполненных.</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w:t>
      </w:r>
      <w:r w:rsidRPr="00574EB0">
        <w:rPr>
          <w:sz w:val="24"/>
          <w:szCs w:val="24"/>
        </w:rPr>
        <w:t>уплаты в бюджет НДС, налога на прибыль и другие налоги, предусмотренные НК РФ</w:t>
      </w:r>
      <w:r w:rsidRPr="00574EB0">
        <w:rPr>
          <w:rFonts w:eastAsia="Calibri"/>
          <w:sz w:val="22"/>
          <w:szCs w:val="22"/>
        </w:rPr>
        <w:t xml:space="preserve">. </w:t>
      </w:r>
    </w:p>
    <w:p w:rsidR="00574EB0" w:rsidRPr="00574EB0" w:rsidRDefault="00574EB0" w:rsidP="00696645">
      <w:pPr>
        <w:numPr>
          <w:ilvl w:val="0"/>
          <w:numId w:val="22"/>
        </w:numPr>
        <w:tabs>
          <w:tab w:val="left" w:pos="0"/>
          <w:tab w:val="left" w:pos="993"/>
        </w:tabs>
        <w:spacing w:after="200" w:line="240" w:lineRule="auto"/>
        <w:ind w:left="0" w:firstLine="709"/>
        <w:contextualSpacing/>
        <w:jc w:val="left"/>
        <w:rPr>
          <w:rFonts w:eastAsia="Calibri"/>
          <w:sz w:val="22"/>
          <w:szCs w:val="22"/>
        </w:rPr>
      </w:pPr>
      <w:r w:rsidRPr="00574EB0">
        <w:rPr>
          <w:b/>
          <w:snapToGrid w:val="0"/>
          <w:color w:val="000000"/>
          <w:sz w:val="22"/>
          <w:szCs w:val="22"/>
        </w:rPr>
        <w:t>Поставщик</w:t>
      </w:r>
      <w:r w:rsidRPr="00574EB0">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74EB0" w:rsidRPr="00574EB0" w:rsidRDefault="00574EB0" w:rsidP="00574EB0">
      <w:pPr>
        <w:tabs>
          <w:tab w:val="left" w:pos="0"/>
          <w:tab w:val="left" w:pos="993"/>
        </w:tabs>
        <w:spacing w:line="240" w:lineRule="auto"/>
        <w:ind w:firstLine="0"/>
        <w:contextualSpacing/>
        <w:rPr>
          <w:rFonts w:eastAsia="Calibri"/>
          <w:sz w:val="22"/>
          <w:szCs w:val="22"/>
        </w:rPr>
      </w:pPr>
    </w:p>
    <w:tbl>
      <w:tblPr>
        <w:tblW w:w="0" w:type="auto"/>
        <w:tblInd w:w="-10" w:type="dxa"/>
        <w:tblLayout w:type="fixed"/>
        <w:tblLook w:val="0000" w:firstRow="0" w:lastRow="0" w:firstColumn="0" w:lastColumn="0" w:noHBand="0" w:noVBand="0"/>
      </w:tblPr>
      <w:tblGrid>
        <w:gridCol w:w="5430"/>
      </w:tblGrid>
      <w:tr w:rsidR="00574EB0" w:rsidRPr="00574EB0" w:rsidTr="00574EB0">
        <w:trPr>
          <w:trHeight w:val="1777"/>
        </w:trPr>
        <w:tc>
          <w:tcPr>
            <w:tcW w:w="5430" w:type="dxa"/>
            <w:tcBorders>
              <w:top w:val="single" w:sz="4" w:space="0" w:color="000000"/>
              <w:left w:val="single" w:sz="4" w:space="0" w:color="000000"/>
              <w:bottom w:val="single" w:sz="4" w:space="0" w:color="000000"/>
              <w:right w:val="single" w:sz="4" w:space="0" w:color="000000"/>
            </w:tcBorders>
          </w:tcPr>
          <w:p w:rsidR="00574EB0" w:rsidRPr="00574EB0" w:rsidRDefault="00574EB0" w:rsidP="00574EB0">
            <w:pPr>
              <w:snapToGrid w:val="0"/>
              <w:spacing w:line="240" w:lineRule="auto"/>
              <w:ind w:firstLine="0"/>
              <w:jc w:val="left"/>
              <w:rPr>
                <w:b/>
                <w:color w:val="000000"/>
                <w:sz w:val="22"/>
                <w:szCs w:val="22"/>
              </w:rPr>
            </w:pPr>
            <w:r w:rsidRPr="00574EB0">
              <w:rPr>
                <w:b/>
                <w:color w:val="000000"/>
                <w:sz w:val="22"/>
                <w:szCs w:val="22"/>
              </w:rPr>
              <w:t>«</w:t>
            </w:r>
            <w:r w:rsidRPr="00574EB0">
              <w:rPr>
                <w:b/>
                <w:snapToGrid w:val="0"/>
                <w:color w:val="000000"/>
                <w:sz w:val="22"/>
                <w:szCs w:val="22"/>
              </w:rPr>
              <w:t>Поставщик</w:t>
            </w:r>
            <w:r w:rsidRPr="00574EB0">
              <w:rPr>
                <w:b/>
                <w:color w:val="000000"/>
                <w:sz w:val="22"/>
                <w:szCs w:val="22"/>
              </w:rPr>
              <w:t>»</w:t>
            </w: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r w:rsidRPr="00574EB0">
              <w:rPr>
                <w:color w:val="000000"/>
                <w:sz w:val="22"/>
                <w:szCs w:val="22"/>
              </w:rPr>
              <w:t>__________________________</w:t>
            </w:r>
          </w:p>
          <w:p w:rsidR="00574EB0" w:rsidRPr="00574EB0" w:rsidRDefault="00574EB0" w:rsidP="00574EB0">
            <w:pPr>
              <w:spacing w:line="240" w:lineRule="auto"/>
              <w:ind w:firstLine="0"/>
              <w:jc w:val="left"/>
              <w:rPr>
                <w:color w:val="000000"/>
                <w:sz w:val="22"/>
                <w:szCs w:val="22"/>
              </w:rPr>
            </w:pPr>
          </w:p>
          <w:p w:rsidR="00574EB0" w:rsidRPr="00574EB0" w:rsidRDefault="00574EB0" w:rsidP="00574EB0">
            <w:pPr>
              <w:spacing w:line="240" w:lineRule="auto"/>
              <w:ind w:firstLine="0"/>
              <w:jc w:val="left"/>
              <w:rPr>
                <w:color w:val="000000"/>
                <w:sz w:val="22"/>
                <w:szCs w:val="22"/>
              </w:rPr>
            </w:pPr>
            <w:r w:rsidRPr="00574EB0">
              <w:rPr>
                <w:color w:val="000000"/>
                <w:sz w:val="22"/>
                <w:szCs w:val="22"/>
              </w:rPr>
              <w:t>М.П.</w:t>
            </w:r>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47940">
        <w:rPr>
          <w:b/>
          <w:color w:val="000000"/>
          <w:sz w:val="24"/>
          <w:szCs w:val="24"/>
        </w:rPr>
        <w:t>0</w:t>
      </w:r>
      <w:r w:rsidR="00D30117">
        <w:rPr>
          <w:b/>
          <w:color w:val="000000"/>
          <w:sz w:val="24"/>
          <w:szCs w:val="24"/>
        </w:rPr>
        <w:t>4</w:t>
      </w:r>
      <w:bookmarkStart w:id="62" w:name="_GoBack"/>
      <w:bookmarkEnd w:id="62"/>
      <w:r w:rsidRPr="00A24AB9">
        <w:rPr>
          <w:b/>
          <w:color w:val="000000"/>
          <w:sz w:val="24"/>
          <w:szCs w:val="24"/>
        </w:rPr>
        <w:t>.0</w:t>
      </w:r>
      <w:r w:rsidR="00547940">
        <w:rPr>
          <w:b/>
          <w:color w:val="000000"/>
          <w:sz w:val="24"/>
          <w:szCs w:val="24"/>
        </w:rPr>
        <w:t>3</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415A8">
        <w:rPr>
          <w:b/>
          <w:sz w:val="24"/>
          <w:szCs w:val="24"/>
        </w:rPr>
        <w:t>11</w:t>
      </w:r>
      <w:r w:rsidRPr="00A24AB9">
        <w:rPr>
          <w:b/>
          <w:sz w:val="24"/>
          <w:szCs w:val="24"/>
        </w:rPr>
        <w:t>.0</w:t>
      </w:r>
      <w:r w:rsidR="00547940">
        <w:rPr>
          <w:b/>
          <w:sz w:val="24"/>
          <w:szCs w:val="24"/>
        </w:rPr>
        <w:t>3</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F415A8">
        <w:rPr>
          <w:rFonts w:cs="Arial"/>
          <w:b/>
          <w:sz w:val="24"/>
          <w:szCs w:val="24"/>
        </w:rPr>
        <w:t>10</w:t>
      </w:r>
      <w:r w:rsidRPr="00A24AB9">
        <w:rPr>
          <w:rFonts w:cs="Arial"/>
          <w:b/>
          <w:sz w:val="24"/>
          <w:szCs w:val="24"/>
        </w:rPr>
        <w:t>.0</w:t>
      </w:r>
      <w:r w:rsidR="00547940">
        <w:rPr>
          <w:rFonts w:cs="Arial"/>
          <w:b/>
          <w:sz w:val="24"/>
          <w:szCs w:val="24"/>
        </w:rPr>
        <w:t>3</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47940">
        <w:rPr>
          <w:b/>
          <w:sz w:val="24"/>
          <w:szCs w:val="24"/>
        </w:rPr>
        <w:t>1</w:t>
      </w:r>
      <w:r w:rsidR="00F415A8">
        <w:rPr>
          <w:b/>
          <w:sz w:val="24"/>
          <w:szCs w:val="24"/>
        </w:rPr>
        <w:t>1</w:t>
      </w:r>
      <w:r w:rsidR="00547940">
        <w:rPr>
          <w:b/>
          <w:sz w:val="24"/>
          <w:szCs w:val="24"/>
        </w:rPr>
        <w:t>.03</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547940">
        <w:rPr>
          <w:b/>
          <w:color w:val="000000"/>
          <w:sz w:val="24"/>
          <w:szCs w:val="24"/>
        </w:rPr>
        <w:t>1</w:t>
      </w:r>
      <w:r w:rsidR="00F415A8">
        <w:rPr>
          <w:b/>
          <w:color w:val="000000"/>
          <w:sz w:val="24"/>
          <w:szCs w:val="24"/>
        </w:rPr>
        <w:t>2</w:t>
      </w:r>
      <w:r w:rsidRPr="00A24AB9">
        <w:rPr>
          <w:b/>
          <w:color w:val="000000"/>
          <w:sz w:val="24"/>
          <w:szCs w:val="24"/>
        </w:rPr>
        <w:t>.0</w:t>
      </w:r>
      <w:r w:rsidR="005F145E">
        <w:rPr>
          <w:b/>
          <w:color w:val="000000"/>
          <w:sz w:val="24"/>
          <w:szCs w:val="24"/>
        </w:rPr>
        <w:t>3</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201</w:t>
      </w:r>
      <w:r>
        <w:rPr>
          <w:sz w:val="24"/>
          <w:szCs w:val="24"/>
        </w:rPr>
        <w:t>9</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lastRenderedPageBreak/>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lastRenderedPageBreak/>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696AB5">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696AB5">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13E6B">
        <w:rPr>
          <w:rFonts w:eastAsia="Calibri"/>
          <w:sz w:val="24"/>
          <w:szCs w:val="24"/>
          <w:shd w:val="clear" w:color="auto" w:fill="FFFFFF"/>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113E6B">
        <w:rPr>
          <w:sz w:val="24"/>
          <w:szCs w:val="24"/>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66312" w:rsidRPr="009D4BFB">
          <w:rPr>
            <w:rStyle w:val="a8"/>
            <w:rFonts w:eastAsia="Calibri"/>
            <w:noProof/>
            <w:sz w:val="24"/>
            <w:szCs w:val="24"/>
            <w:lang w:val="en-US"/>
          </w:rPr>
          <w:t>rfi</w:t>
        </w:r>
        <w:r w:rsidR="00F66312" w:rsidRPr="009D4BFB">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113E6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F66312" w:rsidRPr="00F708DE" w:rsidRDefault="00F66312" w:rsidP="00F66312">
      <w:pPr>
        <w:suppressAutoHyphens/>
        <w:spacing w:line="240" w:lineRule="auto"/>
        <w:jc w:val="center"/>
        <w:rPr>
          <w:b/>
          <w:bCs/>
          <w:sz w:val="24"/>
          <w:szCs w:val="24"/>
        </w:rPr>
      </w:pPr>
      <w:r w:rsidRPr="00F708DE">
        <w:rPr>
          <w:b/>
          <w:bCs/>
          <w:sz w:val="24"/>
          <w:szCs w:val="24"/>
        </w:rPr>
        <w:t xml:space="preserve">Заявка на участие в </w:t>
      </w:r>
      <w:r>
        <w:rPr>
          <w:b/>
          <w:bCs/>
          <w:sz w:val="24"/>
          <w:szCs w:val="24"/>
        </w:rPr>
        <w:t>состязательной закупке</w:t>
      </w:r>
      <w:r w:rsidRPr="00F708DE">
        <w:rPr>
          <w:b/>
          <w:bCs/>
          <w:sz w:val="24"/>
          <w:szCs w:val="24"/>
        </w:rPr>
        <w:t xml:space="preserve"> в электронной форме</w:t>
      </w:r>
    </w:p>
    <w:p w:rsidR="00F66312" w:rsidRPr="005F0096" w:rsidRDefault="00F66312" w:rsidP="005F0096">
      <w:pPr>
        <w:suppressAutoHyphens/>
        <w:spacing w:line="240" w:lineRule="auto"/>
        <w:jc w:val="center"/>
        <w:rPr>
          <w:b/>
          <w:sz w:val="24"/>
          <w:szCs w:val="24"/>
        </w:rPr>
      </w:pPr>
      <w:r>
        <w:rPr>
          <w:b/>
          <w:sz w:val="24"/>
          <w:szCs w:val="24"/>
        </w:rPr>
        <w:t xml:space="preserve"> на поставку автотехники</w:t>
      </w:r>
      <w:r w:rsidRPr="00F708DE">
        <w:rPr>
          <w:b/>
          <w:sz w:val="24"/>
          <w:szCs w:val="24"/>
        </w:rPr>
        <w:t xml:space="preserve"> для </w:t>
      </w:r>
      <w:r w:rsidR="005F0096">
        <w:rPr>
          <w:b/>
          <w:sz w:val="24"/>
          <w:szCs w:val="24"/>
        </w:rPr>
        <w:t>нужд</w:t>
      </w:r>
      <w:r>
        <w:rPr>
          <w:b/>
          <w:sz w:val="24"/>
          <w:szCs w:val="24"/>
        </w:rPr>
        <w:t xml:space="preserve"> АО «Саханефтегазсбыт» в 2021</w:t>
      </w:r>
      <w:r w:rsidRPr="00F708DE">
        <w:rPr>
          <w:b/>
          <w:sz w:val="24"/>
          <w:szCs w:val="24"/>
        </w:rPr>
        <w:t xml:space="preserve"> году.</w:t>
      </w:r>
    </w:p>
    <w:p w:rsidR="00F66312" w:rsidRPr="00F708DE" w:rsidRDefault="00F66312" w:rsidP="00F66312">
      <w:pPr>
        <w:widowControl w:val="0"/>
        <w:autoSpaceDE w:val="0"/>
        <w:autoSpaceDN w:val="0"/>
        <w:adjustRightInd w:val="0"/>
        <w:spacing w:line="240" w:lineRule="auto"/>
        <w:ind w:left="720"/>
        <w:contextualSpacing/>
        <w:rPr>
          <w:sz w:val="24"/>
          <w:szCs w:val="24"/>
        </w:rPr>
      </w:pPr>
      <w:bookmarkStart w:id="73" w:name="_Ref34763774"/>
      <w:bookmarkStart w:id="74" w:name="_Ref89649494"/>
      <w:bookmarkStart w:id="75" w:name="_Toc90385115"/>
    </w:p>
    <w:p w:rsidR="00F66312" w:rsidRPr="00F708DE" w:rsidRDefault="00F66312" w:rsidP="00F66312">
      <w:pPr>
        <w:spacing w:line="240" w:lineRule="auto"/>
        <w:rPr>
          <w:sz w:val="24"/>
          <w:szCs w:val="24"/>
        </w:rPr>
      </w:pPr>
      <w:r w:rsidRPr="00F708DE">
        <w:rPr>
          <w:sz w:val="24"/>
          <w:szCs w:val="24"/>
        </w:rPr>
        <w:t xml:space="preserve">Изучив Извещение о проведении </w:t>
      </w:r>
      <w:r>
        <w:rPr>
          <w:sz w:val="24"/>
          <w:szCs w:val="24"/>
        </w:rPr>
        <w:t>состязательной закупки</w:t>
      </w:r>
      <w:r w:rsidRPr="00F708DE">
        <w:rPr>
          <w:sz w:val="24"/>
          <w:szCs w:val="24"/>
        </w:rPr>
        <w:t>, опубликованное [</w:t>
      </w:r>
      <w:r w:rsidRPr="00F708DE">
        <w:rPr>
          <w:b/>
          <w:bCs/>
          <w:i/>
          <w:iCs/>
          <w:sz w:val="24"/>
          <w:szCs w:val="24"/>
          <w:shd w:val="clear" w:color="auto" w:fill="FFFF99"/>
        </w:rPr>
        <w:t>указывается источник и дата публикации</w:t>
      </w:r>
      <w:r w:rsidRPr="00F708DE">
        <w:rPr>
          <w:sz w:val="24"/>
          <w:szCs w:val="24"/>
        </w:rPr>
        <w:t>], и документацию, и принимая установленные в них требования и условия документации по закупке,</w:t>
      </w:r>
    </w:p>
    <w:p w:rsidR="00F66312" w:rsidRPr="00F708DE" w:rsidRDefault="00F66312" w:rsidP="00F66312">
      <w:pPr>
        <w:spacing w:line="240" w:lineRule="auto"/>
        <w:rPr>
          <w:sz w:val="24"/>
          <w:szCs w:val="24"/>
        </w:rPr>
      </w:pPr>
      <w:r w:rsidRPr="00F708DE">
        <w:rPr>
          <w:sz w:val="24"/>
          <w:szCs w:val="24"/>
        </w:rPr>
        <w:t>________________________________________________________________________,</w:t>
      </w:r>
    </w:p>
    <w:p w:rsidR="00F66312" w:rsidRPr="00F708DE" w:rsidRDefault="00F66312" w:rsidP="00F66312">
      <w:pPr>
        <w:spacing w:line="240" w:lineRule="auto"/>
        <w:jc w:val="center"/>
        <w:rPr>
          <w:sz w:val="24"/>
          <w:szCs w:val="24"/>
          <w:vertAlign w:val="superscript"/>
        </w:rPr>
      </w:pPr>
      <w:r w:rsidRPr="00F708DE">
        <w:rPr>
          <w:sz w:val="24"/>
          <w:szCs w:val="24"/>
          <w:vertAlign w:val="superscript"/>
        </w:rPr>
        <w:t>(полное наименование Участника с указанием организационно-правовой формы)</w:t>
      </w:r>
    </w:p>
    <w:p w:rsidR="00F66312" w:rsidRPr="00F708DE" w:rsidRDefault="00F66312" w:rsidP="00F66312">
      <w:pPr>
        <w:spacing w:line="240" w:lineRule="auto"/>
        <w:rPr>
          <w:sz w:val="24"/>
          <w:szCs w:val="24"/>
        </w:rPr>
      </w:pPr>
      <w:r w:rsidRPr="00F708DE">
        <w:rPr>
          <w:sz w:val="24"/>
          <w:szCs w:val="24"/>
        </w:rPr>
        <w:t>Зарегистрированное по адресу</w:t>
      </w:r>
    </w:p>
    <w:p w:rsidR="00F66312" w:rsidRPr="00F708DE" w:rsidRDefault="00F66312" w:rsidP="00F66312">
      <w:pPr>
        <w:spacing w:line="240" w:lineRule="auto"/>
        <w:rPr>
          <w:sz w:val="24"/>
          <w:szCs w:val="24"/>
        </w:rPr>
      </w:pPr>
      <w:r w:rsidRPr="00F708DE">
        <w:rPr>
          <w:sz w:val="24"/>
          <w:szCs w:val="24"/>
        </w:rPr>
        <w:t>_______________________________________________________________________,</w:t>
      </w:r>
    </w:p>
    <w:p w:rsidR="00F66312" w:rsidRPr="00F708DE" w:rsidRDefault="00F66312" w:rsidP="00F66312">
      <w:pPr>
        <w:spacing w:line="240" w:lineRule="auto"/>
        <w:jc w:val="center"/>
        <w:rPr>
          <w:sz w:val="24"/>
          <w:szCs w:val="24"/>
          <w:vertAlign w:val="superscript"/>
        </w:rPr>
      </w:pPr>
      <w:r w:rsidRPr="00F708DE">
        <w:rPr>
          <w:sz w:val="24"/>
          <w:szCs w:val="24"/>
          <w:vertAlign w:val="superscript"/>
        </w:rPr>
        <w:t>(юридический адрес Участника)</w:t>
      </w:r>
    </w:p>
    <w:bookmarkEnd w:id="73"/>
    <w:bookmarkEnd w:id="74"/>
    <w:bookmarkEnd w:id="75"/>
    <w:p w:rsidR="00F66312" w:rsidRPr="00F708DE" w:rsidRDefault="00F66312" w:rsidP="00F66312">
      <w:pPr>
        <w:spacing w:line="240" w:lineRule="auto"/>
        <w:rPr>
          <w:bCs/>
          <w:sz w:val="24"/>
          <w:szCs w:val="24"/>
        </w:rPr>
      </w:pPr>
      <w:r w:rsidRPr="00F708DE">
        <w:rPr>
          <w:bCs/>
          <w:sz w:val="24"/>
          <w:szCs w:val="24"/>
        </w:rPr>
        <w:t>предлагает заключить Дог</w:t>
      </w:r>
      <w:r>
        <w:rPr>
          <w:bCs/>
          <w:sz w:val="24"/>
          <w:szCs w:val="24"/>
        </w:rPr>
        <w:t>овор на поставку авто</w:t>
      </w:r>
      <w:r w:rsidRPr="00F708DE">
        <w:rPr>
          <w:bCs/>
          <w:sz w:val="24"/>
          <w:szCs w:val="24"/>
        </w:rPr>
        <w:t xml:space="preserve">техники для </w:t>
      </w:r>
      <w:r w:rsidR="005F0096">
        <w:rPr>
          <w:bCs/>
          <w:sz w:val="24"/>
          <w:szCs w:val="24"/>
        </w:rPr>
        <w:t>нужд</w:t>
      </w:r>
      <w:r>
        <w:rPr>
          <w:bCs/>
          <w:sz w:val="24"/>
          <w:szCs w:val="24"/>
        </w:rPr>
        <w:t xml:space="preserve"> АО «Саханефтегазсбыт» в 2021</w:t>
      </w:r>
      <w:r w:rsidRPr="00F708DE">
        <w:rPr>
          <w:bCs/>
          <w:sz w:val="24"/>
          <w:szCs w:val="24"/>
        </w:rPr>
        <w:t xml:space="preserve">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F66312" w:rsidRPr="00F708DE" w:rsidRDefault="00F66312" w:rsidP="00F66312">
      <w:pPr>
        <w:spacing w:line="240" w:lineRule="auto"/>
        <w:rPr>
          <w:b/>
          <w:bCs/>
          <w:sz w:val="24"/>
          <w:szCs w:val="24"/>
        </w:rPr>
      </w:pPr>
    </w:p>
    <w:tbl>
      <w:tblPr>
        <w:tblW w:w="9943" w:type="dxa"/>
        <w:tblInd w:w="-25" w:type="dxa"/>
        <w:tblLayout w:type="fixed"/>
        <w:tblLook w:val="00A0" w:firstRow="1" w:lastRow="0" w:firstColumn="1" w:lastColumn="0" w:noHBand="0" w:noVBand="0"/>
      </w:tblPr>
      <w:tblGrid>
        <w:gridCol w:w="587"/>
        <w:gridCol w:w="2127"/>
        <w:gridCol w:w="1984"/>
        <w:gridCol w:w="1985"/>
        <w:gridCol w:w="992"/>
        <w:gridCol w:w="2268"/>
      </w:tblGrid>
      <w:tr w:rsidR="00F66312" w:rsidRPr="00F708DE" w:rsidTr="008B502A">
        <w:tc>
          <w:tcPr>
            <w:tcW w:w="587" w:type="dxa"/>
            <w:tcBorders>
              <w:top w:val="single" w:sz="4" w:space="0" w:color="000000"/>
              <w:left w:val="single" w:sz="4" w:space="0" w:color="000000"/>
              <w:bottom w:val="single" w:sz="4" w:space="0" w:color="000000"/>
              <w:right w:val="nil"/>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F66312" w:rsidRPr="00F708DE" w:rsidRDefault="00F66312" w:rsidP="008B502A">
            <w:pPr>
              <w:spacing w:line="240" w:lineRule="auto"/>
              <w:ind w:firstLine="0"/>
              <w:jc w:val="center"/>
              <w:rPr>
                <w:b/>
                <w:bCs/>
                <w:sz w:val="24"/>
                <w:szCs w:val="24"/>
              </w:rPr>
            </w:pPr>
            <w:r w:rsidRPr="00F708DE">
              <w:rPr>
                <w:b/>
                <w:bCs/>
                <w:sz w:val="24"/>
                <w:szCs w:val="24"/>
              </w:rPr>
              <w:t xml:space="preserve">Марка, модель и наименование товара </w:t>
            </w:r>
          </w:p>
        </w:tc>
        <w:tc>
          <w:tcPr>
            <w:tcW w:w="1985" w:type="dxa"/>
            <w:tcBorders>
              <w:top w:val="single" w:sz="4" w:space="0" w:color="000000"/>
              <w:left w:val="single" w:sz="4" w:space="0" w:color="000000"/>
              <w:bottom w:val="single" w:sz="4" w:space="0" w:color="000000"/>
              <w:right w:val="single" w:sz="4" w:space="0" w:color="000000"/>
            </w:tcBorders>
          </w:tcPr>
          <w:p w:rsidR="00F66312" w:rsidRPr="00F708DE" w:rsidRDefault="00F66312" w:rsidP="008B502A">
            <w:pPr>
              <w:spacing w:line="240" w:lineRule="auto"/>
              <w:ind w:firstLine="0"/>
              <w:jc w:val="center"/>
              <w:rPr>
                <w:b/>
                <w:bCs/>
                <w:sz w:val="24"/>
                <w:szCs w:val="24"/>
              </w:rPr>
            </w:pPr>
            <w:r w:rsidRPr="00F708DE">
              <w:rPr>
                <w:b/>
                <w:bCs/>
                <w:sz w:val="24"/>
                <w:szCs w:val="24"/>
              </w:rPr>
              <w:t>Страна происхождения  товара</w:t>
            </w:r>
          </w:p>
        </w:tc>
        <w:tc>
          <w:tcPr>
            <w:tcW w:w="992" w:type="dxa"/>
            <w:tcBorders>
              <w:top w:val="single" w:sz="4" w:space="0" w:color="000000"/>
              <w:left w:val="single" w:sz="4" w:space="0" w:color="000000"/>
              <w:bottom w:val="single" w:sz="4" w:space="0" w:color="000000"/>
              <w:right w:val="single" w:sz="4" w:space="0" w:color="000000"/>
            </w:tcBorders>
          </w:tcPr>
          <w:p w:rsidR="00F66312" w:rsidRPr="00F708DE" w:rsidRDefault="00F66312" w:rsidP="008B502A">
            <w:pPr>
              <w:spacing w:line="240" w:lineRule="auto"/>
              <w:ind w:firstLine="0"/>
              <w:jc w:val="center"/>
              <w:rPr>
                <w:b/>
                <w:bCs/>
                <w:sz w:val="24"/>
                <w:szCs w:val="24"/>
              </w:rPr>
            </w:pPr>
            <w:r w:rsidRPr="00F708DE">
              <w:rPr>
                <w:b/>
                <w:bCs/>
                <w:sz w:val="24"/>
                <w:szCs w:val="24"/>
              </w:rPr>
              <w:t>Количество, ед.</w:t>
            </w:r>
          </w:p>
        </w:tc>
        <w:tc>
          <w:tcPr>
            <w:tcW w:w="2268" w:type="dxa"/>
            <w:tcBorders>
              <w:top w:val="single" w:sz="4" w:space="0" w:color="000000"/>
              <w:left w:val="single" w:sz="4" w:space="0" w:color="000000"/>
              <w:bottom w:val="single" w:sz="4" w:space="0" w:color="000000"/>
              <w:right w:val="single" w:sz="4" w:space="0" w:color="000000"/>
            </w:tcBorders>
            <w:vAlign w:val="center"/>
          </w:tcPr>
          <w:p w:rsidR="00F66312" w:rsidRPr="00F708DE" w:rsidRDefault="008B502A" w:rsidP="008B502A">
            <w:pPr>
              <w:spacing w:line="240" w:lineRule="auto"/>
              <w:ind w:firstLine="0"/>
              <w:jc w:val="center"/>
              <w:rPr>
                <w:b/>
                <w:bCs/>
                <w:sz w:val="24"/>
                <w:szCs w:val="24"/>
              </w:rPr>
            </w:pPr>
            <w:r>
              <w:rPr>
                <w:b/>
                <w:bCs/>
                <w:sz w:val="24"/>
                <w:szCs w:val="24"/>
              </w:rPr>
              <w:t>Стоимость лота с НДС, в</w:t>
            </w:r>
            <w:r w:rsidR="00F66312" w:rsidRPr="00F708DE">
              <w:rPr>
                <w:b/>
                <w:bCs/>
                <w:sz w:val="24"/>
                <w:szCs w:val="24"/>
              </w:rPr>
              <w:t xml:space="preserve"> руб.</w:t>
            </w:r>
          </w:p>
        </w:tc>
      </w:tr>
      <w:tr w:rsidR="00F66312" w:rsidRPr="00F708DE" w:rsidTr="008B502A">
        <w:trPr>
          <w:trHeight w:val="714"/>
        </w:trPr>
        <w:tc>
          <w:tcPr>
            <w:tcW w:w="587" w:type="dxa"/>
            <w:tcBorders>
              <w:top w:val="single" w:sz="4" w:space="0" w:color="000000"/>
              <w:left w:val="single" w:sz="4" w:space="0" w:color="000000"/>
              <w:bottom w:val="single" w:sz="4" w:space="0" w:color="000000"/>
              <w:right w:val="nil"/>
            </w:tcBorders>
            <w:vAlign w:val="center"/>
          </w:tcPr>
          <w:p w:rsidR="00F66312" w:rsidRPr="00F708DE" w:rsidRDefault="00F66312" w:rsidP="00696AB5">
            <w:pPr>
              <w:spacing w:line="240" w:lineRule="auto"/>
              <w:rPr>
                <w:b/>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1984" w:type="dxa"/>
            <w:tcBorders>
              <w:top w:val="single" w:sz="4" w:space="0" w:color="000000"/>
              <w:left w:val="single" w:sz="4" w:space="0" w:color="000000"/>
              <w:bottom w:val="single" w:sz="4" w:space="0" w:color="000000"/>
              <w:right w:val="nil"/>
            </w:tcBorders>
          </w:tcPr>
          <w:p w:rsidR="00F66312" w:rsidRPr="00F708DE" w:rsidRDefault="00F66312" w:rsidP="00696AB5">
            <w:pPr>
              <w:spacing w:line="240" w:lineRule="auto"/>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66312" w:rsidRPr="00F708DE" w:rsidRDefault="00F66312" w:rsidP="00696AB5">
            <w:pPr>
              <w:spacing w:line="240" w:lineRule="auto"/>
              <w:rPr>
                <w:b/>
                <w:bCs/>
                <w:sz w:val="24"/>
                <w:szCs w:val="24"/>
              </w:rPr>
            </w:pPr>
          </w:p>
        </w:tc>
      </w:tr>
    </w:tbl>
    <w:p w:rsidR="00F66312" w:rsidRPr="00F708DE" w:rsidRDefault="00F66312" w:rsidP="00F66312">
      <w:pPr>
        <w:spacing w:line="240" w:lineRule="auto"/>
        <w:rPr>
          <w:color w:val="000000"/>
          <w:sz w:val="24"/>
          <w:szCs w:val="24"/>
        </w:rPr>
      </w:pPr>
      <w:r w:rsidRPr="00F708DE">
        <w:rPr>
          <w:color w:val="000000"/>
          <w:sz w:val="24"/>
          <w:szCs w:val="24"/>
        </w:rPr>
        <w:t xml:space="preserve"> </w:t>
      </w:r>
    </w:p>
    <w:p w:rsidR="00F66312" w:rsidRPr="00F708DE" w:rsidRDefault="00F66312" w:rsidP="007C627E">
      <w:pPr>
        <w:spacing w:line="240" w:lineRule="auto"/>
        <w:ind w:firstLine="284"/>
        <w:rPr>
          <w:sz w:val="24"/>
          <w:szCs w:val="24"/>
          <w:lang w:eastAsia="ar-SA"/>
        </w:rPr>
      </w:pPr>
      <w:r w:rsidRPr="00F708DE">
        <w:rPr>
          <w:color w:val="000000"/>
          <w:sz w:val="24"/>
          <w:szCs w:val="24"/>
        </w:rPr>
        <w:t xml:space="preserve">    Стоимость лота с НДС, руб.</w:t>
      </w:r>
      <w:r w:rsidRPr="00F708DE">
        <w:rPr>
          <w:sz w:val="24"/>
          <w:szCs w:val="24"/>
          <w:lang w:eastAsia="ar-SA"/>
        </w:rPr>
        <w:t xml:space="preserve"> ____________________________</w:t>
      </w:r>
    </w:p>
    <w:p w:rsidR="00F66312" w:rsidRPr="00F708DE" w:rsidRDefault="00F66312" w:rsidP="007C627E">
      <w:pPr>
        <w:spacing w:line="240" w:lineRule="auto"/>
        <w:ind w:firstLine="284"/>
        <w:rPr>
          <w:sz w:val="24"/>
          <w:szCs w:val="24"/>
          <w:lang w:eastAsia="ar-SA"/>
        </w:rPr>
      </w:pPr>
      <w:r w:rsidRPr="00F708DE">
        <w:rPr>
          <w:sz w:val="24"/>
          <w:szCs w:val="24"/>
          <w:lang w:eastAsia="ar-SA"/>
        </w:rPr>
        <w:t xml:space="preserve">                                                                                </w:t>
      </w:r>
      <w:r w:rsidRPr="00F708DE">
        <w:rPr>
          <w:color w:val="000000"/>
          <w:sz w:val="24"/>
          <w:szCs w:val="24"/>
          <w:vertAlign w:val="superscript"/>
        </w:rPr>
        <w:t>(прописью)</w:t>
      </w:r>
    </w:p>
    <w:p w:rsidR="00F66312" w:rsidRDefault="00F66312" w:rsidP="007C627E">
      <w:pPr>
        <w:spacing w:line="240" w:lineRule="auto"/>
        <w:ind w:firstLine="284"/>
        <w:rPr>
          <w:color w:val="000000"/>
          <w:sz w:val="24"/>
          <w:szCs w:val="24"/>
        </w:rPr>
      </w:pPr>
      <w:r w:rsidRPr="00F708DE">
        <w:rPr>
          <w:color w:val="000000"/>
          <w:sz w:val="24"/>
          <w:szCs w:val="24"/>
        </w:rPr>
        <w:t xml:space="preserve">    Срок поста</w:t>
      </w:r>
      <w:r w:rsidR="008B502A">
        <w:rPr>
          <w:color w:val="000000"/>
          <w:sz w:val="24"/>
          <w:szCs w:val="24"/>
        </w:rPr>
        <w:t>вки</w:t>
      </w:r>
      <w:r w:rsidRPr="00F708DE">
        <w:rPr>
          <w:color w:val="000000"/>
          <w:sz w:val="24"/>
          <w:szCs w:val="24"/>
        </w:rPr>
        <w:t xml:space="preserve">: в течение _______ дней </w:t>
      </w:r>
      <w:r w:rsidR="008B502A">
        <w:rPr>
          <w:color w:val="000000"/>
          <w:sz w:val="24"/>
          <w:szCs w:val="24"/>
        </w:rPr>
        <w:t>от</w:t>
      </w:r>
      <w:r w:rsidRPr="00F708DE">
        <w:rPr>
          <w:color w:val="000000"/>
          <w:sz w:val="24"/>
          <w:szCs w:val="24"/>
        </w:rPr>
        <w:t xml:space="preserve"> </w:t>
      </w:r>
      <w:r w:rsidR="008B502A">
        <w:rPr>
          <w:color w:val="000000"/>
          <w:sz w:val="24"/>
          <w:szCs w:val="24"/>
        </w:rPr>
        <w:t>даты</w:t>
      </w:r>
      <w:r w:rsidRPr="00F708DE">
        <w:rPr>
          <w:color w:val="000000"/>
          <w:sz w:val="24"/>
          <w:szCs w:val="24"/>
        </w:rPr>
        <w:t xml:space="preserve"> заключения договора.</w:t>
      </w:r>
    </w:p>
    <w:p w:rsidR="008B502A" w:rsidRPr="00F708DE" w:rsidRDefault="008B502A" w:rsidP="007C627E">
      <w:pPr>
        <w:spacing w:line="240" w:lineRule="auto"/>
        <w:ind w:firstLine="284"/>
        <w:rPr>
          <w:color w:val="000000"/>
          <w:sz w:val="24"/>
          <w:szCs w:val="24"/>
        </w:rPr>
      </w:pPr>
    </w:p>
    <w:p w:rsidR="00F66312" w:rsidRPr="00F708DE" w:rsidRDefault="00F66312" w:rsidP="007C627E">
      <w:pPr>
        <w:spacing w:line="240" w:lineRule="auto"/>
        <w:ind w:firstLine="284"/>
        <w:rPr>
          <w:color w:val="000000"/>
          <w:sz w:val="24"/>
          <w:szCs w:val="24"/>
        </w:rPr>
      </w:pPr>
      <w:r w:rsidRPr="00F708DE">
        <w:rPr>
          <w:sz w:val="24"/>
          <w:szCs w:val="24"/>
        </w:rPr>
        <w:t xml:space="preserve">    Гарантия качества: ____________________________</w:t>
      </w:r>
    </w:p>
    <w:p w:rsidR="00F66312" w:rsidRPr="00F708DE" w:rsidRDefault="00F66312" w:rsidP="007C627E">
      <w:pPr>
        <w:spacing w:line="240" w:lineRule="auto"/>
        <w:ind w:firstLine="284"/>
        <w:rPr>
          <w:sz w:val="24"/>
          <w:szCs w:val="24"/>
          <w:lang w:eastAsia="ar-SA"/>
        </w:rPr>
      </w:pPr>
      <w:r w:rsidRPr="00F708DE">
        <w:rPr>
          <w:color w:val="000000"/>
          <w:sz w:val="24"/>
          <w:szCs w:val="24"/>
        </w:rPr>
        <w:t xml:space="preserve">    </w:t>
      </w:r>
    </w:p>
    <w:p w:rsidR="00F66312" w:rsidRPr="00F708DE" w:rsidRDefault="00F66312" w:rsidP="007C627E">
      <w:pPr>
        <w:spacing w:line="240" w:lineRule="auto"/>
        <w:ind w:firstLine="284"/>
        <w:contextualSpacing/>
        <w:rPr>
          <w:sz w:val="24"/>
          <w:szCs w:val="24"/>
        </w:rPr>
      </w:pPr>
      <w:r w:rsidRPr="00F708DE">
        <w:rPr>
          <w:sz w:val="24"/>
          <w:szCs w:val="24"/>
        </w:rPr>
        <w:t xml:space="preserve">    Настоящая Заявка имеет правовой статус оферты и действует до «____» _________________года.</w:t>
      </w:r>
    </w:p>
    <w:p w:rsidR="00F66312" w:rsidRPr="00F708DE" w:rsidRDefault="00F66312" w:rsidP="007C627E">
      <w:pPr>
        <w:spacing w:line="240" w:lineRule="auto"/>
        <w:ind w:firstLine="284"/>
        <w:contextualSpacing/>
        <w:rPr>
          <w:sz w:val="24"/>
          <w:szCs w:val="24"/>
        </w:rPr>
      </w:pPr>
      <w:r w:rsidRPr="00F708DE">
        <w:rPr>
          <w:sz w:val="24"/>
          <w:szCs w:val="24"/>
        </w:rPr>
        <w:t xml:space="preserve">    Подтверждаем, что предложенная цена договора включает</w:t>
      </w:r>
      <w:r>
        <w:rPr>
          <w:sz w:val="24"/>
          <w:szCs w:val="24"/>
        </w:rPr>
        <w:t xml:space="preserve"> в себя не только стоимость авто</w:t>
      </w:r>
      <w:r w:rsidRPr="00F708DE">
        <w:rPr>
          <w:sz w:val="24"/>
          <w:szCs w:val="24"/>
        </w:rPr>
        <w:t>техники, но и все затраты Участника, связанные с исполнением обязательств по Договору в полном объеме, в том числе: расходы, связанные с доставкой техники к месту поставки Заказчику, погрузочно-разгрузочными работами, предпродажной подготовкой, уплатой налогов, сборов и иных обязательных платежей.</w:t>
      </w:r>
    </w:p>
    <w:p w:rsidR="00F66312" w:rsidRPr="00F708DE" w:rsidRDefault="00F66312" w:rsidP="007C627E">
      <w:pPr>
        <w:spacing w:line="240" w:lineRule="auto"/>
        <w:ind w:firstLine="284"/>
        <w:contextualSpacing/>
        <w:rPr>
          <w:sz w:val="24"/>
          <w:szCs w:val="24"/>
        </w:rPr>
      </w:pPr>
      <w:r w:rsidRPr="00F708DE">
        <w:rPr>
          <w:sz w:val="24"/>
          <w:szCs w:val="24"/>
        </w:rPr>
        <w:t xml:space="preserve">      Заявляем, что в отношении нашей организации:</w:t>
      </w:r>
    </w:p>
    <w:p w:rsidR="00F66312" w:rsidRPr="00F708DE" w:rsidRDefault="00F66312" w:rsidP="00F66312">
      <w:pPr>
        <w:spacing w:line="240" w:lineRule="auto"/>
        <w:contextualSpacing/>
        <w:rPr>
          <w:sz w:val="24"/>
          <w:szCs w:val="24"/>
        </w:rPr>
      </w:pPr>
      <w:r w:rsidRPr="00F708DE">
        <w:rPr>
          <w:b/>
          <w:sz w:val="24"/>
          <w:szCs w:val="24"/>
        </w:rPr>
        <w:t>а)</w:t>
      </w:r>
      <w:r w:rsidRPr="00F708DE">
        <w:rPr>
          <w:sz w:val="24"/>
          <w:szCs w:val="24"/>
        </w:rPr>
        <w:t xml:space="preserve"> отсутствуют сведений в реестрах недобросовестных поставщиков (РНП).</w:t>
      </w:r>
    </w:p>
    <w:p w:rsidR="00F66312" w:rsidRPr="00F708DE" w:rsidRDefault="00F66312" w:rsidP="00F66312">
      <w:pPr>
        <w:spacing w:line="240" w:lineRule="auto"/>
        <w:contextualSpacing/>
        <w:rPr>
          <w:sz w:val="24"/>
          <w:szCs w:val="24"/>
        </w:rPr>
      </w:pPr>
      <w:r w:rsidRPr="00F708DE">
        <w:rPr>
          <w:b/>
          <w:sz w:val="24"/>
          <w:szCs w:val="24"/>
        </w:rPr>
        <w:t>б)</w:t>
      </w:r>
      <w:r w:rsidRPr="00F708DE">
        <w:rPr>
          <w:sz w:val="24"/>
          <w:szCs w:val="24"/>
        </w:rPr>
        <w:t xml:space="preserve"> отсутствует у _______________ и должностных лиц конфликт интересов с сотрудниками Заказчика.</w:t>
      </w:r>
    </w:p>
    <w:p w:rsidR="00F66312" w:rsidRPr="00F708DE" w:rsidRDefault="00F66312" w:rsidP="00F66312">
      <w:pPr>
        <w:spacing w:line="240" w:lineRule="auto"/>
        <w:contextualSpacing/>
        <w:rPr>
          <w:sz w:val="24"/>
          <w:szCs w:val="24"/>
        </w:rPr>
      </w:pPr>
      <w:r w:rsidRPr="00F708DE">
        <w:rPr>
          <w:b/>
          <w:sz w:val="24"/>
          <w:szCs w:val="24"/>
        </w:rPr>
        <w:t>в)</w:t>
      </w:r>
      <w:r w:rsidRPr="00F708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F66312" w:rsidRPr="00F708DE" w:rsidRDefault="00F66312" w:rsidP="00F66312">
      <w:pPr>
        <w:spacing w:line="240" w:lineRule="auto"/>
        <w:contextualSpacing/>
        <w:rPr>
          <w:sz w:val="24"/>
          <w:szCs w:val="24"/>
        </w:rPr>
      </w:pPr>
      <w:r w:rsidRPr="00F708DE">
        <w:rPr>
          <w:b/>
          <w:sz w:val="24"/>
          <w:szCs w:val="24"/>
        </w:rPr>
        <w:lastRenderedPageBreak/>
        <w:t>г)</w:t>
      </w:r>
      <w:r>
        <w:rPr>
          <w:sz w:val="24"/>
          <w:szCs w:val="24"/>
        </w:rPr>
        <w:t xml:space="preserve"> </w:t>
      </w:r>
      <w:r w:rsidRPr="00F708DE">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F66312" w:rsidRPr="00F708DE" w:rsidRDefault="00F66312" w:rsidP="00F66312">
      <w:pPr>
        <w:spacing w:line="240" w:lineRule="auto"/>
        <w:contextualSpacing/>
        <w:rPr>
          <w:sz w:val="24"/>
          <w:szCs w:val="24"/>
        </w:rPr>
      </w:pPr>
      <w:r w:rsidRPr="00F708DE">
        <w:rPr>
          <w:b/>
          <w:sz w:val="24"/>
          <w:szCs w:val="24"/>
        </w:rPr>
        <w:t>д)</w:t>
      </w:r>
      <w:r>
        <w:rPr>
          <w:sz w:val="24"/>
          <w:szCs w:val="24"/>
        </w:rPr>
        <w:t xml:space="preserve"> по</w:t>
      </w:r>
      <w:r w:rsidRPr="00F708DE">
        <w:rPr>
          <w:sz w:val="24"/>
          <w:szCs w:val="24"/>
        </w:rPr>
        <w:t xml:space="preserve">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F66312" w:rsidRPr="00F708DE" w:rsidRDefault="0057590E" w:rsidP="0057590E">
      <w:pPr>
        <w:spacing w:line="240" w:lineRule="auto"/>
        <w:ind w:firstLine="0"/>
        <w:rPr>
          <w:sz w:val="24"/>
          <w:szCs w:val="24"/>
        </w:rPr>
      </w:pPr>
      <w:r>
        <w:rPr>
          <w:sz w:val="24"/>
          <w:szCs w:val="24"/>
        </w:rPr>
        <w:t xml:space="preserve">         </w:t>
      </w:r>
      <w:r w:rsidR="00F66312" w:rsidRPr="00F708DE">
        <w:rPr>
          <w:sz w:val="24"/>
          <w:szCs w:val="24"/>
        </w:rPr>
        <w:t xml:space="preserve">В случае признания нашей организации победителем по данному лоту мы берем обязательства подписать договор </w:t>
      </w:r>
      <w:r w:rsidR="00F66312">
        <w:rPr>
          <w:sz w:val="24"/>
          <w:szCs w:val="24"/>
        </w:rPr>
        <w:t>на поставку авто</w:t>
      </w:r>
      <w:r w:rsidR="00F66312" w:rsidRPr="00F708DE">
        <w:rPr>
          <w:sz w:val="24"/>
          <w:szCs w:val="24"/>
        </w:rPr>
        <w:t xml:space="preserve">техники для </w:t>
      </w:r>
      <w:r w:rsidR="005F0096">
        <w:rPr>
          <w:bCs/>
          <w:sz w:val="24"/>
          <w:szCs w:val="24"/>
        </w:rPr>
        <w:t>нужд</w:t>
      </w:r>
      <w:r w:rsidR="00F66312" w:rsidRPr="00F708DE">
        <w:rPr>
          <w:bCs/>
          <w:sz w:val="24"/>
          <w:szCs w:val="24"/>
        </w:rPr>
        <w:t xml:space="preserve"> </w:t>
      </w:r>
      <w:r w:rsidR="00F66312">
        <w:rPr>
          <w:sz w:val="24"/>
          <w:szCs w:val="24"/>
        </w:rPr>
        <w:t>АО «Саханефтегазсбыт» в 2021</w:t>
      </w:r>
      <w:r w:rsidR="00F66312" w:rsidRPr="00F708DE">
        <w:rPr>
          <w:sz w:val="24"/>
          <w:szCs w:val="24"/>
        </w:rPr>
        <w:t xml:space="preserve"> году и выполнить поставку по выигранному лоту, в соответствии с предметом и условиями закупки согласно Документации по закупке и достигнутых договоренностей в полном объеме в пределах предлагаемой нами стоимости договора.</w:t>
      </w:r>
    </w:p>
    <w:p w:rsidR="00F66312" w:rsidRPr="00F708DE" w:rsidRDefault="00F66312" w:rsidP="00F66312">
      <w:pPr>
        <w:spacing w:line="240" w:lineRule="auto"/>
        <w:contextualSpacing/>
        <w:rPr>
          <w:sz w:val="24"/>
          <w:szCs w:val="24"/>
        </w:rPr>
      </w:pPr>
    </w:p>
    <w:p w:rsidR="00F66312" w:rsidRPr="00F708DE" w:rsidRDefault="00F66312" w:rsidP="00F66312">
      <w:pPr>
        <w:spacing w:line="240" w:lineRule="auto"/>
        <w:contextualSpacing/>
        <w:rPr>
          <w:sz w:val="24"/>
          <w:szCs w:val="24"/>
        </w:rPr>
      </w:pPr>
      <w:r w:rsidRPr="00F708DE">
        <w:rPr>
          <w:sz w:val="24"/>
          <w:szCs w:val="24"/>
        </w:rPr>
        <w:t xml:space="preserve">      Настоящая Заявка дополняется следующими документами, включая неотъемлемые приложения:</w:t>
      </w:r>
    </w:p>
    <w:p w:rsidR="00F66312" w:rsidRPr="00F708DE" w:rsidRDefault="00F66312" w:rsidP="00696645">
      <w:pPr>
        <w:widowControl w:val="0"/>
        <w:numPr>
          <w:ilvl w:val="0"/>
          <w:numId w:val="40"/>
        </w:numPr>
        <w:autoSpaceDE w:val="0"/>
        <w:autoSpaceDN w:val="0"/>
        <w:adjustRightInd w:val="0"/>
        <w:spacing w:line="240" w:lineRule="auto"/>
        <w:contextualSpacing/>
        <w:rPr>
          <w:sz w:val="24"/>
          <w:szCs w:val="24"/>
        </w:rPr>
      </w:pPr>
      <w:r w:rsidRPr="00F708DE">
        <w:rPr>
          <w:sz w:val="24"/>
          <w:szCs w:val="24"/>
        </w:rPr>
        <w:t>Техническое предложение Участника (форма 2) - на ____ листах;</w:t>
      </w:r>
    </w:p>
    <w:p w:rsidR="00F66312" w:rsidRPr="0057590E" w:rsidRDefault="00F66312" w:rsidP="0057590E">
      <w:pPr>
        <w:widowControl w:val="0"/>
        <w:numPr>
          <w:ilvl w:val="0"/>
          <w:numId w:val="40"/>
        </w:numPr>
        <w:autoSpaceDE w:val="0"/>
        <w:autoSpaceDN w:val="0"/>
        <w:adjustRightInd w:val="0"/>
        <w:spacing w:line="240" w:lineRule="auto"/>
        <w:contextualSpacing/>
        <w:rPr>
          <w:sz w:val="24"/>
          <w:szCs w:val="24"/>
        </w:rPr>
      </w:pPr>
      <w:r w:rsidRPr="00F708DE">
        <w:rPr>
          <w:sz w:val="24"/>
          <w:szCs w:val="24"/>
        </w:rPr>
        <w:t>Анкета Участника (форма 3) -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bCs/>
          <w:sz w:val="24"/>
          <w:szCs w:val="24"/>
        </w:rPr>
        <w:t xml:space="preserve">Справка об отсутствии признаков крупной сделки (форма </w:t>
      </w:r>
      <w:r w:rsidR="0057590E">
        <w:rPr>
          <w:bCs/>
          <w:sz w:val="24"/>
          <w:szCs w:val="24"/>
        </w:rPr>
        <w:t>4</w:t>
      </w:r>
      <w:r w:rsidRPr="00F708DE">
        <w:rPr>
          <w:bCs/>
          <w:sz w:val="24"/>
          <w:szCs w:val="24"/>
        </w:rPr>
        <w:t xml:space="preserve">) </w:t>
      </w:r>
      <w:r w:rsidRPr="00F708DE">
        <w:rPr>
          <w:sz w:val="24"/>
          <w:szCs w:val="24"/>
        </w:rPr>
        <w:t>— на ____ листах;</w:t>
      </w:r>
    </w:p>
    <w:p w:rsidR="00F66312" w:rsidRPr="00F708DE" w:rsidRDefault="00F66312" w:rsidP="00696645">
      <w:pPr>
        <w:numPr>
          <w:ilvl w:val="0"/>
          <w:numId w:val="40"/>
        </w:numPr>
        <w:spacing w:line="240" w:lineRule="auto"/>
        <w:ind w:right="140"/>
        <w:contextualSpacing/>
        <w:rPr>
          <w:sz w:val="24"/>
          <w:szCs w:val="24"/>
        </w:rPr>
      </w:pPr>
      <w:r w:rsidRPr="00F708DE">
        <w:rPr>
          <w:sz w:val="24"/>
          <w:szCs w:val="24"/>
        </w:rPr>
        <w:t xml:space="preserve">Документы, подтверждающие соответствие Участника установленным требованиям          </w:t>
      </w:r>
      <w:proofErr w:type="gramStart"/>
      <w:r w:rsidRPr="00F708DE">
        <w:rPr>
          <w:sz w:val="24"/>
          <w:szCs w:val="24"/>
        </w:rPr>
        <w:t xml:space="preserve">   (</w:t>
      </w:r>
      <w:proofErr w:type="gramEnd"/>
      <w:r w:rsidRPr="00F708DE">
        <w:rPr>
          <w:sz w:val="24"/>
          <w:szCs w:val="24"/>
        </w:rPr>
        <w:t>п. 4.5.2.2 Документации) — на ____ листах.</w:t>
      </w:r>
    </w:p>
    <w:p w:rsidR="00F66312" w:rsidRPr="00F708DE" w:rsidRDefault="00F66312" w:rsidP="00F66312">
      <w:pPr>
        <w:widowControl w:val="0"/>
        <w:autoSpaceDE w:val="0"/>
        <w:autoSpaceDN w:val="0"/>
        <w:adjustRightInd w:val="0"/>
        <w:spacing w:line="240" w:lineRule="auto"/>
        <w:ind w:left="927"/>
        <w:contextualSpacing/>
        <w:rPr>
          <w:sz w:val="24"/>
          <w:szCs w:val="24"/>
        </w:rPr>
      </w:pPr>
    </w:p>
    <w:p w:rsidR="00F66312" w:rsidRPr="00F708DE" w:rsidRDefault="00F66312" w:rsidP="00F66312">
      <w:pPr>
        <w:tabs>
          <w:tab w:val="left" w:pos="993"/>
        </w:tabs>
        <w:spacing w:line="240" w:lineRule="auto"/>
        <w:ind w:left="567"/>
        <w:rPr>
          <w:sz w:val="24"/>
          <w:szCs w:val="24"/>
        </w:rPr>
      </w:pP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(подпись, М.П.)</w:t>
      </w: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F66312" w:rsidRPr="00F708DE" w:rsidRDefault="00F66312" w:rsidP="00F66312">
      <w:pPr>
        <w:spacing w:line="240" w:lineRule="auto"/>
        <w:rPr>
          <w:sz w:val="24"/>
          <w:szCs w:val="24"/>
        </w:rPr>
      </w:pPr>
    </w:p>
    <w:p w:rsidR="00F66312" w:rsidRPr="00F708DE" w:rsidRDefault="00F66312" w:rsidP="00F66312">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6" w:name="_Hlt22846931"/>
      <w:bookmarkEnd w:id="76"/>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7" w:name="_Toc322017073"/>
      <w:bookmarkStart w:id="78" w:name="_Toc329257458"/>
      <w:bookmarkStart w:id="79" w:name="_Toc344124426"/>
      <w:r w:rsidRPr="00F708DE">
        <w:rPr>
          <w:b/>
          <w:bCs/>
          <w:sz w:val="24"/>
          <w:szCs w:val="24"/>
        </w:rPr>
        <w:lastRenderedPageBreak/>
        <w:t xml:space="preserve">5.2. </w:t>
      </w:r>
      <w:bookmarkEnd w:id="77"/>
      <w:bookmarkEnd w:id="78"/>
      <w:bookmarkEnd w:id="79"/>
      <w:r w:rsidRPr="00F708DE">
        <w:rPr>
          <w:b/>
          <w:bCs/>
          <w:sz w:val="24"/>
          <w:szCs w:val="24"/>
        </w:rPr>
        <w:t xml:space="preserve"> </w:t>
      </w:r>
      <w:bookmarkStart w:id="80" w:name="_Ref55335821"/>
      <w:bookmarkStart w:id="81" w:name="_Ref55336345"/>
      <w:bookmarkStart w:id="82" w:name="_Toc57314674"/>
      <w:bookmarkStart w:id="83" w:name="_Toc69728988"/>
      <w:bookmarkStart w:id="84" w:name="_Toc261535092"/>
      <w:bookmarkStart w:id="85" w:name="_Toc262557848"/>
      <w:bookmarkStart w:id="86" w:name="_Toc278971521"/>
      <w:r w:rsidRPr="00F708DE">
        <w:rPr>
          <w:rFonts w:cs="Arial"/>
          <w:b/>
          <w:bCs/>
          <w:sz w:val="24"/>
          <w:szCs w:val="24"/>
        </w:rPr>
        <w:t>Техническое предложение Участника (форма 2)</w:t>
      </w:r>
      <w:bookmarkEnd w:id="80"/>
      <w:bookmarkEnd w:id="81"/>
      <w:bookmarkEnd w:id="82"/>
      <w:bookmarkEnd w:id="83"/>
      <w:bookmarkEnd w:id="84"/>
      <w:bookmarkEnd w:id="85"/>
      <w:bookmarkEnd w:id="86"/>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sidR="00D30117">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696645" w:rsidRPr="00F708DE" w:rsidRDefault="00696645" w:rsidP="00696645">
      <w:pPr>
        <w:suppressAutoHyphens/>
        <w:spacing w:line="240" w:lineRule="auto"/>
        <w:jc w:val="center"/>
        <w:rPr>
          <w:b/>
          <w:sz w:val="24"/>
          <w:szCs w:val="24"/>
        </w:rPr>
      </w:pPr>
      <w:r w:rsidRPr="00F708DE">
        <w:rPr>
          <w:b/>
          <w:sz w:val="24"/>
          <w:szCs w:val="24"/>
        </w:rPr>
        <w:t xml:space="preserve">Техническое предложение </w:t>
      </w:r>
    </w:p>
    <w:p w:rsidR="00696645" w:rsidRPr="00F708DE" w:rsidRDefault="00696645" w:rsidP="005F0096">
      <w:pPr>
        <w:spacing w:line="240" w:lineRule="auto"/>
        <w:jc w:val="center"/>
        <w:rPr>
          <w:b/>
          <w:bCs/>
          <w:sz w:val="24"/>
          <w:szCs w:val="24"/>
        </w:rPr>
      </w:pPr>
      <w:r w:rsidRPr="00F708DE">
        <w:rPr>
          <w:b/>
          <w:bCs/>
          <w:sz w:val="24"/>
          <w:szCs w:val="24"/>
        </w:rPr>
        <w:t xml:space="preserve">на поставку </w:t>
      </w:r>
      <w:r>
        <w:rPr>
          <w:b/>
          <w:bCs/>
          <w:sz w:val="24"/>
          <w:szCs w:val="24"/>
        </w:rPr>
        <w:t>автотехники</w:t>
      </w:r>
      <w:r w:rsidRPr="00F708DE">
        <w:rPr>
          <w:b/>
          <w:bCs/>
          <w:sz w:val="24"/>
          <w:szCs w:val="24"/>
        </w:rPr>
        <w:t xml:space="preserve"> для</w:t>
      </w:r>
      <w:r w:rsidRPr="00F708DE">
        <w:rPr>
          <w:bCs/>
          <w:sz w:val="24"/>
          <w:szCs w:val="24"/>
        </w:rPr>
        <w:t xml:space="preserve"> </w:t>
      </w:r>
      <w:r w:rsidR="005F0096">
        <w:rPr>
          <w:b/>
          <w:bCs/>
          <w:sz w:val="24"/>
          <w:szCs w:val="24"/>
        </w:rPr>
        <w:t>нужд</w:t>
      </w:r>
      <w:r w:rsidRPr="00F708DE">
        <w:rPr>
          <w:bCs/>
          <w:sz w:val="24"/>
          <w:szCs w:val="24"/>
        </w:rPr>
        <w:t xml:space="preserve"> </w:t>
      </w:r>
      <w:r w:rsidRPr="00F708DE">
        <w:rPr>
          <w:b/>
          <w:bCs/>
          <w:sz w:val="24"/>
          <w:szCs w:val="24"/>
        </w:rPr>
        <w:t xml:space="preserve"> АО «Саханефтегазсбыт» в 202</w:t>
      </w:r>
      <w:r w:rsidR="005E4163">
        <w:rPr>
          <w:b/>
          <w:bCs/>
          <w:sz w:val="24"/>
          <w:szCs w:val="24"/>
        </w:rPr>
        <w:t>1</w:t>
      </w:r>
      <w:r w:rsidRPr="00F708DE">
        <w:rPr>
          <w:b/>
          <w:bCs/>
          <w:sz w:val="24"/>
          <w:szCs w:val="24"/>
        </w:rPr>
        <w:t xml:space="preserve"> году</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Наименование и адрес Участника: _________________________________</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Марка, модель и наименование товара_______________________________________</w:t>
      </w:r>
    </w:p>
    <w:p w:rsidR="00696645" w:rsidRPr="00F708DE" w:rsidRDefault="00696645" w:rsidP="00696645">
      <w:pPr>
        <w:spacing w:line="240" w:lineRule="auto"/>
        <w:rPr>
          <w:color w:val="000000"/>
          <w:sz w:val="24"/>
          <w:szCs w:val="24"/>
        </w:rPr>
      </w:pPr>
    </w:p>
    <w:tbl>
      <w:tblPr>
        <w:tblW w:w="9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6298"/>
      </w:tblGrid>
      <w:tr w:rsidR="00696645" w:rsidRPr="00F708DE" w:rsidTr="0057590E">
        <w:tc>
          <w:tcPr>
            <w:tcW w:w="993" w:type="dxa"/>
            <w:vAlign w:val="center"/>
          </w:tcPr>
          <w:p w:rsidR="00696645" w:rsidRPr="00F708DE" w:rsidRDefault="00696645" w:rsidP="0057590E">
            <w:pPr>
              <w:spacing w:line="240" w:lineRule="auto"/>
              <w:ind w:firstLine="27"/>
              <w:jc w:val="center"/>
              <w:rPr>
                <w:b/>
                <w:sz w:val="24"/>
                <w:szCs w:val="24"/>
              </w:rPr>
            </w:pPr>
            <w:r w:rsidRPr="00F708DE">
              <w:rPr>
                <w:b/>
                <w:sz w:val="24"/>
                <w:szCs w:val="24"/>
              </w:rPr>
              <w:t>№</w:t>
            </w:r>
          </w:p>
          <w:p w:rsidR="00696645" w:rsidRPr="00F708DE" w:rsidRDefault="00696645" w:rsidP="0057590E">
            <w:pPr>
              <w:tabs>
                <w:tab w:val="left" w:pos="207"/>
                <w:tab w:val="left" w:pos="372"/>
                <w:tab w:val="left" w:pos="567"/>
              </w:tabs>
              <w:spacing w:line="240" w:lineRule="auto"/>
              <w:ind w:firstLine="27"/>
              <w:jc w:val="center"/>
              <w:rPr>
                <w:b/>
                <w:sz w:val="24"/>
                <w:szCs w:val="24"/>
              </w:rPr>
            </w:pPr>
            <w:r w:rsidRPr="00F708DE">
              <w:rPr>
                <w:b/>
                <w:sz w:val="24"/>
                <w:szCs w:val="24"/>
              </w:rPr>
              <w:t>п/п</w:t>
            </w:r>
          </w:p>
        </w:tc>
        <w:tc>
          <w:tcPr>
            <w:tcW w:w="2126" w:type="dxa"/>
            <w:tcBorders>
              <w:right w:val="single" w:sz="4" w:space="0" w:color="auto"/>
            </w:tcBorders>
            <w:vAlign w:val="center"/>
          </w:tcPr>
          <w:p w:rsidR="00696645" w:rsidRPr="00F708DE" w:rsidRDefault="00696645" w:rsidP="0057590E">
            <w:pPr>
              <w:spacing w:line="240" w:lineRule="auto"/>
              <w:ind w:firstLine="0"/>
              <w:jc w:val="center"/>
              <w:rPr>
                <w:b/>
                <w:sz w:val="24"/>
                <w:szCs w:val="24"/>
              </w:rPr>
            </w:pPr>
            <w:r w:rsidRPr="00F708DE">
              <w:rPr>
                <w:b/>
                <w:sz w:val="24"/>
                <w:szCs w:val="24"/>
              </w:rPr>
              <w:t>Наименование позиции</w:t>
            </w:r>
          </w:p>
        </w:tc>
        <w:tc>
          <w:tcPr>
            <w:tcW w:w="6298" w:type="dxa"/>
            <w:tcBorders>
              <w:top w:val="single" w:sz="4" w:space="0" w:color="auto"/>
              <w:left w:val="single" w:sz="4" w:space="0" w:color="auto"/>
              <w:bottom w:val="single" w:sz="4" w:space="0" w:color="auto"/>
              <w:right w:val="single" w:sz="4" w:space="0" w:color="auto"/>
            </w:tcBorders>
            <w:vAlign w:val="center"/>
          </w:tcPr>
          <w:p w:rsidR="00696645" w:rsidRPr="00F708DE" w:rsidRDefault="00696645" w:rsidP="0057590E">
            <w:pPr>
              <w:tabs>
                <w:tab w:val="left" w:pos="1970"/>
              </w:tabs>
              <w:spacing w:line="240" w:lineRule="auto"/>
              <w:ind w:firstLine="0"/>
              <w:jc w:val="center"/>
              <w:rPr>
                <w:b/>
                <w:sz w:val="24"/>
                <w:szCs w:val="24"/>
              </w:rPr>
            </w:pPr>
            <w:r w:rsidRPr="00F708DE">
              <w:rPr>
                <w:b/>
                <w:sz w:val="24"/>
                <w:szCs w:val="24"/>
              </w:rPr>
              <w:t>Технические характеристики</w:t>
            </w: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1</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2</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3</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4</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5</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6</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7</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и т.д.</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bl>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rFonts w:ascii="Times New Roman CYR" w:hAnsi="Times New Roman CYR" w:cs="Times New Roman CYR"/>
          <w:sz w:val="24"/>
          <w:szCs w:val="24"/>
        </w:rPr>
      </w:pP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(подпись, М.П.)</w:t>
      </w: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696645" w:rsidRPr="00F708DE" w:rsidRDefault="00696645" w:rsidP="00696645">
      <w:pPr>
        <w:keepNext/>
        <w:spacing w:line="240" w:lineRule="auto"/>
        <w:rPr>
          <w:b/>
          <w:sz w:val="24"/>
          <w:szCs w:val="24"/>
        </w:rPr>
      </w:pPr>
    </w:p>
    <w:p w:rsidR="00696645" w:rsidRPr="00F708DE" w:rsidRDefault="00696645" w:rsidP="00696645">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696645" w:rsidRPr="00F708DE" w:rsidRDefault="00696645" w:rsidP="00696645">
      <w:pPr>
        <w:keepNext/>
        <w:spacing w:line="240" w:lineRule="auto"/>
        <w:rPr>
          <w:sz w:val="24"/>
          <w:szCs w:val="24"/>
        </w:rPr>
      </w:pPr>
    </w:p>
    <w:p w:rsidR="00696645" w:rsidRPr="00BB2DF4" w:rsidRDefault="00BB2DF4" w:rsidP="00696645">
      <w:pPr>
        <w:keepNext/>
        <w:spacing w:line="240" w:lineRule="auto"/>
        <w:rPr>
          <w:i/>
          <w:sz w:val="24"/>
          <w:szCs w:val="24"/>
        </w:rPr>
      </w:pPr>
      <w:r>
        <w:rPr>
          <w:i/>
          <w:sz w:val="24"/>
          <w:szCs w:val="24"/>
        </w:rPr>
        <w:t>в соответст</w:t>
      </w:r>
      <w:r w:rsidR="001962A8">
        <w:rPr>
          <w:i/>
          <w:sz w:val="24"/>
          <w:szCs w:val="24"/>
        </w:rPr>
        <w:t>вии с</w:t>
      </w:r>
      <w:r w:rsidR="00696645" w:rsidRPr="00BB2DF4">
        <w:rPr>
          <w:i/>
          <w:sz w:val="24"/>
          <w:szCs w:val="24"/>
        </w:rPr>
        <w:t xml:space="preserve"> </w:t>
      </w:r>
      <w:proofErr w:type="spellStart"/>
      <w:r w:rsidR="00696645" w:rsidRPr="00BB2DF4">
        <w:rPr>
          <w:i/>
          <w:sz w:val="24"/>
          <w:szCs w:val="24"/>
        </w:rPr>
        <w:t>п.п</w:t>
      </w:r>
      <w:proofErr w:type="spellEnd"/>
      <w:r w:rsidR="00696645" w:rsidRPr="00BB2DF4">
        <w:rPr>
          <w:i/>
          <w:sz w:val="24"/>
          <w:szCs w:val="24"/>
        </w:rPr>
        <w:t>. 2.1.</w:t>
      </w:r>
      <w:r w:rsidR="0057590E" w:rsidRPr="00BB2DF4">
        <w:rPr>
          <w:i/>
          <w:sz w:val="24"/>
          <w:szCs w:val="24"/>
        </w:rPr>
        <w:t>1</w:t>
      </w:r>
      <w:r w:rsidR="00813A64">
        <w:rPr>
          <w:i/>
          <w:sz w:val="24"/>
          <w:szCs w:val="24"/>
        </w:rPr>
        <w:t>0</w:t>
      </w:r>
      <w:r>
        <w:rPr>
          <w:i/>
          <w:sz w:val="24"/>
          <w:szCs w:val="24"/>
        </w:rPr>
        <w:t xml:space="preserve"> Документации</w:t>
      </w:r>
      <w:r w:rsidR="00696645" w:rsidRPr="00BB2DF4">
        <w:rPr>
          <w:i/>
          <w:sz w:val="24"/>
          <w:szCs w:val="24"/>
        </w:rPr>
        <w:t>.</w:t>
      </w: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BB2DF4">
        <w:rPr>
          <w:sz w:val="24"/>
          <w:szCs w:val="24"/>
        </w:rPr>
        <w:t>1</w:t>
      </w:r>
      <w:r w:rsidR="00813A64">
        <w:rPr>
          <w:sz w:val="24"/>
          <w:szCs w:val="24"/>
        </w:rPr>
        <w:t>0</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7"/>
      <w:bookmarkEnd w:id="88"/>
      <w:bookmarkEnd w:id="89"/>
      <w:bookmarkEnd w:id="90"/>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91" w:name="_Toc465770142"/>
      <w:bookmarkStart w:id="92" w:name="_Toc419208689"/>
      <w:bookmarkStart w:id="93" w:name="_Toc418077958"/>
      <w:bookmarkStart w:id="94"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91"/>
      <w:bookmarkEnd w:id="92"/>
      <w:bookmarkEnd w:id="93"/>
      <w:bookmarkEnd w:id="94"/>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на поставку авто</w:t>
      </w:r>
      <w:r w:rsidR="00696645" w:rsidRPr="00F708DE">
        <w:rPr>
          <w:sz w:val="24"/>
          <w:szCs w:val="24"/>
        </w:rPr>
        <w:t xml:space="preserve">техники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22" w:rsidRDefault="006E6122" w:rsidP="003604BA">
      <w:pPr>
        <w:spacing w:line="240" w:lineRule="auto"/>
      </w:pPr>
      <w:r>
        <w:separator/>
      </w:r>
    </w:p>
  </w:endnote>
  <w:endnote w:type="continuationSeparator" w:id="0">
    <w:p w:rsidR="006E6122" w:rsidRDefault="006E612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22" w:rsidRDefault="006E612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D30117">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30117">
      <w:rPr>
        <w:rStyle w:val="aa"/>
        <w:noProof/>
      </w:rPr>
      <w:t>46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22" w:rsidRDefault="006E612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30117">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122" w:rsidRDefault="006E61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30117">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30117">
      <w:rPr>
        <w:b/>
        <w:bCs/>
        <w:noProof/>
      </w:rPr>
      <w:t>46</w:t>
    </w:r>
    <w:r>
      <w:rPr>
        <w:b/>
        <w:bCs/>
        <w:sz w:val="24"/>
        <w:szCs w:val="24"/>
      </w:rPr>
      <w:fldChar w:fldCharType="end"/>
    </w:r>
  </w:p>
  <w:p w:rsidR="006E6122" w:rsidRDefault="006E6122" w:rsidP="00C61AA0">
    <w:pPr>
      <w:tabs>
        <w:tab w:val="right" w:pos="10205"/>
      </w:tabs>
      <w:jc w:val="right"/>
    </w:pPr>
  </w:p>
  <w:p w:rsidR="006E6122" w:rsidRDefault="006E612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6E6122" w:rsidRDefault="006E612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30117">
              <w:rPr>
                <w:b/>
                <w:bCs/>
                <w:noProof/>
              </w:rPr>
              <w:t>1</w:t>
            </w:r>
            <w:r>
              <w:rPr>
                <w:b/>
                <w:bCs/>
                <w:sz w:val="24"/>
                <w:szCs w:val="24"/>
              </w:rPr>
              <w:fldChar w:fldCharType="end"/>
            </w:r>
          </w:p>
        </w:sdtContent>
      </w:sdt>
    </w:sdtContent>
  </w:sdt>
  <w:p w:rsidR="006E6122" w:rsidRPr="00C4329A" w:rsidRDefault="006E6122"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22" w:rsidRDefault="006E6122" w:rsidP="003604BA">
      <w:pPr>
        <w:spacing w:line="240" w:lineRule="auto"/>
      </w:pPr>
      <w:r>
        <w:separator/>
      </w:r>
    </w:p>
  </w:footnote>
  <w:footnote w:type="continuationSeparator" w:id="0">
    <w:p w:rsidR="006E6122" w:rsidRDefault="006E612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3620869"/>
    <w:multiLevelType w:val="hybridMultilevel"/>
    <w:tmpl w:val="8684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AD71432"/>
    <w:multiLevelType w:val="hybridMultilevel"/>
    <w:tmpl w:val="119038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B181FBB"/>
    <w:multiLevelType w:val="hybridMultilevel"/>
    <w:tmpl w:val="02001B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9"/>
  </w:num>
  <w:num w:numId="5">
    <w:abstractNumId w:val="10"/>
  </w:num>
  <w:num w:numId="6">
    <w:abstractNumId w:val="37"/>
  </w:num>
  <w:num w:numId="7">
    <w:abstractNumId w:val="20"/>
  </w:num>
  <w:num w:numId="8">
    <w:abstractNumId w:val="12"/>
  </w:num>
  <w:num w:numId="9">
    <w:abstractNumId w:val="34"/>
  </w:num>
  <w:num w:numId="10">
    <w:abstractNumId w:val="30"/>
  </w:num>
  <w:num w:numId="11">
    <w:abstractNumId w:val="7"/>
  </w:num>
  <w:num w:numId="12">
    <w:abstractNumId w:val="8"/>
  </w:num>
  <w:num w:numId="13">
    <w:abstractNumId w:val="39"/>
  </w:num>
  <w:num w:numId="14">
    <w:abstractNumId w:val="5"/>
  </w:num>
  <w:num w:numId="15">
    <w:abstractNumId w:val="22"/>
  </w:num>
  <w:num w:numId="16">
    <w:abstractNumId w:val="36"/>
  </w:num>
  <w:num w:numId="17">
    <w:abstractNumId w:val="18"/>
  </w:num>
  <w:num w:numId="18">
    <w:abstractNumId w:val="32"/>
  </w:num>
  <w:num w:numId="19">
    <w:abstractNumId w:val="40"/>
  </w:num>
  <w:num w:numId="20">
    <w:abstractNumId w:val="28"/>
  </w:num>
  <w:num w:numId="21">
    <w:abstractNumId w:val="38"/>
  </w:num>
  <w:num w:numId="22">
    <w:abstractNumId w:val="3"/>
  </w:num>
  <w:num w:numId="23">
    <w:abstractNumId w:val="2"/>
  </w:num>
  <w:num w:numId="24">
    <w:abstractNumId w:val="43"/>
  </w:num>
  <w:num w:numId="25">
    <w:abstractNumId w:val="23"/>
  </w:num>
  <w:num w:numId="26">
    <w:abstractNumId w:val="25"/>
  </w:num>
  <w:num w:numId="27">
    <w:abstractNumId w:val="35"/>
  </w:num>
  <w:num w:numId="28">
    <w:abstractNumId w:val="14"/>
  </w:num>
  <w:num w:numId="29">
    <w:abstractNumId w:val="6"/>
  </w:num>
  <w:num w:numId="30">
    <w:abstractNumId w:val="42"/>
  </w:num>
  <w:num w:numId="31">
    <w:abstractNumId w:val="13"/>
  </w:num>
  <w:num w:numId="32">
    <w:abstractNumId w:val="29"/>
  </w:num>
  <w:num w:numId="33">
    <w:abstractNumId w:val="9"/>
  </w:num>
  <w:num w:numId="34">
    <w:abstractNumId w:val="15"/>
  </w:num>
  <w:num w:numId="35">
    <w:abstractNumId w:val="16"/>
  </w:num>
  <w:num w:numId="36">
    <w:abstractNumId w:val="31"/>
  </w:num>
  <w:num w:numId="37">
    <w:abstractNumId w:val="4"/>
  </w:num>
  <w:num w:numId="38">
    <w:abstractNumId w:val="41"/>
  </w:num>
  <w:num w:numId="39">
    <w:abstractNumId w:val="11"/>
  </w:num>
  <w:num w:numId="40">
    <w:abstractNumId w:val="17"/>
    <w:lvlOverride w:ilvl="0">
      <w:startOverride w:val="1"/>
    </w:lvlOverride>
  </w:num>
  <w:num w:numId="41">
    <w:abstractNumId w:val="1"/>
  </w:num>
  <w:num w:numId="42">
    <w:abstractNumId w:val="27"/>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9"/>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D68"/>
    <w:rsid w:val="004408A6"/>
    <w:rsid w:val="00441121"/>
    <w:rsid w:val="004412B1"/>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5702"/>
    <w:rsid w:val="009658B2"/>
    <w:rsid w:val="009668AB"/>
    <w:rsid w:val="00966936"/>
    <w:rsid w:val="009675F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48E2ED8F"/>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4F3F-E41B-4744-82BC-6E29DD62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46</Pages>
  <Words>15384</Words>
  <Characters>90981</Characters>
  <Application>Microsoft Office Word</Application>
  <DocSecurity>0</DocSecurity>
  <Lines>758</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36</cp:revision>
  <cp:lastPrinted>2021-02-18T05:26:00Z</cp:lastPrinted>
  <dcterms:created xsi:type="dcterms:W3CDTF">2021-02-18T02:33:00Z</dcterms:created>
  <dcterms:modified xsi:type="dcterms:W3CDTF">2021-03-04T01:30:00Z</dcterms:modified>
</cp:coreProperties>
</file>