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ACC" w:rsidRPr="00C420D0" w:rsidRDefault="00487ACC" w:rsidP="00487ACC">
      <w:pPr>
        <w:spacing w:line="240" w:lineRule="auto"/>
        <w:ind w:left="6381" w:firstLine="0"/>
        <w:jc w:val="right"/>
        <w:rPr>
          <w:sz w:val="24"/>
          <w:szCs w:val="24"/>
        </w:rPr>
      </w:pPr>
      <w:r w:rsidRPr="00C420D0">
        <w:rPr>
          <w:sz w:val="24"/>
          <w:szCs w:val="24"/>
        </w:rPr>
        <w:t>Утверждено</w:t>
      </w:r>
    </w:p>
    <w:p w:rsidR="00487ACC" w:rsidRPr="00C420D0" w:rsidRDefault="00487ACC" w:rsidP="00487ACC">
      <w:pPr>
        <w:spacing w:line="240" w:lineRule="auto"/>
        <w:ind w:left="6381" w:firstLine="0"/>
        <w:jc w:val="right"/>
        <w:rPr>
          <w:sz w:val="24"/>
          <w:szCs w:val="24"/>
        </w:rPr>
      </w:pPr>
      <w:r w:rsidRPr="00C420D0">
        <w:rPr>
          <w:sz w:val="24"/>
          <w:szCs w:val="24"/>
        </w:rPr>
        <w:t>Приказом АО «Саханефтегазсбыт»</w:t>
      </w:r>
    </w:p>
    <w:p w:rsidR="0078096E" w:rsidRPr="00C420D0" w:rsidRDefault="0078096E" w:rsidP="0078096E">
      <w:pPr>
        <w:spacing w:line="240" w:lineRule="auto"/>
        <w:ind w:firstLine="0"/>
        <w:jc w:val="right"/>
        <w:rPr>
          <w:sz w:val="24"/>
          <w:szCs w:val="24"/>
        </w:rPr>
      </w:pPr>
      <w:r w:rsidRPr="00234460">
        <w:rPr>
          <w:sz w:val="24"/>
          <w:szCs w:val="24"/>
        </w:rPr>
        <w:t>от "</w:t>
      </w:r>
      <w:r w:rsidR="00DE092E" w:rsidRPr="00234460">
        <w:rPr>
          <w:sz w:val="24"/>
          <w:szCs w:val="24"/>
        </w:rPr>
        <w:t>22</w:t>
      </w:r>
      <w:r w:rsidRPr="00234460">
        <w:rPr>
          <w:sz w:val="24"/>
          <w:szCs w:val="24"/>
        </w:rPr>
        <w:t xml:space="preserve">" </w:t>
      </w:r>
      <w:r w:rsidR="00717ED8" w:rsidRPr="00234460">
        <w:rPr>
          <w:sz w:val="24"/>
          <w:szCs w:val="24"/>
        </w:rPr>
        <w:t>марта</w:t>
      </w:r>
      <w:r w:rsidRPr="00234460">
        <w:rPr>
          <w:sz w:val="24"/>
          <w:szCs w:val="24"/>
        </w:rPr>
        <w:t xml:space="preserve"> 202</w:t>
      </w:r>
      <w:r w:rsidR="0064545F" w:rsidRPr="00234460">
        <w:rPr>
          <w:sz w:val="24"/>
          <w:szCs w:val="24"/>
        </w:rPr>
        <w:t>4</w:t>
      </w:r>
      <w:r w:rsidRPr="00234460">
        <w:rPr>
          <w:sz w:val="24"/>
          <w:szCs w:val="24"/>
        </w:rPr>
        <w:t xml:space="preserve"> г. № Закуп - </w:t>
      </w:r>
      <w:r w:rsidR="00234460" w:rsidRPr="00234460">
        <w:rPr>
          <w:sz w:val="24"/>
          <w:szCs w:val="24"/>
        </w:rPr>
        <w:t>1341</w:t>
      </w:r>
    </w:p>
    <w:p w:rsidR="007D50BE" w:rsidRPr="00C420D0" w:rsidRDefault="007D50BE" w:rsidP="006965E2">
      <w:pPr>
        <w:spacing w:line="240" w:lineRule="auto"/>
        <w:ind w:left="6379" w:firstLine="0"/>
        <w:jc w:val="right"/>
        <w:rPr>
          <w:sz w:val="24"/>
          <w:szCs w:val="24"/>
        </w:rPr>
      </w:pPr>
    </w:p>
    <w:p w:rsidR="007D50BE" w:rsidRPr="00C420D0" w:rsidRDefault="007D50BE" w:rsidP="00707AC6">
      <w:pPr>
        <w:spacing w:line="240" w:lineRule="auto"/>
        <w:ind w:firstLine="0"/>
        <w:jc w:val="center"/>
        <w:outlineLvl w:val="0"/>
        <w:rPr>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F15F7C"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9C3C4E" w:rsidRPr="00225A93" w:rsidRDefault="005A73F6" w:rsidP="00317EBC">
      <w:pPr>
        <w:spacing w:line="240" w:lineRule="auto"/>
        <w:ind w:firstLine="0"/>
        <w:jc w:val="center"/>
        <w:outlineLvl w:val="0"/>
        <w:rPr>
          <w:b/>
          <w:bCs/>
          <w:sz w:val="36"/>
          <w:szCs w:val="36"/>
        </w:rPr>
      </w:pPr>
      <w:r w:rsidRPr="00225A93">
        <w:rPr>
          <w:b/>
          <w:bCs/>
          <w:sz w:val="36"/>
          <w:szCs w:val="36"/>
        </w:rPr>
        <w:t>ДОКУМЕНТАЦИЯ</w:t>
      </w:r>
    </w:p>
    <w:p w:rsidR="005A73F6" w:rsidRPr="00225A93" w:rsidRDefault="00933C17" w:rsidP="00317EBC">
      <w:pPr>
        <w:spacing w:line="240" w:lineRule="auto"/>
        <w:ind w:firstLine="0"/>
        <w:jc w:val="center"/>
        <w:outlineLvl w:val="0"/>
        <w:rPr>
          <w:b/>
          <w:bCs/>
          <w:sz w:val="36"/>
          <w:szCs w:val="36"/>
        </w:rPr>
      </w:pPr>
      <w:r w:rsidRPr="00225A93">
        <w:rPr>
          <w:b/>
          <w:bCs/>
          <w:sz w:val="36"/>
          <w:szCs w:val="36"/>
        </w:rPr>
        <w:t>О</w:t>
      </w:r>
      <w:r w:rsidR="005A73F6" w:rsidRPr="00225A93">
        <w:rPr>
          <w:b/>
          <w:bCs/>
          <w:sz w:val="36"/>
          <w:szCs w:val="36"/>
        </w:rPr>
        <w:t xml:space="preserve"> </w:t>
      </w:r>
      <w:r w:rsidR="0071168B" w:rsidRPr="00225A93">
        <w:rPr>
          <w:b/>
          <w:bCs/>
          <w:sz w:val="36"/>
          <w:szCs w:val="36"/>
        </w:rPr>
        <w:t>СОСТЯЗАТЕЛЬНОЙ ЗАКУПКЕ</w:t>
      </w:r>
    </w:p>
    <w:p w:rsidR="005A73F6" w:rsidRDefault="00E42DDE" w:rsidP="00317EBC">
      <w:pPr>
        <w:spacing w:line="240" w:lineRule="auto"/>
        <w:ind w:firstLine="0"/>
        <w:jc w:val="center"/>
        <w:outlineLvl w:val="0"/>
        <w:rPr>
          <w:b/>
          <w:bCs/>
          <w:sz w:val="32"/>
          <w:szCs w:val="32"/>
        </w:rPr>
      </w:pPr>
      <w:r w:rsidRPr="00225A93">
        <w:rPr>
          <w:b/>
          <w:bCs/>
          <w:sz w:val="32"/>
          <w:szCs w:val="32"/>
        </w:rPr>
        <w:t>в электронной форме</w:t>
      </w:r>
    </w:p>
    <w:p w:rsidR="00812700" w:rsidRPr="00225A93" w:rsidRDefault="00812700" w:rsidP="00317EBC">
      <w:pPr>
        <w:spacing w:line="240" w:lineRule="auto"/>
        <w:ind w:firstLine="0"/>
        <w:jc w:val="center"/>
        <w:outlineLvl w:val="0"/>
        <w:rPr>
          <w:b/>
          <w:bCs/>
          <w:sz w:val="32"/>
          <w:szCs w:val="32"/>
        </w:rPr>
      </w:pPr>
    </w:p>
    <w:p w:rsidR="004508F3" w:rsidRPr="004508F3" w:rsidRDefault="00484CDA" w:rsidP="004508F3">
      <w:pPr>
        <w:spacing w:line="240" w:lineRule="auto"/>
        <w:jc w:val="center"/>
        <w:outlineLvl w:val="0"/>
        <w:rPr>
          <w:b/>
          <w:sz w:val="32"/>
          <w:szCs w:val="32"/>
        </w:rPr>
      </w:pPr>
      <w:r w:rsidRPr="00484CDA">
        <w:rPr>
          <w:b/>
          <w:sz w:val="32"/>
          <w:szCs w:val="32"/>
        </w:rPr>
        <w:t xml:space="preserve">на </w:t>
      </w:r>
      <w:r w:rsidR="00717ED8">
        <w:rPr>
          <w:b/>
          <w:sz w:val="32"/>
          <w:szCs w:val="32"/>
        </w:rPr>
        <w:t>оказание услуг по</w:t>
      </w:r>
      <w:r w:rsidR="0064545F" w:rsidRPr="0064545F">
        <w:rPr>
          <w:b/>
          <w:sz w:val="32"/>
          <w:szCs w:val="32"/>
        </w:rPr>
        <w:t xml:space="preserve"> </w:t>
      </w:r>
      <w:r w:rsidR="00717ED8">
        <w:rPr>
          <w:b/>
          <w:sz w:val="32"/>
          <w:szCs w:val="32"/>
        </w:rPr>
        <w:t>р</w:t>
      </w:r>
      <w:r w:rsidR="00717ED8" w:rsidRPr="00717ED8">
        <w:rPr>
          <w:b/>
          <w:sz w:val="32"/>
          <w:szCs w:val="32"/>
        </w:rPr>
        <w:t>азработк</w:t>
      </w:r>
      <w:r w:rsidR="00717ED8">
        <w:rPr>
          <w:b/>
          <w:sz w:val="32"/>
          <w:szCs w:val="32"/>
        </w:rPr>
        <w:t>е</w:t>
      </w:r>
      <w:r w:rsidR="00717ED8" w:rsidRPr="00717ED8">
        <w:rPr>
          <w:b/>
          <w:sz w:val="32"/>
          <w:szCs w:val="32"/>
        </w:rPr>
        <w:t xml:space="preserve"> информационного сервиса отображения показателей узлов учета нефтепродуктов </w:t>
      </w:r>
      <w:r w:rsidR="00717ED8">
        <w:rPr>
          <w:b/>
          <w:sz w:val="32"/>
          <w:szCs w:val="32"/>
        </w:rPr>
        <w:t xml:space="preserve">                                 </w:t>
      </w:r>
      <w:r w:rsidR="00717ED8" w:rsidRPr="00717ED8">
        <w:rPr>
          <w:b/>
          <w:sz w:val="32"/>
          <w:szCs w:val="32"/>
        </w:rPr>
        <w:t>АО «Саханефтегазсбыт» на базе личного кабинета Битрикс24</w:t>
      </w:r>
      <w:r w:rsidR="00717ED8">
        <w:rPr>
          <w:b/>
          <w:sz w:val="32"/>
          <w:szCs w:val="32"/>
        </w:rPr>
        <w:t xml:space="preserve">                           </w:t>
      </w:r>
      <w:r w:rsidR="0064545F" w:rsidRPr="0064545F">
        <w:rPr>
          <w:b/>
          <w:sz w:val="32"/>
          <w:szCs w:val="32"/>
        </w:rPr>
        <w:t xml:space="preserve"> в 2024 году</w:t>
      </w:r>
    </w:p>
    <w:p w:rsidR="00484CDA" w:rsidRPr="00484CDA" w:rsidRDefault="00484CDA" w:rsidP="006A2671">
      <w:pPr>
        <w:spacing w:line="240" w:lineRule="auto"/>
        <w:jc w:val="center"/>
        <w:outlineLvl w:val="0"/>
        <w:rPr>
          <w:b/>
          <w:sz w:val="32"/>
          <w:szCs w:val="32"/>
        </w:rPr>
      </w:pPr>
    </w:p>
    <w:p w:rsidR="00B06E14" w:rsidRPr="00C420D0" w:rsidRDefault="00B06E14" w:rsidP="00317EBC">
      <w:pPr>
        <w:spacing w:line="240" w:lineRule="auto"/>
        <w:jc w:val="center"/>
        <w:outlineLvl w:val="0"/>
        <w:rPr>
          <w:sz w:val="24"/>
          <w:szCs w:val="24"/>
        </w:rPr>
      </w:pPr>
    </w:p>
    <w:p w:rsidR="007D50BE" w:rsidRPr="0014602D"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5004FB" w:rsidRPr="00C420D0" w:rsidRDefault="005004FB"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1D6D16" w:rsidRPr="00C420D0" w:rsidRDefault="001D6D16"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FB6ED7" w:rsidRDefault="00FB6ED7" w:rsidP="00707AC6">
      <w:pPr>
        <w:spacing w:line="240" w:lineRule="auto"/>
        <w:ind w:firstLine="0"/>
        <w:rPr>
          <w:sz w:val="24"/>
          <w:szCs w:val="24"/>
        </w:rPr>
      </w:pPr>
    </w:p>
    <w:p w:rsidR="00717ED8" w:rsidRDefault="00717ED8" w:rsidP="00707AC6">
      <w:pPr>
        <w:spacing w:line="240" w:lineRule="auto"/>
        <w:ind w:firstLine="0"/>
        <w:rPr>
          <w:sz w:val="24"/>
          <w:szCs w:val="24"/>
        </w:rPr>
      </w:pPr>
    </w:p>
    <w:p w:rsidR="00717ED8" w:rsidRPr="00C420D0" w:rsidRDefault="00717ED8" w:rsidP="00707AC6">
      <w:pPr>
        <w:spacing w:line="240" w:lineRule="auto"/>
        <w:ind w:firstLine="0"/>
        <w:rPr>
          <w:sz w:val="24"/>
          <w:szCs w:val="24"/>
        </w:rPr>
      </w:pPr>
    </w:p>
    <w:p w:rsidR="007D50BE" w:rsidRDefault="007D50BE" w:rsidP="00707AC6">
      <w:pPr>
        <w:spacing w:line="240" w:lineRule="auto"/>
        <w:ind w:firstLine="0"/>
        <w:rPr>
          <w:sz w:val="24"/>
          <w:szCs w:val="24"/>
        </w:rPr>
      </w:pPr>
    </w:p>
    <w:p w:rsidR="00B90ADD" w:rsidRPr="00C420D0" w:rsidRDefault="00B90ADD" w:rsidP="00707AC6">
      <w:pPr>
        <w:spacing w:line="240" w:lineRule="auto"/>
        <w:ind w:firstLine="0"/>
        <w:rPr>
          <w:sz w:val="24"/>
          <w:szCs w:val="24"/>
        </w:rPr>
      </w:pPr>
    </w:p>
    <w:p w:rsidR="008076BA" w:rsidRDefault="007D50BE" w:rsidP="008076BA">
      <w:pPr>
        <w:spacing w:line="240" w:lineRule="auto"/>
        <w:ind w:firstLine="0"/>
        <w:jc w:val="center"/>
        <w:rPr>
          <w:sz w:val="24"/>
          <w:szCs w:val="24"/>
        </w:rPr>
      </w:pPr>
      <w:r w:rsidRPr="00C420D0">
        <w:rPr>
          <w:sz w:val="24"/>
          <w:szCs w:val="24"/>
        </w:rPr>
        <w:t xml:space="preserve">Якутск </w:t>
      </w:r>
      <w:r w:rsidR="000A0F88" w:rsidRPr="00C420D0">
        <w:rPr>
          <w:sz w:val="24"/>
          <w:szCs w:val="24"/>
        </w:rPr>
        <w:t>–</w:t>
      </w:r>
      <w:r w:rsidRPr="00C420D0">
        <w:rPr>
          <w:sz w:val="24"/>
          <w:szCs w:val="24"/>
        </w:rPr>
        <w:t xml:space="preserve"> 20</w:t>
      </w:r>
      <w:r w:rsidR="00C6575A" w:rsidRPr="00C420D0">
        <w:rPr>
          <w:sz w:val="24"/>
          <w:szCs w:val="24"/>
        </w:rPr>
        <w:t>2</w:t>
      </w:r>
      <w:r w:rsidR="0064545F">
        <w:rPr>
          <w:sz w:val="24"/>
          <w:szCs w:val="24"/>
        </w:rPr>
        <w:t>4</w:t>
      </w:r>
    </w:p>
    <w:p w:rsidR="0019704F" w:rsidRPr="00C420D0" w:rsidRDefault="0019704F" w:rsidP="008076BA">
      <w:pPr>
        <w:spacing w:line="240" w:lineRule="auto"/>
        <w:ind w:firstLine="0"/>
        <w:jc w:val="center"/>
        <w:rPr>
          <w:sz w:val="24"/>
          <w:szCs w:val="24"/>
        </w:rPr>
      </w:pPr>
    </w:p>
    <w:p w:rsidR="00F02C61" w:rsidRPr="00C420D0" w:rsidRDefault="00F02C61" w:rsidP="00777F0F">
      <w:pPr>
        <w:spacing w:line="240" w:lineRule="auto"/>
        <w:ind w:firstLine="0"/>
        <w:jc w:val="center"/>
        <w:rPr>
          <w:sz w:val="24"/>
          <w:szCs w:val="24"/>
        </w:rPr>
      </w:pPr>
    </w:p>
    <w:p w:rsidR="007E35A3" w:rsidRPr="00C420D0" w:rsidRDefault="007E35A3" w:rsidP="007E35A3">
      <w:pPr>
        <w:spacing w:line="240" w:lineRule="auto"/>
        <w:ind w:firstLine="0"/>
        <w:jc w:val="center"/>
        <w:rPr>
          <w:sz w:val="24"/>
          <w:szCs w:val="24"/>
        </w:rPr>
      </w:pPr>
      <w:r w:rsidRPr="008156CB">
        <w:rPr>
          <w:sz w:val="24"/>
          <w:szCs w:val="24"/>
        </w:rPr>
        <w:lastRenderedPageBreak/>
        <w:t>СОДЕРЖАНИЕ</w:t>
      </w:r>
    </w:p>
    <w:tbl>
      <w:tblPr>
        <w:tblW w:w="25376" w:type="dxa"/>
        <w:tblInd w:w="-318" w:type="dxa"/>
        <w:tblLook w:val="04A0" w:firstRow="1" w:lastRow="0" w:firstColumn="1" w:lastColumn="0" w:noHBand="0" w:noVBand="1"/>
      </w:tblPr>
      <w:tblGrid>
        <w:gridCol w:w="10207"/>
        <w:gridCol w:w="15169"/>
      </w:tblGrid>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b/>
                <w:bCs/>
                <w:sz w:val="24"/>
                <w:szCs w:val="24"/>
              </w:rPr>
            </w:pPr>
            <w:r w:rsidRPr="007B1CA0">
              <w:rPr>
                <w:b/>
                <w:bCs/>
                <w:sz w:val="24"/>
                <w:szCs w:val="24"/>
              </w:rPr>
              <w:t>1. Общие положения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4</w:t>
            </w:r>
          </w:p>
        </w:tc>
      </w:tr>
      <w:tr w:rsidR="00E94CF3" w:rsidRPr="007B1CA0" w:rsidTr="009B4810">
        <w:trPr>
          <w:trHeight w:val="360"/>
        </w:trPr>
        <w:tc>
          <w:tcPr>
            <w:tcW w:w="10207" w:type="dxa"/>
            <w:vAlign w:val="bottom"/>
            <w:hideMark/>
          </w:tcPr>
          <w:p w:rsidR="00E94CF3" w:rsidRPr="007B1CA0" w:rsidRDefault="00E94CF3" w:rsidP="0034274F">
            <w:pPr>
              <w:spacing w:line="240" w:lineRule="auto"/>
              <w:ind w:left="176" w:right="-533" w:firstLine="34"/>
              <w:rPr>
                <w:sz w:val="24"/>
                <w:szCs w:val="24"/>
              </w:rPr>
            </w:pPr>
            <w:r w:rsidRPr="007B1CA0">
              <w:rPr>
                <w:sz w:val="24"/>
                <w:szCs w:val="24"/>
              </w:rPr>
              <w:t xml:space="preserve">1.1. </w:t>
            </w:r>
            <w:r w:rsidR="0034274F" w:rsidRPr="0034274F">
              <w:rPr>
                <w:sz w:val="24"/>
                <w:szCs w:val="24"/>
              </w:rPr>
              <w:t>Общие сведения о процедуре состязательной закупки</w:t>
            </w:r>
            <w:r w:rsidRPr="007B1CA0">
              <w:rPr>
                <w:sz w:val="24"/>
                <w:szCs w:val="24"/>
              </w:rPr>
              <w:t xml:space="preserve">.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1.2. Правовой статус процедур и документов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1.3. </w:t>
            </w:r>
            <w:r w:rsidR="0034274F" w:rsidRPr="0034274F">
              <w:rPr>
                <w:sz w:val="24"/>
                <w:szCs w:val="24"/>
              </w:rPr>
              <w:t>Обжалование</w:t>
            </w:r>
            <w:r w:rsidRPr="007B1CA0">
              <w:rPr>
                <w:sz w:val="24"/>
                <w:szCs w:val="24"/>
              </w:rPr>
              <w:t>. . . . . . . . . . . . . . . . . .</w:t>
            </w:r>
            <w:r w:rsidR="0034274F" w:rsidRPr="007B1CA0">
              <w:rPr>
                <w:sz w:val="24"/>
                <w:szCs w:val="24"/>
              </w:rPr>
              <w:t xml:space="preserve"> . . . </w:t>
            </w:r>
            <w:r w:rsidR="0034274F">
              <w:rPr>
                <w:sz w:val="24"/>
                <w:szCs w:val="24"/>
              </w:rPr>
              <w:t xml:space="preserve">. . . . . . . </w:t>
            </w:r>
            <w:r w:rsidR="0034274F" w:rsidRPr="007B1CA0">
              <w:rPr>
                <w:sz w:val="24"/>
                <w:szCs w:val="24"/>
              </w:rPr>
              <w:t xml:space="preserve"> . . . . . . . . . . . . . . . . .  . . . . . . . . . . . . . . . </w:t>
            </w:r>
            <w:r w:rsidRPr="007B1CA0">
              <w:rPr>
                <w:sz w:val="24"/>
                <w:szCs w:val="24"/>
              </w:rPr>
              <w:t xml:space="preserve">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1.4. Досудебный порядок рассмотрения споров.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1.5. Прочие положения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1.6. </w:t>
            </w:r>
            <w:r w:rsidR="0034274F" w:rsidRPr="0034274F">
              <w:rPr>
                <w:sz w:val="24"/>
                <w:szCs w:val="24"/>
              </w:rPr>
              <w:t>Конфликт интересов</w:t>
            </w:r>
            <w:r w:rsidRPr="007B1CA0">
              <w:rPr>
                <w:sz w:val="24"/>
                <w:szCs w:val="24"/>
              </w:rPr>
              <w:t xml:space="preserve"> . . . . . . . . . . . . . . </w:t>
            </w:r>
            <w:r w:rsidR="0034274F" w:rsidRPr="007B1CA0">
              <w:rPr>
                <w:sz w:val="24"/>
                <w:szCs w:val="24"/>
              </w:rPr>
              <w:t xml:space="preserve">. . . . . . . . . . . . . . </w:t>
            </w:r>
            <w:r w:rsidR="0034274F">
              <w:rPr>
                <w:sz w:val="24"/>
                <w:szCs w:val="24"/>
              </w:rPr>
              <w:t xml:space="preserve">. . </w:t>
            </w:r>
            <w:r w:rsidRPr="007B1CA0">
              <w:rPr>
                <w:sz w:val="24"/>
                <w:szCs w:val="24"/>
              </w:rPr>
              <w:t xml:space="preserve">. . . . . . . . . . . . . . . . . . . . . . . . . . . . . . . . . . . </w:t>
            </w:r>
          </w:p>
        </w:tc>
        <w:tc>
          <w:tcPr>
            <w:tcW w:w="15169" w:type="dxa"/>
            <w:vAlign w:val="bottom"/>
            <w:hideMark/>
          </w:tcPr>
          <w:p w:rsidR="00E94CF3" w:rsidRPr="007B1CA0" w:rsidRDefault="000B11C5" w:rsidP="009B4810">
            <w:pPr>
              <w:spacing w:line="240" w:lineRule="auto"/>
              <w:ind w:left="176" w:right="-533" w:hanging="149"/>
              <w:rPr>
                <w:sz w:val="24"/>
                <w:szCs w:val="24"/>
              </w:rPr>
            </w:pPr>
            <w:r>
              <w:rPr>
                <w:sz w:val="24"/>
                <w:szCs w:val="24"/>
              </w:rPr>
              <w:t xml:space="preserve">    6</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b/>
                <w:bCs/>
                <w:sz w:val="24"/>
                <w:szCs w:val="24"/>
              </w:rPr>
            </w:pPr>
            <w:r w:rsidRPr="007B1CA0">
              <w:rPr>
                <w:b/>
                <w:bCs/>
                <w:sz w:val="24"/>
                <w:szCs w:val="24"/>
              </w:rPr>
              <w:t xml:space="preserve">2. Техническое задание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7</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2.1. Общие требования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7</w:t>
            </w:r>
          </w:p>
        </w:tc>
      </w:tr>
      <w:tr w:rsidR="00E94CF3" w:rsidRPr="007B1CA0" w:rsidTr="009B4810">
        <w:trPr>
          <w:trHeight w:val="360"/>
        </w:trPr>
        <w:tc>
          <w:tcPr>
            <w:tcW w:w="10207" w:type="dxa"/>
            <w:vAlign w:val="bottom"/>
          </w:tcPr>
          <w:p w:rsidR="00E94CF3" w:rsidRPr="007B1CA0" w:rsidRDefault="00E94CF3" w:rsidP="00001539">
            <w:pPr>
              <w:spacing w:line="240" w:lineRule="auto"/>
              <w:ind w:left="176" w:right="-533" w:firstLine="34"/>
              <w:rPr>
                <w:sz w:val="24"/>
                <w:szCs w:val="24"/>
              </w:rPr>
            </w:pPr>
            <w:r w:rsidRPr="007B1CA0">
              <w:rPr>
                <w:sz w:val="24"/>
                <w:szCs w:val="24"/>
              </w:rPr>
              <w:t xml:space="preserve">2.2. </w:t>
            </w:r>
            <w:r w:rsidR="00A5466F" w:rsidRPr="00A5466F">
              <w:rPr>
                <w:sz w:val="24"/>
                <w:szCs w:val="24"/>
              </w:rPr>
              <w:t>Описание предмета закупки</w:t>
            </w:r>
            <w:r w:rsidRPr="007B1CA0">
              <w:rPr>
                <w:sz w:val="24"/>
                <w:szCs w:val="24"/>
              </w:rPr>
              <w:t>. . . . . . . . . . . . . . . . . . . . .</w:t>
            </w:r>
            <w:r w:rsidR="00446BE5">
              <w:rPr>
                <w:sz w:val="24"/>
                <w:szCs w:val="24"/>
              </w:rPr>
              <w:t xml:space="preserve"> . . . . . . </w:t>
            </w:r>
            <w:r w:rsidR="00AD7F90">
              <w:rPr>
                <w:sz w:val="24"/>
                <w:szCs w:val="24"/>
              </w:rPr>
              <w:t>.</w:t>
            </w:r>
            <w:r w:rsidR="00AD7F90" w:rsidRPr="007B1CA0">
              <w:rPr>
                <w:sz w:val="24"/>
                <w:szCs w:val="24"/>
              </w:rPr>
              <w:t xml:space="preserve"> . . . .</w:t>
            </w:r>
            <w:r w:rsidR="00AD7F90">
              <w:rPr>
                <w:sz w:val="24"/>
                <w:szCs w:val="24"/>
              </w:rPr>
              <w:t xml:space="preserve"> . . . .</w:t>
            </w:r>
            <w:r w:rsidR="00AD7F90" w:rsidRPr="007B1CA0">
              <w:rPr>
                <w:sz w:val="24"/>
                <w:szCs w:val="24"/>
              </w:rPr>
              <w:t xml:space="preserve"> .</w:t>
            </w:r>
            <w:r w:rsidR="00AD7F90">
              <w:rPr>
                <w:sz w:val="24"/>
                <w:szCs w:val="24"/>
              </w:rPr>
              <w:t xml:space="preserve"> . . . .</w:t>
            </w:r>
            <w:r w:rsidR="00AD7F90" w:rsidRPr="007B1CA0">
              <w:rPr>
                <w:sz w:val="24"/>
                <w:szCs w:val="24"/>
              </w:rPr>
              <w:t xml:space="preserve"> . . . .</w:t>
            </w:r>
            <w:r w:rsidR="00AD7F90">
              <w:rPr>
                <w:sz w:val="24"/>
                <w:szCs w:val="24"/>
              </w:rPr>
              <w:t xml:space="preserve"> . . . .</w:t>
            </w:r>
            <w:r w:rsidR="00AD7F90" w:rsidRPr="007B1CA0">
              <w:rPr>
                <w:sz w:val="24"/>
                <w:szCs w:val="24"/>
              </w:rPr>
              <w:t xml:space="preserve"> .</w:t>
            </w:r>
            <w:r w:rsidR="00AD7F90">
              <w:rPr>
                <w:sz w:val="24"/>
                <w:szCs w:val="24"/>
              </w:rPr>
              <w:t xml:space="preserve"> . . . .</w:t>
            </w:r>
            <w:r w:rsidR="00AD7F90" w:rsidRPr="007B1CA0">
              <w:rPr>
                <w:sz w:val="24"/>
                <w:szCs w:val="24"/>
              </w:rPr>
              <w:t xml:space="preserve"> . . . .</w:t>
            </w:r>
            <w:r w:rsidR="00AD7F90">
              <w:rPr>
                <w:sz w:val="24"/>
                <w:szCs w:val="24"/>
              </w:rPr>
              <w:t xml:space="preserve"> . </w:t>
            </w:r>
          </w:p>
        </w:tc>
        <w:tc>
          <w:tcPr>
            <w:tcW w:w="15169" w:type="dxa"/>
            <w:vAlign w:val="bottom"/>
          </w:tcPr>
          <w:p w:rsidR="00E94CF3" w:rsidRPr="007B1CA0" w:rsidRDefault="00E94CF3" w:rsidP="000E3358">
            <w:pPr>
              <w:spacing w:line="240" w:lineRule="auto"/>
              <w:ind w:left="176" w:right="-533" w:hanging="149"/>
              <w:rPr>
                <w:sz w:val="24"/>
                <w:szCs w:val="24"/>
              </w:rPr>
            </w:pPr>
            <w:r w:rsidRPr="007B1CA0">
              <w:rPr>
                <w:sz w:val="24"/>
                <w:szCs w:val="24"/>
              </w:rPr>
              <w:t xml:space="preserve">  </w:t>
            </w:r>
            <w:r>
              <w:rPr>
                <w:sz w:val="24"/>
                <w:szCs w:val="24"/>
              </w:rPr>
              <w:t xml:space="preserve">  </w:t>
            </w:r>
            <w:r w:rsidR="00001539">
              <w:rPr>
                <w:sz w:val="24"/>
                <w:szCs w:val="24"/>
              </w:rPr>
              <w:t>7</w:t>
            </w:r>
          </w:p>
        </w:tc>
      </w:tr>
      <w:tr w:rsidR="00E94CF3" w:rsidRPr="007B1CA0" w:rsidTr="009B4810">
        <w:trPr>
          <w:trHeight w:val="360"/>
        </w:trPr>
        <w:tc>
          <w:tcPr>
            <w:tcW w:w="10207" w:type="dxa"/>
            <w:vAlign w:val="bottom"/>
          </w:tcPr>
          <w:p w:rsidR="00E94CF3" w:rsidRPr="007B1CA0" w:rsidRDefault="000B11C5" w:rsidP="00001539">
            <w:pPr>
              <w:spacing w:line="240" w:lineRule="auto"/>
              <w:ind w:left="176" w:right="-533" w:firstLine="34"/>
              <w:rPr>
                <w:sz w:val="24"/>
                <w:szCs w:val="24"/>
              </w:rPr>
            </w:pPr>
            <w:r>
              <w:rPr>
                <w:sz w:val="24"/>
                <w:szCs w:val="24"/>
              </w:rPr>
              <w:t>2.</w:t>
            </w:r>
            <w:r w:rsidR="00E94CF3" w:rsidRPr="007B1CA0">
              <w:rPr>
                <w:sz w:val="24"/>
                <w:szCs w:val="24"/>
              </w:rPr>
              <w:t xml:space="preserve">3. </w:t>
            </w:r>
            <w:r w:rsidR="00A5466F" w:rsidRPr="00A5466F">
              <w:rPr>
                <w:sz w:val="24"/>
                <w:szCs w:val="24"/>
              </w:rPr>
              <w:t>Состав оказываемых услуг и объем работ</w:t>
            </w:r>
            <w:r w:rsidR="00E94CF3" w:rsidRPr="007B1CA0">
              <w:rPr>
                <w:sz w:val="24"/>
                <w:szCs w:val="24"/>
              </w:rPr>
              <w:t xml:space="preserve">. . . . . . . . . . . . . . . . . . . . . . . . . . . . . . . . . . . . . . . . . . . . . . . </w:t>
            </w:r>
          </w:p>
        </w:tc>
        <w:tc>
          <w:tcPr>
            <w:tcW w:w="15169" w:type="dxa"/>
            <w:vAlign w:val="bottom"/>
          </w:tcPr>
          <w:p w:rsidR="00E94CF3" w:rsidRPr="001814D1" w:rsidRDefault="00E94CF3" w:rsidP="000B11C5">
            <w:pPr>
              <w:spacing w:line="240" w:lineRule="auto"/>
              <w:ind w:left="176" w:right="-533" w:hanging="149"/>
              <w:rPr>
                <w:sz w:val="24"/>
                <w:szCs w:val="24"/>
              </w:rPr>
            </w:pPr>
            <w:r w:rsidRPr="007B1CA0">
              <w:rPr>
                <w:sz w:val="24"/>
                <w:szCs w:val="24"/>
              </w:rPr>
              <w:t xml:space="preserve">  </w:t>
            </w:r>
            <w:r w:rsidR="00803C41">
              <w:rPr>
                <w:sz w:val="24"/>
                <w:szCs w:val="24"/>
              </w:rPr>
              <w:t xml:space="preserve">  </w:t>
            </w:r>
            <w:r w:rsidR="00001539">
              <w:rPr>
                <w:sz w:val="24"/>
                <w:szCs w:val="24"/>
              </w:rPr>
              <w:t>7</w:t>
            </w:r>
          </w:p>
        </w:tc>
      </w:tr>
      <w:tr w:rsidR="00E94CF3" w:rsidRPr="007B1CA0" w:rsidTr="009B4810">
        <w:trPr>
          <w:trHeight w:val="360"/>
        </w:trPr>
        <w:tc>
          <w:tcPr>
            <w:tcW w:w="10207" w:type="dxa"/>
            <w:vAlign w:val="bottom"/>
          </w:tcPr>
          <w:p w:rsidR="00E94CF3" w:rsidRPr="007B1CA0" w:rsidRDefault="00E94CF3" w:rsidP="00001539">
            <w:pPr>
              <w:spacing w:line="240" w:lineRule="auto"/>
              <w:ind w:left="176" w:right="-533" w:firstLine="34"/>
              <w:rPr>
                <w:sz w:val="24"/>
                <w:szCs w:val="24"/>
              </w:rPr>
            </w:pPr>
            <w:r w:rsidRPr="007B1CA0">
              <w:rPr>
                <w:sz w:val="24"/>
                <w:szCs w:val="24"/>
              </w:rPr>
              <w:t>2.</w:t>
            </w:r>
            <w:r w:rsidR="000B11C5">
              <w:rPr>
                <w:sz w:val="24"/>
                <w:szCs w:val="24"/>
              </w:rPr>
              <w:t>4</w:t>
            </w:r>
            <w:r w:rsidRPr="007B1CA0">
              <w:rPr>
                <w:sz w:val="24"/>
                <w:szCs w:val="24"/>
              </w:rPr>
              <w:t xml:space="preserve">. </w:t>
            </w:r>
            <w:r w:rsidR="00A5466F" w:rsidRPr="00A5466F">
              <w:rPr>
                <w:sz w:val="24"/>
                <w:szCs w:val="24"/>
              </w:rPr>
              <w:t>Срок выполнения работ</w:t>
            </w:r>
            <w:r w:rsidRPr="007B1CA0">
              <w:rPr>
                <w:sz w:val="24"/>
                <w:szCs w:val="24"/>
              </w:rPr>
              <w:t>. . . . . . . . . . . . . . . . . . . . . . . . . . . . . . . . . . . . . . . . . . . . . . . . . . .</w:t>
            </w:r>
            <w:r>
              <w:rPr>
                <w:sz w:val="24"/>
                <w:szCs w:val="24"/>
              </w:rPr>
              <w:t xml:space="preserve"> . . . .</w:t>
            </w:r>
            <w:r w:rsidR="00446BE5">
              <w:rPr>
                <w:sz w:val="24"/>
                <w:szCs w:val="24"/>
              </w:rPr>
              <w:t xml:space="preserve"> . </w:t>
            </w:r>
            <w:r w:rsidR="00AD7F90">
              <w:rPr>
                <w:sz w:val="24"/>
                <w:szCs w:val="24"/>
              </w:rPr>
              <w:t>.</w:t>
            </w:r>
            <w:r w:rsidR="00AD7F90" w:rsidRPr="007B1CA0">
              <w:rPr>
                <w:sz w:val="24"/>
                <w:szCs w:val="24"/>
              </w:rPr>
              <w:t xml:space="preserve"> . . . .</w:t>
            </w:r>
            <w:r w:rsidR="00AD7F90">
              <w:rPr>
                <w:sz w:val="24"/>
                <w:szCs w:val="24"/>
              </w:rPr>
              <w:t xml:space="preserve"> . </w:t>
            </w:r>
          </w:p>
        </w:tc>
        <w:tc>
          <w:tcPr>
            <w:tcW w:w="15169" w:type="dxa"/>
            <w:vAlign w:val="bottom"/>
          </w:tcPr>
          <w:p w:rsidR="00E94CF3" w:rsidRPr="001814D1" w:rsidRDefault="00E94CF3" w:rsidP="009B4810">
            <w:pPr>
              <w:spacing w:line="240" w:lineRule="auto"/>
              <w:ind w:left="176" w:right="-533" w:hanging="149"/>
              <w:rPr>
                <w:sz w:val="24"/>
                <w:szCs w:val="24"/>
              </w:rPr>
            </w:pPr>
            <w:r w:rsidRPr="007B1CA0">
              <w:rPr>
                <w:sz w:val="24"/>
                <w:szCs w:val="24"/>
              </w:rPr>
              <w:t xml:space="preserve">  </w:t>
            </w:r>
            <w:r w:rsidR="00803C41">
              <w:rPr>
                <w:sz w:val="24"/>
                <w:szCs w:val="24"/>
              </w:rPr>
              <w:t xml:space="preserve">  </w:t>
            </w:r>
            <w:r w:rsidR="00001539">
              <w:rPr>
                <w:sz w:val="24"/>
                <w:szCs w:val="24"/>
              </w:rPr>
              <w:t>7</w:t>
            </w:r>
          </w:p>
        </w:tc>
      </w:tr>
      <w:tr w:rsidR="00E94CF3" w:rsidRPr="007B1CA0" w:rsidTr="009B4810">
        <w:trPr>
          <w:trHeight w:val="360"/>
        </w:trPr>
        <w:tc>
          <w:tcPr>
            <w:tcW w:w="10207" w:type="dxa"/>
            <w:vAlign w:val="bottom"/>
            <w:hideMark/>
          </w:tcPr>
          <w:p w:rsidR="00E94CF3" w:rsidRPr="007B1CA0" w:rsidRDefault="00E94CF3" w:rsidP="00001539">
            <w:pPr>
              <w:spacing w:line="240" w:lineRule="auto"/>
              <w:ind w:left="176" w:right="-533" w:firstLine="34"/>
              <w:rPr>
                <w:sz w:val="24"/>
                <w:szCs w:val="24"/>
              </w:rPr>
            </w:pPr>
            <w:r w:rsidRPr="007B1CA0">
              <w:rPr>
                <w:sz w:val="24"/>
                <w:szCs w:val="24"/>
              </w:rPr>
              <w:t xml:space="preserve">2.5. </w:t>
            </w:r>
            <w:r w:rsidR="00A5466F" w:rsidRPr="00A5466F">
              <w:rPr>
                <w:sz w:val="24"/>
                <w:szCs w:val="24"/>
              </w:rPr>
              <w:t>Обоснование начальной (максимальной) цены договора (НМЦД)</w:t>
            </w:r>
            <w:r w:rsidRPr="007B1CA0">
              <w:rPr>
                <w:sz w:val="24"/>
                <w:szCs w:val="24"/>
              </w:rPr>
              <w:t xml:space="preserve">. . . . . . . . . . . . . . . . . . . . . . . . . . . </w:t>
            </w:r>
          </w:p>
        </w:tc>
        <w:tc>
          <w:tcPr>
            <w:tcW w:w="15169" w:type="dxa"/>
            <w:vAlign w:val="bottom"/>
            <w:hideMark/>
          </w:tcPr>
          <w:p w:rsidR="00E94CF3" w:rsidRPr="007F3193" w:rsidRDefault="00E94CF3" w:rsidP="001814D1">
            <w:pPr>
              <w:spacing w:line="240" w:lineRule="auto"/>
              <w:ind w:left="176" w:right="-533" w:hanging="149"/>
              <w:rPr>
                <w:sz w:val="24"/>
                <w:szCs w:val="24"/>
              </w:rPr>
            </w:pPr>
            <w:r w:rsidRPr="007B1CA0">
              <w:rPr>
                <w:sz w:val="24"/>
                <w:szCs w:val="24"/>
              </w:rPr>
              <w:t xml:space="preserve">  </w:t>
            </w:r>
            <w:r w:rsidR="00803C41">
              <w:rPr>
                <w:sz w:val="24"/>
                <w:szCs w:val="24"/>
              </w:rPr>
              <w:t xml:space="preserve">  </w:t>
            </w:r>
            <w:r w:rsidR="00001539">
              <w:rPr>
                <w:sz w:val="24"/>
                <w:szCs w:val="24"/>
              </w:rPr>
              <w:t>7</w:t>
            </w:r>
          </w:p>
        </w:tc>
      </w:tr>
      <w:tr w:rsidR="00E94CF3" w:rsidRPr="007B1CA0" w:rsidTr="009B4810">
        <w:trPr>
          <w:trHeight w:val="360"/>
        </w:trPr>
        <w:tc>
          <w:tcPr>
            <w:tcW w:w="10207" w:type="dxa"/>
            <w:vAlign w:val="bottom"/>
            <w:hideMark/>
          </w:tcPr>
          <w:p w:rsidR="00E94CF3" w:rsidRPr="007B1CA0" w:rsidRDefault="00E94CF3" w:rsidP="001A053E">
            <w:pPr>
              <w:spacing w:line="240" w:lineRule="auto"/>
              <w:ind w:left="176" w:right="-533" w:firstLine="34"/>
              <w:rPr>
                <w:sz w:val="24"/>
                <w:szCs w:val="24"/>
              </w:rPr>
            </w:pPr>
            <w:r w:rsidRPr="007B1CA0">
              <w:rPr>
                <w:sz w:val="24"/>
                <w:szCs w:val="24"/>
                <w:shd w:val="clear" w:color="auto" w:fill="FBFBFB"/>
              </w:rPr>
              <w:t xml:space="preserve">2.6. </w:t>
            </w:r>
            <w:r w:rsidR="00A5466F" w:rsidRPr="00A5466F">
              <w:rPr>
                <w:sz w:val="24"/>
                <w:szCs w:val="24"/>
                <w:shd w:val="clear" w:color="auto" w:fill="FBFBFB"/>
              </w:rPr>
              <w:t>Форма, сроки и порядок оплаты работ</w:t>
            </w:r>
            <w:r w:rsidR="00446BE5" w:rsidRPr="007B1CA0">
              <w:rPr>
                <w:sz w:val="24"/>
                <w:szCs w:val="24"/>
              </w:rPr>
              <w:t xml:space="preserve">. . . . . . . . . . . . . . . . . . . . . . . . . . </w:t>
            </w:r>
            <w:r w:rsidR="00001539" w:rsidRPr="007B1CA0">
              <w:rPr>
                <w:sz w:val="24"/>
                <w:szCs w:val="24"/>
              </w:rPr>
              <w:t>. . .</w:t>
            </w:r>
            <w:r w:rsidR="00001539">
              <w:rPr>
                <w:sz w:val="24"/>
                <w:szCs w:val="24"/>
              </w:rPr>
              <w:t xml:space="preserve"> . . .</w:t>
            </w:r>
            <w:r w:rsidR="00001539" w:rsidRPr="007B1CA0">
              <w:rPr>
                <w:sz w:val="24"/>
                <w:szCs w:val="24"/>
              </w:rPr>
              <w:t xml:space="preserve"> . . .</w:t>
            </w:r>
            <w:r w:rsidR="00001539">
              <w:rPr>
                <w:sz w:val="24"/>
                <w:szCs w:val="24"/>
              </w:rPr>
              <w:t xml:space="preserve"> . . .</w:t>
            </w:r>
            <w:r w:rsidR="00001539" w:rsidRPr="007B1CA0">
              <w:rPr>
                <w:sz w:val="24"/>
                <w:szCs w:val="24"/>
              </w:rPr>
              <w:t xml:space="preserve"> . . .</w:t>
            </w:r>
            <w:r w:rsidR="00001539">
              <w:rPr>
                <w:sz w:val="24"/>
                <w:szCs w:val="24"/>
              </w:rPr>
              <w:t xml:space="preserve"> . . .</w:t>
            </w:r>
            <w:r w:rsidR="00001539" w:rsidRPr="007B1CA0">
              <w:rPr>
                <w:sz w:val="24"/>
                <w:szCs w:val="24"/>
              </w:rPr>
              <w:t xml:space="preserve"> . . .</w:t>
            </w:r>
            <w:r w:rsidR="00001539">
              <w:rPr>
                <w:sz w:val="24"/>
                <w:szCs w:val="24"/>
              </w:rPr>
              <w:t xml:space="preserve"> . . .</w:t>
            </w:r>
          </w:p>
        </w:tc>
        <w:tc>
          <w:tcPr>
            <w:tcW w:w="15169" w:type="dxa"/>
            <w:vAlign w:val="bottom"/>
            <w:hideMark/>
          </w:tcPr>
          <w:p w:rsidR="00E94CF3" w:rsidRPr="001814D1" w:rsidRDefault="00E94CF3" w:rsidP="001A053E">
            <w:pPr>
              <w:spacing w:line="240" w:lineRule="auto"/>
              <w:ind w:left="176" w:right="-533" w:hanging="149"/>
              <w:rPr>
                <w:sz w:val="24"/>
                <w:szCs w:val="24"/>
              </w:rPr>
            </w:pPr>
            <w:r w:rsidRPr="007B1CA0">
              <w:rPr>
                <w:sz w:val="24"/>
                <w:szCs w:val="24"/>
              </w:rPr>
              <w:t xml:space="preserve">  </w:t>
            </w:r>
            <w:r w:rsidR="00803C41">
              <w:rPr>
                <w:sz w:val="24"/>
                <w:szCs w:val="24"/>
              </w:rPr>
              <w:t xml:space="preserve">  </w:t>
            </w:r>
            <w:r w:rsidR="00001539">
              <w:rPr>
                <w:sz w:val="24"/>
                <w:szCs w:val="24"/>
              </w:rPr>
              <w:t>7</w:t>
            </w:r>
          </w:p>
        </w:tc>
      </w:tr>
      <w:tr w:rsidR="00E94CF3" w:rsidRPr="007B1CA0" w:rsidTr="009B4810">
        <w:trPr>
          <w:trHeight w:val="360"/>
        </w:trPr>
        <w:tc>
          <w:tcPr>
            <w:tcW w:w="10207" w:type="dxa"/>
            <w:vAlign w:val="bottom"/>
            <w:hideMark/>
          </w:tcPr>
          <w:p w:rsidR="00E94CF3" w:rsidRPr="007B1CA0" w:rsidRDefault="00E94CF3" w:rsidP="00001539">
            <w:pPr>
              <w:spacing w:line="240" w:lineRule="auto"/>
              <w:ind w:left="176" w:right="-533" w:firstLine="34"/>
              <w:rPr>
                <w:sz w:val="24"/>
                <w:szCs w:val="24"/>
              </w:rPr>
            </w:pPr>
            <w:r w:rsidRPr="007B1CA0">
              <w:rPr>
                <w:sz w:val="24"/>
                <w:szCs w:val="24"/>
              </w:rPr>
              <w:t xml:space="preserve">2.7. </w:t>
            </w:r>
            <w:r w:rsidR="00A5466F" w:rsidRPr="00A5466F">
              <w:rPr>
                <w:sz w:val="24"/>
                <w:szCs w:val="24"/>
              </w:rPr>
              <w:t>Гарантия качества на выполненные работы</w:t>
            </w:r>
            <w:r w:rsidRPr="007B1CA0">
              <w:rPr>
                <w:sz w:val="24"/>
                <w:szCs w:val="24"/>
              </w:rPr>
              <w:t>. . . . . . . . . . . . . . . . . . . . . . . . . . . . . . . . . . . . . . . . . .</w:t>
            </w:r>
            <w:r w:rsidR="001A053E">
              <w:rPr>
                <w:sz w:val="24"/>
                <w:szCs w:val="24"/>
              </w:rPr>
              <w:t xml:space="preserve"> . . . . </w:t>
            </w:r>
          </w:p>
        </w:tc>
        <w:tc>
          <w:tcPr>
            <w:tcW w:w="15169" w:type="dxa"/>
            <w:vAlign w:val="bottom"/>
            <w:hideMark/>
          </w:tcPr>
          <w:p w:rsidR="00E94CF3" w:rsidRPr="007B1CA0" w:rsidRDefault="00E94CF3" w:rsidP="00001539">
            <w:pPr>
              <w:spacing w:line="240" w:lineRule="auto"/>
              <w:ind w:left="176" w:right="-533" w:hanging="149"/>
              <w:rPr>
                <w:sz w:val="24"/>
                <w:szCs w:val="24"/>
              </w:rPr>
            </w:pPr>
            <w:r w:rsidRPr="007B1CA0">
              <w:rPr>
                <w:sz w:val="24"/>
                <w:szCs w:val="24"/>
              </w:rPr>
              <w:t xml:space="preserve">  </w:t>
            </w:r>
            <w:r w:rsidR="000B11C5">
              <w:rPr>
                <w:sz w:val="24"/>
                <w:szCs w:val="24"/>
              </w:rPr>
              <w:t xml:space="preserve">  </w:t>
            </w:r>
            <w:r w:rsidR="00001539">
              <w:rPr>
                <w:sz w:val="24"/>
                <w:szCs w:val="24"/>
              </w:rPr>
              <w:t>7</w:t>
            </w:r>
          </w:p>
        </w:tc>
      </w:tr>
      <w:tr w:rsidR="00E94CF3" w:rsidRPr="007B1CA0" w:rsidTr="009B4810">
        <w:trPr>
          <w:trHeight w:val="360"/>
        </w:trPr>
        <w:tc>
          <w:tcPr>
            <w:tcW w:w="10207" w:type="dxa"/>
            <w:vAlign w:val="bottom"/>
          </w:tcPr>
          <w:p w:rsidR="00E94CF3" w:rsidRPr="007B1CA0" w:rsidRDefault="00E94CF3" w:rsidP="00001539">
            <w:pPr>
              <w:spacing w:line="240" w:lineRule="auto"/>
              <w:ind w:left="176" w:right="-533" w:firstLine="34"/>
              <w:rPr>
                <w:sz w:val="24"/>
                <w:szCs w:val="24"/>
              </w:rPr>
            </w:pPr>
            <w:r w:rsidRPr="007B1CA0">
              <w:rPr>
                <w:sz w:val="24"/>
                <w:szCs w:val="24"/>
              </w:rPr>
              <w:t>2.</w:t>
            </w:r>
            <w:r w:rsidR="000B11C5">
              <w:rPr>
                <w:sz w:val="24"/>
                <w:szCs w:val="24"/>
              </w:rPr>
              <w:t>8</w:t>
            </w:r>
            <w:r w:rsidRPr="007B1CA0">
              <w:rPr>
                <w:sz w:val="24"/>
                <w:szCs w:val="24"/>
              </w:rPr>
              <w:t xml:space="preserve">. </w:t>
            </w:r>
            <w:r w:rsidR="00A5466F" w:rsidRPr="00A5466F">
              <w:rPr>
                <w:sz w:val="24"/>
                <w:szCs w:val="24"/>
              </w:rPr>
              <w:t>Дополнительные (необязательные) требования к Участнику</w:t>
            </w:r>
            <w:r w:rsidRPr="007B1CA0">
              <w:rPr>
                <w:sz w:val="24"/>
                <w:szCs w:val="24"/>
              </w:rPr>
              <w:t>. . . . . . .</w:t>
            </w:r>
            <w:r w:rsidR="007F3193" w:rsidRPr="007B1CA0">
              <w:rPr>
                <w:sz w:val="24"/>
                <w:szCs w:val="24"/>
              </w:rPr>
              <w:t xml:space="preserve"> . . . . . . . . . . . . . . . . . . . . . . . </w:t>
            </w:r>
            <w:r w:rsidR="00AD7F90">
              <w:rPr>
                <w:sz w:val="24"/>
                <w:szCs w:val="24"/>
              </w:rPr>
              <w:t>.</w:t>
            </w:r>
            <w:r w:rsidR="00AD7F90" w:rsidRPr="007B1CA0">
              <w:rPr>
                <w:sz w:val="24"/>
                <w:szCs w:val="24"/>
              </w:rPr>
              <w:t xml:space="preserve"> . </w:t>
            </w:r>
          </w:p>
        </w:tc>
        <w:tc>
          <w:tcPr>
            <w:tcW w:w="15169" w:type="dxa"/>
            <w:vAlign w:val="bottom"/>
          </w:tcPr>
          <w:p w:rsidR="00E94CF3" w:rsidRPr="007B1CA0" w:rsidRDefault="00E94CF3" w:rsidP="001814D1">
            <w:pPr>
              <w:spacing w:line="240" w:lineRule="auto"/>
              <w:ind w:left="176" w:right="-533" w:hanging="149"/>
              <w:rPr>
                <w:sz w:val="24"/>
                <w:szCs w:val="24"/>
              </w:rPr>
            </w:pPr>
            <w:r w:rsidRPr="007B1CA0">
              <w:rPr>
                <w:sz w:val="24"/>
                <w:szCs w:val="24"/>
              </w:rPr>
              <w:t xml:space="preserve">  </w:t>
            </w:r>
            <w:r w:rsidR="00001539">
              <w:rPr>
                <w:sz w:val="24"/>
                <w:szCs w:val="24"/>
              </w:rPr>
              <w:t xml:space="preserve">  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b/>
                <w:bCs/>
                <w:sz w:val="24"/>
                <w:szCs w:val="24"/>
              </w:rPr>
            </w:pPr>
            <w:r w:rsidRPr="007B1CA0">
              <w:rPr>
                <w:b/>
                <w:bCs/>
                <w:sz w:val="24"/>
                <w:szCs w:val="24"/>
              </w:rPr>
              <w:t xml:space="preserve">3. Проект договора . . . . . . . . . . . . . . . . . . . . . . . . . . . . . . . . . . . . . . . . . . . . . . . . . . . . . . . . . . . . . . . . . </w:t>
            </w:r>
          </w:p>
        </w:tc>
        <w:tc>
          <w:tcPr>
            <w:tcW w:w="15169" w:type="dxa"/>
            <w:vAlign w:val="bottom"/>
            <w:hideMark/>
          </w:tcPr>
          <w:p w:rsidR="00E94CF3" w:rsidRPr="00803C41" w:rsidRDefault="00E94CF3" w:rsidP="00001539">
            <w:pPr>
              <w:spacing w:line="240" w:lineRule="auto"/>
              <w:ind w:left="176" w:right="-533" w:hanging="149"/>
              <w:rPr>
                <w:sz w:val="24"/>
                <w:szCs w:val="24"/>
                <w:lang w:val="en-US"/>
              </w:rPr>
            </w:pPr>
            <w:r w:rsidRPr="007B1CA0">
              <w:rPr>
                <w:sz w:val="24"/>
                <w:szCs w:val="24"/>
              </w:rPr>
              <w:t xml:space="preserve"> </w:t>
            </w:r>
            <w:r w:rsidR="000B11C5">
              <w:rPr>
                <w:sz w:val="24"/>
                <w:szCs w:val="24"/>
              </w:rPr>
              <w:t xml:space="preserve"> </w:t>
            </w:r>
            <w:r w:rsidR="00001539">
              <w:rPr>
                <w:sz w:val="24"/>
                <w:szCs w:val="24"/>
              </w:rPr>
              <w:t xml:space="preserve">  9</w:t>
            </w:r>
          </w:p>
        </w:tc>
      </w:tr>
      <w:tr w:rsidR="00E94CF3" w:rsidRPr="007B1CA0" w:rsidTr="009B4810">
        <w:trPr>
          <w:trHeight w:val="360"/>
        </w:trPr>
        <w:tc>
          <w:tcPr>
            <w:tcW w:w="10207" w:type="dxa"/>
            <w:vAlign w:val="bottom"/>
            <w:hideMark/>
          </w:tcPr>
          <w:p w:rsidR="00E94CF3" w:rsidRPr="007B1CA0" w:rsidRDefault="00E94CF3" w:rsidP="0034274F">
            <w:pPr>
              <w:spacing w:line="240" w:lineRule="auto"/>
              <w:ind w:left="176" w:right="-533" w:firstLine="34"/>
              <w:rPr>
                <w:b/>
                <w:bCs/>
                <w:sz w:val="24"/>
                <w:szCs w:val="24"/>
              </w:rPr>
            </w:pPr>
            <w:r w:rsidRPr="007B1CA0">
              <w:rPr>
                <w:b/>
                <w:bCs/>
                <w:sz w:val="24"/>
                <w:szCs w:val="24"/>
              </w:rPr>
              <w:t xml:space="preserve">4. </w:t>
            </w:r>
            <w:r w:rsidR="0034274F" w:rsidRPr="0034274F">
              <w:rPr>
                <w:b/>
                <w:bCs/>
                <w:sz w:val="24"/>
                <w:szCs w:val="24"/>
              </w:rPr>
              <w:t>Порядок проведения закупки. Инструкции по подготовке Заявок</w:t>
            </w:r>
            <w:r w:rsidRPr="007B1CA0">
              <w:rPr>
                <w:b/>
                <w:bCs/>
                <w:sz w:val="24"/>
                <w:szCs w:val="24"/>
              </w:rPr>
              <w:t xml:space="preserve"> .  . . . . . . . . . . . . . . . . . . . . . . .</w:t>
            </w:r>
          </w:p>
        </w:tc>
        <w:tc>
          <w:tcPr>
            <w:tcW w:w="15169" w:type="dxa"/>
            <w:vAlign w:val="bottom"/>
            <w:hideMark/>
          </w:tcPr>
          <w:p w:rsidR="00E94CF3" w:rsidRPr="007B1CA0" w:rsidRDefault="00E94CF3" w:rsidP="00EC2DF5">
            <w:pPr>
              <w:spacing w:line="240" w:lineRule="auto"/>
              <w:ind w:left="176" w:right="-533" w:hanging="149"/>
              <w:rPr>
                <w:sz w:val="24"/>
                <w:szCs w:val="24"/>
              </w:rPr>
            </w:pPr>
            <w:r w:rsidRPr="007B1CA0">
              <w:rPr>
                <w:sz w:val="24"/>
                <w:szCs w:val="24"/>
              </w:rPr>
              <w:t xml:space="preserve">  </w:t>
            </w:r>
            <w:r w:rsidR="00B057D6">
              <w:rPr>
                <w:sz w:val="24"/>
                <w:szCs w:val="24"/>
              </w:rPr>
              <w:t>2</w:t>
            </w:r>
            <w:r w:rsidR="00EC2DF5">
              <w:rPr>
                <w:sz w:val="24"/>
                <w:szCs w:val="24"/>
              </w:rPr>
              <w:t>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4.1. Общий порядок проведения закупки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4.2. Публикация Извещения о проведении закупки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4.3. </w:t>
            </w:r>
            <w:r w:rsidR="0034274F" w:rsidRPr="0034274F">
              <w:rPr>
                <w:sz w:val="24"/>
                <w:szCs w:val="24"/>
              </w:rPr>
              <w:t>Предоставление закупочной документации Участникам</w:t>
            </w:r>
            <w:r w:rsidRPr="007B1CA0">
              <w:rPr>
                <w:sz w:val="24"/>
                <w:szCs w:val="24"/>
              </w:rPr>
              <w:t xml:space="preserve">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23</w:t>
            </w:r>
          </w:p>
        </w:tc>
      </w:tr>
      <w:tr w:rsidR="00E94CF3" w:rsidRPr="007B1CA0" w:rsidTr="009B4810">
        <w:trPr>
          <w:trHeight w:val="360"/>
        </w:trPr>
        <w:tc>
          <w:tcPr>
            <w:tcW w:w="10207" w:type="dxa"/>
            <w:vAlign w:val="bottom"/>
            <w:hideMark/>
          </w:tcPr>
          <w:p w:rsidR="00E94CF3" w:rsidRPr="007B1CA0" w:rsidRDefault="00E94CF3" w:rsidP="0034274F">
            <w:pPr>
              <w:spacing w:line="240" w:lineRule="auto"/>
              <w:ind w:left="176" w:right="-533" w:firstLine="34"/>
              <w:rPr>
                <w:sz w:val="24"/>
                <w:szCs w:val="24"/>
              </w:rPr>
            </w:pPr>
            <w:r w:rsidRPr="007B1CA0">
              <w:rPr>
                <w:sz w:val="24"/>
                <w:szCs w:val="24"/>
              </w:rPr>
              <w:t>4.4. Подготовка Заяв</w:t>
            </w:r>
            <w:r w:rsidR="0034274F">
              <w:rPr>
                <w:sz w:val="24"/>
                <w:szCs w:val="24"/>
              </w:rPr>
              <w:t>ки</w:t>
            </w:r>
            <w:r w:rsidRPr="007B1CA0">
              <w:rPr>
                <w:sz w:val="24"/>
                <w:szCs w:val="24"/>
              </w:rPr>
              <w:t>.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4.4.1. Общие требования к Заявке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4.4.2. Требования к сроку действия Заявки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4.4.3. Требования к языку Заявки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4.4.4. Требования к валюте Заявки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E94CF3" w:rsidP="0034274F">
            <w:pPr>
              <w:spacing w:line="240" w:lineRule="atLeast"/>
              <w:ind w:left="176" w:right="-533" w:firstLine="34"/>
              <w:rPr>
                <w:sz w:val="24"/>
                <w:szCs w:val="24"/>
              </w:rPr>
            </w:pPr>
            <w:r w:rsidRPr="007B1CA0">
              <w:rPr>
                <w:sz w:val="24"/>
                <w:szCs w:val="24"/>
              </w:rPr>
              <w:t xml:space="preserve">4.4.5. </w:t>
            </w:r>
            <w:r w:rsidR="0034274F" w:rsidRPr="0034274F">
              <w:rPr>
                <w:sz w:val="24"/>
                <w:szCs w:val="24"/>
              </w:rPr>
              <w:t>Порядок, место, дата начала и дата и время окончания срока подачи Заявок</w:t>
            </w:r>
            <w:r w:rsidRPr="007B1CA0">
              <w:rPr>
                <w:sz w:val="24"/>
                <w:szCs w:val="24"/>
              </w:rPr>
              <w:t xml:space="preserve">. . . . . . </w:t>
            </w:r>
            <w:r w:rsidR="0034274F">
              <w:rPr>
                <w:sz w:val="24"/>
                <w:szCs w:val="24"/>
              </w:rPr>
              <w:t>..</w:t>
            </w:r>
            <w:r w:rsidRPr="007B1CA0">
              <w:rPr>
                <w:sz w:val="24"/>
                <w:szCs w:val="24"/>
              </w:rPr>
              <w:t>.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34274F" w:rsidP="0034274F">
            <w:pPr>
              <w:keepNext/>
              <w:suppressAutoHyphens/>
              <w:spacing w:before="240" w:line="240" w:lineRule="atLeast"/>
              <w:ind w:left="210" w:right="-533" w:firstLine="0"/>
              <w:outlineLvl w:val="2"/>
              <w:rPr>
                <w:bCs/>
                <w:sz w:val="24"/>
                <w:szCs w:val="24"/>
              </w:rPr>
            </w:pPr>
            <w:r>
              <w:rPr>
                <w:sz w:val="24"/>
                <w:szCs w:val="24"/>
              </w:rPr>
              <w:t xml:space="preserve">4.4.6. </w:t>
            </w:r>
            <w:r w:rsidRPr="0034274F">
              <w:rPr>
                <w:bCs/>
                <w:sz w:val="24"/>
                <w:szCs w:val="24"/>
              </w:rPr>
              <w:t>Форма, порядок, даты начала и окончания срока предоставления Участникам разъяснений положений закупочной Документации</w:t>
            </w:r>
            <w:r>
              <w:rPr>
                <w:sz w:val="24"/>
                <w:szCs w:val="24"/>
              </w:rPr>
              <w:t>. . .</w:t>
            </w:r>
            <w:r w:rsidR="00E94CF3" w:rsidRPr="007B1CA0">
              <w:rPr>
                <w:sz w:val="24"/>
                <w:szCs w:val="24"/>
              </w:rPr>
              <w:t>. . . . . . . . . . . . . . . . . . . . . . . . . . . . . . . . . . . . . . . . . . . . . .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sz w:val="24"/>
                <w:szCs w:val="24"/>
              </w:rPr>
            </w:pPr>
            <w:r w:rsidRPr="007B1CA0">
              <w:rPr>
                <w:sz w:val="24"/>
                <w:szCs w:val="24"/>
              </w:rPr>
              <w:t xml:space="preserve">4.4.7. Порядок внесения изменений в закупочную Документацию, отмены закупки. . . . . . .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E94CF3" w:rsidP="00E474AB">
            <w:pPr>
              <w:spacing w:line="240" w:lineRule="auto"/>
              <w:ind w:left="176" w:right="-533" w:firstLine="34"/>
              <w:rPr>
                <w:sz w:val="24"/>
                <w:szCs w:val="24"/>
              </w:rPr>
            </w:pPr>
            <w:r w:rsidRPr="007B1CA0">
              <w:rPr>
                <w:sz w:val="24"/>
                <w:szCs w:val="24"/>
              </w:rPr>
              <w:t>4.4.8. Дата рассмотрения Заявок Участников и подведени</w:t>
            </w:r>
            <w:r w:rsidR="00E474AB">
              <w:rPr>
                <w:sz w:val="24"/>
                <w:szCs w:val="24"/>
              </w:rPr>
              <w:t>я</w:t>
            </w:r>
            <w:r w:rsidRPr="007B1CA0">
              <w:rPr>
                <w:sz w:val="24"/>
                <w:szCs w:val="24"/>
              </w:rPr>
              <w:t xml:space="preserve"> итогов закупки  . . . . . . . . . . . . . . . . . </w:t>
            </w:r>
          </w:p>
        </w:tc>
        <w:tc>
          <w:tcPr>
            <w:tcW w:w="15169" w:type="dxa"/>
            <w:vAlign w:val="bottom"/>
            <w:hideMark/>
          </w:tcPr>
          <w:p w:rsidR="00E94CF3" w:rsidRPr="007B1CA0" w:rsidRDefault="00E94CF3" w:rsidP="009B4810">
            <w:pPr>
              <w:spacing w:line="240" w:lineRule="auto"/>
              <w:ind w:right="-533" w:hanging="149"/>
              <w:rPr>
                <w:sz w:val="24"/>
                <w:szCs w:val="24"/>
              </w:rPr>
            </w:pPr>
            <w:r w:rsidRPr="007B1CA0">
              <w:rPr>
                <w:sz w:val="24"/>
                <w:szCs w:val="24"/>
              </w:rPr>
              <w:t xml:space="preserve">     </w:t>
            </w:r>
            <w:r w:rsidR="00FF0509">
              <w:rPr>
                <w:sz w:val="24"/>
                <w:szCs w:val="24"/>
              </w:rPr>
              <w:t>25</w:t>
            </w:r>
          </w:p>
        </w:tc>
      </w:tr>
      <w:tr w:rsidR="00E94CF3" w:rsidRPr="007B1CA0" w:rsidTr="009B4810">
        <w:trPr>
          <w:trHeight w:val="360"/>
        </w:trPr>
        <w:tc>
          <w:tcPr>
            <w:tcW w:w="10207" w:type="dxa"/>
            <w:vAlign w:val="bottom"/>
            <w:hideMark/>
          </w:tcPr>
          <w:p w:rsidR="00E94CF3" w:rsidRPr="007B1CA0" w:rsidRDefault="00E94CF3" w:rsidP="00E474AB">
            <w:pPr>
              <w:spacing w:line="240" w:lineRule="auto"/>
              <w:ind w:left="176" w:right="-533" w:firstLine="34"/>
              <w:rPr>
                <w:sz w:val="24"/>
                <w:szCs w:val="24"/>
              </w:rPr>
            </w:pPr>
            <w:r w:rsidRPr="007B1CA0">
              <w:rPr>
                <w:sz w:val="24"/>
                <w:szCs w:val="24"/>
              </w:rPr>
              <w:t>4.4.9. Требования к предоставлению Заяв</w:t>
            </w:r>
            <w:r w:rsidR="00E474AB">
              <w:rPr>
                <w:sz w:val="24"/>
                <w:szCs w:val="24"/>
              </w:rPr>
              <w:t>ок</w:t>
            </w:r>
            <w:r w:rsidRPr="007B1CA0">
              <w:rPr>
                <w:sz w:val="24"/>
                <w:szCs w:val="24"/>
              </w:rPr>
              <w:t xml:space="preserve">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25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4.5. Требования к Участникам. Подтверждение соответствия предъявляемым</w:t>
            </w:r>
          </w:p>
        </w:tc>
        <w:tc>
          <w:tcPr>
            <w:tcW w:w="15169" w:type="dxa"/>
            <w:vAlign w:val="bottom"/>
          </w:tcPr>
          <w:p w:rsidR="00E94CF3" w:rsidRPr="007B1CA0" w:rsidRDefault="00E94CF3" w:rsidP="00FF0509">
            <w:pPr>
              <w:spacing w:line="240" w:lineRule="auto"/>
              <w:ind w:right="-533" w:firstLine="0"/>
              <w:rPr>
                <w:sz w:val="24"/>
                <w:szCs w:val="24"/>
              </w:rPr>
            </w:pP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требованиям . . . . . . . .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25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4.5.1. Требования к Участникам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25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4.5.2. Требования к документам, подтверждающим соответствие Участника</w:t>
            </w:r>
          </w:p>
        </w:tc>
        <w:tc>
          <w:tcPr>
            <w:tcW w:w="15169" w:type="dxa"/>
            <w:vAlign w:val="bottom"/>
          </w:tcPr>
          <w:p w:rsidR="00E94CF3" w:rsidRPr="007B1CA0" w:rsidRDefault="00E94CF3" w:rsidP="009B4810">
            <w:pPr>
              <w:spacing w:line="240" w:lineRule="auto"/>
              <w:ind w:left="176" w:right="-533" w:hanging="149"/>
              <w:rPr>
                <w:sz w:val="24"/>
                <w:szCs w:val="24"/>
              </w:rPr>
            </w:pP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установленным требованиям . . . . . . . . . . . . . . . . . . . . . . . . . . . . . . . . . . . . . . . . . . . . . . . . . . . . . . . . .</w:t>
            </w:r>
          </w:p>
        </w:tc>
        <w:tc>
          <w:tcPr>
            <w:tcW w:w="15169" w:type="dxa"/>
            <w:vAlign w:val="bottom"/>
            <w:hideMark/>
          </w:tcPr>
          <w:p w:rsidR="00E94CF3" w:rsidRPr="007B1CA0" w:rsidRDefault="00E94CF3" w:rsidP="00EE7A84">
            <w:pPr>
              <w:spacing w:line="240" w:lineRule="auto"/>
              <w:ind w:left="176" w:right="-533" w:hanging="149"/>
              <w:rPr>
                <w:sz w:val="24"/>
                <w:szCs w:val="24"/>
              </w:rPr>
            </w:pPr>
            <w:r w:rsidRPr="007B1CA0">
              <w:rPr>
                <w:sz w:val="24"/>
                <w:szCs w:val="24"/>
              </w:rPr>
              <w:t xml:space="preserve">  </w:t>
            </w:r>
            <w:r w:rsidR="007F3193">
              <w:rPr>
                <w:sz w:val="24"/>
                <w:szCs w:val="24"/>
              </w:rPr>
              <w:t>2</w:t>
            </w:r>
            <w:r w:rsidR="00FF0509">
              <w:rPr>
                <w:sz w:val="24"/>
                <w:szCs w:val="24"/>
              </w:rPr>
              <w:t>6</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4.6. Подача Заявок и их прием . . . . . . . . . . . . . . . . . . . . . . . . . . . . . . . . . . . . . . . . . . . . . . . . . . . . . . . .</w:t>
            </w:r>
          </w:p>
        </w:tc>
        <w:tc>
          <w:tcPr>
            <w:tcW w:w="15169" w:type="dxa"/>
            <w:vAlign w:val="bottom"/>
            <w:hideMark/>
          </w:tcPr>
          <w:p w:rsidR="00E94CF3" w:rsidRPr="007B1CA0" w:rsidRDefault="000B11C5" w:rsidP="00815301">
            <w:pPr>
              <w:spacing w:line="240" w:lineRule="auto"/>
              <w:ind w:left="176" w:right="-533" w:hanging="149"/>
              <w:rPr>
                <w:sz w:val="24"/>
                <w:szCs w:val="24"/>
              </w:rPr>
            </w:pPr>
            <w:r>
              <w:rPr>
                <w:sz w:val="24"/>
                <w:szCs w:val="24"/>
              </w:rPr>
              <w:t xml:space="preserve">  </w:t>
            </w:r>
            <w:r w:rsidR="007F3193">
              <w:rPr>
                <w:sz w:val="24"/>
                <w:szCs w:val="24"/>
              </w:rPr>
              <w:t>2</w:t>
            </w:r>
            <w:r w:rsidR="00815301">
              <w:rPr>
                <w:sz w:val="24"/>
                <w:szCs w:val="24"/>
              </w:rPr>
              <w:t>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4.7. Изменение условий Заявки . . . . . . . . . . . . . . . . . . . . . . . . . . . . . . . . . . . . . . . . . . . . . . . . . . . . . . .</w:t>
            </w:r>
          </w:p>
        </w:tc>
        <w:tc>
          <w:tcPr>
            <w:tcW w:w="15169" w:type="dxa"/>
            <w:vAlign w:val="bottom"/>
            <w:hideMark/>
          </w:tcPr>
          <w:p w:rsidR="00E94CF3" w:rsidRPr="007B1CA0" w:rsidRDefault="00FF0509" w:rsidP="009B4810">
            <w:pPr>
              <w:spacing w:line="240" w:lineRule="auto"/>
              <w:ind w:left="176" w:right="-533" w:hanging="149"/>
              <w:rPr>
                <w:sz w:val="24"/>
                <w:szCs w:val="24"/>
              </w:rPr>
            </w:pPr>
            <w:r>
              <w:rPr>
                <w:sz w:val="24"/>
                <w:szCs w:val="24"/>
              </w:rPr>
              <w:t xml:space="preserve">  28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4.8. </w:t>
            </w:r>
            <w:r w:rsidRPr="007B1CA0">
              <w:rPr>
                <w:rFonts w:eastAsia="Calibri"/>
                <w:bCs/>
                <w:sz w:val="24"/>
                <w:szCs w:val="24"/>
                <w:lang w:eastAsia="en-US"/>
              </w:rPr>
              <w:t>Открытие доступа к поступившим Заявкам Участников закупки</w:t>
            </w:r>
            <w:r w:rsidRPr="007B1CA0">
              <w:rPr>
                <w:sz w:val="24"/>
                <w:szCs w:val="24"/>
              </w:rPr>
              <w:t xml:space="preserve">. . . . . . . . . . . . . . . . . . . . . . . . </w:t>
            </w:r>
          </w:p>
        </w:tc>
        <w:tc>
          <w:tcPr>
            <w:tcW w:w="15169" w:type="dxa"/>
            <w:vAlign w:val="bottom"/>
            <w:hideMark/>
          </w:tcPr>
          <w:p w:rsidR="00E94CF3" w:rsidRPr="00803C41" w:rsidRDefault="00FF0509" w:rsidP="009B4810">
            <w:pPr>
              <w:spacing w:line="240" w:lineRule="auto"/>
              <w:ind w:left="176" w:right="-533" w:hanging="149"/>
              <w:rPr>
                <w:sz w:val="24"/>
                <w:szCs w:val="24"/>
                <w:lang w:val="en-US"/>
              </w:rPr>
            </w:pPr>
            <w:r>
              <w:rPr>
                <w:sz w:val="24"/>
                <w:szCs w:val="24"/>
              </w:rPr>
              <w:t xml:space="preserve">  28</w:t>
            </w:r>
          </w:p>
        </w:tc>
      </w:tr>
      <w:tr w:rsidR="00E94CF3" w:rsidRPr="007B1CA0" w:rsidTr="009B4810">
        <w:trPr>
          <w:trHeight w:val="360"/>
        </w:trPr>
        <w:tc>
          <w:tcPr>
            <w:tcW w:w="10207" w:type="dxa"/>
            <w:vAlign w:val="bottom"/>
            <w:hideMark/>
          </w:tcPr>
          <w:p w:rsidR="00E94CF3" w:rsidRPr="007B1CA0" w:rsidRDefault="00E94CF3" w:rsidP="00E474AB">
            <w:pPr>
              <w:spacing w:line="240" w:lineRule="auto"/>
              <w:ind w:left="176" w:right="-533" w:firstLine="34"/>
              <w:rPr>
                <w:sz w:val="24"/>
                <w:szCs w:val="24"/>
              </w:rPr>
            </w:pPr>
            <w:r w:rsidRPr="007B1CA0">
              <w:rPr>
                <w:sz w:val="24"/>
                <w:szCs w:val="24"/>
              </w:rPr>
              <w:t xml:space="preserve">4.9. </w:t>
            </w:r>
            <w:r w:rsidR="00E474AB" w:rsidRPr="00E474AB">
              <w:rPr>
                <w:sz w:val="24"/>
                <w:szCs w:val="24"/>
              </w:rPr>
              <w:t>Закупочная комиссия. Отбор и оценка Заявок</w:t>
            </w:r>
            <w:r w:rsidRPr="007B1CA0">
              <w:rPr>
                <w:sz w:val="24"/>
                <w:szCs w:val="24"/>
              </w:rPr>
              <w:t>. . . . . . . . . . . . . . . . . . . . . . . . . . . . . . . . . . . . . . . . . . . .</w:t>
            </w:r>
          </w:p>
        </w:tc>
        <w:tc>
          <w:tcPr>
            <w:tcW w:w="15169" w:type="dxa"/>
            <w:vAlign w:val="bottom"/>
            <w:hideMark/>
          </w:tcPr>
          <w:p w:rsidR="00E94CF3" w:rsidRPr="007B1CA0" w:rsidRDefault="00FF0509" w:rsidP="009B4810">
            <w:pPr>
              <w:spacing w:line="240" w:lineRule="auto"/>
              <w:ind w:left="176" w:right="-533" w:hanging="149"/>
              <w:rPr>
                <w:sz w:val="24"/>
                <w:szCs w:val="24"/>
              </w:rPr>
            </w:pPr>
            <w:r>
              <w:rPr>
                <w:sz w:val="24"/>
                <w:szCs w:val="24"/>
              </w:rPr>
              <w:t xml:space="preserve">  28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lastRenderedPageBreak/>
              <w:t xml:space="preserve">4.9.1. Общие положения . . . . . . . . . . . . . . . . . . . . . . . . . . . . . . . . . . . . . . . . . . . . . . . . . . . . . . . . . . . . . </w:t>
            </w:r>
          </w:p>
        </w:tc>
        <w:tc>
          <w:tcPr>
            <w:tcW w:w="15169" w:type="dxa"/>
            <w:vAlign w:val="bottom"/>
            <w:hideMark/>
          </w:tcPr>
          <w:p w:rsidR="00E94CF3" w:rsidRPr="007B1CA0" w:rsidRDefault="00FF0509" w:rsidP="009B4810">
            <w:pPr>
              <w:spacing w:line="240" w:lineRule="auto"/>
              <w:ind w:left="176" w:right="-533" w:hanging="149"/>
              <w:rPr>
                <w:sz w:val="24"/>
                <w:szCs w:val="24"/>
              </w:rPr>
            </w:pPr>
            <w:r>
              <w:rPr>
                <w:sz w:val="24"/>
                <w:szCs w:val="24"/>
              </w:rPr>
              <w:t xml:space="preserve">  28</w:t>
            </w:r>
          </w:p>
        </w:tc>
      </w:tr>
      <w:tr w:rsidR="00E94CF3" w:rsidRPr="007B1CA0" w:rsidTr="009B4810">
        <w:trPr>
          <w:trHeight w:val="360"/>
        </w:trPr>
        <w:tc>
          <w:tcPr>
            <w:tcW w:w="10207" w:type="dxa"/>
            <w:vAlign w:val="bottom"/>
            <w:hideMark/>
          </w:tcPr>
          <w:p w:rsidR="00E94CF3" w:rsidRPr="007B1CA0" w:rsidRDefault="00E474AB" w:rsidP="009B4810">
            <w:pPr>
              <w:spacing w:line="240" w:lineRule="auto"/>
              <w:ind w:left="176" w:right="-533" w:firstLine="34"/>
              <w:rPr>
                <w:sz w:val="24"/>
                <w:szCs w:val="24"/>
              </w:rPr>
            </w:pPr>
            <w:r>
              <w:rPr>
                <w:sz w:val="24"/>
                <w:szCs w:val="24"/>
              </w:rPr>
              <w:t>4.9.2. Этап отбора З</w:t>
            </w:r>
            <w:r w:rsidR="00E94CF3" w:rsidRPr="007B1CA0">
              <w:rPr>
                <w:sz w:val="24"/>
                <w:szCs w:val="24"/>
              </w:rPr>
              <w:t xml:space="preserve">аявок . . . . . . . . . . . . . . . . . . . . . . . . . . . . . . . . . . . . . . . . . . . . . . . . . . . . . . . . . . . . . </w:t>
            </w:r>
          </w:p>
        </w:tc>
        <w:tc>
          <w:tcPr>
            <w:tcW w:w="15169" w:type="dxa"/>
            <w:vAlign w:val="bottom"/>
            <w:hideMark/>
          </w:tcPr>
          <w:p w:rsidR="00E94CF3" w:rsidRPr="007B1CA0" w:rsidRDefault="00FF0509" w:rsidP="009B4810">
            <w:pPr>
              <w:spacing w:line="240" w:lineRule="auto"/>
              <w:ind w:left="176" w:right="-533" w:hanging="149"/>
              <w:rPr>
                <w:sz w:val="24"/>
                <w:szCs w:val="24"/>
              </w:rPr>
            </w:pPr>
            <w:r>
              <w:rPr>
                <w:sz w:val="24"/>
                <w:szCs w:val="24"/>
              </w:rPr>
              <w:t xml:space="preserve">  28</w:t>
            </w:r>
          </w:p>
        </w:tc>
      </w:tr>
      <w:tr w:rsidR="00E94CF3" w:rsidRPr="007B1CA0" w:rsidTr="009B4810">
        <w:trPr>
          <w:trHeight w:val="360"/>
        </w:trPr>
        <w:tc>
          <w:tcPr>
            <w:tcW w:w="10207" w:type="dxa"/>
            <w:vAlign w:val="bottom"/>
            <w:hideMark/>
          </w:tcPr>
          <w:p w:rsidR="00E94CF3" w:rsidRPr="007B1CA0" w:rsidRDefault="00E474AB" w:rsidP="009B4810">
            <w:pPr>
              <w:spacing w:line="240" w:lineRule="auto"/>
              <w:ind w:left="176" w:right="-533" w:firstLine="34"/>
              <w:rPr>
                <w:sz w:val="24"/>
                <w:szCs w:val="24"/>
              </w:rPr>
            </w:pPr>
            <w:r>
              <w:rPr>
                <w:sz w:val="24"/>
                <w:szCs w:val="24"/>
              </w:rPr>
              <w:t>4.9.3. Этап оценки З</w:t>
            </w:r>
            <w:r w:rsidR="00E94CF3" w:rsidRPr="007B1CA0">
              <w:rPr>
                <w:sz w:val="24"/>
                <w:szCs w:val="24"/>
              </w:rPr>
              <w:t>аявок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30</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4.10. Определение Победителя закупки . . . . . . . . . . . . . . . . . . . . . . . . . . . . . . . . . . . . . . . . . . . . . . . . .</w:t>
            </w:r>
          </w:p>
        </w:tc>
        <w:tc>
          <w:tcPr>
            <w:tcW w:w="15169" w:type="dxa"/>
            <w:vAlign w:val="bottom"/>
            <w:hideMark/>
          </w:tcPr>
          <w:p w:rsidR="00E94CF3" w:rsidRPr="008365CD" w:rsidRDefault="00E94CF3" w:rsidP="00815301">
            <w:pPr>
              <w:spacing w:line="240" w:lineRule="auto"/>
              <w:ind w:left="176" w:right="-533" w:hanging="149"/>
              <w:rPr>
                <w:sz w:val="24"/>
                <w:szCs w:val="24"/>
              </w:rPr>
            </w:pPr>
            <w:r w:rsidRPr="007B1CA0">
              <w:rPr>
                <w:sz w:val="24"/>
                <w:szCs w:val="24"/>
              </w:rPr>
              <w:t xml:space="preserve">  </w:t>
            </w:r>
            <w:r w:rsidR="00FF0509">
              <w:rPr>
                <w:sz w:val="24"/>
                <w:szCs w:val="24"/>
              </w:rPr>
              <w:t>3</w:t>
            </w:r>
            <w:r w:rsidR="00815301">
              <w:rPr>
                <w:sz w:val="24"/>
                <w:szCs w:val="24"/>
              </w:rPr>
              <w:t>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4.11. Уведомление Участников о результатах закупки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33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4.12. Заключение договора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33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4.13. Исполнение договора.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5A7DB7">
              <w:rPr>
                <w:sz w:val="24"/>
                <w:szCs w:val="24"/>
              </w:rPr>
              <w:t>35</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b/>
                <w:bCs/>
                <w:sz w:val="24"/>
                <w:szCs w:val="24"/>
              </w:rPr>
            </w:pPr>
            <w:r w:rsidRPr="007B1CA0">
              <w:rPr>
                <w:b/>
                <w:bCs/>
                <w:sz w:val="24"/>
                <w:szCs w:val="24"/>
              </w:rPr>
              <w:t>5. Образцы основных форм документов, включаемых в Заявку</w:t>
            </w:r>
            <w:r w:rsidRPr="007B1CA0">
              <w:rPr>
                <w:b/>
                <w:sz w:val="24"/>
                <w:szCs w:val="24"/>
              </w:rPr>
              <w:t>. . . . . . . . . . . . . . . . . . . . . . . . .</w:t>
            </w:r>
          </w:p>
        </w:tc>
        <w:tc>
          <w:tcPr>
            <w:tcW w:w="15169" w:type="dxa"/>
            <w:vAlign w:val="bottom"/>
            <w:hideMark/>
          </w:tcPr>
          <w:p w:rsidR="00E94CF3" w:rsidRPr="007B1CA0" w:rsidRDefault="00E94CF3" w:rsidP="00FF0509">
            <w:pPr>
              <w:spacing w:line="240" w:lineRule="atLeast"/>
              <w:ind w:left="176" w:right="-533" w:hanging="149"/>
              <w:rPr>
                <w:sz w:val="24"/>
                <w:szCs w:val="24"/>
              </w:rPr>
            </w:pPr>
            <w:r w:rsidRPr="007B1CA0">
              <w:rPr>
                <w:sz w:val="24"/>
                <w:szCs w:val="24"/>
              </w:rPr>
              <w:t xml:space="preserve">  </w:t>
            </w:r>
            <w:r w:rsidR="008365CD">
              <w:rPr>
                <w:sz w:val="24"/>
                <w:szCs w:val="24"/>
              </w:rPr>
              <w:t>3</w:t>
            </w:r>
            <w:r w:rsidR="005A7DB7">
              <w:rPr>
                <w:sz w:val="24"/>
                <w:szCs w:val="24"/>
              </w:rPr>
              <w:t>6</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sz w:val="24"/>
                <w:szCs w:val="24"/>
              </w:rPr>
            </w:pPr>
            <w:r w:rsidRPr="007B1CA0">
              <w:rPr>
                <w:sz w:val="24"/>
                <w:szCs w:val="24"/>
              </w:rPr>
              <w:t xml:space="preserve">5.1.  Заявка на участие в закупке (Форма 1). . . . . . . . . . . . . . . . . . . . . . . . . . . . . . . . . . . . . . . . .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5A7DB7">
              <w:rPr>
                <w:sz w:val="24"/>
                <w:szCs w:val="24"/>
              </w:rPr>
              <w:t>36</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sz w:val="24"/>
                <w:szCs w:val="24"/>
              </w:rPr>
            </w:pPr>
            <w:r w:rsidRPr="007B1CA0">
              <w:rPr>
                <w:sz w:val="24"/>
                <w:szCs w:val="24"/>
              </w:rPr>
              <w:t xml:space="preserve">5.1.1. Инструкция по заполнению . . . . . . . . . . . . . . . . . . . . . . . . . . . . . . . . . . . . . . . . . . . . . . . . . . . . . </w:t>
            </w:r>
          </w:p>
        </w:tc>
        <w:tc>
          <w:tcPr>
            <w:tcW w:w="15169" w:type="dxa"/>
            <w:vAlign w:val="bottom"/>
            <w:hideMark/>
          </w:tcPr>
          <w:p w:rsidR="00E94CF3" w:rsidRPr="007B1CA0" w:rsidRDefault="005A7DB7" w:rsidP="009B4810">
            <w:pPr>
              <w:spacing w:line="240" w:lineRule="atLeast"/>
              <w:ind w:left="176" w:right="-533" w:hanging="149"/>
              <w:rPr>
                <w:sz w:val="24"/>
                <w:szCs w:val="24"/>
              </w:rPr>
            </w:pPr>
            <w:r>
              <w:rPr>
                <w:sz w:val="24"/>
                <w:szCs w:val="24"/>
              </w:rPr>
              <w:t xml:space="preserve">  38</w:t>
            </w:r>
          </w:p>
        </w:tc>
      </w:tr>
      <w:tr w:rsidR="00E94CF3" w:rsidRPr="007B1CA0" w:rsidTr="009B4810">
        <w:trPr>
          <w:trHeight w:val="360"/>
        </w:trPr>
        <w:tc>
          <w:tcPr>
            <w:tcW w:w="10207" w:type="dxa"/>
            <w:vAlign w:val="bottom"/>
          </w:tcPr>
          <w:p w:rsidR="00E94CF3" w:rsidRPr="007B1CA0" w:rsidRDefault="00E94CF3" w:rsidP="00767108">
            <w:pPr>
              <w:spacing w:line="240" w:lineRule="atLeast"/>
              <w:ind w:left="176" w:right="-533" w:firstLine="34"/>
              <w:rPr>
                <w:sz w:val="24"/>
                <w:szCs w:val="24"/>
              </w:rPr>
            </w:pPr>
            <w:r w:rsidRPr="007B1CA0">
              <w:rPr>
                <w:sz w:val="24"/>
                <w:szCs w:val="24"/>
              </w:rPr>
              <w:t>5.</w:t>
            </w:r>
            <w:r w:rsidR="00767108">
              <w:rPr>
                <w:sz w:val="24"/>
                <w:szCs w:val="24"/>
              </w:rPr>
              <w:t>2</w:t>
            </w:r>
            <w:r w:rsidRPr="007B1CA0">
              <w:rPr>
                <w:sz w:val="24"/>
                <w:szCs w:val="24"/>
              </w:rPr>
              <w:t xml:space="preserve">. Анкета Участника (Форма </w:t>
            </w:r>
            <w:r w:rsidR="00767108">
              <w:rPr>
                <w:sz w:val="24"/>
                <w:szCs w:val="24"/>
              </w:rPr>
              <w:t>2</w:t>
            </w:r>
            <w:r w:rsidRPr="007B1CA0">
              <w:rPr>
                <w:sz w:val="24"/>
                <w:szCs w:val="24"/>
              </w:rPr>
              <w:t>) . . . . . . . . . . . . . . . . . . . . . . . . . . . . . . . . . . . . . . . . . . . . . . . . . . . . . .</w:t>
            </w:r>
          </w:p>
        </w:tc>
        <w:tc>
          <w:tcPr>
            <w:tcW w:w="15169" w:type="dxa"/>
            <w:vAlign w:val="bottom"/>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5A7DB7">
              <w:rPr>
                <w:sz w:val="24"/>
                <w:szCs w:val="24"/>
              </w:rPr>
              <w:t>39</w:t>
            </w:r>
          </w:p>
        </w:tc>
      </w:tr>
      <w:tr w:rsidR="00E94CF3" w:rsidRPr="007B1CA0" w:rsidTr="009B4810">
        <w:trPr>
          <w:trHeight w:val="360"/>
        </w:trPr>
        <w:tc>
          <w:tcPr>
            <w:tcW w:w="10207" w:type="dxa"/>
            <w:vAlign w:val="bottom"/>
          </w:tcPr>
          <w:p w:rsidR="00E94CF3" w:rsidRPr="007B1CA0" w:rsidRDefault="00375F72" w:rsidP="00767108">
            <w:pPr>
              <w:spacing w:line="240" w:lineRule="atLeast"/>
              <w:ind w:left="176" w:right="-533" w:firstLine="34"/>
              <w:rPr>
                <w:sz w:val="24"/>
                <w:szCs w:val="24"/>
              </w:rPr>
            </w:pPr>
            <w:r>
              <w:rPr>
                <w:sz w:val="24"/>
                <w:szCs w:val="24"/>
              </w:rPr>
              <w:t>5.</w:t>
            </w:r>
            <w:r w:rsidR="00767108">
              <w:rPr>
                <w:sz w:val="24"/>
                <w:szCs w:val="24"/>
              </w:rPr>
              <w:t>2</w:t>
            </w:r>
            <w:r w:rsidR="00E94CF3" w:rsidRPr="007B1CA0">
              <w:rPr>
                <w:sz w:val="24"/>
                <w:szCs w:val="24"/>
              </w:rPr>
              <w:t xml:space="preserve">.1. Инструкция по заполнению . . . . . . . . . . . . . . . . . . . . . . . . . . . . . . . . . . . . . . . . . . . . . . . . . . . . . . </w:t>
            </w:r>
          </w:p>
        </w:tc>
        <w:tc>
          <w:tcPr>
            <w:tcW w:w="15169" w:type="dxa"/>
            <w:vAlign w:val="bottom"/>
          </w:tcPr>
          <w:p w:rsidR="00E94CF3" w:rsidRPr="007B1CA0" w:rsidRDefault="005A7DB7" w:rsidP="009B4810">
            <w:pPr>
              <w:spacing w:line="240" w:lineRule="atLeast"/>
              <w:ind w:left="176" w:right="-533" w:hanging="149"/>
              <w:rPr>
                <w:sz w:val="24"/>
                <w:szCs w:val="24"/>
              </w:rPr>
            </w:pPr>
            <w:r>
              <w:rPr>
                <w:sz w:val="24"/>
                <w:szCs w:val="24"/>
              </w:rPr>
              <w:t xml:space="preserve">  41</w:t>
            </w:r>
          </w:p>
        </w:tc>
      </w:tr>
      <w:tr w:rsidR="00E94CF3" w:rsidRPr="007B1CA0" w:rsidTr="009B4810">
        <w:trPr>
          <w:trHeight w:val="360"/>
        </w:trPr>
        <w:tc>
          <w:tcPr>
            <w:tcW w:w="10207" w:type="dxa"/>
            <w:vAlign w:val="bottom"/>
          </w:tcPr>
          <w:p w:rsidR="00E94CF3" w:rsidRPr="007B1CA0" w:rsidRDefault="00375F72" w:rsidP="00767108">
            <w:pPr>
              <w:spacing w:line="240" w:lineRule="atLeast"/>
              <w:ind w:left="176" w:right="-533" w:firstLine="34"/>
              <w:rPr>
                <w:sz w:val="24"/>
                <w:szCs w:val="24"/>
              </w:rPr>
            </w:pPr>
            <w:r>
              <w:rPr>
                <w:sz w:val="24"/>
                <w:szCs w:val="24"/>
              </w:rPr>
              <w:t>5.</w:t>
            </w:r>
            <w:r w:rsidR="00767108">
              <w:rPr>
                <w:sz w:val="24"/>
                <w:szCs w:val="24"/>
              </w:rPr>
              <w:t>3</w:t>
            </w:r>
            <w:r w:rsidR="00E94CF3" w:rsidRPr="007B1CA0">
              <w:rPr>
                <w:sz w:val="24"/>
                <w:szCs w:val="24"/>
              </w:rPr>
              <w:t xml:space="preserve">. Справка об отсутствии признаков крупной сделки (Форма </w:t>
            </w:r>
            <w:r w:rsidR="00767108">
              <w:rPr>
                <w:sz w:val="24"/>
                <w:szCs w:val="24"/>
              </w:rPr>
              <w:t>3</w:t>
            </w:r>
            <w:r w:rsidR="00E94CF3" w:rsidRPr="007B1CA0">
              <w:rPr>
                <w:sz w:val="24"/>
                <w:szCs w:val="24"/>
              </w:rPr>
              <w:t xml:space="preserve">) . . . . . . . . . . . . . . . . . . . . . . . . . . </w:t>
            </w:r>
          </w:p>
        </w:tc>
        <w:tc>
          <w:tcPr>
            <w:tcW w:w="15169" w:type="dxa"/>
            <w:vAlign w:val="bottom"/>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5A7DB7">
              <w:rPr>
                <w:sz w:val="24"/>
                <w:szCs w:val="24"/>
              </w:rPr>
              <w:t>42</w:t>
            </w:r>
          </w:p>
        </w:tc>
      </w:tr>
      <w:tr w:rsidR="00E94CF3" w:rsidRPr="007B1CA0" w:rsidTr="009B4810">
        <w:trPr>
          <w:trHeight w:val="360"/>
        </w:trPr>
        <w:tc>
          <w:tcPr>
            <w:tcW w:w="10207" w:type="dxa"/>
            <w:vAlign w:val="bottom"/>
          </w:tcPr>
          <w:p w:rsidR="00E94CF3" w:rsidRPr="007B1CA0" w:rsidRDefault="00375F72" w:rsidP="00767108">
            <w:pPr>
              <w:spacing w:line="240" w:lineRule="atLeast"/>
              <w:ind w:left="176" w:right="-533" w:firstLine="34"/>
              <w:rPr>
                <w:sz w:val="24"/>
                <w:szCs w:val="24"/>
              </w:rPr>
            </w:pPr>
            <w:r>
              <w:rPr>
                <w:sz w:val="24"/>
                <w:szCs w:val="24"/>
              </w:rPr>
              <w:t>5.</w:t>
            </w:r>
            <w:r w:rsidR="00767108">
              <w:rPr>
                <w:sz w:val="24"/>
                <w:szCs w:val="24"/>
              </w:rPr>
              <w:t>4</w:t>
            </w:r>
            <w:r w:rsidR="00E94CF3" w:rsidRPr="007B1CA0">
              <w:rPr>
                <w:sz w:val="24"/>
                <w:szCs w:val="24"/>
              </w:rPr>
              <w:t>.1. Инструкция по заполнению . . . . . . . . . . . . . . . . . . . . . . . . . . . . . . . . . . . . . . . . . . . . . . . . . . . . .</w:t>
            </w:r>
          </w:p>
        </w:tc>
        <w:tc>
          <w:tcPr>
            <w:tcW w:w="15169" w:type="dxa"/>
            <w:vAlign w:val="bottom"/>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5A7DB7">
              <w:rPr>
                <w:sz w:val="24"/>
                <w:szCs w:val="24"/>
              </w:rPr>
              <w:t>43</w:t>
            </w:r>
          </w:p>
        </w:tc>
      </w:tr>
    </w:tbl>
    <w:p w:rsidR="00EA30D5" w:rsidRPr="00C420D0" w:rsidRDefault="00EA30D5" w:rsidP="00777F0F">
      <w:pPr>
        <w:spacing w:line="240" w:lineRule="auto"/>
        <w:ind w:firstLine="0"/>
        <w:jc w:val="center"/>
        <w:rPr>
          <w:sz w:val="24"/>
          <w:szCs w:val="24"/>
        </w:rPr>
      </w:pPr>
    </w:p>
    <w:p w:rsidR="007D50BE" w:rsidRPr="00FB6ED7" w:rsidRDefault="007D50BE" w:rsidP="00C438E8">
      <w:pPr>
        <w:pStyle w:val="1"/>
        <w:tabs>
          <w:tab w:val="clear" w:pos="1134"/>
        </w:tabs>
        <w:ind w:left="0" w:firstLine="0"/>
        <w:rPr>
          <w:rFonts w:ascii="Times New Roman" w:hAnsi="Times New Roman" w:cs="Times New Roman"/>
          <w:sz w:val="24"/>
          <w:szCs w:val="24"/>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261535034"/>
      <w:bookmarkStart w:id="15" w:name="_Toc262557790"/>
      <w:bookmarkStart w:id="16" w:name="_Toc321748155"/>
      <w:r w:rsidRPr="00FB6ED7">
        <w:rPr>
          <w:rFonts w:ascii="Times New Roman" w:hAnsi="Times New Roman" w:cs="Times New Roman"/>
          <w:sz w:val="24"/>
          <w:szCs w:val="24"/>
        </w:rPr>
        <w:lastRenderedPageBreak/>
        <w:t>1.</w:t>
      </w:r>
      <w:r w:rsidRPr="00FB6ED7">
        <w:rPr>
          <w:rFonts w:ascii="Times New Roman" w:hAnsi="Times New Roman" w:cs="Times New Roman"/>
          <w:sz w:val="24"/>
          <w:szCs w:val="24"/>
        </w:rPr>
        <w:tab/>
        <w:t xml:space="preserve">Общие </w:t>
      </w:r>
      <w:bookmarkEnd w:id="0"/>
      <w:bookmarkEnd w:id="1"/>
      <w:bookmarkEnd w:id="2"/>
      <w:bookmarkEnd w:id="3"/>
      <w:r w:rsidRPr="00FB6ED7">
        <w:rPr>
          <w:rFonts w:ascii="Times New Roman" w:hAnsi="Times New Roman" w:cs="Times New Roman"/>
          <w:sz w:val="24"/>
          <w:szCs w:val="24"/>
        </w:rPr>
        <w:t>положения</w:t>
      </w:r>
      <w:bookmarkEnd w:id="4"/>
      <w:bookmarkEnd w:id="5"/>
      <w:bookmarkEnd w:id="6"/>
      <w:bookmarkEnd w:id="7"/>
      <w:bookmarkEnd w:id="8"/>
      <w:bookmarkEnd w:id="9"/>
      <w:bookmarkEnd w:id="10"/>
      <w:bookmarkEnd w:id="11"/>
      <w:bookmarkEnd w:id="12"/>
      <w:bookmarkEnd w:id="13"/>
      <w:bookmarkEnd w:id="14"/>
      <w:bookmarkEnd w:id="15"/>
      <w:bookmarkEnd w:id="16"/>
    </w:p>
    <w:p w:rsidR="00456E01" w:rsidRPr="00317EBC"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7" w:name="_Toc55285335"/>
      <w:bookmarkStart w:id="18" w:name="_Toc55305369"/>
      <w:bookmarkStart w:id="19" w:name="_Toc57314615"/>
      <w:bookmarkStart w:id="20" w:name="_Toc69728941"/>
      <w:bookmarkStart w:id="21" w:name="_Toc261535035"/>
      <w:bookmarkStart w:id="22" w:name="_Toc262557791"/>
      <w:bookmarkStart w:id="23" w:name="_Toc322701679"/>
      <w:bookmarkStart w:id="24" w:name="_Toc322017039"/>
      <w:bookmarkStart w:id="25" w:name="_Toc57314623"/>
      <w:bookmarkStart w:id="26" w:name="_Toc69728948"/>
      <w:bookmarkStart w:id="27" w:name="_Toc245703661"/>
      <w:r w:rsidRPr="00317EBC">
        <w:rPr>
          <w:b/>
          <w:bCs/>
          <w:sz w:val="24"/>
          <w:szCs w:val="24"/>
        </w:rPr>
        <w:t xml:space="preserve">1.1. Общие сведения о </w:t>
      </w:r>
      <w:bookmarkEnd w:id="17"/>
      <w:bookmarkEnd w:id="18"/>
      <w:bookmarkEnd w:id="19"/>
      <w:bookmarkEnd w:id="20"/>
      <w:r w:rsidRPr="00317EBC">
        <w:rPr>
          <w:b/>
          <w:bCs/>
          <w:sz w:val="24"/>
          <w:szCs w:val="24"/>
        </w:rPr>
        <w:t xml:space="preserve">процедуре </w:t>
      </w:r>
      <w:bookmarkEnd w:id="21"/>
      <w:bookmarkEnd w:id="22"/>
      <w:bookmarkEnd w:id="23"/>
      <w:r w:rsidRPr="00317EBC">
        <w:rPr>
          <w:b/>
          <w:bCs/>
          <w:sz w:val="24"/>
          <w:szCs w:val="24"/>
        </w:rPr>
        <w:t>состязательной закупки</w:t>
      </w:r>
    </w:p>
    <w:p w:rsidR="0064545F" w:rsidRPr="0064545F" w:rsidRDefault="00456E01" w:rsidP="0064545F">
      <w:pPr>
        <w:numPr>
          <w:ilvl w:val="2"/>
          <w:numId w:val="12"/>
        </w:numPr>
        <w:suppressAutoHyphens/>
        <w:spacing w:line="240" w:lineRule="auto"/>
        <w:ind w:left="0" w:firstLine="0"/>
        <w:rPr>
          <w:bCs/>
          <w:sz w:val="24"/>
          <w:szCs w:val="24"/>
        </w:rPr>
      </w:pPr>
      <w:bookmarkStart w:id="28" w:name="_Ref55193512"/>
      <w:bookmarkStart w:id="29" w:name="Общие_сведения"/>
      <w:bookmarkStart w:id="30" w:name="_Ref93209175"/>
      <w:r w:rsidRPr="00F202C9">
        <w:rPr>
          <w:sz w:val="24"/>
          <w:szCs w:val="24"/>
        </w:rPr>
        <w:t xml:space="preserve"> Акционерное общество «Саханефтегазсбыт», расположенное по адресу: 677000, г. Якутск, ул. Чиряева, </w:t>
      </w:r>
      <w:r w:rsidR="005B4E43" w:rsidRPr="00F202C9">
        <w:rPr>
          <w:sz w:val="24"/>
          <w:szCs w:val="24"/>
        </w:rPr>
        <w:t>д.</w:t>
      </w:r>
      <w:r w:rsidRPr="00F202C9">
        <w:rPr>
          <w:sz w:val="24"/>
          <w:szCs w:val="24"/>
        </w:rPr>
        <w:t xml:space="preserve">3 (далее – Заказчик), Извещением о проведении </w:t>
      </w:r>
      <w:r w:rsidRPr="00F202C9">
        <w:rPr>
          <w:b/>
          <w:bCs/>
          <w:sz w:val="24"/>
          <w:szCs w:val="24"/>
        </w:rPr>
        <w:t>состязательной закупки</w:t>
      </w:r>
      <w:r w:rsidRPr="00F202C9">
        <w:rPr>
          <w:b/>
          <w:sz w:val="24"/>
          <w:szCs w:val="24"/>
        </w:rPr>
        <w:t xml:space="preserve"> в электронной форме</w:t>
      </w:r>
      <w:r w:rsidR="005E7AE0" w:rsidRPr="00F202C9">
        <w:rPr>
          <w:b/>
          <w:sz w:val="24"/>
          <w:szCs w:val="24"/>
        </w:rPr>
        <w:t xml:space="preserve"> </w:t>
      </w:r>
      <w:r w:rsidR="005E7AE0" w:rsidRPr="00F202C9">
        <w:rPr>
          <w:sz w:val="24"/>
          <w:szCs w:val="24"/>
        </w:rPr>
        <w:t xml:space="preserve">(далее — </w:t>
      </w:r>
      <w:r w:rsidR="005E7AE0" w:rsidRPr="00F202C9">
        <w:rPr>
          <w:bCs/>
          <w:sz w:val="24"/>
          <w:szCs w:val="24"/>
        </w:rPr>
        <w:t>закупка</w:t>
      </w:r>
      <w:r w:rsidR="005E7AE0" w:rsidRPr="00F202C9">
        <w:rPr>
          <w:sz w:val="24"/>
          <w:szCs w:val="24"/>
        </w:rPr>
        <w:t>)</w:t>
      </w:r>
      <w:r w:rsidRPr="00F202C9">
        <w:rPr>
          <w:sz w:val="24"/>
          <w:szCs w:val="24"/>
        </w:rPr>
        <w:t xml:space="preserve">, размещенным на сайте Заказчика </w:t>
      </w:r>
      <w:hyperlink r:id="rId8" w:history="1">
        <w:r w:rsidRPr="00F202C9">
          <w:rPr>
            <w:rStyle w:val="a8"/>
            <w:sz w:val="24"/>
            <w:szCs w:val="24"/>
            <w:lang w:val="en-US"/>
          </w:rPr>
          <w:t>www</w:t>
        </w:r>
        <w:r w:rsidRPr="00F202C9">
          <w:rPr>
            <w:rStyle w:val="a8"/>
            <w:sz w:val="24"/>
            <w:szCs w:val="24"/>
          </w:rPr>
          <w:t>.саханефтегазсбыт.рф</w:t>
        </w:r>
      </w:hyperlink>
      <w:r w:rsidR="00B72A55">
        <w:rPr>
          <w:sz w:val="24"/>
          <w:szCs w:val="24"/>
        </w:rPr>
        <w:t xml:space="preserve"> </w:t>
      </w:r>
      <w:r w:rsidR="009A7CA2" w:rsidRPr="008F13A2">
        <w:rPr>
          <w:sz w:val="24"/>
          <w:szCs w:val="24"/>
        </w:rPr>
        <w:t xml:space="preserve">и на сайте оператора </w:t>
      </w:r>
      <w:r w:rsidR="009A7CA2" w:rsidRPr="008F13A2">
        <w:rPr>
          <w:bCs/>
          <w:sz w:val="24"/>
          <w:szCs w:val="24"/>
        </w:rPr>
        <w:t xml:space="preserve">электронной площадки </w:t>
      </w:r>
      <w:r w:rsidR="009A7CA2" w:rsidRPr="00D170E2">
        <w:rPr>
          <w:sz w:val="24"/>
          <w:szCs w:val="24"/>
        </w:rPr>
        <w:t>ЭТП "Торги-223»</w:t>
      </w:r>
      <w:r w:rsidR="009A7CA2" w:rsidRPr="00D170E2">
        <w:rPr>
          <w:color w:val="000000"/>
          <w:sz w:val="24"/>
          <w:szCs w:val="24"/>
          <w:shd w:val="clear" w:color="auto" w:fill="FBFBFB"/>
        </w:rPr>
        <w:t xml:space="preserve"> </w:t>
      </w:r>
      <w:r w:rsidR="009A7CA2" w:rsidRPr="00D170E2">
        <w:rPr>
          <w:color w:val="0000FF"/>
          <w:sz w:val="24"/>
          <w:szCs w:val="24"/>
          <w:u w:val="single"/>
          <w:shd w:val="clear" w:color="auto" w:fill="FBFBFB"/>
        </w:rPr>
        <w:t>https://www.torgi223.ru</w:t>
      </w:r>
      <w:r w:rsidRPr="00F202C9">
        <w:rPr>
          <w:sz w:val="24"/>
          <w:szCs w:val="24"/>
        </w:rPr>
        <w:t xml:space="preserve"> </w:t>
      </w:r>
      <w:bookmarkEnd w:id="28"/>
      <w:bookmarkEnd w:id="29"/>
      <w:r w:rsidR="00425C05" w:rsidRPr="00F202C9">
        <w:rPr>
          <w:sz w:val="24"/>
          <w:szCs w:val="24"/>
        </w:rPr>
        <w:t xml:space="preserve">(далее – ЭП), </w:t>
      </w:r>
      <w:r w:rsidR="0014172A" w:rsidRPr="00F202C9">
        <w:rPr>
          <w:bCs/>
          <w:sz w:val="24"/>
          <w:szCs w:val="24"/>
        </w:rPr>
        <w:t xml:space="preserve">пригласило юридических лиц и индивидуальных предпринимателей (далее — Участники), в том числе субъекты малого и среднего предпринимательства к участию в процедуре закупки </w:t>
      </w:r>
      <w:r w:rsidR="00363DA8" w:rsidRPr="00F202C9">
        <w:rPr>
          <w:sz w:val="24"/>
          <w:szCs w:val="24"/>
        </w:rPr>
        <w:t xml:space="preserve">в </w:t>
      </w:r>
      <w:r w:rsidR="00363DA8" w:rsidRPr="0064545F">
        <w:rPr>
          <w:sz w:val="24"/>
          <w:szCs w:val="24"/>
        </w:rPr>
        <w:t>электронной форме</w:t>
      </w:r>
      <w:r w:rsidR="00255332" w:rsidRPr="0064545F">
        <w:rPr>
          <w:sz w:val="24"/>
          <w:szCs w:val="24"/>
        </w:rPr>
        <w:t xml:space="preserve"> </w:t>
      </w:r>
      <w:r w:rsidR="00717ED8" w:rsidRPr="00717ED8">
        <w:rPr>
          <w:bCs/>
          <w:sz w:val="24"/>
          <w:szCs w:val="24"/>
        </w:rPr>
        <w:t>на оказание услуг по разработке информационного сервиса отображения показателей узлов учета нефтепродуктов АО «Саханефтегазсбыт» на базе личного кабинета Битрикс24 в 2024 году</w:t>
      </w:r>
      <w:r w:rsidR="0064545F" w:rsidRPr="00717ED8">
        <w:rPr>
          <w:bCs/>
          <w:sz w:val="24"/>
          <w:szCs w:val="24"/>
        </w:rPr>
        <w:t>.</w:t>
      </w:r>
    </w:p>
    <w:p w:rsidR="00456E01" w:rsidRPr="00F202C9" w:rsidRDefault="00456E01" w:rsidP="00134B3F">
      <w:pPr>
        <w:numPr>
          <w:ilvl w:val="2"/>
          <w:numId w:val="12"/>
        </w:numPr>
        <w:suppressAutoHyphens/>
        <w:spacing w:line="240" w:lineRule="auto"/>
        <w:ind w:left="0" w:firstLine="0"/>
        <w:rPr>
          <w:sz w:val="24"/>
          <w:szCs w:val="24"/>
        </w:rPr>
      </w:pPr>
      <w:r w:rsidRPr="00F202C9">
        <w:rPr>
          <w:sz w:val="24"/>
          <w:szCs w:val="24"/>
        </w:rPr>
        <w:t>Для справок обращаться к представителю инициатора закупки:</w:t>
      </w:r>
      <w:bookmarkEnd w:id="30"/>
      <w:r w:rsidRPr="00F202C9">
        <w:rPr>
          <w:sz w:val="24"/>
          <w:szCs w:val="24"/>
        </w:rPr>
        <w:t xml:space="preserve"> </w:t>
      </w:r>
    </w:p>
    <w:p w:rsidR="00255332" w:rsidRPr="0064545F" w:rsidRDefault="004508F3" w:rsidP="00255332">
      <w:pPr>
        <w:shd w:val="clear" w:color="auto" w:fill="FFFFFF" w:themeFill="background1"/>
        <w:suppressAutoHyphens/>
        <w:spacing w:line="240" w:lineRule="auto"/>
        <w:ind w:firstLine="0"/>
        <w:rPr>
          <w:rFonts w:eastAsia="Calibri"/>
          <w:sz w:val="24"/>
          <w:szCs w:val="24"/>
          <w:lang w:eastAsia="en-US"/>
        </w:rPr>
      </w:pPr>
      <w:r w:rsidRPr="004508F3">
        <w:rPr>
          <w:bCs/>
          <w:sz w:val="24"/>
          <w:szCs w:val="24"/>
        </w:rPr>
        <w:t xml:space="preserve">- по техническим вопросам </w:t>
      </w:r>
      <w:r w:rsidR="00717ED8">
        <w:rPr>
          <w:rFonts w:eastAsia="Calibri"/>
          <w:sz w:val="24"/>
          <w:szCs w:val="24"/>
          <w:lang w:eastAsia="en-US"/>
        </w:rPr>
        <w:t>Мавлюкаев Рустам Рамильевич</w:t>
      </w:r>
      <w:r w:rsidR="0064545F">
        <w:rPr>
          <w:rFonts w:eastAsia="Calibri"/>
          <w:sz w:val="24"/>
          <w:szCs w:val="24"/>
          <w:lang w:eastAsia="en-US"/>
        </w:rPr>
        <w:t xml:space="preserve"> </w:t>
      </w:r>
      <w:r w:rsidR="003A24E0" w:rsidRPr="003A24E0">
        <w:rPr>
          <w:sz w:val="24"/>
          <w:szCs w:val="24"/>
        </w:rPr>
        <w:t xml:space="preserve">– </w:t>
      </w:r>
      <w:r w:rsidR="00BC48C4" w:rsidRPr="00BC48C4">
        <w:rPr>
          <w:sz w:val="24"/>
          <w:szCs w:val="24"/>
        </w:rPr>
        <w:t>79142729</w:t>
      </w:r>
      <w:r w:rsidR="00AC05E2">
        <w:rPr>
          <w:sz w:val="24"/>
          <w:szCs w:val="24"/>
        </w:rPr>
        <w:t>7</w:t>
      </w:r>
      <w:r w:rsidR="0064545F">
        <w:rPr>
          <w:sz w:val="24"/>
          <w:szCs w:val="24"/>
        </w:rPr>
        <w:t>76</w:t>
      </w:r>
      <w:r w:rsidR="00711FB3">
        <w:rPr>
          <w:sz w:val="24"/>
          <w:szCs w:val="24"/>
        </w:rPr>
        <w:t xml:space="preserve">, доб. </w:t>
      </w:r>
      <w:r w:rsidR="00711FB3" w:rsidRPr="00192ECF">
        <w:rPr>
          <w:sz w:val="24"/>
          <w:szCs w:val="24"/>
        </w:rPr>
        <w:t>22</w:t>
      </w:r>
      <w:r w:rsidR="0064545F">
        <w:rPr>
          <w:sz w:val="24"/>
          <w:szCs w:val="24"/>
        </w:rPr>
        <w:t>1</w:t>
      </w:r>
      <w:r w:rsidR="00717ED8">
        <w:rPr>
          <w:sz w:val="24"/>
          <w:szCs w:val="24"/>
        </w:rPr>
        <w:t>9</w:t>
      </w:r>
    </w:p>
    <w:p w:rsidR="00456E01" w:rsidRPr="00C420D0" w:rsidRDefault="004508F3" w:rsidP="00456E01">
      <w:pPr>
        <w:shd w:val="clear" w:color="auto" w:fill="FFFFFF" w:themeFill="background1"/>
        <w:suppressAutoHyphens/>
        <w:spacing w:line="240" w:lineRule="auto"/>
        <w:ind w:firstLine="0"/>
        <w:rPr>
          <w:sz w:val="24"/>
          <w:szCs w:val="24"/>
        </w:rPr>
      </w:pPr>
      <w:r w:rsidRPr="004508F3">
        <w:rPr>
          <w:bCs/>
          <w:sz w:val="24"/>
          <w:szCs w:val="24"/>
        </w:rPr>
        <w:t xml:space="preserve">- по вопросам процедуры закупки </w:t>
      </w:r>
      <w:r w:rsidR="00685DA1">
        <w:rPr>
          <w:sz w:val="24"/>
          <w:szCs w:val="24"/>
        </w:rPr>
        <w:t>Кучеров Михаил Дмитриевич</w:t>
      </w:r>
      <w:r w:rsidR="007D54C5" w:rsidRPr="00C420D0">
        <w:rPr>
          <w:sz w:val="24"/>
          <w:szCs w:val="24"/>
        </w:rPr>
        <w:t xml:space="preserve"> – </w:t>
      </w:r>
      <w:r w:rsidR="00711FB3">
        <w:rPr>
          <w:sz w:val="24"/>
          <w:szCs w:val="24"/>
        </w:rPr>
        <w:t>7</w:t>
      </w:r>
      <w:r w:rsidR="00A931D4">
        <w:rPr>
          <w:sz w:val="24"/>
          <w:szCs w:val="24"/>
        </w:rPr>
        <w:t>9142729764</w:t>
      </w:r>
      <w:r w:rsidR="00711FB3">
        <w:rPr>
          <w:sz w:val="24"/>
          <w:szCs w:val="24"/>
        </w:rPr>
        <w:t>,</w:t>
      </w:r>
      <w:r w:rsidR="007D54C5" w:rsidRPr="00C420D0">
        <w:rPr>
          <w:sz w:val="24"/>
          <w:szCs w:val="24"/>
        </w:rPr>
        <w:t xml:space="preserve"> доб. </w:t>
      </w:r>
      <w:r w:rsidR="00CA7A5D">
        <w:rPr>
          <w:sz w:val="24"/>
          <w:szCs w:val="24"/>
        </w:rPr>
        <w:t>239</w:t>
      </w:r>
      <w:r w:rsidR="00685DA1">
        <w:rPr>
          <w:sz w:val="24"/>
          <w:szCs w:val="24"/>
        </w:rPr>
        <w:t>3</w:t>
      </w:r>
    </w:p>
    <w:p w:rsidR="00456E01" w:rsidRPr="00C420D0" w:rsidRDefault="00456E01" w:rsidP="00456E01">
      <w:pPr>
        <w:shd w:val="clear" w:color="auto" w:fill="FFFFFF" w:themeFill="background1"/>
        <w:suppressAutoHyphens/>
        <w:spacing w:line="240" w:lineRule="auto"/>
        <w:ind w:firstLine="0"/>
        <w:rPr>
          <w:sz w:val="24"/>
          <w:szCs w:val="24"/>
        </w:rPr>
      </w:pPr>
      <w:r w:rsidRPr="00C420D0">
        <w:rPr>
          <w:sz w:val="24"/>
          <w:szCs w:val="24"/>
        </w:rPr>
        <w:t xml:space="preserve">электронный адрес: </w:t>
      </w:r>
      <w:hyperlink r:id="rId9" w:history="1">
        <w:r w:rsidRPr="00152E52">
          <w:rPr>
            <w:rStyle w:val="a8"/>
            <w:sz w:val="24"/>
            <w:szCs w:val="24"/>
            <w:lang w:val="en-US"/>
          </w:rPr>
          <w:t>torgi</w:t>
        </w:r>
        <w:r w:rsidRPr="00152E52">
          <w:rPr>
            <w:rStyle w:val="a8"/>
            <w:sz w:val="24"/>
            <w:szCs w:val="24"/>
          </w:rPr>
          <w:t>.</w:t>
        </w:r>
        <w:r w:rsidRPr="00152E52">
          <w:rPr>
            <w:rStyle w:val="a8"/>
            <w:sz w:val="24"/>
            <w:szCs w:val="24"/>
            <w:lang w:val="en-US"/>
          </w:rPr>
          <w:t>sngs</w:t>
        </w:r>
        <w:r w:rsidRPr="00152E52">
          <w:rPr>
            <w:rStyle w:val="a8"/>
            <w:sz w:val="24"/>
            <w:szCs w:val="24"/>
          </w:rPr>
          <w:t>@</w:t>
        </w:r>
        <w:r w:rsidRPr="00152E52">
          <w:rPr>
            <w:rStyle w:val="a8"/>
            <w:sz w:val="24"/>
            <w:szCs w:val="24"/>
            <w:lang w:val="en-US"/>
          </w:rPr>
          <w:t>mail</w:t>
        </w:r>
        <w:r w:rsidRPr="00152E52">
          <w:rPr>
            <w:rStyle w:val="a8"/>
            <w:sz w:val="24"/>
            <w:szCs w:val="24"/>
          </w:rPr>
          <w:t>.ru</w:t>
        </w:r>
      </w:hyperlink>
      <w:r w:rsidRPr="00152E52">
        <w:rPr>
          <w:color w:val="0000FF"/>
          <w:sz w:val="24"/>
          <w:szCs w:val="24"/>
        </w:rPr>
        <w:t>.</w:t>
      </w:r>
      <w:r w:rsidRPr="00C420D0">
        <w:rPr>
          <w:sz w:val="24"/>
          <w:szCs w:val="24"/>
        </w:rPr>
        <w:t xml:space="preserve"> </w:t>
      </w:r>
    </w:p>
    <w:p w:rsidR="00456E01" w:rsidRPr="00C420D0" w:rsidRDefault="00456E01" w:rsidP="00E85D44">
      <w:pPr>
        <w:numPr>
          <w:ilvl w:val="2"/>
          <w:numId w:val="12"/>
        </w:numPr>
        <w:shd w:val="clear" w:color="auto" w:fill="FFFFFF" w:themeFill="background1"/>
        <w:spacing w:line="240" w:lineRule="auto"/>
        <w:ind w:left="0" w:firstLine="0"/>
        <w:rPr>
          <w:sz w:val="24"/>
          <w:szCs w:val="24"/>
        </w:rPr>
      </w:pPr>
      <w:r w:rsidRPr="00C420D0">
        <w:rPr>
          <w:sz w:val="24"/>
          <w:szCs w:val="24"/>
        </w:rPr>
        <w:t xml:space="preserve"> Подробные требования к поставке товаров (выполнению работ, оказанию услуг) изложены в разделе 2 - Техническое задание (здесь и далее ссылки относятся к настоящей закупочной Документации). Проект Договора, являющийся неотъемлемой частью извещения об осуществлении закупки и закупочной документации, приведен в разделе 3. Порядок проведения закупки и участия в ней, а также инструкции по подготовке Заявок, приведены в разделе 4. Формы документов, которые необходимо подготовить и подать в составе Заявки, приведены в разделе 5 настоящей документации.</w:t>
      </w:r>
    </w:p>
    <w:p w:rsidR="00456E01" w:rsidRPr="00C420D0" w:rsidRDefault="00456E01" w:rsidP="00E85D44">
      <w:pPr>
        <w:keepNext/>
        <w:numPr>
          <w:ilvl w:val="1"/>
          <w:numId w:val="12"/>
        </w:numPr>
        <w:shd w:val="clear" w:color="auto" w:fill="FFFFFF"/>
        <w:tabs>
          <w:tab w:val="left" w:pos="709"/>
        </w:tabs>
        <w:suppressAutoHyphens/>
        <w:spacing w:before="360" w:after="120" w:line="240" w:lineRule="auto"/>
        <w:ind w:hanging="823"/>
        <w:jc w:val="left"/>
        <w:outlineLvl w:val="1"/>
        <w:rPr>
          <w:b/>
          <w:bCs/>
          <w:sz w:val="24"/>
          <w:szCs w:val="24"/>
        </w:rPr>
      </w:pPr>
      <w:bookmarkStart w:id="31" w:name="_Toc55285336"/>
      <w:bookmarkStart w:id="32" w:name="_Toc55305370"/>
      <w:bookmarkStart w:id="33" w:name="_Ref55313246"/>
      <w:bookmarkStart w:id="34" w:name="_Ref56231140"/>
      <w:bookmarkStart w:id="35" w:name="_Ref56231144"/>
      <w:bookmarkStart w:id="36" w:name="_Toc57314617"/>
      <w:bookmarkStart w:id="37" w:name="_Toc69728943"/>
      <w:bookmarkStart w:id="38" w:name="_Toc261535036"/>
      <w:bookmarkStart w:id="39" w:name="_Toc262557792"/>
      <w:bookmarkStart w:id="40" w:name="_Toc322701680"/>
      <w:r w:rsidRPr="00C420D0">
        <w:rPr>
          <w:b/>
          <w:bCs/>
          <w:sz w:val="24"/>
          <w:szCs w:val="24"/>
        </w:rPr>
        <w:t>Правовой статус процедур и документов</w:t>
      </w:r>
      <w:bookmarkEnd w:id="31"/>
      <w:bookmarkEnd w:id="32"/>
      <w:bookmarkEnd w:id="33"/>
      <w:bookmarkEnd w:id="34"/>
      <w:bookmarkEnd w:id="35"/>
      <w:bookmarkEnd w:id="36"/>
      <w:bookmarkEnd w:id="37"/>
      <w:bookmarkEnd w:id="38"/>
      <w:bookmarkEnd w:id="39"/>
      <w:bookmarkEnd w:id="40"/>
    </w:p>
    <w:p w:rsidR="00456E01" w:rsidRPr="00C420D0" w:rsidRDefault="00456E01" w:rsidP="00456E01">
      <w:pPr>
        <w:numPr>
          <w:ilvl w:val="2"/>
          <w:numId w:val="3"/>
        </w:numPr>
        <w:shd w:val="clear" w:color="auto" w:fill="FFFFFF"/>
        <w:tabs>
          <w:tab w:val="left" w:pos="709"/>
        </w:tabs>
        <w:spacing w:line="240" w:lineRule="auto"/>
        <w:ind w:left="0" w:firstLine="0"/>
        <w:rPr>
          <w:bCs/>
          <w:iCs/>
          <w:sz w:val="24"/>
          <w:szCs w:val="24"/>
        </w:rPr>
      </w:pPr>
      <w:r w:rsidRPr="00C420D0">
        <w:rPr>
          <w:sz w:val="24"/>
          <w:szCs w:val="24"/>
        </w:rPr>
        <w:t xml:space="preserve">Данная процедура </w:t>
      </w:r>
      <w:r w:rsidRPr="00C420D0">
        <w:rPr>
          <w:bCs/>
          <w:sz w:val="24"/>
          <w:szCs w:val="24"/>
        </w:rPr>
        <w:t>состязательной закупки</w:t>
      </w:r>
      <w:r w:rsidRPr="00C420D0">
        <w:rPr>
          <w:sz w:val="24"/>
          <w:szCs w:val="24"/>
        </w:rPr>
        <w:t xml:space="preserve"> является неконкурентным способом закупки. Также </w:t>
      </w:r>
      <w:r w:rsidRPr="00C420D0">
        <w:rPr>
          <w:bCs/>
          <w:sz w:val="24"/>
          <w:szCs w:val="24"/>
        </w:rPr>
        <w:t>состязательная закупка</w:t>
      </w:r>
      <w:r w:rsidRPr="00C420D0">
        <w:rPr>
          <w:bCs/>
          <w:iCs/>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конкурсом и не регулируется ст. 1057-1061 ч.2 ГК РФ. </w:t>
      </w:r>
      <w:r w:rsidRPr="00C420D0">
        <w:rPr>
          <w:bCs/>
          <w:iCs/>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C420D0">
        <w:rPr>
          <w:bCs/>
          <w:iCs/>
          <w:sz w:val="24"/>
          <w:szCs w:val="24"/>
        </w:rPr>
        <w:t>.</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Опубликованное </w:t>
      </w:r>
      <w:r w:rsidRPr="00C420D0">
        <w:rPr>
          <w:bCs/>
          <w:iCs/>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Заключенный по результатам закупки Договор фиксирует все достигнутые сторонами договоренности.</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456E01" w:rsidRPr="00C420D0" w:rsidRDefault="00456E01" w:rsidP="00456E01">
      <w:pPr>
        <w:shd w:val="clear" w:color="auto" w:fill="FFFFFF"/>
        <w:tabs>
          <w:tab w:val="num" w:pos="0"/>
          <w:tab w:val="num" w:pos="1134"/>
        </w:tabs>
        <w:spacing w:line="240" w:lineRule="auto"/>
        <w:rPr>
          <w:sz w:val="24"/>
          <w:szCs w:val="24"/>
        </w:rPr>
      </w:pPr>
      <w:r w:rsidRPr="00C420D0">
        <w:rPr>
          <w:b/>
          <w:sz w:val="24"/>
          <w:szCs w:val="24"/>
        </w:rPr>
        <w:t>а)</w:t>
      </w:r>
      <w:r w:rsidRPr="00C420D0">
        <w:rPr>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б)</w:t>
      </w:r>
      <w:r w:rsidRPr="00C420D0">
        <w:rPr>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в)</w:t>
      </w:r>
      <w:r w:rsidRPr="00C420D0">
        <w:rPr>
          <w:sz w:val="24"/>
          <w:szCs w:val="24"/>
        </w:rPr>
        <w:t xml:space="preserve"> Заявка Победителя закупки со всеми дополнениями и разъяснениями, соответствующими требованиям Заказчика.</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Иные документы Заказчика и Участников не определяют права и обязанности сторон в связи с данной закупкой.</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lastRenderedPageBreak/>
        <w:t xml:space="preserve"> Во всем, что не урегулировано Извещением о проведении закупки и настоящей Документацией стороны руководствуются </w:t>
      </w:r>
      <w:hyperlink r:id="rId10" w:history="1">
        <w:r w:rsidRPr="00C420D0">
          <w:rPr>
            <w:sz w:val="24"/>
            <w:szCs w:val="24"/>
          </w:rPr>
          <w:t>Конституцией</w:t>
        </w:r>
      </w:hyperlink>
      <w:r w:rsidRPr="00C420D0">
        <w:rPr>
          <w:sz w:val="24"/>
          <w:szCs w:val="24"/>
        </w:rPr>
        <w:t xml:space="preserve">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и иными нормативными правовыми актами Российской Федерации, а также Положением о закупке товаров, работ, услуг АО «Саханефтегазсбыт», утвержденного Советом директоров АО «Саханефтегазсбыт» на основании протокола </w:t>
      </w:r>
      <w:r w:rsidRPr="00C420D0">
        <w:rPr>
          <w:sz w:val="24"/>
          <w:szCs w:val="24"/>
          <w:shd w:val="clear" w:color="auto" w:fill="FFFFFF"/>
        </w:rPr>
        <w:t xml:space="preserve">от </w:t>
      </w:r>
      <w:r w:rsidR="009E5782">
        <w:rPr>
          <w:sz w:val="24"/>
          <w:szCs w:val="24"/>
          <w:shd w:val="clear" w:color="auto" w:fill="FFFFFF"/>
        </w:rPr>
        <w:t>2</w:t>
      </w:r>
      <w:r w:rsidR="00B72A55">
        <w:rPr>
          <w:sz w:val="24"/>
          <w:szCs w:val="24"/>
          <w:shd w:val="clear" w:color="auto" w:fill="FFFFFF"/>
        </w:rPr>
        <w:t>7</w:t>
      </w:r>
      <w:r w:rsidR="009E5782">
        <w:rPr>
          <w:sz w:val="24"/>
          <w:szCs w:val="24"/>
          <w:shd w:val="clear" w:color="auto" w:fill="FFFFFF"/>
        </w:rPr>
        <w:t>.</w:t>
      </w:r>
      <w:r w:rsidR="00B72A55">
        <w:rPr>
          <w:sz w:val="24"/>
          <w:szCs w:val="24"/>
          <w:shd w:val="clear" w:color="auto" w:fill="FFFFFF"/>
        </w:rPr>
        <w:t>10</w:t>
      </w:r>
      <w:r w:rsidRPr="00C420D0">
        <w:rPr>
          <w:sz w:val="24"/>
          <w:szCs w:val="24"/>
          <w:shd w:val="clear" w:color="auto" w:fill="FFFFFF"/>
        </w:rPr>
        <w:t>.202</w:t>
      </w:r>
      <w:r w:rsidR="006A2671">
        <w:rPr>
          <w:sz w:val="24"/>
          <w:szCs w:val="24"/>
          <w:shd w:val="clear" w:color="auto" w:fill="FFFFFF"/>
        </w:rPr>
        <w:t>3</w:t>
      </w:r>
      <w:r w:rsidRPr="00C420D0">
        <w:rPr>
          <w:sz w:val="24"/>
          <w:szCs w:val="24"/>
          <w:shd w:val="clear" w:color="auto" w:fill="FFFFFF"/>
        </w:rPr>
        <w:t xml:space="preserve"> г. № </w:t>
      </w:r>
      <w:r w:rsidR="00B72A55">
        <w:rPr>
          <w:sz w:val="24"/>
          <w:szCs w:val="24"/>
          <w:shd w:val="clear" w:color="auto" w:fill="FFFFFF"/>
        </w:rPr>
        <w:t>12</w:t>
      </w:r>
      <w:r w:rsidRPr="00C420D0">
        <w:rPr>
          <w:sz w:val="24"/>
          <w:szCs w:val="24"/>
          <w:shd w:val="clear" w:color="auto" w:fill="FFFFFF"/>
        </w:rPr>
        <w:t>-2</w:t>
      </w:r>
      <w:r w:rsidR="006A2671">
        <w:rPr>
          <w:sz w:val="24"/>
          <w:szCs w:val="24"/>
          <w:shd w:val="clear" w:color="auto" w:fill="FFFFFF"/>
        </w:rPr>
        <w:t>3</w:t>
      </w:r>
      <w:r w:rsidRPr="00C420D0">
        <w:rPr>
          <w:sz w:val="24"/>
          <w:szCs w:val="24"/>
        </w:rPr>
        <w:t xml:space="preserve"> (далее - Положение о закупке)</w:t>
      </w:r>
      <w:r w:rsidRPr="00C420D0">
        <w:rPr>
          <w:sz w:val="24"/>
          <w:szCs w:val="24"/>
          <w:shd w:val="clear" w:color="auto" w:fill="FFFFFF"/>
        </w:rPr>
        <w:t>.</w:t>
      </w:r>
    </w:p>
    <w:p w:rsidR="00456E01" w:rsidRPr="00C420D0" w:rsidRDefault="00456E01" w:rsidP="00E85D44">
      <w:pPr>
        <w:keepNext/>
        <w:numPr>
          <w:ilvl w:val="1"/>
          <w:numId w:val="5"/>
        </w:numPr>
        <w:shd w:val="clear" w:color="auto" w:fill="FFFFFF"/>
        <w:suppressAutoHyphens/>
        <w:spacing w:before="360" w:after="120" w:line="240" w:lineRule="auto"/>
        <w:jc w:val="left"/>
        <w:outlineLvl w:val="1"/>
        <w:rPr>
          <w:b/>
          <w:bCs/>
          <w:sz w:val="24"/>
          <w:szCs w:val="24"/>
        </w:rPr>
      </w:pPr>
      <w:r w:rsidRPr="00C420D0">
        <w:rPr>
          <w:b/>
          <w:bCs/>
          <w:sz w:val="24"/>
          <w:szCs w:val="24"/>
        </w:rPr>
        <w:t xml:space="preserve"> </w:t>
      </w:r>
      <w:bookmarkStart w:id="41" w:name="_Toc322017037"/>
      <w:r w:rsidRPr="00C420D0">
        <w:rPr>
          <w:b/>
          <w:bCs/>
          <w:sz w:val="24"/>
          <w:szCs w:val="24"/>
        </w:rPr>
        <w:t>Обжалование</w:t>
      </w:r>
      <w:bookmarkEnd w:id="41"/>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C420D0">
        <w:rPr>
          <w:sz w:val="24"/>
          <w:szCs w:val="24"/>
          <w:shd w:val="clear" w:color="auto" w:fill="FFFFFF"/>
        </w:rPr>
        <w:t>в случаях</w:t>
      </w:r>
      <w:r w:rsidRPr="00C420D0">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C420D0">
        <w:rPr>
          <w:sz w:val="24"/>
          <w:szCs w:val="24"/>
        </w:rPr>
        <w:t xml:space="preserve">. </w:t>
      </w:r>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sz w:val="24"/>
          <w:szCs w:val="24"/>
        </w:rPr>
        <w:t xml:space="preserve"> В случае, если обжалуемые действия (бездействие) совершены Заказчиком, комиссией по осуществлению закупок,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456E01" w:rsidRPr="00C420D0" w:rsidRDefault="00456E01" w:rsidP="00456E01">
      <w:pPr>
        <w:shd w:val="clear" w:color="auto" w:fill="FFFFFF"/>
        <w:tabs>
          <w:tab w:val="left" w:pos="0"/>
        </w:tabs>
        <w:spacing w:line="240" w:lineRule="auto"/>
        <w:rPr>
          <w:sz w:val="24"/>
          <w:szCs w:val="24"/>
        </w:rPr>
      </w:pPr>
    </w:p>
    <w:p w:rsidR="00456E01" w:rsidRPr="00C420D0" w:rsidRDefault="00456E01" w:rsidP="00113E6B">
      <w:pPr>
        <w:shd w:val="clear" w:color="auto" w:fill="FFFFFF"/>
        <w:tabs>
          <w:tab w:val="left" w:pos="0"/>
        </w:tabs>
        <w:spacing w:line="240" w:lineRule="auto"/>
        <w:ind w:firstLine="0"/>
        <w:rPr>
          <w:b/>
          <w:sz w:val="24"/>
          <w:szCs w:val="24"/>
        </w:rPr>
      </w:pPr>
      <w:bookmarkStart w:id="42" w:name="_Toc322017038"/>
      <w:r w:rsidRPr="00C420D0">
        <w:rPr>
          <w:b/>
          <w:sz w:val="24"/>
          <w:szCs w:val="24"/>
        </w:rPr>
        <w:t>1.4. Досудебный порядок рассмотрения споров</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1.4.1</w:t>
      </w:r>
      <w:r w:rsidRPr="00C420D0">
        <w:rPr>
          <w:sz w:val="24"/>
          <w:szCs w:val="24"/>
        </w:rPr>
        <w:t xml:space="preserve"> Д</w:t>
      </w:r>
      <w:r w:rsidRPr="00C420D0">
        <w:rPr>
          <w:bCs/>
          <w:iCs/>
          <w:sz w:val="24"/>
          <w:szCs w:val="24"/>
        </w:rPr>
        <w:t>ля разрешения разногласий по взаимному согласию</w:t>
      </w:r>
      <w:r w:rsidRPr="00C420D0">
        <w:rPr>
          <w:sz w:val="24"/>
          <w:szCs w:val="24"/>
        </w:rPr>
        <w:t xml:space="preserve">, Заказчик предлагает официально оформленную претензию, направить в закупочную комиссию </w:t>
      </w:r>
      <w:r w:rsidRPr="00C420D0">
        <w:rPr>
          <w:bCs/>
          <w:iCs/>
          <w:sz w:val="24"/>
          <w:szCs w:val="24"/>
        </w:rPr>
        <w:t>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на ЭП и сайте Общества и не позднее 3 (трех) дней со дня размещения протокола подведения итогов закупки.</w:t>
      </w:r>
      <w:r w:rsidRPr="00C420D0">
        <w:rPr>
          <w:sz w:val="24"/>
          <w:szCs w:val="24"/>
        </w:rPr>
        <w:t xml:space="preserve"> </w:t>
      </w:r>
    </w:p>
    <w:p w:rsidR="00456E01" w:rsidRPr="00C420D0" w:rsidRDefault="00456E01" w:rsidP="00113E6B">
      <w:pPr>
        <w:shd w:val="clear" w:color="auto" w:fill="FFFFFF"/>
        <w:tabs>
          <w:tab w:val="left" w:pos="0"/>
        </w:tabs>
        <w:spacing w:line="240" w:lineRule="auto"/>
        <w:ind w:firstLine="0"/>
        <w:rPr>
          <w:sz w:val="24"/>
          <w:szCs w:val="24"/>
        </w:rPr>
      </w:pPr>
      <w:bookmarkStart w:id="43" w:name="_Ref301961104"/>
      <w:r w:rsidRPr="00C420D0">
        <w:rPr>
          <w:sz w:val="24"/>
          <w:szCs w:val="24"/>
        </w:rPr>
        <w:t xml:space="preserve">    </w:t>
      </w:r>
      <w:bookmarkEnd w:id="43"/>
      <w:r w:rsidRPr="00C420D0">
        <w:rPr>
          <w:sz w:val="24"/>
          <w:szCs w:val="24"/>
        </w:rPr>
        <w:t xml:space="preserve"> </w:t>
      </w:r>
      <w:r w:rsidRPr="00C420D0">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C420D0">
        <w:rPr>
          <w:sz w:val="24"/>
          <w:szCs w:val="24"/>
        </w:rPr>
        <w:t xml:space="preserve">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 </w:t>
      </w:r>
    </w:p>
    <w:p w:rsidR="00456E01" w:rsidRPr="00C420D0" w:rsidRDefault="00456E01" w:rsidP="00113E6B">
      <w:pPr>
        <w:shd w:val="clear" w:color="auto" w:fill="FFFFFF"/>
        <w:tabs>
          <w:tab w:val="left" w:pos="0"/>
        </w:tabs>
        <w:spacing w:line="240" w:lineRule="auto"/>
        <w:ind w:firstLine="0"/>
        <w:rPr>
          <w:sz w:val="24"/>
          <w:szCs w:val="24"/>
        </w:rPr>
      </w:pPr>
      <w:r w:rsidRPr="00C420D0">
        <w:rPr>
          <w:bCs/>
          <w:iCs/>
          <w:snapToGrid w:val="0"/>
          <w:sz w:val="24"/>
          <w:szCs w:val="24"/>
        </w:rPr>
        <w:t xml:space="preserve">     На время рассмотрения </w:t>
      </w:r>
      <w:r w:rsidRPr="00C420D0">
        <w:rPr>
          <w:snapToGrid w:val="0"/>
          <w:sz w:val="24"/>
          <w:szCs w:val="24"/>
        </w:rPr>
        <w:t>претензии</w:t>
      </w:r>
      <w:r w:rsidRPr="00C420D0">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1.4.2</w:t>
      </w:r>
      <w:r w:rsidRPr="00C420D0">
        <w:rPr>
          <w:sz w:val="24"/>
          <w:szCs w:val="24"/>
        </w:rPr>
        <w:t xml:space="preserve"> </w:t>
      </w:r>
      <w:r w:rsidRPr="00C420D0">
        <w:rPr>
          <w:sz w:val="24"/>
          <w:szCs w:val="24"/>
          <w:shd w:val="clear" w:color="auto" w:fill="FFFFFF"/>
        </w:rPr>
        <w:t>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в Арбитражном суде Республики Саха (Якутия).</w:t>
      </w:r>
      <w:r w:rsidRPr="00C420D0">
        <w:rPr>
          <w:sz w:val="24"/>
          <w:szCs w:val="24"/>
          <w:shd w:val="clear" w:color="auto" w:fill="F2DBDB"/>
        </w:rPr>
        <w:t xml:space="preserve"> </w:t>
      </w:r>
    </w:p>
    <w:p w:rsidR="00456E01" w:rsidRPr="00C420D0" w:rsidRDefault="00456E01" w:rsidP="00456E01">
      <w:pPr>
        <w:keepNext/>
        <w:shd w:val="clear" w:color="auto" w:fill="FFFFFF"/>
        <w:suppressAutoHyphens/>
        <w:spacing w:before="360" w:after="120" w:line="240" w:lineRule="auto"/>
        <w:ind w:left="426" w:hanging="426"/>
        <w:outlineLvl w:val="1"/>
        <w:rPr>
          <w:b/>
          <w:bCs/>
          <w:sz w:val="24"/>
          <w:szCs w:val="24"/>
        </w:rPr>
      </w:pPr>
      <w:r w:rsidRPr="00C420D0">
        <w:rPr>
          <w:b/>
          <w:bCs/>
          <w:sz w:val="24"/>
          <w:szCs w:val="24"/>
        </w:rPr>
        <w:t>1.5.</w:t>
      </w:r>
      <w:r w:rsidRPr="00C420D0">
        <w:rPr>
          <w:b/>
          <w:bCs/>
          <w:sz w:val="24"/>
          <w:szCs w:val="24"/>
        </w:rPr>
        <w:tab/>
        <w:t>Прочие положения</w:t>
      </w:r>
      <w:bookmarkEnd w:id="42"/>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закупки в электронной форме и (или) условия для разглашения конфиденциальной информации.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456E01" w:rsidRDefault="00456E01" w:rsidP="00456E01">
      <w:pPr>
        <w:shd w:val="clear" w:color="auto" w:fill="FFFFFF"/>
        <w:spacing w:line="240" w:lineRule="auto"/>
        <w:rPr>
          <w:sz w:val="24"/>
          <w:szCs w:val="24"/>
        </w:rPr>
      </w:pPr>
    </w:p>
    <w:p w:rsidR="009B33A9" w:rsidRPr="00C420D0" w:rsidRDefault="009B33A9" w:rsidP="00456E01">
      <w:pPr>
        <w:shd w:val="clear" w:color="auto" w:fill="FFFFFF"/>
        <w:spacing w:line="240" w:lineRule="auto"/>
        <w:rPr>
          <w:sz w:val="24"/>
          <w:szCs w:val="24"/>
        </w:rPr>
      </w:pPr>
    </w:p>
    <w:p w:rsidR="009E5782" w:rsidRPr="009E5782" w:rsidRDefault="009E5782" w:rsidP="009E5782">
      <w:pPr>
        <w:numPr>
          <w:ilvl w:val="1"/>
          <w:numId w:val="14"/>
        </w:numPr>
        <w:shd w:val="clear" w:color="auto" w:fill="FFFFFF"/>
        <w:tabs>
          <w:tab w:val="num" w:pos="360"/>
        </w:tabs>
        <w:spacing w:line="240" w:lineRule="atLeast"/>
        <w:ind w:hanging="644"/>
        <w:jc w:val="left"/>
        <w:rPr>
          <w:b/>
          <w:sz w:val="24"/>
          <w:szCs w:val="24"/>
        </w:rPr>
      </w:pPr>
      <w:r>
        <w:rPr>
          <w:b/>
          <w:bCs/>
          <w:iCs/>
          <w:sz w:val="24"/>
          <w:szCs w:val="24"/>
        </w:rPr>
        <w:t xml:space="preserve"> </w:t>
      </w:r>
      <w:r w:rsidRPr="009E5782">
        <w:rPr>
          <w:b/>
          <w:bCs/>
          <w:iCs/>
          <w:sz w:val="24"/>
          <w:szCs w:val="24"/>
        </w:rPr>
        <w:t xml:space="preserve">Конфликт интересов </w:t>
      </w:r>
    </w:p>
    <w:p w:rsidR="009E5782" w:rsidRPr="009E5782" w:rsidRDefault="009E5782" w:rsidP="009E5782">
      <w:pPr>
        <w:widowControl w:val="0"/>
        <w:shd w:val="clear" w:color="auto" w:fill="FFFFFF"/>
        <w:tabs>
          <w:tab w:val="left" w:pos="851"/>
        </w:tabs>
        <w:autoSpaceDE w:val="0"/>
        <w:autoSpaceDN w:val="0"/>
        <w:adjustRightInd w:val="0"/>
        <w:spacing w:line="240" w:lineRule="atLeast"/>
        <w:ind w:firstLine="0"/>
        <w:contextualSpacing/>
        <w:rPr>
          <w:rFonts w:cs="Arial"/>
          <w:bCs/>
          <w:iCs/>
          <w:sz w:val="24"/>
          <w:szCs w:val="24"/>
        </w:rPr>
      </w:pPr>
      <w:r w:rsidRPr="009E5782">
        <w:rPr>
          <w:rFonts w:cs="Arial"/>
          <w:bCs/>
          <w:iCs/>
          <w:sz w:val="24"/>
          <w:szCs w:val="24"/>
        </w:rPr>
        <w:t xml:space="preserve">       </w:t>
      </w:r>
      <w:r w:rsidRPr="009E5782">
        <w:rPr>
          <w:sz w:val="24"/>
          <w:szCs w:val="24"/>
        </w:rPr>
        <w:t>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N 273-ФЗ "О противодействии коррупции", согласно п.22.4 Положения о закупке.</w:t>
      </w:r>
    </w:p>
    <w:p w:rsidR="00345F85" w:rsidRPr="00C420D0" w:rsidRDefault="00345F85" w:rsidP="002B2C7F">
      <w:pPr>
        <w:pStyle w:val="af6"/>
        <w:tabs>
          <w:tab w:val="clear" w:pos="360"/>
        </w:tabs>
        <w:spacing w:line="240" w:lineRule="auto"/>
        <w:rPr>
          <w:b/>
          <w:bCs/>
          <w:kern w:val="28"/>
          <w:sz w:val="24"/>
          <w:szCs w:val="24"/>
        </w:rPr>
      </w:pPr>
    </w:p>
    <w:p w:rsidR="002B2C7F" w:rsidRDefault="002B2C7F"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4953AC" w:rsidRDefault="004953AC" w:rsidP="002B2C7F">
      <w:pPr>
        <w:pStyle w:val="af6"/>
        <w:tabs>
          <w:tab w:val="clear" w:pos="360"/>
        </w:tabs>
        <w:spacing w:line="240" w:lineRule="auto"/>
        <w:rPr>
          <w:b/>
          <w:bCs/>
          <w:kern w:val="28"/>
          <w:sz w:val="24"/>
          <w:szCs w:val="24"/>
        </w:rPr>
      </w:pPr>
    </w:p>
    <w:p w:rsidR="004953AC" w:rsidRDefault="004953AC" w:rsidP="002B2C7F">
      <w:pPr>
        <w:pStyle w:val="af6"/>
        <w:tabs>
          <w:tab w:val="clear" w:pos="360"/>
        </w:tabs>
        <w:spacing w:line="240" w:lineRule="auto"/>
        <w:rPr>
          <w:b/>
          <w:bCs/>
          <w:kern w:val="28"/>
          <w:sz w:val="24"/>
          <w:szCs w:val="24"/>
        </w:rPr>
      </w:pPr>
    </w:p>
    <w:p w:rsidR="004953AC" w:rsidRDefault="004953AC"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DF4150" w:rsidRDefault="00DF4150" w:rsidP="00DF4150">
      <w:pPr>
        <w:pStyle w:val="af6"/>
        <w:tabs>
          <w:tab w:val="clear" w:pos="360"/>
        </w:tabs>
        <w:spacing w:line="240" w:lineRule="auto"/>
        <w:rPr>
          <w:b/>
          <w:bCs/>
          <w:kern w:val="28"/>
          <w:sz w:val="24"/>
          <w:szCs w:val="24"/>
        </w:rPr>
      </w:pPr>
    </w:p>
    <w:p w:rsidR="00DF4150" w:rsidRDefault="00DF4150" w:rsidP="00DF4150">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D728A2" w:rsidRDefault="00D728A2" w:rsidP="002B2C7F">
      <w:pPr>
        <w:pStyle w:val="af6"/>
        <w:tabs>
          <w:tab w:val="clear" w:pos="360"/>
        </w:tabs>
        <w:spacing w:line="240" w:lineRule="auto"/>
        <w:rPr>
          <w:b/>
          <w:bCs/>
          <w:kern w:val="28"/>
          <w:sz w:val="24"/>
          <w:szCs w:val="24"/>
        </w:rPr>
      </w:pPr>
    </w:p>
    <w:p w:rsidR="00D728A2" w:rsidRDefault="00D728A2"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4508F3" w:rsidRPr="00F655AD" w:rsidRDefault="004508F3" w:rsidP="004508F3">
      <w:pPr>
        <w:tabs>
          <w:tab w:val="left" w:pos="1134"/>
        </w:tabs>
        <w:spacing w:line="240" w:lineRule="auto"/>
        <w:ind w:firstLine="0"/>
        <w:rPr>
          <w:b/>
          <w:bCs/>
          <w:kern w:val="28"/>
          <w:sz w:val="24"/>
          <w:szCs w:val="24"/>
        </w:rPr>
      </w:pPr>
      <w:r w:rsidRPr="00F655AD">
        <w:rPr>
          <w:b/>
          <w:bCs/>
          <w:kern w:val="28"/>
          <w:sz w:val="24"/>
          <w:szCs w:val="24"/>
        </w:rPr>
        <w:lastRenderedPageBreak/>
        <w:t>2.Техническое задание</w:t>
      </w:r>
    </w:p>
    <w:p w:rsidR="00137746" w:rsidRPr="005D0D77" w:rsidRDefault="00137746" w:rsidP="00137746">
      <w:pPr>
        <w:pStyle w:val="af6"/>
        <w:tabs>
          <w:tab w:val="clear" w:pos="360"/>
          <w:tab w:val="left" w:pos="1134"/>
        </w:tabs>
        <w:spacing w:line="240" w:lineRule="auto"/>
        <w:ind w:left="0" w:firstLine="0"/>
        <w:rPr>
          <w:b/>
          <w:bCs/>
          <w:kern w:val="28"/>
          <w:sz w:val="24"/>
          <w:szCs w:val="24"/>
        </w:rPr>
      </w:pPr>
    </w:p>
    <w:p w:rsidR="00137746" w:rsidRPr="005D0D77" w:rsidRDefault="00137746" w:rsidP="0054147E">
      <w:pPr>
        <w:pStyle w:val="aff8"/>
        <w:numPr>
          <w:ilvl w:val="1"/>
          <w:numId w:val="36"/>
        </w:numPr>
        <w:spacing w:line="240" w:lineRule="atLeast"/>
        <w:ind w:left="567" w:hanging="567"/>
        <w:jc w:val="both"/>
        <w:rPr>
          <w:rFonts w:ascii="Times New Roman" w:hAnsi="Times New Roman"/>
          <w:b/>
          <w:sz w:val="24"/>
          <w:szCs w:val="24"/>
        </w:rPr>
      </w:pPr>
      <w:r w:rsidRPr="005D0D77">
        <w:rPr>
          <w:rFonts w:ascii="Times New Roman" w:hAnsi="Times New Roman"/>
          <w:b/>
          <w:sz w:val="24"/>
          <w:szCs w:val="24"/>
        </w:rPr>
        <w:t>Общие требования</w:t>
      </w:r>
    </w:p>
    <w:p w:rsidR="0054147E" w:rsidRPr="007376DB" w:rsidRDefault="00137746" w:rsidP="0054147E">
      <w:pPr>
        <w:widowControl w:val="0"/>
        <w:numPr>
          <w:ilvl w:val="1"/>
          <w:numId w:val="40"/>
        </w:numPr>
        <w:autoSpaceDE w:val="0"/>
        <w:autoSpaceDN w:val="0"/>
        <w:adjustRightInd w:val="0"/>
        <w:spacing w:after="200" w:line="240" w:lineRule="auto"/>
        <w:ind w:left="0" w:firstLine="0"/>
        <w:contextualSpacing/>
        <w:rPr>
          <w:sz w:val="24"/>
          <w:szCs w:val="24"/>
          <w:lang w:val="x-none" w:eastAsia="x-none"/>
        </w:rPr>
      </w:pPr>
      <w:r w:rsidRPr="005D0D77">
        <w:rPr>
          <w:sz w:val="24"/>
          <w:szCs w:val="24"/>
        </w:rPr>
        <w:t xml:space="preserve">Предмет закупки: </w:t>
      </w:r>
      <w:r w:rsidR="0054147E" w:rsidRPr="007376DB">
        <w:rPr>
          <w:sz w:val="24"/>
          <w:szCs w:val="24"/>
          <w:lang w:eastAsia="x-none"/>
        </w:rPr>
        <w:t>Разработк</w:t>
      </w:r>
      <w:r w:rsidR="00077EE8">
        <w:rPr>
          <w:sz w:val="24"/>
          <w:szCs w:val="24"/>
          <w:lang w:eastAsia="x-none"/>
        </w:rPr>
        <w:t>а</w:t>
      </w:r>
      <w:bookmarkStart w:id="44" w:name="_GoBack"/>
      <w:bookmarkEnd w:id="44"/>
      <w:r w:rsidR="0054147E" w:rsidRPr="007376DB">
        <w:rPr>
          <w:sz w:val="24"/>
          <w:szCs w:val="24"/>
          <w:lang w:eastAsia="x-none"/>
        </w:rPr>
        <w:t xml:space="preserve"> </w:t>
      </w:r>
      <w:r w:rsidR="0054147E">
        <w:rPr>
          <w:sz w:val="24"/>
          <w:szCs w:val="24"/>
          <w:lang w:eastAsia="x-none"/>
        </w:rPr>
        <w:t>и</w:t>
      </w:r>
      <w:r w:rsidR="0054147E" w:rsidRPr="007376DB">
        <w:rPr>
          <w:sz w:val="24"/>
          <w:szCs w:val="24"/>
          <w:lang w:eastAsia="x-none"/>
        </w:rPr>
        <w:t>нформационного сервиса отображения показателей узлов учета нефтепродуктов АО «Саханефтегазсбыт» на базе личного кабинета Битрикс24</w:t>
      </w:r>
      <w:r w:rsidR="00062979">
        <w:rPr>
          <w:sz w:val="24"/>
          <w:szCs w:val="24"/>
          <w:lang w:eastAsia="x-none"/>
        </w:rPr>
        <w:t xml:space="preserve"> в 2024 году.</w:t>
      </w:r>
      <w:r w:rsidR="0054147E" w:rsidRPr="007376DB">
        <w:rPr>
          <w:sz w:val="24"/>
          <w:szCs w:val="24"/>
          <w:lang w:eastAsia="x-none"/>
        </w:rPr>
        <w:t xml:space="preserve"> </w:t>
      </w:r>
    </w:p>
    <w:p w:rsidR="0054147E" w:rsidRPr="007376DB" w:rsidRDefault="0054147E" w:rsidP="0054147E">
      <w:pPr>
        <w:widowControl w:val="0"/>
        <w:autoSpaceDE w:val="0"/>
        <w:autoSpaceDN w:val="0"/>
        <w:adjustRightInd w:val="0"/>
        <w:spacing w:after="200" w:line="240" w:lineRule="auto"/>
        <w:ind w:left="360" w:hanging="360"/>
        <w:contextualSpacing/>
        <w:rPr>
          <w:sz w:val="24"/>
          <w:szCs w:val="24"/>
          <w:lang w:val="x-none" w:eastAsia="x-none"/>
        </w:rPr>
      </w:pPr>
      <w:r w:rsidRPr="007376DB">
        <w:rPr>
          <w:rFonts w:eastAsia="Calibri"/>
          <w:sz w:val="24"/>
          <w:szCs w:val="24"/>
          <w:lang w:eastAsia="en-US"/>
        </w:rPr>
        <w:t>Закупка проводится по Лоту №1</w:t>
      </w:r>
      <w:r w:rsidR="00ED3580">
        <w:rPr>
          <w:sz w:val="24"/>
          <w:szCs w:val="24"/>
          <w:lang w:eastAsia="x-none"/>
        </w:rPr>
        <w:t>.</w:t>
      </w:r>
    </w:p>
    <w:p w:rsidR="0054147E" w:rsidRDefault="0054147E" w:rsidP="0054147E">
      <w:pPr>
        <w:pStyle w:val="aff8"/>
        <w:numPr>
          <w:ilvl w:val="1"/>
          <w:numId w:val="40"/>
        </w:numPr>
        <w:jc w:val="both"/>
        <w:rPr>
          <w:rFonts w:ascii="Times New Roman" w:hAnsi="Times New Roman" w:cs="Times New Roman"/>
          <w:sz w:val="24"/>
          <w:szCs w:val="24"/>
        </w:rPr>
      </w:pPr>
      <w:r w:rsidRPr="00643AD8">
        <w:rPr>
          <w:rFonts w:ascii="Times New Roman" w:hAnsi="Times New Roman" w:cs="Times New Roman"/>
          <w:b/>
          <w:sz w:val="24"/>
          <w:szCs w:val="24"/>
        </w:rPr>
        <w:t xml:space="preserve">Описание предмета закупки: </w:t>
      </w:r>
      <w:r w:rsidRPr="00643AD8">
        <w:rPr>
          <w:rFonts w:ascii="Times New Roman" w:hAnsi="Times New Roman" w:cs="Times New Roman"/>
          <w:sz w:val="24"/>
          <w:szCs w:val="24"/>
        </w:rPr>
        <w:t>Разработка информационного сервиса отображения показателей узлов учета нефтепродуктов АО «Саханефтегазсбыт» на базе личного кабинета Битрикс24, который обеспечит:</w:t>
      </w:r>
    </w:p>
    <w:p w:rsidR="0054147E" w:rsidRDefault="0054147E" w:rsidP="0054147E">
      <w:pPr>
        <w:pStyle w:val="aff8"/>
        <w:widowControl/>
        <w:numPr>
          <w:ilvl w:val="0"/>
          <w:numId w:val="41"/>
        </w:numPr>
        <w:autoSpaceDE/>
        <w:autoSpaceDN/>
        <w:adjustRightInd/>
        <w:spacing w:line="252" w:lineRule="auto"/>
        <w:jc w:val="both"/>
        <w:rPr>
          <w:rFonts w:ascii="Times New Roman" w:hAnsi="Times New Roman" w:cs="Times New Roman"/>
          <w:sz w:val="24"/>
          <w:szCs w:val="24"/>
        </w:rPr>
      </w:pPr>
      <w:r>
        <w:rPr>
          <w:rFonts w:ascii="Times New Roman" w:hAnsi="Times New Roman" w:cs="Times New Roman"/>
          <w:sz w:val="24"/>
          <w:szCs w:val="24"/>
        </w:rPr>
        <w:t xml:space="preserve">Агрегацию в едином интернет-ресурсе (корпоративном портале) информацию о показателях узлов учета нефтепродуктов компании </w:t>
      </w:r>
    </w:p>
    <w:p w:rsidR="0054147E" w:rsidRDefault="0054147E" w:rsidP="0054147E">
      <w:pPr>
        <w:pStyle w:val="aff8"/>
        <w:widowControl/>
        <w:numPr>
          <w:ilvl w:val="0"/>
          <w:numId w:val="41"/>
        </w:numPr>
        <w:autoSpaceDE/>
        <w:autoSpaceDN/>
        <w:adjustRightInd/>
        <w:spacing w:line="252" w:lineRule="auto"/>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информирования;</w:t>
      </w:r>
    </w:p>
    <w:p w:rsidR="0054147E" w:rsidRPr="00643AD8" w:rsidRDefault="0054147E" w:rsidP="0054147E">
      <w:pPr>
        <w:shd w:val="clear" w:color="auto" w:fill="FFFFFF" w:themeFill="background1"/>
        <w:spacing w:line="240" w:lineRule="auto"/>
        <w:ind w:firstLine="0"/>
        <w:rPr>
          <w:rFonts w:eastAsia="Calibri"/>
          <w:sz w:val="24"/>
          <w:szCs w:val="24"/>
          <w:lang w:eastAsia="en-US"/>
        </w:rPr>
      </w:pPr>
      <w:r>
        <w:rPr>
          <w:rFonts w:eastAsia="Calibri"/>
          <w:b/>
          <w:sz w:val="24"/>
          <w:szCs w:val="24"/>
          <w:lang w:eastAsia="en-US"/>
        </w:rPr>
        <w:t xml:space="preserve">2.3 </w:t>
      </w:r>
      <w:r w:rsidR="005C24F9" w:rsidRPr="005C24F9">
        <w:rPr>
          <w:rFonts w:eastAsia="Calibri"/>
          <w:b/>
          <w:sz w:val="24"/>
          <w:szCs w:val="24"/>
          <w:lang w:eastAsia="en-US"/>
        </w:rPr>
        <w:t xml:space="preserve">Состав оказываемых услуг </w:t>
      </w:r>
      <w:r w:rsidR="005C24F9">
        <w:rPr>
          <w:rFonts w:eastAsia="Calibri"/>
          <w:b/>
          <w:bCs/>
          <w:sz w:val="24"/>
          <w:szCs w:val="24"/>
          <w:lang w:eastAsia="en-US"/>
        </w:rPr>
        <w:t>и объем работ</w:t>
      </w:r>
      <w:r w:rsidRPr="00E00F7B">
        <w:rPr>
          <w:rFonts w:eastAsia="Calibri"/>
          <w:b/>
          <w:sz w:val="24"/>
          <w:szCs w:val="24"/>
          <w:lang w:eastAsia="en-US"/>
        </w:rPr>
        <w:t>:</w:t>
      </w:r>
      <w:r>
        <w:rPr>
          <w:rFonts w:eastAsia="Calibri"/>
          <w:b/>
          <w:sz w:val="24"/>
          <w:szCs w:val="24"/>
          <w:lang w:eastAsia="en-US"/>
        </w:rPr>
        <w:t xml:space="preserve"> </w:t>
      </w:r>
      <w:r w:rsidRPr="00643AD8">
        <w:rPr>
          <w:rFonts w:eastAsia="Calibri"/>
          <w:sz w:val="24"/>
          <w:szCs w:val="24"/>
          <w:lang w:eastAsia="en-US"/>
        </w:rPr>
        <w:t>Состав услуг, функциональность согласно Технического задания (приложение №1</w:t>
      </w:r>
      <w:r w:rsidR="005C24F9">
        <w:rPr>
          <w:rFonts w:eastAsia="Calibri"/>
          <w:sz w:val="24"/>
          <w:szCs w:val="24"/>
          <w:lang w:eastAsia="en-US"/>
        </w:rPr>
        <w:t xml:space="preserve"> к Документации</w:t>
      </w:r>
      <w:r w:rsidRPr="00643AD8">
        <w:rPr>
          <w:rFonts w:eastAsia="Calibri"/>
          <w:sz w:val="24"/>
          <w:szCs w:val="24"/>
          <w:lang w:eastAsia="en-US"/>
        </w:rPr>
        <w:t>)</w:t>
      </w:r>
    </w:p>
    <w:p w:rsidR="0054147E" w:rsidRPr="00730FB0" w:rsidRDefault="0054147E" w:rsidP="0054147E">
      <w:pPr>
        <w:shd w:val="clear" w:color="auto" w:fill="FFFFFF" w:themeFill="background1"/>
        <w:spacing w:line="240" w:lineRule="auto"/>
        <w:ind w:firstLine="0"/>
        <w:rPr>
          <w:b/>
          <w:sz w:val="24"/>
          <w:szCs w:val="24"/>
        </w:rPr>
      </w:pPr>
      <w:r>
        <w:rPr>
          <w:rFonts w:eastAsia="Calibri"/>
          <w:b/>
          <w:sz w:val="24"/>
          <w:szCs w:val="24"/>
          <w:lang w:eastAsia="en-US"/>
        </w:rPr>
        <w:t xml:space="preserve">2.4 </w:t>
      </w:r>
      <w:r w:rsidRPr="00420F20">
        <w:rPr>
          <w:b/>
          <w:sz w:val="24"/>
          <w:szCs w:val="24"/>
        </w:rPr>
        <w:t>Срок выполнения работ</w:t>
      </w:r>
      <w:r w:rsidRPr="00730FB0">
        <w:rPr>
          <w:b/>
          <w:sz w:val="24"/>
          <w:szCs w:val="24"/>
        </w:rPr>
        <w:t>:</w:t>
      </w:r>
      <w:r>
        <w:rPr>
          <w:b/>
          <w:sz w:val="24"/>
          <w:szCs w:val="24"/>
        </w:rPr>
        <w:t xml:space="preserve"> </w:t>
      </w:r>
      <w:r>
        <w:rPr>
          <w:sz w:val="24"/>
          <w:szCs w:val="24"/>
        </w:rPr>
        <w:t xml:space="preserve">90 рабочих </w:t>
      </w:r>
      <w:r w:rsidRPr="00983C2E">
        <w:rPr>
          <w:sz w:val="24"/>
          <w:szCs w:val="24"/>
        </w:rPr>
        <w:t xml:space="preserve">дней </w:t>
      </w:r>
      <w:r>
        <w:rPr>
          <w:sz w:val="24"/>
          <w:szCs w:val="24"/>
        </w:rPr>
        <w:t>с момента</w:t>
      </w:r>
      <w:r w:rsidRPr="00983C2E">
        <w:rPr>
          <w:sz w:val="24"/>
          <w:szCs w:val="24"/>
        </w:rPr>
        <w:t xml:space="preserve"> подписания Сторонами договора</w:t>
      </w:r>
    </w:p>
    <w:p w:rsidR="0054147E" w:rsidRPr="00D272F8" w:rsidRDefault="0054147E" w:rsidP="0054147E">
      <w:pPr>
        <w:shd w:val="clear" w:color="auto" w:fill="FFFFFF" w:themeFill="background1"/>
        <w:spacing w:line="240" w:lineRule="auto"/>
        <w:ind w:firstLine="0"/>
        <w:rPr>
          <w:color w:val="000000"/>
          <w:sz w:val="24"/>
          <w:szCs w:val="24"/>
          <w:shd w:val="clear" w:color="auto" w:fill="FBFBFB"/>
        </w:rPr>
      </w:pPr>
      <w:r>
        <w:rPr>
          <w:rFonts w:eastAsia="Calibri"/>
          <w:b/>
          <w:sz w:val="24"/>
          <w:szCs w:val="24"/>
          <w:lang w:eastAsia="en-US"/>
        </w:rPr>
        <w:t>2.5</w:t>
      </w:r>
      <w:r w:rsidRPr="00D272F8">
        <w:rPr>
          <w:rFonts w:eastAsia="Calibri"/>
          <w:b/>
          <w:iCs/>
          <w:sz w:val="24"/>
          <w:szCs w:val="24"/>
          <w:lang w:eastAsia="en-US"/>
        </w:rPr>
        <w:t xml:space="preserve"> </w:t>
      </w:r>
      <w:r w:rsidRPr="00D272F8">
        <w:rPr>
          <w:b/>
          <w:color w:val="000000"/>
          <w:sz w:val="24"/>
          <w:szCs w:val="24"/>
          <w:shd w:val="clear" w:color="auto" w:fill="FBFBFB"/>
        </w:rPr>
        <w:t xml:space="preserve">Обоснование начальной (максимальной) цены договора (НМЦД): </w:t>
      </w:r>
    </w:p>
    <w:p w:rsidR="0054147E" w:rsidRPr="002125CC" w:rsidRDefault="0054147E" w:rsidP="0054147E">
      <w:pPr>
        <w:shd w:val="clear" w:color="auto" w:fill="FFFFFF" w:themeFill="background1"/>
        <w:spacing w:line="240" w:lineRule="auto"/>
        <w:ind w:firstLine="0"/>
        <w:rPr>
          <w:color w:val="000000"/>
          <w:sz w:val="24"/>
          <w:szCs w:val="24"/>
          <w:shd w:val="clear" w:color="auto" w:fill="FFFFFF" w:themeFill="background1"/>
        </w:rPr>
      </w:pPr>
      <w:r w:rsidRPr="002125CC">
        <w:rPr>
          <w:color w:val="000000"/>
          <w:sz w:val="24"/>
          <w:szCs w:val="24"/>
          <w:shd w:val="clear" w:color="auto" w:fill="FFFFFF" w:themeFill="background1"/>
        </w:rPr>
        <w:t>В соответствии с п. 9.2.1.1 Положения о закупке определение и обоснование начальной (максимальной) цены договора настоящей закупки осуществляется на основе метода «Анализ рынка».</w:t>
      </w:r>
    </w:p>
    <w:p w:rsidR="0054147E" w:rsidRPr="002125CC" w:rsidRDefault="0031026D" w:rsidP="0031026D">
      <w:pPr>
        <w:shd w:val="clear" w:color="auto" w:fill="FFFFFF"/>
        <w:spacing w:line="240" w:lineRule="auto"/>
        <w:mirrorIndents/>
        <w:rPr>
          <w:color w:val="000000"/>
          <w:sz w:val="24"/>
          <w:szCs w:val="24"/>
          <w:shd w:val="clear" w:color="auto" w:fill="FFFFFF" w:themeFill="background1"/>
        </w:rPr>
      </w:pPr>
      <w:r>
        <w:rPr>
          <w:color w:val="000000"/>
          <w:sz w:val="24"/>
          <w:szCs w:val="24"/>
          <w:shd w:val="clear" w:color="auto" w:fill="FFFFFF" w:themeFill="background1"/>
        </w:rPr>
        <w:t>Сбор ценовой информации проводился через специализированные информационные системы, согласно п.п. «в» п.1 п.9.2.1.1. Положения о закупке. В результате получено одно коммерческое предложение:</w:t>
      </w:r>
    </w:p>
    <w:p w:rsidR="0054147E" w:rsidRDefault="0054147E" w:rsidP="0054147E">
      <w:pPr>
        <w:shd w:val="clear" w:color="auto" w:fill="FFFFFF" w:themeFill="background1"/>
        <w:spacing w:line="240" w:lineRule="auto"/>
        <w:ind w:firstLine="0"/>
        <w:rPr>
          <w:color w:val="000000"/>
          <w:sz w:val="24"/>
          <w:szCs w:val="24"/>
          <w:shd w:val="clear" w:color="auto" w:fill="FFFFFF" w:themeFill="background1"/>
        </w:rPr>
      </w:pPr>
      <w:r w:rsidRPr="002125CC">
        <w:rPr>
          <w:color w:val="000000"/>
          <w:sz w:val="24"/>
          <w:szCs w:val="24"/>
          <w:shd w:val="clear" w:color="auto" w:fill="FFFFFF" w:themeFill="background1"/>
        </w:rPr>
        <w:t xml:space="preserve">                КП – </w:t>
      </w:r>
      <w:r>
        <w:rPr>
          <w:color w:val="000000"/>
          <w:sz w:val="24"/>
          <w:szCs w:val="24"/>
          <w:shd w:val="clear" w:color="auto" w:fill="FFFFFF" w:themeFill="background1"/>
        </w:rPr>
        <w:t>4 500 000,00</w:t>
      </w:r>
      <w:r w:rsidRPr="002125CC">
        <w:rPr>
          <w:color w:val="000000"/>
          <w:sz w:val="24"/>
          <w:szCs w:val="24"/>
          <w:shd w:val="clear" w:color="auto" w:fill="FFFFFF" w:themeFill="background1"/>
        </w:rPr>
        <w:t xml:space="preserve"> руб., без учета НДС 20% руб.;</w:t>
      </w:r>
    </w:p>
    <w:p w:rsidR="0031026D" w:rsidRPr="002125CC" w:rsidRDefault="0031026D" w:rsidP="0054147E">
      <w:pPr>
        <w:shd w:val="clear" w:color="auto" w:fill="FFFFFF" w:themeFill="background1"/>
        <w:spacing w:line="240" w:lineRule="auto"/>
        <w:ind w:firstLine="0"/>
        <w:rPr>
          <w:color w:val="000000"/>
          <w:sz w:val="24"/>
          <w:szCs w:val="24"/>
          <w:shd w:val="clear" w:color="auto" w:fill="FFFFFF" w:themeFill="background1"/>
        </w:rPr>
      </w:pPr>
      <w:r>
        <w:rPr>
          <w:color w:val="000000"/>
          <w:sz w:val="24"/>
          <w:szCs w:val="24"/>
          <w:shd w:val="clear" w:color="auto" w:fill="FFFFFF" w:themeFill="background1"/>
        </w:rPr>
        <w:t xml:space="preserve">                НМЦД = 4 500 000,00 руб., без учета НДС;</w:t>
      </w:r>
    </w:p>
    <w:p w:rsidR="0054147E" w:rsidRDefault="0054147E" w:rsidP="0054147E">
      <w:pPr>
        <w:shd w:val="clear" w:color="auto" w:fill="FFFFFF" w:themeFill="background1"/>
        <w:spacing w:line="240" w:lineRule="auto"/>
        <w:ind w:firstLine="0"/>
        <w:rPr>
          <w:color w:val="000000"/>
          <w:sz w:val="24"/>
          <w:szCs w:val="24"/>
          <w:shd w:val="clear" w:color="auto" w:fill="FFFFFF" w:themeFill="background1"/>
        </w:rPr>
      </w:pPr>
      <w:r w:rsidRPr="002125CC">
        <w:rPr>
          <w:color w:val="000000"/>
          <w:sz w:val="24"/>
          <w:szCs w:val="24"/>
          <w:shd w:val="clear" w:color="auto" w:fill="FFFFFF" w:themeFill="background1"/>
        </w:rPr>
        <w:t xml:space="preserve">        </w:t>
      </w:r>
      <w:r w:rsidR="0031026D">
        <w:rPr>
          <w:b/>
          <w:color w:val="000000"/>
          <w:sz w:val="24"/>
          <w:szCs w:val="24"/>
          <w:shd w:val="clear" w:color="auto" w:fill="FFFFFF" w:themeFill="background1"/>
        </w:rPr>
        <w:t>Сведения о начальной (максимальной) цене договора:</w:t>
      </w:r>
      <w:r w:rsidR="0031026D">
        <w:rPr>
          <w:color w:val="000000"/>
          <w:sz w:val="24"/>
          <w:szCs w:val="24"/>
          <w:shd w:val="clear" w:color="auto" w:fill="FFFFFF" w:themeFill="background1"/>
        </w:rPr>
        <w:t xml:space="preserve"> 4 500 000,00 (четыре миллиона пятьсот</w:t>
      </w:r>
      <w:r w:rsidR="0009423F">
        <w:rPr>
          <w:color w:val="000000"/>
          <w:sz w:val="24"/>
          <w:szCs w:val="24"/>
          <w:shd w:val="clear" w:color="auto" w:fill="FFFFFF" w:themeFill="background1"/>
        </w:rPr>
        <w:t>)</w:t>
      </w:r>
      <w:r w:rsidR="0031026D">
        <w:rPr>
          <w:color w:val="000000"/>
          <w:sz w:val="24"/>
          <w:szCs w:val="24"/>
          <w:shd w:val="clear" w:color="auto" w:fill="FFFFFF" w:themeFill="background1"/>
        </w:rPr>
        <w:t xml:space="preserve"> рублей</w:t>
      </w:r>
      <w:r>
        <w:rPr>
          <w:color w:val="000000"/>
          <w:sz w:val="24"/>
          <w:szCs w:val="24"/>
          <w:shd w:val="clear" w:color="auto" w:fill="FFFFFF" w:themeFill="background1"/>
        </w:rPr>
        <w:t xml:space="preserve"> без учета НДС.</w:t>
      </w:r>
    </w:p>
    <w:p w:rsidR="0054147E" w:rsidRDefault="0054147E" w:rsidP="0054147E">
      <w:pPr>
        <w:shd w:val="clear" w:color="auto" w:fill="FFFFFF" w:themeFill="background1"/>
        <w:spacing w:line="240" w:lineRule="auto"/>
        <w:ind w:firstLine="0"/>
        <w:rPr>
          <w:sz w:val="24"/>
          <w:szCs w:val="24"/>
          <w:shd w:val="clear" w:color="auto" w:fill="FBFBFB"/>
        </w:rPr>
      </w:pPr>
      <w:r>
        <w:rPr>
          <w:sz w:val="24"/>
          <w:szCs w:val="24"/>
          <w:shd w:val="clear" w:color="auto" w:fill="FFFFFF" w:themeFill="background1"/>
        </w:rPr>
        <w:t xml:space="preserve">        Цена договора, указанная в Заявке победителя закупки, является фиксированной на период проведения закупки и в период исполнения обязательств по договору.</w:t>
      </w:r>
      <w:r>
        <w:rPr>
          <w:sz w:val="24"/>
          <w:szCs w:val="24"/>
          <w:shd w:val="clear" w:color="auto" w:fill="FBFBFB"/>
        </w:rPr>
        <w:t xml:space="preserve"> </w:t>
      </w:r>
    </w:p>
    <w:p w:rsidR="0009423F" w:rsidRDefault="0009423F" w:rsidP="0054147E">
      <w:pPr>
        <w:shd w:val="clear" w:color="auto" w:fill="FFFFFF" w:themeFill="background1"/>
        <w:spacing w:line="240" w:lineRule="auto"/>
        <w:ind w:firstLine="0"/>
        <w:rPr>
          <w:sz w:val="24"/>
          <w:szCs w:val="24"/>
          <w:shd w:val="clear" w:color="auto" w:fill="FBFBFB"/>
        </w:rPr>
      </w:pPr>
      <w:r>
        <w:rPr>
          <w:sz w:val="24"/>
          <w:szCs w:val="24"/>
        </w:rPr>
        <w:t xml:space="preserve">        Ц</w:t>
      </w:r>
      <w:r w:rsidRPr="0009423F">
        <w:rPr>
          <w:sz w:val="24"/>
          <w:szCs w:val="24"/>
        </w:rPr>
        <w:t>ена договора</w:t>
      </w:r>
      <w:r>
        <w:rPr>
          <w:sz w:val="24"/>
          <w:szCs w:val="24"/>
        </w:rPr>
        <w:t xml:space="preserve"> должна</w:t>
      </w:r>
      <w:r w:rsidRPr="0009423F">
        <w:rPr>
          <w:sz w:val="24"/>
          <w:szCs w:val="24"/>
        </w:rPr>
        <w:t xml:space="preserve"> включа</w:t>
      </w:r>
      <w:r>
        <w:rPr>
          <w:sz w:val="24"/>
          <w:szCs w:val="24"/>
        </w:rPr>
        <w:t>ть</w:t>
      </w:r>
      <w:r w:rsidRPr="0009423F">
        <w:rPr>
          <w:sz w:val="24"/>
          <w:szCs w:val="24"/>
        </w:rPr>
        <w:t xml:space="preserve"> в себя </w:t>
      </w:r>
      <w:r w:rsidRPr="0009423F">
        <w:rPr>
          <w:bCs/>
          <w:sz w:val="24"/>
          <w:szCs w:val="24"/>
        </w:rPr>
        <w:t>стоимость всех выполняемых Исполнителем работ, а также стоимость использования и привлечения оборудования (техники), необходимого для выполнения работ, прочие работы и затраты стоимость всех выполняемых работ, в том числе стоимость материалов и оборудований кроме давальческих, а также прочие работы и затраты, связанные с выполнением работ и параметрами, определенными техническим заданием Заказчика, в том числе сумму командировочных расходов,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r w:rsidRPr="0009423F">
        <w:rPr>
          <w:sz w:val="24"/>
          <w:szCs w:val="24"/>
        </w:rPr>
        <w:t>.</w:t>
      </w:r>
    </w:p>
    <w:p w:rsidR="0054147E" w:rsidRDefault="0054147E" w:rsidP="0054147E">
      <w:pPr>
        <w:spacing w:line="240" w:lineRule="auto"/>
        <w:ind w:firstLine="0"/>
        <w:rPr>
          <w:sz w:val="24"/>
          <w:szCs w:val="24"/>
          <w:shd w:val="clear" w:color="auto" w:fill="FBFBFB"/>
        </w:rPr>
      </w:pPr>
      <w:r>
        <w:rPr>
          <w:bCs/>
          <w:sz w:val="24"/>
          <w:szCs w:val="24"/>
          <w:shd w:val="clear" w:color="auto" w:fill="FBFBFB"/>
        </w:rPr>
        <w:t xml:space="preserve">        </w:t>
      </w:r>
      <w:r>
        <w:rPr>
          <w:sz w:val="24"/>
          <w:szCs w:val="24"/>
          <w:shd w:val="clear" w:color="auto" w:fill="FFFFFF" w:themeFill="background1"/>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54147E" w:rsidRDefault="0054147E" w:rsidP="0054147E">
      <w:pPr>
        <w:spacing w:line="240" w:lineRule="auto"/>
        <w:ind w:firstLine="0"/>
        <w:rPr>
          <w:sz w:val="24"/>
          <w:szCs w:val="24"/>
          <w:shd w:val="clear" w:color="auto" w:fill="FBFBFB"/>
        </w:rPr>
      </w:pPr>
      <w:r>
        <w:rPr>
          <w:sz w:val="24"/>
          <w:szCs w:val="24"/>
          <w:shd w:val="clear" w:color="auto" w:fill="FFFFFF" w:themeFill="background1"/>
        </w:rPr>
        <w:t xml:space="preserve">      Неучтенные затраты Участника,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54147E" w:rsidRPr="00420F20" w:rsidRDefault="0054147E" w:rsidP="0054147E">
      <w:pPr>
        <w:keepNext/>
        <w:keepLines/>
        <w:spacing w:line="240" w:lineRule="auto"/>
        <w:ind w:firstLine="0"/>
        <w:contextualSpacing/>
        <w:rPr>
          <w:b/>
          <w:bCs/>
          <w:sz w:val="24"/>
          <w:szCs w:val="24"/>
        </w:rPr>
      </w:pPr>
      <w:r>
        <w:rPr>
          <w:b/>
          <w:bCs/>
          <w:sz w:val="24"/>
          <w:szCs w:val="24"/>
        </w:rPr>
        <w:t>2.6</w:t>
      </w:r>
      <w:r w:rsidRPr="00420F20">
        <w:rPr>
          <w:b/>
          <w:bCs/>
          <w:sz w:val="24"/>
          <w:szCs w:val="24"/>
        </w:rPr>
        <w:t xml:space="preserve"> Форма, сроки и порядок оплаты работ: </w:t>
      </w:r>
    </w:p>
    <w:p w:rsidR="0054147E" w:rsidRPr="002C7277" w:rsidRDefault="0054147E" w:rsidP="0054147E">
      <w:pPr>
        <w:keepNext/>
        <w:keepLines/>
        <w:spacing w:line="240" w:lineRule="auto"/>
        <w:ind w:firstLine="0"/>
        <w:contextualSpacing/>
        <w:rPr>
          <w:bCs/>
          <w:sz w:val="24"/>
          <w:szCs w:val="24"/>
        </w:rPr>
      </w:pPr>
      <w:r>
        <w:rPr>
          <w:sz w:val="24"/>
          <w:szCs w:val="24"/>
        </w:rPr>
        <w:t xml:space="preserve">       </w:t>
      </w:r>
      <w:r w:rsidRPr="002C7277">
        <w:rPr>
          <w:sz w:val="24"/>
          <w:szCs w:val="24"/>
        </w:rPr>
        <w:t>Безналичный расчет.</w:t>
      </w:r>
      <w:r w:rsidRPr="002C7277">
        <w:rPr>
          <w:bCs/>
          <w:sz w:val="24"/>
          <w:szCs w:val="24"/>
        </w:rPr>
        <w:t xml:space="preserve"> Аванс не предусмотрен. Оплата осуществляется Заказчиком путем перечисления денежных средств на расчетный счет Исполнителя. </w:t>
      </w:r>
    </w:p>
    <w:p w:rsidR="0054147E" w:rsidRDefault="0054147E" w:rsidP="0054147E">
      <w:pPr>
        <w:keepNext/>
        <w:keepLines/>
        <w:spacing w:line="240" w:lineRule="auto"/>
        <w:ind w:firstLine="0"/>
        <w:contextualSpacing/>
        <w:rPr>
          <w:sz w:val="24"/>
          <w:szCs w:val="24"/>
        </w:rPr>
      </w:pPr>
      <w:r w:rsidRPr="002C7277">
        <w:rPr>
          <w:b/>
          <w:sz w:val="24"/>
          <w:szCs w:val="24"/>
        </w:rPr>
        <w:tab/>
      </w:r>
      <w:r w:rsidRPr="002C7277">
        <w:rPr>
          <w:sz w:val="24"/>
          <w:szCs w:val="24"/>
        </w:rPr>
        <w:t xml:space="preserve">-100% (сто процентов) по факту </w:t>
      </w:r>
      <w:r>
        <w:rPr>
          <w:sz w:val="24"/>
          <w:szCs w:val="24"/>
        </w:rPr>
        <w:t xml:space="preserve">окончания работ по каждому этапу </w:t>
      </w:r>
      <w:r w:rsidRPr="002C7277">
        <w:rPr>
          <w:sz w:val="24"/>
          <w:szCs w:val="24"/>
        </w:rPr>
        <w:t xml:space="preserve">в течение 7 (семи) рабочих дней, на основании подписанного сторонами акта </w:t>
      </w:r>
      <w:r>
        <w:rPr>
          <w:sz w:val="24"/>
          <w:szCs w:val="24"/>
        </w:rPr>
        <w:t>выполненных работ</w:t>
      </w:r>
      <w:r w:rsidRPr="002C7277">
        <w:rPr>
          <w:sz w:val="24"/>
          <w:szCs w:val="24"/>
        </w:rPr>
        <w:t>, счета-фактуры или УПД, акта передачи прав</w:t>
      </w:r>
      <w:r>
        <w:rPr>
          <w:sz w:val="24"/>
          <w:szCs w:val="24"/>
        </w:rPr>
        <w:t xml:space="preserve"> или</w:t>
      </w:r>
      <w:r w:rsidRPr="002C7277">
        <w:rPr>
          <w:sz w:val="24"/>
          <w:szCs w:val="24"/>
        </w:rPr>
        <w:t xml:space="preserve"> акта ввода в эксплуатацию</w:t>
      </w:r>
      <w:r>
        <w:rPr>
          <w:sz w:val="24"/>
          <w:szCs w:val="24"/>
        </w:rPr>
        <w:t>.</w:t>
      </w:r>
    </w:p>
    <w:p w:rsidR="0054147E" w:rsidRDefault="0054147E" w:rsidP="0054147E">
      <w:pPr>
        <w:keepNext/>
        <w:keepLines/>
        <w:spacing w:line="240" w:lineRule="auto"/>
        <w:ind w:firstLine="0"/>
        <w:contextualSpacing/>
        <w:rPr>
          <w:b/>
          <w:sz w:val="24"/>
          <w:szCs w:val="24"/>
        </w:rPr>
      </w:pPr>
      <w:r>
        <w:rPr>
          <w:b/>
          <w:sz w:val="24"/>
          <w:szCs w:val="24"/>
        </w:rPr>
        <w:t>2.</w:t>
      </w:r>
      <w:r w:rsidR="005C24F9">
        <w:rPr>
          <w:b/>
          <w:sz w:val="24"/>
          <w:szCs w:val="24"/>
        </w:rPr>
        <w:t>7</w:t>
      </w:r>
      <w:r w:rsidRPr="00420F20">
        <w:rPr>
          <w:b/>
          <w:sz w:val="24"/>
          <w:szCs w:val="24"/>
        </w:rPr>
        <w:t xml:space="preserve"> Гарантия ка</w:t>
      </w:r>
      <w:r>
        <w:rPr>
          <w:b/>
          <w:sz w:val="24"/>
          <w:szCs w:val="24"/>
        </w:rPr>
        <w:t xml:space="preserve">чества на выполненные работы:  </w:t>
      </w:r>
    </w:p>
    <w:p w:rsidR="0054147E" w:rsidRPr="00AE7B84" w:rsidRDefault="0054147E" w:rsidP="0054147E">
      <w:pPr>
        <w:keepNext/>
        <w:keepLines/>
        <w:spacing w:line="240" w:lineRule="auto"/>
        <w:ind w:firstLine="0"/>
        <w:contextualSpacing/>
        <w:rPr>
          <w:b/>
          <w:sz w:val="24"/>
          <w:szCs w:val="24"/>
        </w:rPr>
      </w:pPr>
      <w:r>
        <w:rPr>
          <w:b/>
          <w:sz w:val="24"/>
          <w:szCs w:val="24"/>
        </w:rPr>
        <w:t xml:space="preserve">- </w:t>
      </w:r>
      <w:r>
        <w:rPr>
          <w:sz w:val="24"/>
          <w:szCs w:val="24"/>
        </w:rPr>
        <w:t>Гарантийный срок на оказанные услуги по созданию Интерактивных Сервисов составляет 12 месяцев со дня подписания Акта сдачи-приемки оказанных услуг (далее - Гарантийный период).</w:t>
      </w:r>
    </w:p>
    <w:p w:rsidR="0054147E" w:rsidRDefault="0054147E" w:rsidP="0054147E">
      <w:pPr>
        <w:pStyle w:val="aff8"/>
        <w:widowControl/>
        <w:autoSpaceDE/>
        <w:autoSpaceDN/>
        <w:adjustRightInd/>
        <w:spacing w:line="21" w:lineRule="atLeast"/>
        <w:ind w:left="0" w:firstLine="360"/>
        <w:jc w:val="both"/>
        <w:rPr>
          <w:rFonts w:ascii="Times New Roman" w:hAnsi="Times New Roman" w:cs="Times New Roman"/>
          <w:sz w:val="24"/>
          <w:szCs w:val="24"/>
        </w:rPr>
      </w:pPr>
      <w:r>
        <w:rPr>
          <w:rFonts w:ascii="Times New Roman" w:hAnsi="Times New Roman" w:cs="Times New Roman"/>
          <w:sz w:val="24"/>
          <w:szCs w:val="24"/>
        </w:rPr>
        <w:t>В течение Гарантийного периода Исполнитель обязуется безвозмездно и оперативно (без каких-либо расходов со стороны Заказчика):</w:t>
      </w:r>
    </w:p>
    <w:p w:rsidR="0054147E" w:rsidRDefault="0054147E" w:rsidP="0054147E">
      <w:pPr>
        <w:pStyle w:val="aff8"/>
        <w:widowControl/>
        <w:numPr>
          <w:ilvl w:val="0"/>
          <w:numId w:val="42"/>
        </w:numPr>
        <w:autoSpaceDE/>
        <w:autoSpaceDN/>
        <w:adjustRightInd/>
        <w:spacing w:line="21" w:lineRule="atLeast"/>
        <w:ind w:left="284" w:right="300" w:hanging="284"/>
        <w:jc w:val="both"/>
        <w:rPr>
          <w:rFonts w:ascii="Times New Roman" w:hAnsi="Times New Roman" w:cs="Times New Roman"/>
          <w:sz w:val="24"/>
          <w:szCs w:val="24"/>
        </w:rPr>
      </w:pPr>
      <w:r>
        <w:rPr>
          <w:rFonts w:ascii="Times New Roman" w:hAnsi="Times New Roman" w:cs="Times New Roman"/>
          <w:sz w:val="24"/>
          <w:szCs w:val="24"/>
        </w:rPr>
        <w:lastRenderedPageBreak/>
        <w:t>устранять ошибки в работе информационных сервисов, обнаруженные в процессе эксплуатации;</w:t>
      </w:r>
    </w:p>
    <w:p w:rsidR="0054147E" w:rsidRDefault="0054147E" w:rsidP="0054147E">
      <w:pPr>
        <w:pStyle w:val="aff8"/>
        <w:widowControl/>
        <w:numPr>
          <w:ilvl w:val="0"/>
          <w:numId w:val="42"/>
        </w:numPr>
        <w:autoSpaceDE/>
        <w:autoSpaceDN/>
        <w:adjustRightInd/>
        <w:spacing w:line="21" w:lineRule="atLeast"/>
        <w:ind w:left="284" w:right="300" w:hanging="284"/>
        <w:jc w:val="both"/>
        <w:rPr>
          <w:rFonts w:ascii="Times New Roman" w:hAnsi="Times New Roman" w:cs="Times New Roman"/>
          <w:sz w:val="24"/>
          <w:szCs w:val="24"/>
        </w:rPr>
      </w:pPr>
      <w:r>
        <w:rPr>
          <w:rFonts w:ascii="Times New Roman" w:hAnsi="Times New Roman" w:cs="Times New Roman"/>
          <w:sz w:val="24"/>
          <w:szCs w:val="24"/>
        </w:rPr>
        <w:t xml:space="preserve">оказывать техническую помощь путем проведения консультаций по телефону или электронной почте; </w:t>
      </w:r>
    </w:p>
    <w:p w:rsidR="0054147E" w:rsidRDefault="0054147E" w:rsidP="0054147E">
      <w:pPr>
        <w:pStyle w:val="aff8"/>
        <w:widowControl/>
        <w:numPr>
          <w:ilvl w:val="0"/>
          <w:numId w:val="42"/>
        </w:numPr>
        <w:autoSpaceDE/>
        <w:autoSpaceDN/>
        <w:adjustRightInd/>
        <w:spacing w:line="21" w:lineRule="atLeast"/>
        <w:ind w:left="284" w:right="300" w:hanging="284"/>
        <w:jc w:val="both"/>
        <w:rPr>
          <w:rFonts w:ascii="Times New Roman" w:hAnsi="Times New Roman" w:cs="Times New Roman"/>
          <w:sz w:val="24"/>
          <w:szCs w:val="24"/>
        </w:rPr>
      </w:pPr>
      <w:r w:rsidRPr="00AE7B84">
        <w:rPr>
          <w:rFonts w:ascii="Times New Roman" w:hAnsi="Times New Roman" w:cs="Times New Roman"/>
          <w:sz w:val="24"/>
          <w:szCs w:val="24"/>
        </w:rPr>
        <w:t xml:space="preserve">В случае сбоев в работе </w:t>
      </w:r>
      <w:r>
        <w:rPr>
          <w:rFonts w:ascii="Times New Roman" w:hAnsi="Times New Roman" w:cs="Times New Roman"/>
          <w:sz w:val="24"/>
          <w:szCs w:val="24"/>
        </w:rPr>
        <w:t xml:space="preserve">информационных </w:t>
      </w:r>
      <w:r w:rsidRPr="00AE7B84">
        <w:rPr>
          <w:rFonts w:ascii="Times New Roman" w:hAnsi="Times New Roman" w:cs="Times New Roman"/>
          <w:sz w:val="24"/>
          <w:szCs w:val="24"/>
        </w:rPr>
        <w:t>сервисов в течение гарантийного периода Исполнитель обязуется в течение 3 (трех) дней устранить замечания Заказчика к функционированию Интерактивных Сервисов и в течение 24 (двадцати четырех) часов со времени выявления сбоя в работе Интерактивных Сервисов (поступления сообщения) восстановить работоспособность.</w:t>
      </w:r>
    </w:p>
    <w:p w:rsidR="0054147E" w:rsidRPr="00D23C35" w:rsidRDefault="0054147E" w:rsidP="0054147E">
      <w:pPr>
        <w:spacing w:line="21" w:lineRule="atLeast"/>
        <w:ind w:right="300" w:firstLine="0"/>
        <w:rPr>
          <w:b/>
          <w:sz w:val="24"/>
          <w:szCs w:val="24"/>
        </w:rPr>
      </w:pPr>
      <w:r w:rsidRPr="00D23C35">
        <w:rPr>
          <w:b/>
          <w:sz w:val="24"/>
          <w:szCs w:val="24"/>
        </w:rPr>
        <w:t>2.</w:t>
      </w:r>
      <w:r w:rsidR="005C24F9">
        <w:rPr>
          <w:b/>
          <w:sz w:val="24"/>
          <w:szCs w:val="24"/>
        </w:rPr>
        <w:t>8</w:t>
      </w:r>
      <w:r w:rsidRPr="00D23C35">
        <w:rPr>
          <w:b/>
          <w:sz w:val="24"/>
          <w:szCs w:val="24"/>
        </w:rPr>
        <w:t xml:space="preserve"> Дополнительные (необязательные) требования к Участнику.</w:t>
      </w:r>
    </w:p>
    <w:p w:rsidR="0054147E" w:rsidRPr="00D23C35" w:rsidRDefault="0054147E" w:rsidP="0054147E">
      <w:pPr>
        <w:spacing w:line="21" w:lineRule="atLeast"/>
        <w:ind w:right="300" w:firstLine="0"/>
        <w:rPr>
          <w:sz w:val="24"/>
          <w:szCs w:val="24"/>
        </w:rPr>
      </w:pPr>
      <w:r w:rsidRPr="00D23C35">
        <w:rPr>
          <w:sz w:val="24"/>
          <w:szCs w:val="24"/>
        </w:rPr>
        <w:t>2.</w:t>
      </w:r>
      <w:r w:rsidR="005C24F9">
        <w:rPr>
          <w:sz w:val="24"/>
          <w:szCs w:val="24"/>
        </w:rPr>
        <w:t>8</w:t>
      </w:r>
      <w:r w:rsidRPr="00D23C35">
        <w:rPr>
          <w:sz w:val="24"/>
          <w:szCs w:val="24"/>
        </w:rPr>
        <w:t>.1.Участник закупки желательно должен быть сертифицированным партнером1С Битрикс;</w:t>
      </w:r>
    </w:p>
    <w:p w:rsidR="0054147E" w:rsidRPr="00D23C35" w:rsidRDefault="0054147E" w:rsidP="0054147E">
      <w:pPr>
        <w:spacing w:line="21" w:lineRule="atLeast"/>
        <w:ind w:right="300" w:firstLine="0"/>
        <w:rPr>
          <w:sz w:val="24"/>
          <w:szCs w:val="24"/>
        </w:rPr>
      </w:pPr>
      <w:r w:rsidRPr="00D23C35">
        <w:rPr>
          <w:sz w:val="24"/>
          <w:szCs w:val="24"/>
        </w:rPr>
        <w:t>2.</w:t>
      </w:r>
      <w:r w:rsidR="005C24F9">
        <w:rPr>
          <w:sz w:val="24"/>
          <w:szCs w:val="24"/>
        </w:rPr>
        <w:t>8</w:t>
      </w:r>
      <w:r w:rsidRPr="00D23C35">
        <w:rPr>
          <w:sz w:val="24"/>
          <w:szCs w:val="24"/>
        </w:rPr>
        <w:t>.2.Участник закупки желательно должен обладать компетенцией «Крупные корпоративные внедрения» 1С-Битрикс,</w:t>
      </w:r>
    </w:p>
    <w:p w:rsidR="0054147E" w:rsidRPr="00D23C35" w:rsidRDefault="0054147E" w:rsidP="0054147E">
      <w:pPr>
        <w:spacing w:line="21" w:lineRule="atLeast"/>
        <w:ind w:right="300" w:firstLine="0"/>
        <w:rPr>
          <w:sz w:val="24"/>
          <w:szCs w:val="24"/>
        </w:rPr>
      </w:pPr>
      <w:r w:rsidRPr="00D23C35">
        <w:rPr>
          <w:sz w:val="24"/>
          <w:szCs w:val="24"/>
        </w:rPr>
        <w:t>2.</w:t>
      </w:r>
      <w:r w:rsidR="005C24F9">
        <w:rPr>
          <w:sz w:val="24"/>
          <w:szCs w:val="24"/>
        </w:rPr>
        <w:t>8</w:t>
      </w:r>
      <w:r w:rsidRPr="00D23C35">
        <w:rPr>
          <w:sz w:val="24"/>
          <w:szCs w:val="24"/>
        </w:rPr>
        <w:t>.3.Участник закупки желательно должен предоставить официальное письмо о наличии квалифицированного персонала в г.</w:t>
      </w:r>
      <w:r w:rsidR="005C24F9">
        <w:rPr>
          <w:sz w:val="24"/>
          <w:szCs w:val="24"/>
        </w:rPr>
        <w:t xml:space="preserve"> </w:t>
      </w:r>
      <w:r w:rsidRPr="00D23C35">
        <w:rPr>
          <w:sz w:val="24"/>
          <w:szCs w:val="24"/>
        </w:rPr>
        <w:t>Якутске, Республики Саха (Якутия), для проведения обучения персонала Заказчика, а также выполнения этапов работ согласно технического задания, предоставляются сертификаты 1С Битрикс уровень «Эксперт»</w:t>
      </w:r>
    </w:p>
    <w:p w:rsidR="0052615B" w:rsidRDefault="0052615B" w:rsidP="0054147E">
      <w:pPr>
        <w:spacing w:line="240" w:lineRule="atLeast"/>
        <w:ind w:left="284" w:firstLine="0"/>
        <w:rPr>
          <w:sz w:val="24"/>
          <w:szCs w:val="24"/>
        </w:rPr>
      </w:pPr>
    </w:p>
    <w:p w:rsidR="00B72A55" w:rsidRDefault="00B72A55" w:rsidP="0054147E">
      <w:pPr>
        <w:spacing w:line="240" w:lineRule="atLeast"/>
        <w:ind w:firstLine="0"/>
        <w:rPr>
          <w:sz w:val="24"/>
          <w:szCs w:val="24"/>
        </w:rPr>
      </w:pPr>
    </w:p>
    <w:p w:rsidR="00B72A55" w:rsidRDefault="00B72A55" w:rsidP="0054147E">
      <w:pPr>
        <w:spacing w:line="240" w:lineRule="atLeast"/>
        <w:ind w:firstLine="0"/>
        <w:rPr>
          <w:sz w:val="24"/>
          <w:szCs w:val="24"/>
        </w:rPr>
      </w:pPr>
    </w:p>
    <w:p w:rsidR="00B72A55" w:rsidRDefault="00B72A55" w:rsidP="0054147E">
      <w:pPr>
        <w:spacing w:line="240" w:lineRule="atLeast"/>
        <w:ind w:firstLine="0"/>
        <w:rPr>
          <w:sz w:val="24"/>
          <w:szCs w:val="24"/>
        </w:rPr>
      </w:pPr>
    </w:p>
    <w:p w:rsidR="00B72A55" w:rsidRDefault="00B72A55" w:rsidP="0054147E">
      <w:pPr>
        <w:spacing w:line="240" w:lineRule="atLeast"/>
        <w:ind w:firstLine="0"/>
        <w:rPr>
          <w:sz w:val="24"/>
          <w:szCs w:val="24"/>
        </w:rPr>
      </w:pPr>
    </w:p>
    <w:p w:rsidR="00B72A55" w:rsidRDefault="00B72A55" w:rsidP="0054147E">
      <w:pPr>
        <w:spacing w:line="240" w:lineRule="atLeast"/>
        <w:ind w:firstLine="0"/>
        <w:rPr>
          <w:sz w:val="24"/>
          <w:szCs w:val="24"/>
        </w:rPr>
      </w:pPr>
    </w:p>
    <w:p w:rsidR="00B72A55" w:rsidRDefault="00B72A55" w:rsidP="0054147E">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Pr="00B72A55" w:rsidRDefault="00B72A55" w:rsidP="00B72A55">
      <w:pPr>
        <w:keepNext/>
        <w:keepLines/>
        <w:pageBreakBefore/>
        <w:widowControl w:val="0"/>
        <w:suppressAutoHyphens/>
        <w:autoSpaceDE w:val="0"/>
        <w:autoSpaceDN w:val="0"/>
        <w:adjustRightInd w:val="0"/>
        <w:spacing w:before="480" w:after="240" w:line="240" w:lineRule="auto"/>
        <w:ind w:firstLine="0"/>
        <w:contextualSpacing/>
        <w:outlineLvl w:val="0"/>
        <w:rPr>
          <w:rFonts w:cs="Arial"/>
          <w:b/>
          <w:bCs/>
          <w:kern w:val="28"/>
          <w:sz w:val="24"/>
          <w:szCs w:val="24"/>
        </w:rPr>
      </w:pPr>
      <w:r w:rsidRPr="00B72A55">
        <w:lastRenderedPageBreak/>
        <w:t>3</w:t>
      </w:r>
      <w:r w:rsidRPr="00B72A55">
        <w:rPr>
          <w:rFonts w:cs="Arial"/>
          <w:b/>
          <w:bCs/>
          <w:kern w:val="28"/>
          <w:sz w:val="24"/>
          <w:szCs w:val="24"/>
        </w:rPr>
        <w:t>. Проект Договора</w:t>
      </w:r>
    </w:p>
    <w:p w:rsidR="00114043" w:rsidRPr="00892244" w:rsidRDefault="00114043" w:rsidP="00114043">
      <w:pPr>
        <w:spacing w:line="240" w:lineRule="auto"/>
        <w:ind w:firstLine="0"/>
        <w:rPr>
          <w:rFonts w:eastAsia="Calibri"/>
          <w:sz w:val="24"/>
          <w:szCs w:val="24"/>
        </w:rPr>
      </w:pPr>
    </w:p>
    <w:p w:rsidR="005C24F9" w:rsidRPr="005C24F9" w:rsidRDefault="005C24F9" w:rsidP="005C24F9">
      <w:pPr>
        <w:jc w:val="center"/>
        <w:rPr>
          <w:rFonts w:eastAsia="Calibri"/>
          <w:b/>
          <w:color w:val="000000"/>
        </w:rPr>
      </w:pPr>
      <w:r w:rsidRPr="005C24F9">
        <w:rPr>
          <w:rFonts w:eastAsia="Calibri"/>
          <w:b/>
          <w:color w:val="000000"/>
        </w:rPr>
        <w:t>ДОГОВОР №</w:t>
      </w:r>
    </w:p>
    <w:p w:rsidR="005C24F9" w:rsidRPr="005C24F9" w:rsidRDefault="005C24F9" w:rsidP="005C24F9">
      <w:pPr>
        <w:jc w:val="center"/>
        <w:rPr>
          <w:rFonts w:eastAsia="Calibri"/>
          <w:color w:val="000000"/>
          <w:sz w:val="20"/>
          <w:szCs w:val="20"/>
        </w:rPr>
      </w:pPr>
      <w:r w:rsidRPr="005C24F9">
        <w:rPr>
          <w:rFonts w:eastAsia="Calibri"/>
          <w:color w:val="000000"/>
          <w:sz w:val="20"/>
          <w:szCs w:val="20"/>
        </w:rPr>
        <w:t xml:space="preserve"> г. Якутск</w:t>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t>«___» _______ 2024 г.</w:t>
      </w:r>
    </w:p>
    <w:p w:rsidR="005C24F9" w:rsidRPr="005C24F9" w:rsidRDefault="005C24F9" w:rsidP="005C24F9">
      <w:pPr>
        <w:spacing w:line="240" w:lineRule="auto"/>
        <w:rPr>
          <w:color w:val="000000"/>
          <w:sz w:val="20"/>
          <w:szCs w:val="20"/>
        </w:rPr>
      </w:pPr>
      <w:r w:rsidRPr="005C24F9">
        <w:rPr>
          <w:color w:val="000000"/>
          <w:sz w:val="20"/>
          <w:szCs w:val="20"/>
        </w:rPr>
        <w:t>Акционерное общество «Саханефтегазсбыт», в лице Генерального директора Лебедева Виктора Николаевича, действующего на основании Устава, именуемое в дальнейшем «Заказчик», с одной стороны, и ________________________,  в лице _______________________, действующего на основании ___________, именуемое в дальнейшем «Исполнитель», с другой стороны, совместно именуемые «Стороны», заключили настоящий договор о нижеследующем:</w:t>
      </w:r>
    </w:p>
    <w:p w:rsidR="005C24F9" w:rsidRPr="005C24F9" w:rsidRDefault="005C24F9" w:rsidP="005C24F9">
      <w:pPr>
        <w:spacing w:line="240" w:lineRule="auto"/>
        <w:rPr>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1. ПРЕДМЕТ ДОГОВОРА</w:t>
      </w:r>
    </w:p>
    <w:p w:rsidR="005C24F9" w:rsidRPr="005C24F9" w:rsidRDefault="005C24F9" w:rsidP="005C24F9">
      <w:pPr>
        <w:spacing w:line="240" w:lineRule="auto"/>
        <w:rPr>
          <w:sz w:val="20"/>
          <w:szCs w:val="20"/>
        </w:rPr>
      </w:pPr>
      <w:r w:rsidRPr="005C24F9">
        <w:rPr>
          <w:color w:val="333333"/>
          <w:sz w:val="20"/>
          <w:szCs w:val="20"/>
        </w:rPr>
        <w:t xml:space="preserve">1.1. В сроки, установленные настоящим договором, Исполнитель обязуется оказать Заказчику услуги по созданию информационного сервиса отображения показателей узлов учета нефтепродуктов АО «Саханефтегазсбыт» на базе личного кабинета руководителя Битрикс24 АО «Саханефтегазсбыт». </w:t>
      </w:r>
    </w:p>
    <w:p w:rsidR="005C24F9" w:rsidRPr="005C24F9" w:rsidRDefault="005C24F9" w:rsidP="005C24F9">
      <w:pPr>
        <w:spacing w:line="240" w:lineRule="auto"/>
        <w:rPr>
          <w:sz w:val="20"/>
          <w:szCs w:val="20"/>
        </w:rPr>
      </w:pPr>
      <w:r w:rsidRPr="005C24F9">
        <w:rPr>
          <w:color w:val="333333"/>
          <w:sz w:val="20"/>
          <w:szCs w:val="20"/>
        </w:rPr>
        <w:t xml:space="preserve">1.2. Состав и объем Услуг, иные данные об Услуге определяются настоящим Договором и Приложениями к Договору. </w:t>
      </w:r>
    </w:p>
    <w:p w:rsidR="005C24F9" w:rsidRPr="005C24F9" w:rsidRDefault="005C24F9" w:rsidP="005C24F9">
      <w:pPr>
        <w:spacing w:line="240" w:lineRule="auto"/>
        <w:rPr>
          <w:color w:val="333333"/>
          <w:sz w:val="20"/>
          <w:szCs w:val="20"/>
        </w:rPr>
      </w:pPr>
      <w:r w:rsidRPr="005C24F9">
        <w:rPr>
          <w:color w:val="333333"/>
          <w:sz w:val="20"/>
          <w:szCs w:val="20"/>
        </w:rPr>
        <w:t>1.3.</w:t>
      </w:r>
      <w:r w:rsidRPr="005C24F9">
        <w:t xml:space="preserve"> </w:t>
      </w:r>
      <w:r w:rsidRPr="005C24F9">
        <w:rPr>
          <w:sz w:val="20"/>
          <w:szCs w:val="20"/>
        </w:rPr>
        <w:t xml:space="preserve">Исполнение договора производится поэтапно. </w:t>
      </w:r>
      <w:r w:rsidRPr="005C24F9">
        <w:rPr>
          <w:color w:val="333333"/>
          <w:sz w:val="20"/>
          <w:szCs w:val="20"/>
        </w:rPr>
        <w:t>По окончании работ по каждому этапу Стороны подписывают Акт сдачи-приемки работ этапа.</w:t>
      </w:r>
    </w:p>
    <w:p w:rsidR="005C24F9" w:rsidRPr="005C24F9" w:rsidRDefault="005C24F9" w:rsidP="005C24F9">
      <w:pPr>
        <w:spacing w:line="240" w:lineRule="auto"/>
        <w:rPr>
          <w:sz w:val="20"/>
          <w:szCs w:val="20"/>
        </w:rPr>
      </w:pPr>
      <w:r w:rsidRPr="005C24F9">
        <w:rPr>
          <w:color w:val="333333"/>
          <w:sz w:val="20"/>
          <w:szCs w:val="20"/>
        </w:rPr>
        <w:t>1.4. Общая цена Договора составляет _______ (__________ рублей 00 копеек), с/без НДС.</w:t>
      </w:r>
    </w:p>
    <w:p w:rsidR="005C24F9" w:rsidRPr="005C24F9" w:rsidRDefault="005C24F9" w:rsidP="005C24F9">
      <w:pPr>
        <w:spacing w:line="240" w:lineRule="auto"/>
        <w:rPr>
          <w:sz w:val="20"/>
          <w:szCs w:val="20"/>
        </w:rPr>
      </w:pPr>
      <w:r w:rsidRPr="005C24F9">
        <w:rPr>
          <w:color w:val="333333"/>
          <w:sz w:val="20"/>
          <w:szCs w:val="20"/>
        </w:rPr>
        <w:t>1.5. Исполнитель без согласования с Заказчиком вправе привлечь третьих лиц для выполнения работ, предусмотренных настоящим Договором. В случае привлечения Исполнителем для выполнения работ по настоящему Договору третьих лиц, Исполнитель несет ответственность перед Заказчиком за качество и своевременность сделанных работ, выполненных привлеченными третьими лицами в рамках настоящего Договора, как за свои собственные.</w:t>
      </w:r>
    </w:p>
    <w:p w:rsidR="005C24F9" w:rsidRPr="005C24F9" w:rsidRDefault="005C24F9" w:rsidP="005C24F9">
      <w:pPr>
        <w:spacing w:line="240" w:lineRule="auto"/>
        <w:rPr>
          <w:sz w:val="20"/>
          <w:szCs w:val="20"/>
        </w:rPr>
      </w:pPr>
      <w:r w:rsidRPr="005C24F9">
        <w:rPr>
          <w:color w:val="333333"/>
          <w:sz w:val="20"/>
          <w:szCs w:val="20"/>
        </w:rPr>
        <w:t>1.6. Настоящий Договор состоит из Текста Договора и иных материалов, которые Стороны включат в настоящий Договор.</w:t>
      </w:r>
    </w:p>
    <w:p w:rsidR="005C24F9" w:rsidRPr="005C24F9" w:rsidRDefault="005C24F9" w:rsidP="005C24F9">
      <w:pPr>
        <w:spacing w:line="240" w:lineRule="auto"/>
        <w:rPr>
          <w:sz w:val="20"/>
          <w:szCs w:val="20"/>
        </w:rPr>
      </w:pPr>
      <w:r w:rsidRPr="005C24F9">
        <w:rPr>
          <w:color w:val="333333"/>
          <w:sz w:val="20"/>
          <w:szCs w:val="20"/>
        </w:rPr>
        <w:t xml:space="preserve">1.7. Срок выполнения работ - в течение 90 (девяносто) рабочих дней от даты подписания Договора, Исполнитель приступает к выполнению работ по настоящему Договору с даты, следующей за датой подписания сторонами Договора. </w:t>
      </w:r>
    </w:p>
    <w:p w:rsidR="005C24F9" w:rsidRPr="005C24F9" w:rsidRDefault="005C24F9" w:rsidP="005C24F9">
      <w:pPr>
        <w:spacing w:line="240" w:lineRule="auto"/>
        <w:rPr>
          <w:color w:val="333333"/>
          <w:sz w:val="20"/>
          <w:szCs w:val="20"/>
        </w:rPr>
      </w:pPr>
      <w:r w:rsidRPr="005C24F9">
        <w:rPr>
          <w:color w:val="333333"/>
          <w:sz w:val="20"/>
          <w:szCs w:val="20"/>
        </w:rPr>
        <w:t>1.8. В случае выполнения Исполнителем работ, не указанных в настоящем Договоре, Стороны подписывают приложение к настоящему Договору с перечнем работ, условиями оплаты и иными существенными условиями.</w:t>
      </w:r>
    </w:p>
    <w:p w:rsidR="005C24F9" w:rsidRPr="005C24F9" w:rsidRDefault="005C24F9" w:rsidP="005C24F9">
      <w:pPr>
        <w:spacing w:line="240" w:lineRule="auto"/>
        <w:rPr>
          <w:color w:val="333333"/>
          <w:sz w:val="20"/>
          <w:szCs w:val="20"/>
        </w:rPr>
      </w:pPr>
    </w:p>
    <w:p w:rsidR="005C24F9" w:rsidRPr="005C24F9" w:rsidRDefault="005C24F9" w:rsidP="005C24F9">
      <w:pPr>
        <w:spacing w:line="240" w:lineRule="auto"/>
        <w:jc w:val="center"/>
        <w:rPr>
          <w:b/>
          <w:bCs/>
          <w:color w:val="333333"/>
          <w:sz w:val="20"/>
          <w:szCs w:val="20"/>
        </w:rPr>
      </w:pPr>
      <w:r w:rsidRPr="005C24F9">
        <w:rPr>
          <w:b/>
          <w:bCs/>
          <w:color w:val="333333"/>
          <w:sz w:val="20"/>
          <w:szCs w:val="20"/>
        </w:rPr>
        <w:t>2. ЭТАПЫ И ЦЕНЫ</w:t>
      </w:r>
    </w:p>
    <w:p w:rsidR="005C24F9" w:rsidRPr="005C24F9" w:rsidRDefault="005C24F9" w:rsidP="005C24F9">
      <w:pPr>
        <w:spacing w:line="240" w:lineRule="auto"/>
        <w:jc w:val="center"/>
        <w:rPr>
          <w:b/>
          <w:bCs/>
          <w:color w:val="333333"/>
          <w:sz w:val="20"/>
          <w:szCs w:val="20"/>
        </w:rPr>
      </w:pPr>
    </w:p>
    <w:tbl>
      <w:tblPr>
        <w:tblW w:w="10472" w:type="dxa"/>
        <w:jc w:val="center"/>
        <w:tblCellMar>
          <w:left w:w="0" w:type="dxa"/>
          <w:right w:w="0" w:type="dxa"/>
        </w:tblCellMar>
        <w:tblLook w:val="04A0" w:firstRow="1" w:lastRow="0" w:firstColumn="1" w:lastColumn="0" w:noHBand="0" w:noVBand="1"/>
      </w:tblPr>
      <w:tblGrid>
        <w:gridCol w:w="300"/>
        <w:gridCol w:w="7917"/>
        <w:gridCol w:w="1125"/>
        <w:gridCol w:w="1130"/>
      </w:tblGrid>
      <w:tr w:rsidR="005C24F9" w:rsidRPr="005C24F9" w:rsidTr="00001539">
        <w:trPr>
          <w:trHeight w:val="247"/>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22"/>
                <w:szCs w:val="22"/>
              </w:rPr>
            </w:pPr>
            <w:r w:rsidRPr="005C24F9">
              <w:rPr>
                <w:sz w:val="22"/>
                <w:szCs w:val="22"/>
              </w:rPr>
              <w:t>№</w:t>
            </w:r>
          </w:p>
        </w:tc>
        <w:tc>
          <w:tcPr>
            <w:tcW w:w="7917" w:type="dxa"/>
            <w:tcBorders>
              <w:top w:val="single" w:sz="6" w:space="0" w:color="000000"/>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22"/>
                <w:szCs w:val="22"/>
              </w:rPr>
            </w:pPr>
            <w:r w:rsidRPr="005C24F9">
              <w:rPr>
                <w:sz w:val="22"/>
                <w:szCs w:val="22"/>
              </w:rPr>
              <w:t>Наименование</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22"/>
                <w:szCs w:val="22"/>
              </w:rPr>
            </w:pPr>
            <w:r w:rsidRPr="005C24F9">
              <w:rPr>
                <w:sz w:val="22"/>
                <w:szCs w:val="22"/>
              </w:rPr>
              <w:t>Раб.дни</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22"/>
                <w:szCs w:val="22"/>
              </w:rPr>
            </w:pPr>
            <w:r w:rsidRPr="005C24F9">
              <w:rPr>
                <w:sz w:val="22"/>
                <w:szCs w:val="22"/>
              </w:rPr>
              <w:t>Цена</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p>
        </w:tc>
        <w:tc>
          <w:tcPr>
            <w:tcW w:w="7917" w:type="dxa"/>
            <w:tcBorders>
              <w:top w:val="single" w:sz="6" w:space="0" w:color="CCCCCC"/>
              <w:left w:val="single" w:sz="6" w:space="0" w:color="CCCCCC"/>
              <w:bottom w:val="single" w:sz="6" w:space="0" w:color="000000"/>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left"/>
              <w:rPr>
                <w:b/>
                <w:bCs/>
                <w:sz w:val="16"/>
                <w:szCs w:val="16"/>
              </w:rPr>
            </w:pPr>
            <w:r w:rsidRPr="005C24F9">
              <w:rPr>
                <w:b/>
                <w:bCs/>
                <w:sz w:val="16"/>
                <w:szCs w:val="16"/>
              </w:rPr>
              <w:t>Этап 1 Проектирование и разработка интерфейса</w:t>
            </w:r>
          </w:p>
        </w:tc>
        <w:tc>
          <w:tcPr>
            <w:tcW w:w="1125" w:type="dxa"/>
            <w:tcBorders>
              <w:top w:val="single" w:sz="4" w:space="0" w:color="auto"/>
              <w:left w:val="single" w:sz="4" w:space="0" w:color="auto"/>
              <w:bottom w:val="single" w:sz="4" w:space="0" w:color="auto"/>
              <w:right w:val="single" w:sz="4" w:space="0" w:color="auto"/>
            </w:tcBorders>
            <w:shd w:val="clear" w:color="auto" w:fill="F3F3F3"/>
          </w:tcPr>
          <w:p w:rsidR="005C24F9" w:rsidRPr="005C24F9" w:rsidRDefault="005C24F9" w:rsidP="005C24F9">
            <w:pPr>
              <w:spacing w:line="240" w:lineRule="auto"/>
              <w:ind w:firstLine="0"/>
              <w:jc w:val="center"/>
              <w:rPr>
                <w:b/>
                <w:bCs/>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b/>
                <w:bCs/>
                <w:sz w:val="16"/>
                <w:szCs w:val="16"/>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1</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Проектировка</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9</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2</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Разработка дизайна</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7</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right"/>
              <w:rPr>
                <w:rFonts w:ascii="Arial" w:hAnsi="Arial" w:cs="Arial"/>
                <w:sz w:val="16"/>
                <w:szCs w:val="16"/>
              </w:rPr>
            </w:pPr>
            <w:r w:rsidRPr="005C24F9">
              <w:rPr>
                <w:rFonts w:ascii="Arial" w:hAnsi="Arial" w:cs="Arial"/>
                <w:sz w:val="16"/>
                <w:szCs w:val="16"/>
              </w:rPr>
              <w:t>3</w:t>
            </w:r>
          </w:p>
        </w:tc>
        <w:tc>
          <w:tcPr>
            <w:tcW w:w="7917" w:type="dxa"/>
            <w:tcBorders>
              <w:top w:val="single" w:sz="6" w:space="0" w:color="000000"/>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Создание интерфейса</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7</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right"/>
              <w:rPr>
                <w:sz w:val="16"/>
                <w:szCs w:val="16"/>
              </w:rPr>
            </w:pPr>
          </w:p>
        </w:tc>
        <w:tc>
          <w:tcPr>
            <w:tcW w:w="7917" w:type="dxa"/>
            <w:tcBorders>
              <w:top w:val="single" w:sz="6" w:space="0" w:color="CCCCCC"/>
              <w:left w:val="single" w:sz="6" w:space="0" w:color="CCCCCC"/>
              <w:bottom w:val="single" w:sz="6" w:space="0" w:color="000000"/>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left"/>
              <w:rPr>
                <w:b/>
                <w:bCs/>
                <w:sz w:val="16"/>
                <w:szCs w:val="16"/>
              </w:rPr>
            </w:pPr>
            <w:r w:rsidRPr="005C24F9">
              <w:rPr>
                <w:b/>
                <w:bCs/>
                <w:sz w:val="16"/>
                <w:szCs w:val="16"/>
              </w:rPr>
              <w:t>Этап 2 Программирование интерактивного сервиса</w:t>
            </w:r>
          </w:p>
        </w:tc>
        <w:tc>
          <w:tcPr>
            <w:tcW w:w="1125" w:type="dxa"/>
            <w:tcBorders>
              <w:top w:val="single" w:sz="4" w:space="0" w:color="auto"/>
              <w:left w:val="single" w:sz="4" w:space="0" w:color="auto"/>
              <w:bottom w:val="single" w:sz="4" w:space="0" w:color="auto"/>
              <w:right w:val="single" w:sz="4" w:space="0" w:color="auto"/>
            </w:tcBorders>
            <w:shd w:val="clear" w:color="auto" w:fill="F3F3F3"/>
          </w:tcPr>
          <w:p w:rsidR="005C24F9" w:rsidRPr="005C24F9" w:rsidRDefault="005C24F9" w:rsidP="005C24F9">
            <w:pPr>
              <w:spacing w:line="240" w:lineRule="auto"/>
              <w:ind w:firstLine="0"/>
              <w:jc w:val="center"/>
              <w:rPr>
                <w:b/>
                <w:bCs/>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b/>
                <w:bCs/>
                <w:sz w:val="16"/>
                <w:szCs w:val="16"/>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4</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Создание тестового контура</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3</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5</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Разработка программной части Интерактивных сервисов</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12</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6</w:t>
            </w:r>
          </w:p>
        </w:tc>
        <w:tc>
          <w:tcPr>
            <w:tcW w:w="7917"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Разработка REST API сервиса и методов обмена с Битрикс24</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16</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right"/>
              <w:rPr>
                <w:sz w:val="16"/>
                <w:szCs w:val="16"/>
              </w:rPr>
            </w:pPr>
          </w:p>
        </w:tc>
        <w:tc>
          <w:tcPr>
            <w:tcW w:w="7917" w:type="dxa"/>
            <w:tcBorders>
              <w:top w:val="single" w:sz="6" w:space="0" w:color="CCCCCC"/>
              <w:left w:val="single" w:sz="6" w:space="0" w:color="CCCCCC"/>
              <w:bottom w:val="single" w:sz="6" w:space="0" w:color="000000"/>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left"/>
              <w:rPr>
                <w:b/>
                <w:bCs/>
                <w:sz w:val="16"/>
                <w:szCs w:val="16"/>
              </w:rPr>
            </w:pPr>
            <w:r w:rsidRPr="005C24F9">
              <w:rPr>
                <w:b/>
                <w:bCs/>
                <w:sz w:val="16"/>
                <w:szCs w:val="16"/>
              </w:rPr>
              <w:t>Этап 3 Разработка модуля и компонента в Битрикс24</w:t>
            </w:r>
          </w:p>
        </w:tc>
        <w:tc>
          <w:tcPr>
            <w:tcW w:w="1125" w:type="dxa"/>
            <w:tcBorders>
              <w:top w:val="single" w:sz="4" w:space="0" w:color="auto"/>
              <w:left w:val="single" w:sz="4" w:space="0" w:color="auto"/>
              <w:bottom w:val="single" w:sz="4" w:space="0" w:color="auto"/>
              <w:right w:val="single" w:sz="4" w:space="0" w:color="auto"/>
            </w:tcBorders>
            <w:shd w:val="clear" w:color="auto" w:fill="F3F3F3"/>
          </w:tcPr>
          <w:p w:rsidR="005C24F9" w:rsidRPr="005C24F9" w:rsidRDefault="005C24F9" w:rsidP="005C24F9">
            <w:pPr>
              <w:spacing w:line="240" w:lineRule="auto"/>
              <w:ind w:firstLine="0"/>
              <w:jc w:val="center"/>
              <w:rPr>
                <w:b/>
                <w:bCs/>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b/>
                <w:bCs/>
                <w:sz w:val="16"/>
                <w:szCs w:val="16"/>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7</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Разработка функционального модуля для Битрикс24</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12</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8</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Разработка компонента для Битрикс24</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7</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right"/>
              <w:rPr>
                <w:sz w:val="16"/>
                <w:szCs w:val="16"/>
              </w:rPr>
            </w:pPr>
          </w:p>
        </w:tc>
        <w:tc>
          <w:tcPr>
            <w:tcW w:w="7917" w:type="dxa"/>
            <w:tcBorders>
              <w:top w:val="single" w:sz="6" w:space="0" w:color="CCCCCC"/>
              <w:left w:val="single" w:sz="6" w:space="0" w:color="CCCCCC"/>
              <w:bottom w:val="single" w:sz="6" w:space="0" w:color="000000"/>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left"/>
              <w:rPr>
                <w:b/>
                <w:bCs/>
                <w:sz w:val="16"/>
                <w:szCs w:val="16"/>
              </w:rPr>
            </w:pPr>
            <w:r w:rsidRPr="005C24F9">
              <w:rPr>
                <w:b/>
                <w:bCs/>
                <w:sz w:val="16"/>
                <w:szCs w:val="16"/>
              </w:rPr>
              <w:t>Этап 4 Тестирование и ввод в промышленную эксплуатацию</w:t>
            </w:r>
          </w:p>
        </w:tc>
        <w:tc>
          <w:tcPr>
            <w:tcW w:w="1125" w:type="dxa"/>
            <w:tcBorders>
              <w:top w:val="single" w:sz="4" w:space="0" w:color="auto"/>
              <w:left w:val="single" w:sz="4" w:space="0" w:color="auto"/>
              <w:bottom w:val="single" w:sz="4" w:space="0" w:color="auto"/>
              <w:right w:val="single" w:sz="4" w:space="0" w:color="auto"/>
            </w:tcBorders>
            <w:shd w:val="clear" w:color="auto" w:fill="F3F3F3"/>
          </w:tcPr>
          <w:p w:rsidR="005C24F9" w:rsidRPr="005C24F9" w:rsidRDefault="005C24F9" w:rsidP="005C24F9">
            <w:pPr>
              <w:spacing w:line="240" w:lineRule="auto"/>
              <w:ind w:firstLine="0"/>
              <w:jc w:val="center"/>
              <w:rPr>
                <w:b/>
                <w:bCs/>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b/>
                <w:bCs/>
                <w:sz w:val="16"/>
                <w:szCs w:val="16"/>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9</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Тестирование на всех необходимых этапах</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14</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right"/>
              <w:rPr>
                <w:sz w:val="16"/>
                <w:szCs w:val="16"/>
              </w:rPr>
            </w:pPr>
            <w:r w:rsidRPr="005C24F9">
              <w:rPr>
                <w:sz w:val="16"/>
                <w:szCs w:val="16"/>
              </w:rPr>
              <w:t>10</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Публикация Информационного сервиса в корпоративном портале Битрикс24, перенос на сервер Заказчика и настройка;</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3</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right"/>
              <w:rPr>
                <w:sz w:val="16"/>
                <w:szCs w:val="16"/>
              </w:rPr>
            </w:pPr>
          </w:p>
        </w:tc>
        <w:tc>
          <w:tcPr>
            <w:tcW w:w="7917" w:type="dxa"/>
            <w:tcBorders>
              <w:top w:val="single" w:sz="6" w:space="0" w:color="CCCCCC"/>
              <w:left w:val="single" w:sz="6" w:space="0" w:color="CCCCCC"/>
              <w:bottom w:val="single" w:sz="6" w:space="0" w:color="000000"/>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left"/>
              <w:rPr>
                <w:b/>
                <w:bCs/>
                <w:sz w:val="16"/>
                <w:szCs w:val="16"/>
              </w:rPr>
            </w:pPr>
            <w:r w:rsidRPr="005C24F9">
              <w:rPr>
                <w:b/>
                <w:bCs/>
                <w:sz w:val="16"/>
                <w:szCs w:val="16"/>
              </w:rPr>
              <w:t>Итого</w:t>
            </w:r>
          </w:p>
        </w:tc>
        <w:tc>
          <w:tcPr>
            <w:tcW w:w="1125" w:type="dxa"/>
            <w:tcBorders>
              <w:top w:val="single" w:sz="4" w:space="0" w:color="auto"/>
              <w:left w:val="single" w:sz="4" w:space="0" w:color="auto"/>
              <w:bottom w:val="single" w:sz="4" w:space="0" w:color="auto"/>
              <w:right w:val="single" w:sz="4" w:space="0" w:color="auto"/>
            </w:tcBorders>
            <w:shd w:val="clear" w:color="auto" w:fill="F3F3F3"/>
          </w:tcPr>
          <w:p w:rsidR="005C24F9" w:rsidRPr="005C24F9" w:rsidRDefault="005C24F9" w:rsidP="005C24F9">
            <w:pPr>
              <w:spacing w:line="240" w:lineRule="auto"/>
              <w:ind w:firstLine="0"/>
              <w:jc w:val="center"/>
              <w:rPr>
                <w:sz w:val="16"/>
                <w:szCs w:val="16"/>
              </w:rPr>
            </w:pPr>
            <w:r w:rsidRPr="005C24F9">
              <w:rPr>
                <w:sz w:val="16"/>
                <w:szCs w:val="16"/>
              </w:rPr>
              <w:t>90</w:t>
            </w:r>
          </w:p>
        </w:tc>
        <w:tc>
          <w:tcPr>
            <w:tcW w:w="1130"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b/>
                <w:bCs/>
                <w:sz w:val="16"/>
                <w:szCs w:val="16"/>
              </w:rPr>
            </w:pPr>
            <w:r w:rsidRPr="005C24F9">
              <w:rPr>
                <w:sz w:val="16"/>
                <w:szCs w:val="16"/>
              </w:rPr>
              <w:t>-----</w:t>
            </w:r>
          </w:p>
        </w:tc>
      </w:tr>
    </w:tbl>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3. ПРАВА И ОБЯЗАННОСТИ СТОРОН</w:t>
      </w:r>
    </w:p>
    <w:p w:rsidR="005C24F9" w:rsidRPr="005C24F9" w:rsidRDefault="005C24F9" w:rsidP="005C24F9">
      <w:pPr>
        <w:spacing w:line="240" w:lineRule="auto"/>
        <w:rPr>
          <w:sz w:val="20"/>
          <w:szCs w:val="20"/>
        </w:rPr>
      </w:pPr>
      <w:r w:rsidRPr="005C24F9">
        <w:rPr>
          <w:color w:val="333333"/>
          <w:sz w:val="20"/>
          <w:szCs w:val="20"/>
        </w:rPr>
        <w:t xml:space="preserve">3.1. </w:t>
      </w:r>
      <w:r w:rsidRPr="005C24F9">
        <w:rPr>
          <w:b/>
          <w:bCs/>
          <w:color w:val="333333"/>
          <w:sz w:val="20"/>
          <w:szCs w:val="20"/>
        </w:rPr>
        <w:t>Исполнитель обязан</w:t>
      </w:r>
      <w:r w:rsidRPr="005C24F9">
        <w:rPr>
          <w:color w:val="333333"/>
          <w:sz w:val="20"/>
          <w:szCs w:val="20"/>
        </w:rPr>
        <w:t>:</w:t>
      </w:r>
    </w:p>
    <w:p w:rsidR="005C24F9" w:rsidRPr="005C24F9" w:rsidRDefault="005C24F9" w:rsidP="005C24F9">
      <w:pPr>
        <w:spacing w:line="240" w:lineRule="auto"/>
        <w:rPr>
          <w:sz w:val="20"/>
          <w:szCs w:val="20"/>
        </w:rPr>
      </w:pPr>
      <w:r w:rsidRPr="005C24F9">
        <w:rPr>
          <w:color w:val="333333"/>
          <w:sz w:val="20"/>
          <w:szCs w:val="20"/>
        </w:rPr>
        <w:t>3.1.1. Создать рабочую группу по проекту Заказчика;</w:t>
      </w:r>
    </w:p>
    <w:p w:rsidR="005C24F9" w:rsidRPr="005C24F9" w:rsidRDefault="005C24F9" w:rsidP="005C24F9">
      <w:pPr>
        <w:spacing w:line="240" w:lineRule="auto"/>
        <w:rPr>
          <w:sz w:val="20"/>
          <w:szCs w:val="20"/>
        </w:rPr>
      </w:pPr>
      <w:r w:rsidRPr="005C24F9">
        <w:rPr>
          <w:color w:val="333333"/>
          <w:sz w:val="20"/>
          <w:szCs w:val="20"/>
        </w:rPr>
        <w:t>3.1.2. Назначить ответственных менеджеров;</w:t>
      </w:r>
    </w:p>
    <w:p w:rsidR="005C24F9" w:rsidRPr="005C24F9" w:rsidRDefault="005C24F9" w:rsidP="005C24F9">
      <w:pPr>
        <w:spacing w:line="240" w:lineRule="auto"/>
        <w:rPr>
          <w:sz w:val="20"/>
          <w:szCs w:val="20"/>
        </w:rPr>
      </w:pPr>
      <w:r w:rsidRPr="005C24F9">
        <w:rPr>
          <w:color w:val="333333"/>
          <w:sz w:val="20"/>
          <w:szCs w:val="20"/>
        </w:rPr>
        <w:t>3.1.3. Качественно и в предусмотренные настоящим Договором и Приложениям в указанные сроки выполнять работы, предусмотренные настоящим Договором;</w:t>
      </w:r>
    </w:p>
    <w:p w:rsidR="005C24F9" w:rsidRPr="005C24F9" w:rsidRDefault="005C24F9" w:rsidP="005C24F9">
      <w:pPr>
        <w:spacing w:line="240" w:lineRule="auto"/>
        <w:rPr>
          <w:sz w:val="20"/>
          <w:szCs w:val="20"/>
        </w:rPr>
      </w:pPr>
      <w:r w:rsidRPr="005C24F9">
        <w:rPr>
          <w:color w:val="333333"/>
          <w:sz w:val="20"/>
          <w:szCs w:val="20"/>
        </w:rPr>
        <w:lastRenderedPageBreak/>
        <w:t>3.1.4. Своевременно предоставлять Заказчику доступ к результатам работ при условии исполнения Заказчиком обязательств по отношению к Исполнителю в соответствии с условиями настоящего Договора;</w:t>
      </w:r>
    </w:p>
    <w:p w:rsidR="005C24F9" w:rsidRPr="005C24F9" w:rsidRDefault="005C24F9" w:rsidP="005C24F9">
      <w:pPr>
        <w:spacing w:line="240" w:lineRule="auto"/>
        <w:rPr>
          <w:sz w:val="20"/>
          <w:szCs w:val="20"/>
        </w:rPr>
      </w:pPr>
      <w:r w:rsidRPr="005C24F9">
        <w:rPr>
          <w:color w:val="333333"/>
          <w:sz w:val="20"/>
          <w:szCs w:val="20"/>
        </w:rPr>
        <w:t>3.1.5. По требованию Заказчика информировать Заказчика о ходе работ.</w:t>
      </w:r>
    </w:p>
    <w:p w:rsidR="005C24F9" w:rsidRPr="005C24F9" w:rsidRDefault="005C24F9" w:rsidP="005C24F9">
      <w:pPr>
        <w:spacing w:line="240" w:lineRule="auto"/>
        <w:rPr>
          <w:sz w:val="20"/>
          <w:szCs w:val="20"/>
        </w:rPr>
      </w:pPr>
      <w:r w:rsidRPr="005C24F9">
        <w:rPr>
          <w:color w:val="333333"/>
          <w:sz w:val="20"/>
          <w:szCs w:val="20"/>
        </w:rPr>
        <w:t xml:space="preserve">3.2. </w:t>
      </w:r>
      <w:r w:rsidRPr="005C24F9">
        <w:rPr>
          <w:b/>
          <w:bCs/>
          <w:color w:val="333333"/>
          <w:sz w:val="20"/>
          <w:szCs w:val="20"/>
        </w:rPr>
        <w:t>Заказчик обязан</w:t>
      </w:r>
      <w:r w:rsidRPr="005C24F9">
        <w:rPr>
          <w:color w:val="333333"/>
          <w:sz w:val="20"/>
          <w:szCs w:val="20"/>
        </w:rPr>
        <w:t>:</w:t>
      </w:r>
    </w:p>
    <w:p w:rsidR="005C24F9" w:rsidRPr="005C24F9" w:rsidRDefault="005C24F9" w:rsidP="005C24F9">
      <w:pPr>
        <w:spacing w:line="240" w:lineRule="auto"/>
        <w:rPr>
          <w:sz w:val="20"/>
          <w:szCs w:val="20"/>
        </w:rPr>
      </w:pPr>
      <w:r w:rsidRPr="005C24F9">
        <w:rPr>
          <w:color w:val="333333"/>
          <w:sz w:val="20"/>
          <w:szCs w:val="20"/>
        </w:rPr>
        <w:t>3.2.1. Своевременно, в предусмотренные настоящим Договором сроки, и в полном объеме оплачивать работы Исполнителя;</w:t>
      </w:r>
    </w:p>
    <w:p w:rsidR="005C24F9" w:rsidRPr="005C24F9" w:rsidRDefault="005C24F9" w:rsidP="005C24F9">
      <w:pPr>
        <w:spacing w:line="240" w:lineRule="auto"/>
        <w:rPr>
          <w:sz w:val="20"/>
          <w:szCs w:val="20"/>
        </w:rPr>
      </w:pPr>
      <w:r w:rsidRPr="005C24F9">
        <w:rPr>
          <w:color w:val="333333"/>
          <w:sz w:val="20"/>
          <w:szCs w:val="20"/>
        </w:rPr>
        <w:t>3.2.2. Предоставлять полную и соответствующую действительности информацию касательно предмета настоящего Договора;</w:t>
      </w:r>
    </w:p>
    <w:p w:rsidR="005C24F9" w:rsidRPr="005C24F9" w:rsidRDefault="005C24F9" w:rsidP="005C24F9">
      <w:pPr>
        <w:spacing w:line="240" w:lineRule="auto"/>
        <w:rPr>
          <w:sz w:val="20"/>
          <w:szCs w:val="20"/>
        </w:rPr>
      </w:pPr>
      <w:r w:rsidRPr="005C24F9">
        <w:rPr>
          <w:color w:val="333333"/>
          <w:sz w:val="20"/>
          <w:szCs w:val="20"/>
        </w:rPr>
        <w:t>3.2.3. Своевременно по собственной инициативе предоставлять Исполнителю Информационные материалы, всю информацию, документы и прочие сведения, необходимые Исполнителю для надлежащего исполнения обязательств по настоящему Договору;</w:t>
      </w:r>
    </w:p>
    <w:p w:rsidR="005C24F9" w:rsidRPr="005C24F9" w:rsidRDefault="005C24F9" w:rsidP="005C24F9">
      <w:pPr>
        <w:spacing w:line="240" w:lineRule="auto"/>
        <w:rPr>
          <w:sz w:val="20"/>
          <w:szCs w:val="20"/>
        </w:rPr>
      </w:pPr>
      <w:r w:rsidRPr="005C24F9">
        <w:rPr>
          <w:color w:val="333333"/>
          <w:sz w:val="20"/>
          <w:szCs w:val="20"/>
        </w:rPr>
        <w:t xml:space="preserve">3.2.4. Участвовать и организовывать участие ответственных и иных лиц Заказчика в мероприятиях по настоящему Договору. Под организацией участия здесь и везде по тексту настоящего Договора будет пониматься следующее:  </w:t>
      </w:r>
    </w:p>
    <w:p w:rsidR="005C24F9" w:rsidRPr="005C24F9" w:rsidRDefault="005C24F9" w:rsidP="005C24F9">
      <w:pPr>
        <w:spacing w:line="240" w:lineRule="auto"/>
        <w:rPr>
          <w:sz w:val="20"/>
          <w:szCs w:val="20"/>
        </w:rPr>
      </w:pPr>
      <w:r w:rsidRPr="005C24F9">
        <w:rPr>
          <w:color w:val="333333"/>
          <w:sz w:val="20"/>
          <w:szCs w:val="20"/>
        </w:rPr>
        <w:t>заблаговременное доведение до сведения ответственных и иных лиц Заказчика о намерениях Исполнителя провести мероприятия;</w:t>
      </w:r>
    </w:p>
    <w:p w:rsidR="005C24F9" w:rsidRPr="005C24F9" w:rsidRDefault="005C24F9" w:rsidP="005C24F9">
      <w:pPr>
        <w:spacing w:line="240" w:lineRule="auto"/>
        <w:rPr>
          <w:sz w:val="20"/>
          <w:szCs w:val="20"/>
        </w:rPr>
      </w:pPr>
      <w:r w:rsidRPr="005C24F9">
        <w:rPr>
          <w:color w:val="333333"/>
          <w:sz w:val="20"/>
          <w:szCs w:val="20"/>
        </w:rPr>
        <w:t>организация взаимодействия вышеуказанных лиц с Исполнителем в процессе проведения мероприятий;</w:t>
      </w:r>
    </w:p>
    <w:p w:rsidR="005C24F9" w:rsidRPr="005C24F9" w:rsidRDefault="005C24F9" w:rsidP="005C24F9">
      <w:pPr>
        <w:spacing w:line="240" w:lineRule="auto"/>
        <w:rPr>
          <w:sz w:val="20"/>
          <w:szCs w:val="20"/>
        </w:rPr>
      </w:pPr>
      <w:r w:rsidRPr="005C24F9">
        <w:rPr>
          <w:color w:val="333333"/>
          <w:sz w:val="20"/>
          <w:szCs w:val="20"/>
        </w:rPr>
        <w:t>осуществление контроля за деятельностью вышеуказанных лиц;</w:t>
      </w:r>
    </w:p>
    <w:p w:rsidR="005C24F9" w:rsidRPr="005C24F9" w:rsidRDefault="005C24F9" w:rsidP="005C24F9">
      <w:pPr>
        <w:spacing w:line="240" w:lineRule="auto"/>
        <w:rPr>
          <w:sz w:val="20"/>
          <w:szCs w:val="20"/>
        </w:rPr>
      </w:pPr>
      <w:r w:rsidRPr="005C24F9">
        <w:rPr>
          <w:color w:val="333333"/>
          <w:sz w:val="20"/>
          <w:szCs w:val="20"/>
        </w:rPr>
        <w:t>предотвращение любых действий ответственных и иных лиц Заказчика, которые могут повлечь за собой срыв или перенос на иное время или дату проводимых мероприятий, а так же срыв подготовительных работ, работ по разработке и утверждению и иных работ, согласованных Сторонами, в целом.</w:t>
      </w:r>
    </w:p>
    <w:p w:rsidR="005C24F9" w:rsidRPr="005C24F9" w:rsidRDefault="005C24F9" w:rsidP="005C24F9">
      <w:pPr>
        <w:spacing w:line="240" w:lineRule="auto"/>
        <w:rPr>
          <w:sz w:val="20"/>
          <w:szCs w:val="20"/>
        </w:rPr>
      </w:pPr>
      <w:r w:rsidRPr="005C24F9">
        <w:rPr>
          <w:color w:val="333333"/>
          <w:sz w:val="20"/>
          <w:szCs w:val="20"/>
        </w:rPr>
        <w:t>Ответственность за действия ответственных и иных лиц Заказчика несет Заказчик.</w:t>
      </w:r>
    </w:p>
    <w:p w:rsidR="005C24F9" w:rsidRPr="005C24F9" w:rsidRDefault="005C24F9" w:rsidP="005C24F9">
      <w:pPr>
        <w:spacing w:line="240" w:lineRule="auto"/>
        <w:rPr>
          <w:sz w:val="20"/>
          <w:szCs w:val="20"/>
        </w:rPr>
      </w:pPr>
      <w:r w:rsidRPr="005C24F9">
        <w:rPr>
          <w:color w:val="333333"/>
          <w:sz w:val="20"/>
          <w:szCs w:val="20"/>
        </w:rPr>
        <w:t>3.2.5.осуществлять приемку выполненных Исполнителем работ.</w:t>
      </w:r>
    </w:p>
    <w:p w:rsidR="005C24F9" w:rsidRPr="005C24F9" w:rsidRDefault="005C24F9" w:rsidP="005C24F9">
      <w:pPr>
        <w:spacing w:line="240" w:lineRule="auto"/>
        <w:rPr>
          <w:sz w:val="20"/>
          <w:szCs w:val="20"/>
        </w:rPr>
      </w:pPr>
      <w:r w:rsidRPr="005C24F9">
        <w:rPr>
          <w:color w:val="333333"/>
          <w:sz w:val="20"/>
          <w:szCs w:val="20"/>
        </w:rPr>
        <w:t xml:space="preserve">3.3. Заказчик настоящим назначает со своей стороны ответственного менеджера предоставив ему следующие полномочия:  </w:t>
      </w:r>
    </w:p>
    <w:p w:rsidR="005C24F9" w:rsidRPr="005C24F9" w:rsidRDefault="005C24F9" w:rsidP="005C24F9">
      <w:pPr>
        <w:spacing w:line="240" w:lineRule="auto"/>
        <w:rPr>
          <w:sz w:val="20"/>
          <w:szCs w:val="20"/>
        </w:rPr>
      </w:pPr>
      <w:r w:rsidRPr="005C24F9">
        <w:rPr>
          <w:color w:val="333333"/>
          <w:sz w:val="20"/>
          <w:szCs w:val="20"/>
        </w:rPr>
        <w:t>сбор и предоставление Информационных материалов,</w:t>
      </w:r>
    </w:p>
    <w:p w:rsidR="005C24F9" w:rsidRPr="005C24F9" w:rsidRDefault="005C24F9" w:rsidP="005C24F9">
      <w:pPr>
        <w:spacing w:line="240" w:lineRule="auto"/>
        <w:rPr>
          <w:sz w:val="20"/>
          <w:szCs w:val="20"/>
        </w:rPr>
      </w:pPr>
      <w:r w:rsidRPr="005C24F9">
        <w:rPr>
          <w:color w:val="333333"/>
          <w:sz w:val="20"/>
          <w:szCs w:val="20"/>
        </w:rPr>
        <w:t>представление интересов Заказчика в согласовании рабочих вопросов,</w:t>
      </w:r>
    </w:p>
    <w:p w:rsidR="005C24F9" w:rsidRPr="005C24F9" w:rsidRDefault="005C24F9" w:rsidP="005C24F9">
      <w:pPr>
        <w:spacing w:line="240" w:lineRule="auto"/>
        <w:rPr>
          <w:sz w:val="20"/>
          <w:szCs w:val="20"/>
        </w:rPr>
      </w:pPr>
      <w:r w:rsidRPr="005C24F9">
        <w:rPr>
          <w:color w:val="333333"/>
          <w:sz w:val="20"/>
          <w:szCs w:val="20"/>
        </w:rPr>
        <w:t>прием и утверждение Этапов работ,</w:t>
      </w:r>
    </w:p>
    <w:p w:rsidR="005C24F9" w:rsidRPr="005C24F9" w:rsidRDefault="005C24F9" w:rsidP="005C24F9">
      <w:pPr>
        <w:spacing w:line="240" w:lineRule="auto"/>
        <w:rPr>
          <w:sz w:val="20"/>
          <w:szCs w:val="20"/>
        </w:rPr>
      </w:pPr>
      <w:r w:rsidRPr="005C24F9">
        <w:rPr>
          <w:color w:val="333333"/>
          <w:sz w:val="20"/>
          <w:szCs w:val="20"/>
        </w:rPr>
        <w:t>прием и подписание Промежуточных Актов (под подписанием Промежуточного Акта в настоящем пункте настоящего Договора понимается проставление подписи ответственного менеджера и печати Заказчика в Промежуточном Акте),</w:t>
      </w:r>
    </w:p>
    <w:p w:rsidR="005C24F9" w:rsidRPr="005C24F9" w:rsidRDefault="005C24F9" w:rsidP="005C24F9">
      <w:pPr>
        <w:spacing w:line="240" w:lineRule="auto"/>
        <w:rPr>
          <w:sz w:val="20"/>
          <w:szCs w:val="20"/>
        </w:rPr>
      </w:pPr>
      <w:r w:rsidRPr="005C24F9">
        <w:rPr>
          <w:color w:val="333333"/>
          <w:sz w:val="20"/>
          <w:szCs w:val="20"/>
        </w:rPr>
        <w:t>прием и подписание Акта сдачи-приемки работ (под подписанием Акта сдачи-приемки работ в настоящем пункте настоящего Договора понимается проставление подписи ответственного менеджера и печати Заказчика в Акте сдачи-приемки работ),</w:t>
      </w:r>
    </w:p>
    <w:p w:rsidR="005C24F9" w:rsidRPr="005C24F9" w:rsidRDefault="005C24F9" w:rsidP="005C24F9">
      <w:pPr>
        <w:spacing w:line="240" w:lineRule="auto"/>
        <w:rPr>
          <w:sz w:val="20"/>
          <w:szCs w:val="20"/>
        </w:rPr>
      </w:pPr>
      <w:r w:rsidRPr="005C24F9">
        <w:rPr>
          <w:color w:val="333333"/>
          <w:sz w:val="20"/>
          <w:szCs w:val="20"/>
        </w:rPr>
        <w:t>согласование бюджетов и условий выполнения дополнительных работ.</w:t>
      </w:r>
    </w:p>
    <w:p w:rsidR="005C24F9" w:rsidRPr="005C24F9" w:rsidRDefault="005C24F9" w:rsidP="005C24F9">
      <w:pPr>
        <w:spacing w:line="240" w:lineRule="auto"/>
        <w:rPr>
          <w:sz w:val="20"/>
          <w:szCs w:val="20"/>
        </w:rPr>
      </w:pPr>
      <w:r w:rsidRPr="005C24F9">
        <w:rPr>
          <w:color w:val="333333"/>
          <w:sz w:val="20"/>
          <w:szCs w:val="20"/>
        </w:rPr>
        <w:t xml:space="preserve">Настоящим Заказчик подтверждает полномочия ответственного менеджера, указанного в настоящем пункте настоящего Договора, и право ответственного менеджера осуществлять действия, указанные в настоящем пункте настоящего Договора, от имени Заказчика в течение срока действия настоящего Договора. В случае если Заказчик осуществляет замену ответственного менеджера, он обязан уведомить об этом Исполнителя в письменной форме не позднее, чем за </w:t>
      </w:r>
      <w:r w:rsidR="00DE092E">
        <w:rPr>
          <w:color w:val="333333"/>
          <w:sz w:val="20"/>
          <w:szCs w:val="20"/>
        </w:rPr>
        <w:t>два</w:t>
      </w:r>
      <w:r w:rsidRPr="005C24F9">
        <w:rPr>
          <w:color w:val="333333"/>
          <w:sz w:val="20"/>
          <w:szCs w:val="20"/>
        </w:rPr>
        <w:t xml:space="preserve"> рабочих дня до даты начала осуществления полномочий, указанных в настоящем пункте настоящего Договора, новым ответственным менеджером. Уведомление о смене ответственного менеджера должно содержать фамилию, имя и отчество нового ответственного менеджера, его должность, паспортные данные, телефон и адрес электронной почты (e-mail).</w:t>
      </w:r>
    </w:p>
    <w:p w:rsidR="005C24F9" w:rsidRPr="005C24F9" w:rsidRDefault="005C24F9" w:rsidP="005C24F9">
      <w:pPr>
        <w:spacing w:line="240" w:lineRule="auto"/>
        <w:rPr>
          <w:sz w:val="20"/>
          <w:szCs w:val="20"/>
        </w:rPr>
      </w:pPr>
    </w:p>
    <w:p w:rsidR="005C24F9" w:rsidRPr="005C24F9" w:rsidRDefault="005C24F9" w:rsidP="005C24F9">
      <w:pPr>
        <w:spacing w:line="240" w:lineRule="auto"/>
        <w:jc w:val="center"/>
        <w:rPr>
          <w:b/>
          <w:bCs/>
          <w:color w:val="333333"/>
          <w:sz w:val="20"/>
          <w:szCs w:val="20"/>
        </w:rPr>
      </w:pPr>
      <w:r w:rsidRPr="005C24F9">
        <w:rPr>
          <w:b/>
          <w:bCs/>
          <w:color w:val="333333"/>
          <w:sz w:val="20"/>
          <w:szCs w:val="20"/>
        </w:rPr>
        <w:t>4. ОТВЕТСТВЕННОСТЬ И ГАРАНТИИ</w:t>
      </w:r>
    </w:p>
    <w:p w:rsidR="005C24F9" w:rsidRPr="005C24F9" w:rsidRDefault="005C24F9" w:rsidP="005C24F9">
      <w:pPr>
        <w:spacing w:line="240" w:lineRule="auto"/>
        <w:rPr>
          <w:sz w:val="20"/>
          <w:szCs w:val="20"/>
        </w:rPr>
      </w:pPr>
      <w:r w:rsidRPr="005C24F9">
        <w:rPr>
          <w:color w:val="333333"/>
          <w:sz w:val="20"/>
          <w:szCs w:val="20"/>
        </w:rPr>
        <w:t>4.1. Исполнитель гарантирует качество выполняемых работ.</w:t>
      </w:r>
    </w:p>
    <w:p w:rsidR="005C24F9" w:rsidRPr="005C24F9" w:rsidRDefault="005C24F9" w:rsidP="005C24F9">
      <w:pPr>
        <w:spacing w:line="240" w:lineRule="auto"/>
        <w:rPr>
          <w:sz w:val="20"/>
          <w:szCs w:val="20"/>
        </w:rPr>
      </w:pPr>
      <w:r w:rsidRPr="005C24F9">
        <w:rPr>
          <w:color w:val="333333"/>
          <w:sz w:val="20"/>
          <w:szCs w:val="20"/>
        </w:rPr>
        <w:t>4.2. Исполнитель не несет ответственности в случае неправомерного доступа к информации по Договору лицом или лицами, не являющимися Сторонами по настоящему Договору, если такое деяние повлекло уничтожение, блокирование, модификацию, копирование закрытой информации, нарушение работы Информационной системы или изменение содержания некоторых и/или всех его страниц. Исполнитель не несет ответственности за содержание и качество распространяемой Заказчиком в интернете информации о товарах и услугах Заказчика и иной информации, содержащейся и распространяемой Заказчиком.</w:t>
      </w:r>
    </w:p>
    <w:p w:rsidR="005C24F9" w:rsidRPr="005C24F9" w:rsidRDefault="005C24F9" w:rsidP="005C24F9">
      <w:pPr>
        <w:spacing w:line="240" w:lineRule="auto"/>
        <w:rPr>
          <w:sz w:val="20"/>
          <w:szCs w:val="20"/>
        </w:rPr>
      </w:pPr>
      <w:r w:rsidRPr="005C24F9">
        <w:rPr>
          <w:color w:val="333333"/>
          <w:sz w:val="20"/>
          <w:szCs w:val="20"/>
        </w:rPr>
        <w:t>4.3. Заказчик гарантирует, что предоставляемые в соответствии с условиями настоящего Договора, Информационные материалы, не обременены требованиями третьих лиц, что Заказчик является обладателем исключительных прав на Информационные материалы и/или обладает всеми необходимыми разрешениями от авторов и иных правообладателей в отношении объектов интеллектуальной собственности, и объектов, входящих в состав произведений, а также в отношении первоначальных произведений (в случае, если произведение представляет собой переработку и/или перевод), причем такие разрешения никаким образом не должны ущемлять прав Исполнителя или затруднять использование произведения Исполнителем в соответствии с настоящим Договором.</w:t>
      </w:r>
    </w:p>
    <w:p w:rsidR="005C24F9" w:rsidRPr="005C24F9" w:rsidRDefault="005C24F9" w:rsidP="005C24F9">
      <w:pPr>
        <w:spacing w:line="240" w:lineRule="auto"/>
        <w:rPr>
          <w:sz w:val="20"/>
          <w:szCs w:val="20"/>
        </w:rPr>
      </w:pPr>
      <w:r w:rsidRPr="005C24F9">
        <w:rPr>
          <w:color w:val="333333"/>
          <w:sz w:val="20"/>
          <w:szCs w:val="20"/>
        </w:rPr>
        <w:t>4.4. В случае предъявления Исполнителю претензий или исков по поводу нарушения им авторских и/или смежных прав третьих лиц в связи с использованием Информационных материалов, предоставленных Заказчиком, во исполнение условий настоящего Договора, Заказчик обязуется урегулировать такие претензии или предпринять иные необходимые действия, исключающие возникновение расходов и убытков у Исполнителя. А в случае возникновения расходов и убытков у Исполнителя, возместить их в полном объеме.</w:t>
      </w:r>
    </w:p>
    <w:p w:rsidR="005C24F9" w:rsidRPr="005C24F9" w:rsidRDefault="005C24F9" w:rsidP="005C24F9">
      <w:pPr>
        <w:spacing w:line="240" w:lineRule="auto"/>
        <w:rPr>
          <w:sz w:val="20"/>
          <w:szCs w:val="20"/>
        </w:rPr>
      </w:pPr>
      <w:r w:rsidRPr="005C24F9">
        <w:rPr>
          <w:color w:val="333333"/>
          <w:sz w:val="20"/>
          <w:szCs w:val="20"/>
        </w:rPr>
        <w:t xml:space="preserve">4.5. Заказчик, в случае нарушения им авторских и/или смежных прав Исполнителя, отвечает за каждый факт нарушения в полном объеме, предусмотренном законодательством Российской Федерации. </w:t>
      </w:r>
    </w:p>
    <w:p w:rsidR="005C24F9" w:rsidRPr="005C24F9" w:rsidRDefault="005C24F9" w:rsidP="005C24F9">
      <w:pPr>
        <w:spacing w:line="240" w:lineRule="auto"/>
        <w:rPr>
          <w:sz w:val="20"/>
          <w:szCs w:val="20"/>
        </w:rPr>
      </w:pPr>
      <w:r w:rsidRPr="005C24F9">
        <w:rPr>
          <w:color w:val="333333"/>
          <w:sz w:val="20"/>
          <w:szCs w:val="20"/>
        </w:rPr>
        <w:lastRenderedPageBreak/>
        <w:t xml:space="preserve">4.6. При не предоставлении или просрочке предоставления Заказчиком Информационных материалов, необходимых Исполнителю для выполнения работ, Исполнитель в праве по своему выбору:  </w:t>
      </w:r>
    </w:p>
    <w:p w:rsidR="005C24F9" w:rsidRPr="005C24F9" w:rsidRDefault="005C24F9" w:rsidP="005C24F9">
      <w:pPr>
        <w:spacing w:line="240" w:lineRule="auto"/>
        <w:rPr>
          <w:sz w:val="20"/>
          <w:szCs w:val="20"/>
        </w:rPr>
      </w:pPr>
      <w:r w:rsidRPr="005C24F9">
        <w:rPr>
          <w:rFonts w:eastAsia="Wingdings"/>
          <w:color w:val="333333"/>
          <w:sz w:val="20"/>
          <w:szCs w:val="20"/>
        </w:rPr>
        <w:t xml:space="preserve"> </w:t>
      </w:r>
      <w:r w:rsidRPr="005C24F9">
        <w:rPr>
          <w:color w:val="333333"/>
          <w:sz w:val="20"/>
          <w:szCs w:val="20"/>
        </w:rPr>
        <w:t>направить в адрес Заказчика уведомление об увеличении сроков на предоставление Информационных материалов с указанием новых сроков на их предоставление или</w:t>
      </w:r>
    </w:p>
    <w:p w:rsidR="005C24F9" w:rsidRPr="005C24F9" w:rsidRDefault="005C24F9" w:rsidP="005C24F9">
      <w:pPr>
        <w:spacing w:line="240" w:lineRule="auto"/>
        <w:rPr>
          <w:color w:val="333333"/>
          <w:sz w:val="20"/>
          <w:szCs w:val="20"/>
        </w:rPr>
      </w:pPr>
      <w:r w:rsidRPr="005C24F9">
        <w:rPr>
          <w:rFonts w:eastAsia="Wingdings"/>
          <w:color w:val="333333"/>
          <w:sz w:val="20"/>
          <w:szCs w:val="20"/>
        </w:rPr>
        <w:t xml:space="preserve"> </w:t>
      </w:r>
      <w:r w:rsidRPr="005C24F9">
        <w:rPr>
          <w:color w:val="333333"/>
          <w:sz w:val="20"/>
          <w:szCs w:val="20"/>
        </w:rPr>
        <w:t>осуществить действия, направленные на согласование с Заказчиком изменений условий выполнения работ по настоящему Договору, их стоимость и сроки. В случае достижения согласия между Сторонами по условиям выполнения работ в соответствии с настоящим пунктом, Стороны подписывают дополнительное соглашение к настоящему Договору или</w:t>
      </w:r>
      <w:r w:rsidRPr="005C24F9">
        <w:rPr>
          <w:rFonts w:eastAsia="Wingdings"/>
          <w:color w:val="333333"/>
          <w:sz w:val="20"/>
          <w:szCs w:val="20"/>
        </w:rPr>
        <w:t xml:space="preserve"> </w:t>
      </w:r>
      <w:r w:rsidRPr="005C24F9">
        <w:rPr>
          <w:color w:val="333333"/>
          <w:sz w:val="20"/>
          <w:szCs w:val="20"/>
        </w:rPr>
        <w:t>расторгнуть настоящий Договор в одностороннем порядке, уведомив об этом Заказчика не позднее, чем за 5 календарных дней до даты предполагаемого расторжения.</w:t>
      </w:r>
    </w:p>
    <w:p w:rsidR="005C24F9" w:rsidRPr="005C24F9" w:rsidRDefault="005C24F9" w:rsidP="005C24F9">
      <w:pPr>
        <w:autoSpaceDE w:val="0"/>
        <w:autoSpaceDN w:val="0"/>
        <w:spacing w:line="240" w:lineRule="auto"/>
        <w:ind w:firstLine="720"/>
        <w:rPr>
          <w:sz w:val="20"/>
          <w:szCs w:val="20"/>
        </w:rPr>
      </w:pPr>
      <w:r w:rsidRPr="005C24F9">
        <w:rPr>
          <w:noProof/>
          <w:sz w:val="20"/>
          <w:szCs w:val="20"/>
        </w:rPr>
        <w:t xml:space="preserve">4.7. </w:t>
      </w:r>
      <w:r w:rsidRPr="005C24F9">
        <w:rPr>
          <w:sz w:val="20"/>
          <w:szCs w:val="20"/>
        </w:rPr>
        <w:t>За неисполнение или ненадлежащее исполнение обязательств по настоящему договору, каждая из сторон настоящего договора несет ответственность, предусмотренную действующим законодательством Российской Федерации.</w:t>
      </w:r>
    </w:p>
    <w:p w:rsidR="005C24F9" w:rsidRPr="005C24F9" w:rsidRDefault="005C24F9" w:rsidP="005C24F9">
      <w:pPr>
        <w:autoSpaceDE w:val="0"/>
        <w:autoSpaceDN w:val="0"/>
        <w:spacing w:line="240" w:lineRule="auto"/>
        <w:ind w:firstLine="720"/>
        <w:rPr>
          <w:sz w:val="20"/>
          <w:szCs w:val="20"/>
        </w:rPr>
      </w:pPr>
      <w:r w:rsidRPr="005C24F9">
        <w:rPr>
          <w:sz w:val="20"/>
          <w:szCs w:val="20"/>
        </w:rPr>
        <w:t>4.8. В случае нарушения сроков выполнения работ по настоящему Договору, ИСПОЛНИТЕЛЬ несет ответственность перед ЗАКАЗЧИКОМ в виде выплаты неустойки в размере 0,2 % от стоимости не выполненных / недовыполненных работ, за каждый день просрочки.</w:t>
      </w:r>
    </w:p>
    <w:p w:rsidR="005C24F9" w:rsidRPr="005C24F9" w:rsidRDefault="005C24F9" w:rsidP="005C24F9">
      <w:pPr>
        <w:autoSpaceDE w:val="0"/>
        <w:autoSpaceDN w:val="0"/>
        <w:spacing w:line="240" w:lineRule="auto"/>
        <w:ind w:firstLine="720"/>
        <w:rPr>
          <w:sz w:val="20"/>
          <w:szCs w:val="20"/>
        </w:rPr>
      </w:pPr>
      <w:r w:rsidRPr="005C24F9">
        <w:rPr>
          <w:sz w:val="20"/>
          <w:szCs w:val="20"/>
        </w:rPr>
        <w:t>4.9 В случае нарушения сроков оплаты согласно п.1,3 настоящего договора за выполненный этап работ, ЗАКАЗЧИК несет ответственность перед ИСПОЛНИТЕЛЕМ в виде выплаты неустойки в размере 0,2 % в день от стоимости выполненного этапа работ.</w:t>
      </w:r>
    </w:p>
    <w:p w:rsidR="005C24F9" w:rsidRPr="005C24F9" w:rsidRDefault="005C24F9" w:rsidP="005C24F9">
      <w:pPr>
        <w:autoSpaceDE w:val="0"/>
        <w:autoSpaceDN w:val="0"/>
        <w:spacing w:line="240" w:lineRule="auto"/>
        <w:ind w:firstLine="720"/>
        <w:rPr>
          <w:sz w:val="20"/>
          <w:szCs w:val="20"/>
        </w:rPr>
      </w:pPr>
      <w:r w:rsidRPr="005C24F9">
        <w:rPr>
          <w:sz w:val="20"/>
          <w:szCs w:val="20"/>
        </w:rPr>
        <w:t xml:space="preserve">4.10. ЗАКАЗЧИК вправе в одностороннем порядке расторгнуть настоящий договор в случае нарушения ИСПОЛНИТЕЛЕМ сроков выполнения работ п.1.7 настоящего договора, более чем на 10 (десять) календарных дней. Договор считается расторгнутым с момента получения ИСПОЛНИТЕЛЕМ письменного уведомления.  </w:t>
      </w:r>
    </w:p>
    <w:p w:rsidR="005C24F9" w:rsidRPr="005C24F9" w:rsidRDefault="005C24F9" w:rsidP="005C24F9">
      <w:pPr>
        <w:autoSpaceDE w:val="0"/>
        <w:autoSpaceDN w:val="0"/>
        <w:spacing w:line="240" w:lineRule="auto"/>
        <w:ind w:firstLine="720"/>
        <w:rPr>
          <w:sz w:val="20"/>
          <w:szCs w:val="20"/>
        </w:rPr>
      </w:pPr>
      <w:r w:rsidRPr="005C24F9">
        <w:rPr>
          <w:sz w:val="20"/>
          <w:szCs w:val="20"/>
        </w:rPr>
        <w:t xml:space="preserve">4.11. Уплата неустоек (штрафов, пеней), а также возмещение убытков, причиненных ненадлежащим исполнением обязательств по договору, не освобождает виновную сторону от исполнения своих обязательств. </w:t>
      </w:r>
    </w:p>
    <w:p w:rsidR="005C24F9" w:rsidRPr="005C24F9" w:rsidRDefault="005C24F9" w:rsidP="005C24F9">
      <w:pPr>
        <w:autoSpaceDE w:val="0"/>
        <w:autoSpaceDN w:val="0"/>
        <w:spacing w:line="240" w:lineRule="auto"/>
        <w:ind w:firstLine="720"/>
        <w:rPr>
          <w:sz w:val="20"/>
          <w:szCs w:val="20"/>
        </w:rPr>
      </w:pPr>
      <w:r w:rsidRPr="005C24F9">
        <w:rPr>
          <w:sz w:val="20"/>
          <w:szCs w:val="20"/>
        </w:rPr>
        <w:t>4.12. В случае одностороннего немотивированного отказа ИСПОЛНИТЕЛЯ от Договора, последний обязан выплатить Заказчику компенсацию (п. 3 ст. 310 ГК РФ) в размере 20% от общей цены договора, установленной в п. 1.4 Договора;</w:t>
      </w:r>
    </w:p>
    <w:p w:rsidR="005C24F9" w:rsidRPr="005C24F9" w:rsidRDefault="005C24F9" w:rsidP="005C24F9">
      <w:pPr>
        <w:autoSpaceDE w:val="0"/>
        <w:autoSpaceDN w:val="0"/>
        <w:spacing w:line="240" w:lineRule="auto"/>
        <w:ind w:firstLine="720"/>
        <w:rPr>
          <w:sz w:val="20"/>
          <w:szCs w:val="20"/>
        </w:rPr>
      </w:pPr>
      <w:r w:rsidRPr="005C24F9">
        <w:rPr>
          <w:sz w:val="20"/>
          <w:szCs w:val="20"/>
        </w:rPr>
        <w:t>4.13. Если ИСПОЛНИТЕЛЬ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5C24F9" w:rsidRPr="005C24F9" w:rsidRDefault="005C24F9" w:rsidP="005C24F9">
      <w:pPr>
        <w:autoSpaceDE w:val="0"/>
        <w:autoSpaceDN w:val="0"/>
        <w:spacing w:line="240" w:lineRule="auto"/>
        <w:ind w:firstLine="720"/>
        <w:rPr>
          <w:sz w:val="20"/>
          <w:szCs w:val="20"/>
        </w:rPr>
      </w:pPr>
      <w:r w:rsidRPr="005C24F9">
        <w:rPr>
          <w:sz w:val="20"/>
          <w:szCs w:val="20"/>
        </w:rPr>
        <w:t>4.14. Если во время выполнения работы станет очевидным, что она не будет выполнена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Исполнителя, а также потребовать возмещения убытков;</w:t>
      </w:r>
    </w:p>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5. СДАЧА-ПРИЕМКА РАБОТ</w:t>
      </w:r>
    </w:p>
    <w:p w:rsidR="005C24F9" w:rsidRPr="005C24F9" w:rsidRDefault="005C24F9" w:rsidP="005C24F9">
      <w:pPr>
        <w:spacing w:line="240" w:lineRule="auto"/>
        <w:rPr>
          <w:color w:val="333333"/>
          <w:sz w:val="20"/>
          <w:szCs w:val="20"/>
        </w:rPr>
      </w:pPr>
      <w:r w:rsidRPr="005C24F9">
        <w:rPr>
          <w:color w:val="333333"/>
          <w:sz w:val="20"/>
          <w:szCs w:val="20"/>
        </w:rPr>
        <w:t xml:space="preserve">5.1. По факту выполнения работ, предусмотренных договором и Приложениями, стороны подписывают акт выполненных работ. </w:t>
      </w:r>
    </w:p>
    <w:p w:rsidR="005C24F9" w:rsidRPr="005C24F9" w:rsidRDefault="005C24F9" w:rsidP="005C24F9">
      <w:pPr>
        <w:spacing w:line="240" w:lineRule="auto"/>
        <w:rPr>
          <w:sz w:val="20"/>
          <w:szCs w:val="20"/>
        </w:rPr>
      </w:pPr>
      <w:r w:rsidRPr="005C24F9">
        <w:rPr>
          <w:color w:val="333333"/>
          <w:sz w:val="20"/>
          <w:szCs w:val="20"/>
        </w:rPr>
        <w:t>5.2. Результат всех работ передается Заказчику вместе с Актом сдачи-приемки работ.</w:t>
      </w:r>
    </w:p>
    <w:p w:rsidR="005C24F9" w:rsidRPr="005C24F9" w:rsidRDefault="005C24F9" w:rsidP="005C24F9">
      <w:pPr>
        <w:spacing w:line="240" w:lineRule="auto"/>
        <w:rPr>
          <w:sz w:val="20"/>
          <w:szCs w:val="20"/>
        </w:rPr>
      </w:pPr>
      <w:r w:rsidRPr="005C24F9">
        <w:rPr>
          <w:color w:val="333333"/>
          <w:sz w:val="20"/>
          <w:szCs w:val="20"/>
        </w:rPr>
        <w:t>5.3. В случае отказа в подписании Акта выполненных работ Заказчик предоставляет Исполнителю мотивированный письменный отказ в его подписании с указанием причин такого отказа.</w:t>
      </w:r>
    </w:p>
    <w:p w:rsidR="005C24F9" w:rsidRPr="005C24F9" w:rsidRDefault="005C24F9" w:rsidP="005C24F9">
      <w:pPr>
        <w:spacing w:line="240" w:lineRule="auto"/>
        <w:rPr>
          <w:sz w:val="20"/>
          <w:szCs w:val="20"/>
        </w:rPr>
      </w:pPr>
      <w:r w:rsidRPr="005C24F9">
        <w:rPr>
          <w:color w:val="333333"/>
          <w:sz w:val="20"/>
          <w:szCs w:val="20"/>
        </w:rPr>
        <w:t>5.4. Мотивированный отказ должен содержать перечень несоответствий условиям настоящего Договора.</w:t>
      </w:r>
    </w:p>
    <w:p w:rsidR="005C24F9" w:rsidRPr="005C24F9" w:rsidRDefault="005C24F9" w:rsidP="005C24F9">
      <w:pPr>
        <w:spacing w:line="240" w:lineRule="auto"/>
        <w:rPr>
          <w:sz w:val="20"/>
          <w:szCs w:val="20"/>
        </w:rPr>
      </w:pPr>
      <w:r w:rsidRPr="005C24F9">
        <w:rPr>
          <w:color w:val="333333"/>
          <w:sz w:val="20"/>
          <w:szCs w:val="20"/>
        </w:rPr>
        <w:t>5.5. В случае невозвращения Заказчиком подписанного Акта выполненных работ по истечении 30 рабочих дней и не предоставления мотивированного отказа в такие же сроки, работы считаются выполненными Исполнителем в полном соответствии с настоящим Договором, в полном объеме и принятыми Заказчиком.</w:t>
      </w:r>
    </w:p>
    <w:p w:rsidR="005C24F9" w:rsidRPr="005C24F9" w:rsidRDefault="005C24F9" w:rsidP="005C24F9">
      <w:pPr>
        <w:spacing w:line="240" w:lineRule="auto"/>
        <w:rPr>
          <w:sz w:val="20"/>
          <w:szCs w:val="20"/>
        </w:rPr>
      </w:pPr>
      <w:r w:rsidRPr="005C24F9">
        <w:rPr>
          <w:color w:val="333333"/>
          <w:sz w:val="20"/>
          <w:szCs w:val="20"/>
        </w:rPr>
        <w:t>5.6. В случае предоставления Заказчиком Исполнителю мотивированного письменного отказа, составленного в соответствии с условиями настоящего Договора, Исполнитель обязан своими силами в течение срока, равного сроку исполнения этих работ, в соответствии со сроками, определенными в Договоре, или в течение иного срока, письменно согласованного Сторонами, исправить либо переделать проделанную работу для обеспечения ее надлежащего качества.</w:t>
      </w:r>
    </w:p>
    <w:p w:rsidR="005C24F9" w:rsidRPr="005C24F9" w:rsidRDefault="005C24F9" w:rsidP="005C24F9">
      <w:pPr>
        <w:spacing w:line="240" w:lineRule="auto"/>
        <w:rPr>
          <w:sz w:val="20"/>
          <w:szCs w:val="20"/>
        </w:rPr>
      </w:pPr>
      <w:r w:rsidRPr="005C24F9">
        <w:rPr>
          <w:color w:val="333333"/>
          <w:sz w:val="20"/>
          <w:szCs w:val="20"/>
        </w:rPr>
        <w:t>5.7. Несоблюдение указанных в настоящей статье сроков и установленной настоящей статьей формы и содержания заявляемых отказов, возражений, требований или претензий, лишает Заказчика права ссылаться в последующем на указанные обстоятельства в качестве оснований и доказательств неисполнения или ненадлежащего исполнения Исполнителем своих обязательств, предусмотренных Договором.</w:t>
      </w:r>
    </w:p>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6. ИНТЕЛЛЕКТУАЛЬНАЯ СОБСТВЕННОСТЬ</w:t>
      </w:r>
    </w:p>
    <w:p w:rsidR="005C24F9" w:rsidRPr="005C24F9" w:rsidRDefault="005C24F9" w:rsidP="005C24F9">
      <w:pPr>
        <w:spacing w:line="240" w:lineRule="auto"/>
        <w:rPr>
          <w:sz w:val="20"/>
          <w:szCs w:val="20"/>
        </w:rPr>
      </w:pPr>
      <w:r w:rsidRPr="005C24F9">
        <w:rPr>
          <w:color w:val="333333"/>
          <w:sz w:val="20"/>
          <w:szCs w:val="20"/>
        </w:rPr>
        <w:t>6.1. В рамках исполнения работ по настоящему Договору Исполнителем создаются объекты интеллектуальной собственности, входящие составной частью в Результат всех работ по настоящему Договору.</w:t>
      </w:r>
    </w:p>
    <w:p w:rsidR="005C24F9" w:rsidRPr="005C24F9" w:rsidRDefault="005C24F9" w:rsidP="005C24F9">
      <w:pPr>
        <w:spacing w:line="240" w:lineRule="auto"/>
        <w:rPr>
          <w:color w:val="333333"/>
          <w:sz w:val="20"/>
          <w:szCs w:val="20"/>
        </w:rPr>
      </w:pPr>
      <w:r w:rsidRPr="005C24F9">
        <w:rPr>
          <w:color w:val="333333"/>
          <w:sz w:val="20"/>
          <w:szCs w:val="20"/>
        </w:rPr>
        <w:t>6.2. Исполнитель передает Заказчику в полном объеме исключительные имущественные права на объекты интеллектуальной собственности, созданные в результате работ по данному договору, входящие в его состав базы данных, программы для ЭВМ, элементы дизайна, текстовое и графическое наполнение.</w:t>
      </w:r>
    </w:p>
    <w:p w:rsidR="005C24F9" w:rsidRPr="005C24F9" w:rsidRDefault="005C24F9" w:rsidP="005C24F9">
      <w:pPr>
        <w:spacing w:line="240" w:lineRule="auto"/>
        <w:rPr>
          <w:sz w:val="20"/>
          <w:szCs w:val="20"/>
        </w:rPr>
      </w:pPr>
      <w:r w:rsidRPr="005C24F9">
        <w:rPr>
          <w:color w:val="333333"/>
          <w:sz w:val="20"/>
          <w:szCs w:val="20"/>
        </w:rPr>
        <w:t>6.3. С момента подписания Сторонами Акта выполненных работ, Исполнитель утрачивает, а Заказчик приобретает в полном объеме исключительные имущественные права на объекты интеллектуальной собственности, созданные в результате Работ.</w:t>
      </w:r>
    </w:p>
    <w:p w:rsidR="005C24F9" w:rsidRPr="005C24F9" w:rsidRDefault="005C24F9" w:rsidP="005C24F9">
      <w:pPr>
        <w:spacing w:line="240" w:lineRule="auto"/>
        <w:rPr>
          <w:sz w:val="20"/>
          <w:szCs w:val="20"/>
        </w:rPr>
      </w:pPr>
      <w:r w:rsidRPr="005C24F9">
        <w:rPr>
          <w:color w:val="333333"/>
          <w:sz w:val="20"/>
          <w:szCs w:val="20"/>
        </w:rPr>
        <w:t>6.6. Права, указанные в п.6.2 настоящего Договора, передаются Заказчику с момента приемки Сторонами Результата всех работ и осуществления Заказчиком полной оплаты стоимости всех работ по настоящему Договору. Права считаются непереданными в случае, если Сторонами не подписан Акт сдачи-приемки работ.</w:t>
      </w:r>
    </w:p>
    <w:p w:rsidR="005C24F9" w:rsidRPr="005C24F9" w:rsidRDefault="005C24F9" w:rsidP="005C24F9">
      <w:pPr>
        <w:spacing w:line="240" w:lineRule="auto"/>
        <w:rPr>
          <w:sz w:val="20"/>
          <w:szCs w:val="20"/>
        </w:rPr>
      </w:pPr>
      <w:r w:rsidRPr="005C24F9">
        <w:rPr>
          <w:color w:val="333333"/>
          <w:sz w:val="20"/>
          <w:szCs w:val="20"/>
        </w:rPr>
        <w:lastRenderedPageBreak/>
        <w:t>6.7. Заказчик предоставляет Исполнителю право на использование имени Заказчика в официальных списках организаций, для которых Исполнитель является подрядчиком, имени Заказчика в русской транскрипции, товарного знака Заказчика в виде, зарегистрированном в соответствии с законодательством Российской Федерации и/или в том виде, в котором данный товарный знак Заказчика размещен на Сайте Заказчика, и предоставляет Исполнителю право на анонсирование Промежуточных результатов работ и Результатов всех работ по настоящему Договору.</w:t>
      </w:r>
    </w:p>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7. ФОРС-МАЖОР</w:t>
      </w:r>
    </w:p>
    <w:p w:rsidR="005C24F9" w:rsidRPr="005C24F9" w:rsidRDefault="005C24F9" w:rsidP="005C24F9">
      <w:pPr>
        <w:spacing w:line="240" w:lineRule="auto"/>
        <w:rPr>
          <w:sz w:val="20"/>
          <w:szCs w:val="20"/>
        </w:rPr>
      </w:pPr>
      <w:r w:rsidRPr="005C24F9">
        <w:rPr>
          <w:color w:val="333333"/>
          <w:sz w:val="20"/>
          <w:szCs w:val="20"/>
        </w:rPr>
        <w:t>7.1. Ни одна из Сторон не несет ответственности за полное или частичное невыполнение своих обязательств согласно настоящему Договору, если неисполнение будет являться следствием обстоятельств непреодолимой силы, таких, как наводнение, пожар, землетрясение и других стихийных бедствий, война или военные действия, действия государственных органов, возникшие для Сторон после заключения Договора и не зависящие от воли Сторон.</w:t>
      </w:r>
    </w:p>
    <w:p w:rsidR="005C24F9" w:rsidRPr="005C24F9" w:rsidRDefault="005C24F9" w:rsidP="005C24F9">
      <w:pPr>
        <w:spacing w:line="240" w:lineRule="auto"/>
        <w:rPr>
          <w:sz w:val="20"/>
          <w:szCs w:val="20"/>
        </w:rPr>
      </w:pPr>
      <w:r w:rsidRPr="005C24F9">
        <w:rPr>
          <w:color w:val="333333"/>
          <w:sz w:val="20"/>
          <w:szCs w:val="20"/>
        </w:rPr>
        <w:t>7.2. Если такие обстоятельства непосредственно повлияли на исполнение обязательств в срок, установленный в Договоре, то этот срок соразмерно отодвигается на время действия соответствующих обстоятельств.</w:t>
      </w:r>
    </w:p>
    <w:p w:rsidR="005C24F9" w:rsidRPr="005C24F9" w:rsidRDefault="005C24F9" w:rsidP="005C24F9">
      <w:pPr>
        <w:spacing w:line="240" w:lineRule="auto"/>
        <w:rPr>
          <w:sz w:val="20"/>
          <w:szCs w:val="20"/>
        </w:rPr>
      </w:pPr>
      <w:r w:rsidRPr="005C24F9">
        <w:rPr>
          <w:color w:val="333333"/>
          <w:sz w:val="20"/>
          <w:szCs w:val="20"/>
        </w:rPr>
        <w:t>7.3. Сторона, которая в связи с возникновением форс-мажорных обстоятельств не может исполнить свои обязательства, обязана не позднее 3-х календарных дней с момента их наступления в письменной форме уведомить об этом другую Сторону, а также о предполагаемом сроке действия и прекращении обстоятельств непреодолимой силы.</w:t>
      </w:r>
    </w:p>
    <w:p w:rsidR="005C24F9" w:rsidRPr="005C24F9" w:rsidRDefault="005C24F9" w:rsidP="005C24F9">
      <w:pPr>
        <w:spacing w:line="240" w:lineRule="auto"/>
        <w:rPr>
          <w:sz w:val="20"/>
          <w:szCs w:val="20"/>
        </w:rPr>
      </w:pPr>
      <w:r w:rsidRPr="005C24F9">
        <w:rPr>
          <w:color w:val="333333"/>
          <w:sz w:val="20"/>
          <w:szCs w:val="20"/>
        </w:rPr>
        <w:t>7.4. Не уведомление или несвоевременное уведомление лишает соответствующую Сторону права ссылаться на обстоятельства непреодолимой силы как на основание, освобождающее от ответственности за невыполнение обязательств по настоящему договору. Надлежащим доказательством будут служить свидетельства уполномоченных государственных органов.</w:t>
      </w:r>
    </w:p>
    <w:p w:rsidR="005C24F9" w:rsidRPr="005C24F9" w:rsidRDefault="005C24F9" w:rsidP="005C24F9">
      <w:pPr>
        <w:spacing w:line="240" w:lineRule="auto"/>
        <w:rPr>
          <w:sz w:val="20"/>
          <w:szCs w:val="20"/>
        </w:rPr>
      </w:pPr>
      <w:r w:rsidRPr="005C24F9">
        <w:rPr>
          <w:color w:val="333333"/>
          <w:sz w:val="20"/>
          <w:szCs w:val="20"/>
        </w:rPr>
        <w:t>7.5. Если указанные обстоятельства продлятся свыше двух месяцев, любая из Сторон вправе расторгнуть полностью или частично настоящий Договор с возвратом полученного по настоящему Договору. Убытки, возникшие вследствие таких обстоятельств, не возмещаются.</w:t>
      </w:r>
    </w:p>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8. СРОК ДЕЙСТВИЯ И ПОРЯДОК РАСТОРЖЕНИЯ ДОГОВОРА</w:t>
      </w:r>
    </w:p>
    <w:p w:rsidR="005C24F9" w:rsidRPr="005C24F9" w:rsidRDefault="005C24F9" w:rsidP="005C24F9">
      <w:pPr>
        <w:spacing w:line="240" w:lineRule="auto"/>
        <w:rPr>
          <w:sz w:val="20"/>
          <w:szCs w:val="20"/>
        </w:rPr>
      </w:pPr>
      <w:r w:rsidRPr="005C24F9">
        <w:rPr>
          <w:color w:val="333333"/>
          <w:sz w:val="20"/>
          <w:szCs w:val="20"/>
        </w:rPr>
        <w:t xml:space="preserve">8.1. Настоящий Договор действует с даты его подписания, указанной в начале настоящего Договора, до полного исполнения Сторонами своих обязательств по настоящему Договору. </w:t>
      </w:r>
    </w:p>
    <w:p w:rsidR="005C24F9" w:rsidRPr="005C24F9" w:rsidRDefault="005C24F9" w:rsidP="005C24F9">
      <w:pPr>
        <w:spacing w:line="240" w:lineRule="auto"/>
        <w:rPr>
          <w:sz w:val="20"/>
          <w:szCs w:val="20"/>
        </w:rPr>
      </w:pPr>
      <w:r w:rsidRPr="005C24F9">
        <w:rPr>
          <w:color w:val="333333"/>
          <w:sz w:val="20"/>
          <w:szCs w:val="20"/>
        </w:rPr>
        <w:t>8.2. Стороны настоящим соглашаются, что в случае прекращения действия настоящего Договора по любому основанию п.9.1 настоящего Договора будет продолжать действовать как отдельный договор между Заказчиком и Исполнителем, заключенный в день заключения настоящего Договора и выделенный из текста настоящего Договора, и что действие указанных договоренностей о конфиденциальности будет продолжаться бессрочно.</w:t>
      </w:r>
    </w:p>
    <w:p w:rsidR="005C24F9" w:rsidRPr="005C24F9" w:rsidRDefault="005C24F9" w:rsidP="005C24F9">
      <w:pPr>
        <w:spacing w:line="240" w:lineRule="auto"/>
        <w:rPr>
          <w:sz w:val="20"/>
          <w:szCs w:val="20"/>
        </w:rPr>
      </w:pPr>
      <w:r w:rsidRPr="005C24F9">
        <w:rPr>
          <w:color w:val="333333"/>
          <w:sz w:val="20"/>
          <w:szCs w:val="20"/>
        </w:rPr>
        <w:t>8.3. Стороны вправе досрочно расторгнуть настоящий Договор в порядке и на основаниях, предусмотренных настоящим Договором и Гражданским Кодексом Российской Федерации.</w:t>
      </w:r>
    </w:p>
    <w:p w:rsidR="005C24F9" w:rsidRPr="005C24F9" w:rsidRDefault="005C24F9" w:rsidP="005C24F9">
      <w:pPr>
        <w:spacing w:line="240" w:lineRule="auto"/>
        <w:rPr>
          <w:sz w:val="20"/>
          <w:szCs w:val="20"/>
        </w:rPr>
      </w:pPr>
      <w:r w:rsidRPr="005C24F9">
        <w:rPr>
          <w:color w:val="333333"/>
          <w:sz w:val="20"/>
          <w:szCs w:val="20"/>
        </w:rPr>
        <w:t>8.4. В случае досрочного расторжения настоящего Договора вследствие нарушения Заказчиком обязательств по настоящему Договору или по инициативе Заказчика, Заказчик обязан уплатить Исполнителю полную стоимость выполненных Исполнителем работ до момента досрочного расторжения настоящего Договора, и обязан возместить Исполнителю убытки, причиненные прекращением настоящего Договора.</w:t>
      </w:r>
    </w:p>
    <w:p w:rsidR="005C24F9" w:rsidRPr="005C24F9" w:rsidRDefault="005C24F9" w:rsidP="005C24F9">
      <w:pPr>
        <w:spacing w:line="240" w:lineRule="auto"/>
        <w:rPr>
          <w:sz w:val="20"/>
          <w:szCs w:val="20"/>
        </w:rPr>
      </w:pPr>
      <w:r w:rsidRPr="005C24F9">
        <w:rPr>
          <w:color w:val="333333"/>
          <w:sz w:val="20"/>
          <w:szCs w:val="20"/>
        </w:rPr>
        <w:t>8.5. При возникновении между Сторонами споров, Стороны примут все меры к разрешению таких споров путем переговоров между собой.</w:t>
      </w:r>
    </w:p>
    <w:p w:rsidR="005C24F9" w:rsidRPr="005C24F9" w:rsidRDefault="005C24F9" w:rsidP="005C24F9">
      <w:pPr>
        <w:spacing w:line="240" w:lineRule="auto"/>
        <w:rPr>
          <w:sz w:val="20"/>
          <w:szCs w:val="20"/>
        </w:rPr>
      </w:pPr>
      <w:r w:rsidRPr="005C24F9">
        <w:rPr>
          <w:color w:val="333333"/>
          <w:sz w:val="20"/>
          <w:szCs w:val="20"/>
        </w:rPr>
        <w:t>8.6. При невозможности разрешения вопросов путем переговоров такие споры будут переданы для рассмотрения в суд.</w:t>
      </w:r>
    </w:p>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9. ИНЫЕ УСЛОВИЯ</w:t>
      </w:r>
    </w:p>
    <w:p w:rsidR="005C24F9" w:rsidRPr="005C24F9" w:rsidRDefault="005C24F9" w:rsidP="005C24F9">
      <w:pPr>
        <w:spacing w:line="240" w:lineRule="auto"/>
        <w:rPr>
          <w:sz w:val="20"/>
          <w:szCs w:val="20"/>
        </w:rPr>
      </w:pPr>
      <w:r w:rsidRPr="005C24F9">
        <w:rPr>
          <w:color w:val="333333"/>
          <w:sz w:val="20"/>
          <w:szCs w:val="20"/>
        </w:rPr>
        <w:t>9.1. Стороны признают любую информацию, касающуюся заключения и содержания настоящего Договора, включая любые приложения и дополнения к нему, коммерческой тайной и обязуются строго сохранять конфиденциальный характер такой информации, не разглашая ее третьим лицам без предварительного письменного на то согласия другой Стороны, за исключением случаев, когда это необходимо для целей Договора или для раскрытия соответствующим государственным органам в случаях, определенных законом. Указанное положение не относится к общеизвестной или общедоступной информации.</w:t>
      </w:r>
    </w:p>
    <w:p w:rsidR="005C24F9" w:rsidRPr="005C24F9" w:rsidRDefault="005C24F9" w:rsidP="005C24F9">
      <w:pPr>
        <w:spacing w:line="240" w:lineRule="auto"/>
        <w:rPr>
          <w:sz w:val="20"/>
          <w:szCs w:val="20"/>
        </w:rPr>
      </w:pPr>
      <w:r w:rsidRPr="005C24F9">
        <w:rPr>
          <w:color w:val="333333"/>
          <w:sz w:val="20"/>
          <w:szCs w:val="20"/>
        </w:rPr>
        <w:t>9.2. Любые изменения и дополнения к настоящему Договору действительны лишь в случае их письменного оформления с указанием даты и подписями уполномоченных представителей Сторон, скрепленные печатями Сторон.</w:t>
      </w:r>
    </w:p>
    <w:p w:rsidR="005C24F9" w:rsidRPr="005C24F9" w:rsidRDefault="005C24F9" w:rsidP="005C24F9">
      <w:pPr>
        <w:spacing w:line="240" w:lineRule="auto"/>
        <w:rPr>
          <w:sz w:val="20"/>
          <w:szCs w:val="20"/>
        </w:rPr>
      </w:pPr>
      <w:r w:rsidRPr="005C24F9">
        <w:rPr>
          <w:color w:val="333333"/>
          <w:sz w:val="20"/>
          <w:szCs w:val="20"/>
        </w:rPr>
        <w:t>9.3. Любые уведомления, запросы или иные сообщения (корреспонденция), представляемые Сторонами, друг другу должны быть оформлены в письменном виде и направлены получающей Стороне по почте, путем направления заказной корреспонденции, по электронной почте, факсу или с курьером, как будет сочтено целесообразным. Датой получения корреспонденции считается момент получения почтового отправления, в том числе заказной корреспонденции, электронного подтверждения доставки при отправлении электронной почтой или по факсу, или день доставки в случае отправления корреспонденции с курьером. При рассмотрении споров в суде переписка Сторон по электронной почте, факсимильные сообщения будут признаны Сторонами достаточными доказательствами.</w:t>
      </w:r>
    </w:p>
    <w:p w:rsidR="005C24F9" w:rsidRPr="005C24F9" w:rsidRDefault="005C24F9" w:rsidP="005C24F9">
      <w:pPr>
        <w:spacing w:line="240" w:lineRule="auto"/>
        <w:rPr>
          <w:sz w:val="20"/>
          <w:szCs w:val="20"/>
        </w:rPr>
      </w:pPr>
      <w:r w:rsidRPr="005C24F9">
        <w:rPr>
          <w:color w:val="333333"/>
          <w:sz w:val="20"/>
          <w:szCs w:val="20"/>
        </w:rPr>
        <w:t>9.4. При изменении юридического статуса, адреса, банковского счета Сторона, у которой произошли такие изменения, обязана уведомить другую Сторону в течение 3-х календарных дней с даты такого изменения письменно, по факсу, с курьером или заказным письмом с уведомлением о вручении. До получения такого уведомления все операции, сделанные по прежним реквизитам, считаются надлежаще выполненными.</w:t>
      </w:r>
    </w:p>
    <w:p w:rsidR="005C24F9" w:rsidRPr="005C24F9" w:rsidRDefault="005C24F9" w:rsidP="005C24F9">
      <w:pPr>
        <w:spacing w:line="240" w:lineRule="auto"/>
        <w:rPr>
          <w:sz w:val="20"/>
          <w:szCs w:val="20"/>
        </w:rPr>
      </w:pPr>
      <w:r w:rsidRPr="005C24F9">
        <w:rPr>
          <w:color w:val="333333"/>
          <w:sz w:val="20"/>
          <w:szCs w:val="20"/>
        </w:rPr>
        <w:t>9.5. С даты вступления в силу настоящий Договор прекращает любые соглашения по предмету настоящего Договора или аналогичные ему (включая предшествующую заключению настоящего Договора переписку по его предмету), имеющие место между Сторонами.</w:t>
      </w:r>
    </w:p>
    <w:p w:rsidR="005C24F9" w:rsidRPr="005C24F9" w:rsidRDefault="005C24F9" w:rsidP="005C24F9">
      <w:pPr>
        <w:spacing w:line="240" w:lineRule="auto"/>
        <w:rPr>
          <w:sz w:val="20"/>
          <w:szCs w:val="20"/>
        </w:rPr>
      </w:pPr>
      <w:r w:rsidRPr="005C24F9">
        <w:rPr>
          <w:color w:val="333333"/>
          <w:sz w:val="20"/>
          <w:szCs w:val="20"/>
        </w:rPr>
        <w:t xml:space="preserve">9.6. В настоящем Договоре, если иное прямо не следует из контекста:  </w:t>
      </w:r>
    </w:p>
    <w:p w:rsidR="005C24F9" w:rsidRPr="005C24F9" w:rsidRDefault="005C24F9" w:rsidP="005C24F9">
      <w:pPr>
        <w:spacing w:line="240" w:lineRule="auto"/>
        <w:rPr>
          <w:sz w:val="20"/>
          <w:szCs w:val="20"/>
        </w:rPr>
      </w:pPr>
      <w:r w:rsidRPr="005C24F9">
        <w:rPr>
          <w:rFonts w:eastAsia="Wingdings"/>
          <w:color w:val="333333"/>
          <w:sz w:val="20"/>
          <w:szCs w:val="20"/>
        </w:rPr>
        <w:lastRenderedPageBreak/>
        <w:t xml:space="preserve"> </w:t>
      </w:r>
      <w:r w:rsidRPr="005C24F9">
        <w:rPr>
          <w:color w:val="333333"/>
          <w:sz w:val="20"/>
          <w:szCs w:val="20"/>
        </w:rPr>
        <w:t>Ссылки на «статьи» и «пункты» есть ссылки на статьи и пункты настоящего Договора, если иное прямо не указано в тексте настоящего Договора;</w:t>
      </w:r>
    </w:p>
    <w:p w:rsidR="005C24F9" w:rsidRPr="005C24F9" w:rsidRDefault="005C24F9" w:rsidP="005C24F9">
      <w:pPr>
        <w:spacing w:line="240" w:lineRule="auto"/>
        <w:rPr>
          <w:sz w:val="20"/>
          <w:szCs w:val="20"/>
        </w:rPr>
      </w:pPr>
      <w:r w:rsidRPr="005C24F9">
        <w:rPr>
          <w:rFonts w:eastAsia="Wingdings"/>
          <w:color w:val="333333"/>
          <w:sz w:val="20"/>
          <w:szCs w:val="20"/>
        </w:rPr>
        <w:t xml:space="preserve"> </w:t>
      </w:r>
      <w:r w:rsidRPr="005C24F9">
        <w:rPr>
          <w:color w:val="333333"/>
          <w:sz w:val="20"/>
          <w:szCs w:val="20"/>
        </w:rPr>
        <w:t>Заголовки Статей приведены исключительно для удобства и не должны приниматься во внимание при толковании настоящего Договора;</w:t>
      </w:r>
    </w:p>
    <w:p w:rsidR="005C24F9" w:rsidRPr="005C24F9" w:rsidRDefault="005C24F9" w:rsidP="005C24F9">
      <w:pPr>
        <w:spacing w:line="240" w:lineRule="auto"/>
        <w:rPr>
          <w:sz w:val="20"/>
          <w:szCs w:val="20"/>
        </w:rPr>
      </w:pPr>
      <w:r w:rsidRPr="005C24F9">
        <w:rPr>
          <w:rFonts w:eastAsia="Wingdings"/>
          <w:color w:val="333333"/>
          <w:sz w:val="20"/>
          <w:szCs w:val="20"/>
        </w:rPr>
        <w:t xml:space="preserve"> </w:t>
      </w:r>
      <w:r w:rsidRPr="005C24F9">
        <w:rPr>
          <w:color w:val="333333"/>
          <w:sz w:val="20"/>
          <w:szCs w:val="20"/>
        </w:rPr>
        <w:t>Все Приложения к настоящему Договору, являются неотъемлемыми частями настоящего Договора;</w:t>
      </w:r>
    </w:p>
    <w:p w:rsidR="005C24F9" w:rsidRPr="005C24F9" w:rsidRDefault="005C24F9" w:rsidP="005C24F9">
      <w:pPr>
        <w:spacing w:line="240" w:lineRule="auto"/>
        <w:rPr>
          <w:sz w:val="20"/>
          <w:szCs w:val="20"/>
        </w:rPr>
      </w:pPr>
      <w:r w:rsidRPr="005C24F9">
        <w:rPr>
          <w:color w:val="333333"/>
          <w:sz w:val="20"/>
          <w:szCs w:val="20"/>
        </w:rPr>
        <w:t>9.7. Правоотношения Сторон по настоящему Договору определяются и регулируются в соответствии с действующим законодательством Российской Федерации.</w:t>
      </w:r>
    </w:p>
    <w:p w:rsidR="005C24F9" w:rsidRPr="005C24F9" w:rsidRDefault="005C24F9" w:rsidP="005C24F9">
      <w:pPr>
        <w:spacing w:line="240" w:lineRule="auto"/>
        <w:rPr>
          <w:sz w:val="20"/>
          <w:szCs w:val="20"/>
        </w:rPr>
      </w:pPr>
      <w:r w:rsidRPr="005C24F9">
        <w:rPr>
          <w:color w:val="333333"/>
          <w:sz w:val="20"/>
          <w:szCs w:val="20"/>
        </w:rPr>
        <w:t>9.8. В случае, если какое-либо из положений настоящего Договора окажется недействительным в силу закона, оно будет считаться исключенным из настоящего Договора, а остальные положения настоящего Договора сохранят силу.</w:t>
      </w:r>
    </w:p>
    <w:p w:rsidR="005C24F9" w:rsidRPr="005C24F9" w:rsidRDefault="005C24F9" w:rsidP="005C24F9">
      <w:pPr>
        <w:spacing w:line="240" w:lineRule="auto"/>
        <w:rPr>
          <w:sz w:val="20"/>
          <w:szCs w:val="20"/>
        </w:rPr>
      </w:pPr>
      <w:r w:rsidRPr="005C24F9">
        <w:rPr>
          <w:color w:val="333333"/>
          <w:sz w:val="20"/>
          <w:szCs w:val="20"/>
        </w:rPr>
        <w:t>9.9. Настоящий Договор составлен на ________ листах, и в том же объеме полностью согласован Сторонами настоящего Договора и подписан уполномоченными представителями каждой Стороны Договора.</w:t>
      </w:r>
    </w:p>
    <w:p w:rsidR="005C24F9" w:rsidRPr="005C24F9" w:rsidRDefault="005C24F9" w:rsidP="005C24F9">
      <w:pPr>
        <w:spacing w:line="240" w:lineRule="auto"/>
        <w:rPr>
          <w:color w:val="333333"/>
          <w:sz w:val="20"/>
          <w:szCs w:val="20"/>
        </w:rPr>
      </w:pPr>
      <w:r w:rsidRPr="005C24F9">
        <w:rPr>
          <w:color w:val="333333"/>
          <w:sz w:val="20"/>
          <w:szCs w:val="20"/>
        </w:rPr>
        <w:t>9.10. Настоящий Договор составлен на русском языке в двух аутентичных экземплярах, имеющих равную юридическую силу, по одному экземпляру для каждой из Сторон.</w:t>
      </w:r>
    </w:p>
    <w:p w:rsidR="005C24F9" w:rsidRPr="005C24F9" w:rsidRDefault="005C24F9" w:rsidP="005C24F9">
      <w:pPr>
        <w:spacing w:line="240" w:lineRule="auto"/>
        <w:rPr>
          <w:color w:val="333333"/>
          <w:sz w:val="20"/>
          <w:szCs w:val="20"/>
        </w:rPr>
      </w:pPr>
    </w:p>
    <w:p w:rsidR="005C24F9" w:rsidRPr="005C24F9" w:rsidRDefault="005C24F9" w:rsidP="005C24F9">
      <w:pPr>
        <w:spacing w:line="240" w:lineRule="auto"/>
        <w:jc w:val="center"/>
        <w:rPr>
          <w:b/>
          <w:sz w:val="20"/>
          <w:szCs w:val="20"/>
        </w:rPr>
      </w:pPr>
      <w:r w:rsidRPr="005C24F9">
        <w:rPr>
          <w:b/>
          <w:sz w:val="20"/>
          <w:szCs w:val="20"/>
        </w:rPr>
        <w:t>10. АНТИКОРРУПЦИОННЫЕ УСЛОВИЯ</w:t>
      </w:r>
    </w:p>
    <w:p w:rsidR="005C24F9" w:rsidRPr="005C24F9" w:rsidRDefault="005C24F9" w:rsidP="005C24F9">
      <w:pPr>
        <w:spacing w:line="240" w:lineRule="auto"/>
        <w:rPr>
          <w:sz w:val="20"/>
          <w:szCs w:val="20"/>
        </w:rPr>
      </w:pPr>
      <w:r w:rsidRPr="005C24F9">
        <w:rPr>
          <w:sz w:val="20"/>
          <w:szCs w:val="20"/>
        </w:rPr>
        <w:t>10.1 Общество довело до сведения Исполнителя информацию о размещении Антикоррупционной политики акционерного общества «Саханефтегазсбыт», утвержденной решением Совета директоров Общества, на официальном сайте Общества (саханефтегазсбыт.рф) в разделе «Антикоррупционная политика».</w:t>
      </w:r>
    </w:p>
    <w:p w:rsidR="005C24F9" w:rsidRPr="005C24F9" w:rsidRDefault="005C24F9" w:rsidP="005C24F9">
      <w:pPr>
        <w:spacing w:line="240" w:lineRule="auto"/>
        <w:rPr>
          <w:sz w:val="20"/>
          <w:szCs w:val="20"/>
        </w:rPr>
      </w:pPr>
      <w:r w:rsidRPr="005C24F9">
        <w:rPr>
          <w:sz w:val="20"/>
          <w:szCs w:val="20"/>
        </w:rPr>
        <w:t>Заключением настоящего Договора другая Сторона подтверждает свое ознакомление с Антикоррупционной политикой акционерного общества «Саханефтегазсбыт».</w:t>
      </w:r>
    </w:p>
    <w:p w:rsidR="005C24F9" w:rsidRPr="005C24F9" w:rsidRDefault="005C24F9" w:rsidP="005C24F9">
      <w:pPr>
        <w:spacing w:line="240" w:lineRule="auto"/>
        <w:rPr>
          <w:sz w:val="20"/>
          <w:szCs w:val="20"/>
        </w:rPr>
      </w:pPr>
      <w:r w:rsidRPr="005C24F9">
        <w:rPr>
          <w:sz w:val="20"/>
          <w:szCs w:val="20"/>
        </w:rPr>
        <w:t xml:space="preserve"> 10.2 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работниками и аффилированными лицами. </w:t>
      </w:r>
    </w:p>
    <w:p w:rsidR="005C24F9" w:rsidRPr="005C24F9" w:rsidRDefault="005C24F9" w:rsidP="005C24F9">
      <w:pPr>
        <w:spacing w:line="240" w:lineRule="auto"/>
        <w:rPr>
          <w:sz w:val="20"/>
          <w:szCs w:val="20"/>
        </w:rPr>
      </w:pPr>
      <w:r w:rsidRPr="005C24F9">
        <w:rPr>
          <w:sz w:val="20"/>
          <w:szCs w:val="20"/>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5C24F9" w:rsidRPr="005C24F9" w:rsidRDefault="005C24F9" w:rsidP="005C24F9">
      <w:pPr>
        <w:spacing w:line="240" w:lineRule="auto"/>
        <w:rPr>
          <w:sz w:val="20"/>
          <w:szCs w:val="20"/>
        </w:rPr>
      </w:pPr>
      <w:r w:rsidRPr="005C24F9">
        <w:rPr>
          <w:sz w:val="20"/>
          <w:szCs w:val="20"/>
        </w:rPr>
        <w:t>10.3 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5C24F9" w:rsidRPr="005C24F9" w:rsidRDefault="005C24F9" w:rsidP="005C24F9">
      <w:pPr>
        <w:spacing w:line="240" w:lineRule="auto"/>
        <w:rPr>
          <w:sz w:val="20"/>
          <w:szCs w:val="20"/>
        </w:rPr>
      </w:pPr>
      <w:r w:rsidRPr="005C24F9">
        <w:rPr>
          <w:sz w:val="20"/>
          <w:szCs w:val="20"/>
        </w:rPr>
        <w:t>10.4 В случае возникновения у Стороны обоснованных предположений, что произошло или может произойти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работником и аффилированным лицом.</w:t>
      </w:r>
    </w:p>
    <w:p w:rsidR="005C24F9" w:rsidRPr="005C24F9" w:rsidRDefault="005C24F9" w:rsidP="005C24F9">
      <w:pPr>
        <w:spacing w:line="240" w:lineRule="auto"/>
        <w:rPr>
          <w:sz w:val="20"/>
          <w:szCs w:val="20"/>
        </w:rPr>
      </w:pPr>
      <w:r w:rsidRPr="005C24F9">
        <w:rPr>
          <w:sz w:val="20"/>
          <w:szCs w:val="20"/>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 рассмотрения в течение 10 (десяти) рабочих дней со дня получения письменного уведомления.</w:t>
      </w:r>
    </w:p>
    <w:p w:rsidR="005C24F9" w:rsidRPr="005C24F9" w:rsidRDefault="005C24F9" w:rsidP="005C24F9">
      <w:pPr>
        <w:spacing w:line="240" w:lineRule="auto"/>
        <w:rPr>
          <w:sz w:val="20"/>
          <w:szCs w:val="20"/>
        </w:rPr>
      </w:pPr>
      <w:r w:rsidRPr="005C24F9">
        <w:rPr>
          <w:sz w:val="20"/>
          <w:szCs w:val="20"/>
        </w:rPr>
        <w:t>10.5 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5C24F9" w:rsidRPr="005C24F9" w:rsidRDefault="005C24F9" w:rsidP="005C24F9">
      <w:pPr>
        <w:spacing w:line="240" w:lineRule="auto"/>
        <w:rPr>
          <w:sz w:val="20"/>
          <w:szCs w:val="20"/>
        </w:rPr>
      </w:pPr>
      <w:r w:rsidRPr="005C24F9">
        <w:rPr>
          <w:sz w:val="20"/>
          <w:szCs w:val="20"/>
        </w:rPr>
        <w:t>10.6 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Договора.</w:t>
      </w:r>
    </w:p>
    <w:p w:rsidR="005C24F9" w:rsidRPr="005C24F9" w:rsidRDefault="005C24F9" w:rsidP="005C24F9">
      <w:pPr>
        <w:spacing w:line="240" w:lineRule="auto"/>
        <w:rPr>
          <w:sz w:val="20"/>
          <w:szCs w:val="20"/>
        </w:rPr>
      </w:pPr>
    </w:p>
    <w:p w:rsidR="005C24F9" w:rsidRPr="005C24F9" w:rsidRDefault="005C24F9" w:rsidP="005C24F9">
      <w:pPr>
        <w:spacing w:line="240" w:lineRule="auto"/>
        <w:jc w:val="center"/>
        <w:rPr>
          <w:b/>
          <w:color w:val="000000"/>
          <w:sz w:val="20"/>
          <w:szCs w:val="20"/>
        </w:rPr>
      </w:pPr>
      <w:r w:rsidRPr="005C24F9">
        <w:rPr>
          <w:b/>
          <w:color w:val="000000"/>
          <w:sz w:val="20"/>
          <w:szCs w:val="20"/>
        </w:rPr>
        <w:t>11. НАЛОГОВАЯ ОГОВОРКА</w:t>
      </w:r>
    </w:p>
    <w:p w:rsidR="005C24F9" w:rsidRPr="005C24F9" w:rsidRDefault="005C24F9" w:rsidP="005C24F9">
      <w:pPr>
        <w:spacing w:line="240" w:lineRule="auto"/>
        <w:rPr>
          <w:sz w:val="20"/>
          <w:szCs w:val="20"/>
        </w:rPr>
      </w:pPr>
      <w:r w:rsidRPr="005C24F9">
        <w:rPr>
          <w:sz w:val="20"/>
          <w:szCs w:val="20"/>
        </w:rPr>
        <w:t>11.1. Поставщик гарантирует, что на момент заключения настоящего Договора, а также в течение всего срока его действия он:</w:t>
      </w:r>
    </w:p>
    <w:p w:rsidR="005C24F9" w:rsidRPr="005C24F9" w:rsidRDefault="005C24F9" w:rsidP="005C24F9">
      <w:pPr>
        <w:spacing w:line="240" w:lineRule="auto"/>
        <w:rPr>
          <w:sz w:val="20"/>
          <w:szCs w:val="20"/>
        </w:rPr>
      </w:pPr>
      <w:r w:rsidRPr="005C24F9">
        <w:rPr>
          <w:sz w:val="20"/>
          <w:szCs w:val="20"/>
        </w:rPr>
        <w:t>- своевременно и в полном объеме уплачивает налоги, сборы и страховые взносы;</w:t>
      </w:r>
    </w:p>
    <w:p w:rsidR="005C24F9" w:rsidRPr="005C24F9" w:rsidRDefault="005C24F9" w:rsidP="005C24F9">
      <w:pPr>
        <w:spacing w:line="240" w:lineRule="auto"/>
        <w:rPr>
          <w:sz w:val="20"/>
          <w:szCs w:val="20"/>
        </w:rPr>
      </w:pPr>
      <w:r w:rsidRPr="005C24F9">
        <w:rPr>
          <w:sz w:val="20"/>
          <w:szCs w:val="20"/>
        </w:rPr>
        <w:t>- ведет налоговый учет и составляет налоговую отчетность в соответствии с законодательством о налогах и сборах, своевременно и в полном объеме представляет налоговую отчетность;</w:t>
      </w:r>
    </w:p>
    <w:p w:rsidR="005C24F9" w:rsidRPr="005C24F9" w:rsidRDefault="005C24F9" w:rsidP="005C24F9">
      <w:pPr>
        <w:spacing w:line="240" w:lineRule="auto"/>
        <w:rPr>
          <w:sz w:val="20"/>
          <w:szCs w:val="20"/>
        </w:rPr>
      </w:pPr>
      <w:r w:rsidRPr="005C24F9">
        <w:rPr>
          <w:sz w:val="20"/>
          <w:szCs w:val="20"/>
        </w:rPr>
        <w:lastRenderedPageBreak/>
        <w:t>- ведет бухгалтерский учет, составляет и представляет бухгалтерскую отчетность в соответствии с законодательством РФ и нормативными правовыми актами по бухгалтерскому учету;</w:t>
      </w:r>
    </w:p>
    <w:p w:rsidR="005C24F9" w:rsidRPr="005C24F9" w:rsidRDefault="005C24F9" w:rsidP="005C24F9">
      <w:pPr>
        <w:spacing w:line="240" w:lineRule="auto"/>
        <w:rPr>
          <w:sz w:val="20"/>
          <w:szCs w:val="20"/>
        </w:rPr>
      </w:pPr>
      <w:r w:rsidRPr="005C24F9">
        <w:rPr>
          <w:sz w:val="20"/>
          <w:szCs w:val="20"/>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rsidR="005C24F9" w:rsidRPr="005C24F9" w:rsidRDefault="005C24F9" w:rsidP="005C24F9">
      <w:pPr>
        <w:spacing w:line="240" w:lineRule="auto"/>
        <w:rPr>
          <w:sz w:val="20"/>
          <w:szCs w:val="20"/>
        </w:rPr>
      </w:pPr>
      <w:r w:rsidRPr="005C24F9">
        <w:rPr>
          <w:sz w:val="20"/>
          <w:szCs w:val="20"/>
        </w:rPr>
        <w:t>11.2. Поставщик обязуется возместить Заказчику НДС, пени и штрафы, доначисленные Заказчику налоговым органом, а также прочие убытки, если такие доначисления и убытки обусловлены любой из следующих причин:</w:t>
      </w:r>
    </w:p>
    <w:p w:rsidR="005C24F9" w:rsidRPr="005C24F9" w:rsidRDefault="005C24F9" w:rsidP="005C24F9">
      <w:pPr>
        <w:spacing w:line="240" w:lineRule="auto"/>
        <w:rPr>
          <w:sz w:val="20"/>
          <w:szCs w:val="20"/>
        </w:rPr>
      </w:pPr>
      <w:r w:rsidRPr="005C24F9">
        <w:rPr>
          <w:sz w:val="20"/>
          <w:szCs w:val="20"/>
        </w:rPr>
        <w:t>- нарушение гарантий (п. 2.1. настоящего договора (ссылка на пункт соответствующая) о надлежащем исполнении обязанностей, предусмотренных налоговым законодательством;</w:t>
      </w:r>
    </w:p>
    <w:p w:rsidR="005C24F9" w:rsidRPr="005C24F9" w:rsidRDefault="005C24F9" w:rsidP="005C24F9">
      <w:pPr>
        <w:spacing w:line="240" w:lineRule="auto"/>
        <w:rPr>
          <w:sz w:val="20"/>
          <w:szCs w:val="20"/>
        </w:rPr>
      </w:pPr>
      <w:r w:rsidRPr="005C24F9">
        <w:rPr>
          <w:sz w:val="20"/>
          <w:szCs w:val="20"/>
        </w:rPr>
        <w:t>- ненадлежащее (несвоевременное) оформление поставщиком счетов-фактур и (или) первичных учетных и (или) иных документов при исполнении настоящего Договора;</w:t>
      </w:r>
    </w:p>
    <w:p w:rsidR="005C24F9" w:rsidRPr="005C24F9" w:rsidRDefault="005C24F9" w:rsidP="005C24F9">
      <w:pPr>
        <w:spacing w:line="240" w:lineRule="auto"/>
        <w:rPr>
          <w:sz w:val="20"/>
          <w:szCs w:val="20"/>
        </w:rPr>
      </w:pPr>
      <w:r w:rsidRPr="005C24F9">
        <w:rPr>
          <w:sz w:val="20"/>
          <w:szCs w:val="20"/>
        </w:rPr>
        <w:t>- ненадлежащее (несвоевременное) отражение счетов-фактур в декларации по НДС (в случае если Поставщик является плательщиком НДС), представляемой Поставщиком в налоговые органы, и (или) в книге продаж.</w:t>
      </w:r>
    </w:p>
    <w:p w:rsidR="005C24F9" w:rsidRPr="005C24F9" w:rsidRDefault="005C24F9" w:rsidP="005C24F9">
      <w:pPr>
        <w:spacing w:line="240" w:lineRule="auto"/>
        <w:rPr>
          <w:sz w:val="20"/>
          <w:szCs w:val="20"/>
        </w:rPr>
      </w:pPr>
      <w:r w:rsidRPr="005C24F9">
        <w:rPr>
          <w:sz w:val="20"/>
          <w:szCs w:val="20"/>
        </w:rPr>
        <w:t>11.3. Поставщик обязуется возместить Заказчику указанные потери в течение 30 календарных дней со дня предъявления Заказчиком претензии.</w:t>
      </w:r>
    </w:p>
    <w:p w:rsidR="005C24F9" w:rsidRPr="005C24F9" w:rsidRDefault="005C24F9" w:rsidP="005C24F9">
      <w:pPr>
        <w:spacing w:line="240" w:lineRule="auto"/>
        <w:rPr>
          <w:sz w:val="20"/>
          <w:szCs w:val="20"/>
        </w:rPr>
      </w:pPr>
    </w:p>
    <w:p w:rsidR="005C24F9" w:rsidRPr="005C24F9" w:rsidRDefault="005C24F9" w:rsidP="005C24F9">
      <w:pPr>
        <w:spacing w:line="240" w:lineRule="auto"/>
        <w:rPr>
          <w:sz w:val="20"/>
          <w:szCs w:val="20"/>
        </w:rPr>
      </w:pPr>
    </w:p>
    <w:p w:rsidR="005C24F9" w:rsidRPr="005C24F9" w:rsidRDefault="005C24F9" w:rsidP="005C24F9">
      <w:pPr>
        <w:tabs>
          <w:tab w:val="left" w:pos="1276"/>
        </w:tabs>
        <w:spacing w:line="240" w:lineRule="atLeast"/>
        <w:ind w:firstLine="709"/>
        <w:rPr>
          <w:b/>
          <w:sz w:val="20"/>
          <w:szCs w:val="20"/>
        </w:rPr>
      </w:pPr>
      <w:r w:rsidRPr="005C24F9">
        <w:rPr>
          <w:b/>
          <w:sz w:val="20"/>
          <w:szCs w:val="20"/>
        </w:rPr>
        <w:t>Приложения к Договору:</w:t>
      </w:r>
    </w:p>
    <w:p w:rsidR="005C24F9" w:rsidRPr="005C24F9" w:rsidRDefault="005C24F9" w:rsidP="005C24F9">
      <w:pPr>
        <w:tabs>
          <w:tab w:val="left" w:pos="1276"/>
        </w:tabs>
        <w:spacing w:line="240" w:lineRule="atLeast"/>
        <w:ind w:firstLine="709"/>
        <w:rPr>
          <w:sz w:val="20"/>
          <w:szCs w:val="20"/>
        </w:rPr>
      </w:pPr>
      <w:r w:rsidRPr="005C24F9">
        <w:rPr>
          <w:sz w:val="20"/>
          <w:szCs w:val="20"/>
        </w:rPr>
        <w:t>Приложение № 1 – Техническое задание;</w:t>
      </w:r>
    </w:p>
    <w:p w:rsidR="005C24F9" w:rsidRPr="005C24F9" w:rsidRDefault="005C24F9" w:rsidP="005C24F9">
      <w:pPr>
        <w:tabs>
          <w:tab w:val="left" w:pos="1276"/>
        </w:tabs>
        <w:spacing w:line="240" w:lineRule="atLeast"/>
        <w:ind w:firstLine="709"/>
        <w:rPr>
          <w:sz w:val="20"/>
          <w:szCs w:val="20"/>
        </w:rPr>
      </w:pPr>
      <w:r w:rsidRPr="005C24F9">
        <w:rPr>
          <w:sz w:val="20"/>
          <w:szCs w:val="20"/>
        </w:rPr>
        <w:t>Приложение № 2 - Заявление о добросовестности.</w:t>
      </w:r>
    </w:p>
    <w:p w:rsidR="005C24F9" w:rsidRPr="005C24F9" w:rsidRDefault="005C24F9" w:rsidP="005C24F9">
      <w:pPr>
        <w:tabs>
          <w:tab w:val="left" w:pos="1276"/>
        </w:tabs>
        <w:spacing w:line="240" w:lineRule="atLeast"/>
        <w:ind w:firstLine="709"/>
        <w:rPr>
          <w:sz w:val="20"/>
          <w:szCs w:val="20"/>
        </w:rPr>
      </w:pPr>
    </w:p>
    <w:p w:rsidR="005C24F9" w:rsidRPr="005C24F9" w:rsidRDefault="005C24F9" w:rsidP="005C24F9">
      <w:pPr>
        <w:tabs>
          <w:tab w:val="left" w:pos="1276"/>
        </w:tabs>
        <w:spacing w:line="240" w:lineRule="atLeast"/>
        <w:ind w:firstLine="709"/>
        <w:rPr>
          <w:sz w:val="20"/>
          <w:szCs w:val="20"/>
        </w:rPr>
      </w:pPr>
    </w:p>
    <w:p w:rsidR="005C24F9" w:rsidRPr="005C24F9" w:rsidRDefault="005C24F9" w:rsidP="005C24F9">
      <w:pPr>
        <w:tabs>
          <w:tab w:val="left" w:pos="1276"/>
        </w:tabs>
        <w:spacing w:line="240" w:lineRule="atLeast"/>
        <w:ind w:firstLine="709"/>
        <w:rPr>
          <w:sz w:val="20"/>
          <w:szCs w:val="20"/>
        </w:rPr>
      </w:pPr>
    </w:p>
    <w:p w:rsidR="005C24F9" w:rsidRPr="005C24F9" w:rsidRDefault="005C24F9" w:rsidP="005C24F9">
      <w:pPr>
        <w:spacing w:before="500" w:after="150"/>
        <w:jc w:val="center"/>
        <w:rPr>
          <w:b/>
          <w:bCs/>
          <w:color w:val="333333"/>
          <w:sz w:val="20"/>
          <w:szCs w:val="20"/>
        </w:rPr>
      </w:pPr>
      <w:r w:rsidRPr="005C24F9">
        <w:rPr>
          <w:b/>
          <w:bCs/>
          <w:color w:val="333333"/>
          <w:sz w:val="20"/>
          <w:szCs w:val="20"/>
        </w:rPr>
        <w:t>12. ЮРИДИЧЕСКИЕ АДРЕСА И БАНКОВСКИЕ РЕКВИЗИТЫ СТОРОН</w:t>
      </w:r>
    </w:p>
    <w:tbl>
      <w:tblPr>
        <w:tblpPr w:leftFromText="180" w:rightFromText="180" w:vertAnchor="text" w:horzAnchor="margin" w:tblpXSpec="center" w:tblpY="426"/>
        <w:tblW w:w="9923" w:type="dxa"/>
        <w:tblLayout w:type="fixed"/>
        <w:tblLook w:val="0000" w:firstRow="0" w:lastRow="0" w:firstColumn="0" w:lastColumn="0" w:noHBand="0" w:noVBand="0"/>
      </w:tblPr>
      <w:tblGrid>
        <w:gridCol w:w="4395"/>
        <w:gridCol w:w="5528"/>
      </w:tblGrid>
      <w:tr w:rsidR="005C24F9" w:rsidRPr="005C24F9" w:rsidTr="00001539">
        <w:tc>
          <w:tcPr>
            <w:tcW w:w="4395" w:type="dxa"/>
          </w:tcPr>
          <w:p w:rsidR="005C24F9" w:rsidRPr="005C24F9" w:rsidRDefault="005C24F9" w:rsidP="005C24F9">
            <w:pPr>
              <w:autoSpaceDE w:val="0"/>
              <w:snapToGrid w:val="0"/>
              <w:spacing w:line="240" w:lineRule="auto"/>
              <w:ind w:hanging="4"/>
              <w:rPr>
                <w:bCs/>
                <w:sz w:val="24"/>
                <w:szCs w:val="24"/>
              </w:rPr>
            </w:pPr>
            <w:r w:rsidRPr="005C24F9">
              <w:rPr>
                <w:sz w:val="24"/>
                <w:szCs w:val="24"/>
              </w:rPr>
              <w:tab/>
            </w:r>
            <w:r w:rsidRPr="005C24F9">
              <w:rPr>
                <w:bCs/>
                <w:sz w:val="24"/>
                <w:szCs w:val="24"/>
              </w:rPr>
              <w:t xml:space="preserve">Заказчик: </w:t>
            </w:r>
          </w:p>
          <w:p w:rsidR="005C24F9" w:rsidRPr="005C24F9" w:rsidRDefault="005C24F9" w:rsidP="005C24F9">
            <w:pPr>
              <w:autoSpaceDE w:val="0"/>
              <w:snapToGrid w:val="0"/>
              <w:spacing w:line="240" w:lineRule="auto"/>
              <w:ind w:hanging="4"/>
              <w:rPr>
                <w:bCs/>
                <w:sz w:val="24"/>
                <w:szCs w:val="24"/>
              </w:rPr>
            </w:pPr>
          </w:p>
          <w:p w:rsidR="005C24F9" w:rsidRPr="005C24F9" w:rsidRDefault="005C24F9" w:rsidP="005C24F9">
            <w:pPr>
              <w:autoSpaceDE w:val="0"/>
              <w:snapToGrid w:val="0"/>
              <w:spacing w:line="240" w:lineRule="auto"/>
              <w:ind w:hanging="4"/>
              <w:rPr>
                <w:bCs/>
                <w:sz w:val="24"/>
                <w:szCs w:val="24"/>
              </w:rPr>
            </w:pPr>
            <w:r w:rsidRPr="005C24F9">
              <w:rPr>
                <w:bCs/>
                <w:sz w:val="24"/>
                <w:szCs w:val="24"/>
              </w:rPr>
              <w:t xml:space="preserve">АО «Саханефтегазсбыт» </w:t>
            </w:r>
          </w:p>
          <w:p w:rsidR="005C24F9" w:rsidRPr="005C24F9" w:rsidRDefault="005C24F9" w:rsidP="005C24F9">
            <w:pPr>
              <w:autoSpaceDE w:val="0"/>
              <w:snapToGrid w:val="0"/>
              <w:spacing w:line="240" w:lineRule="auto"/>
              <w:ind w:hanging="4"/>
              <w:rPr>
                <w:bCs/>
                <w:sz w:val="24"/>
                <w:szCs w:val="24"/>
              </w:rPr>
            </w:pPr>
            <w:r w:rsidRPr="005C24F9">
              <w:rPr>
                <w:bCs/>
                <w:sz w:val="24"/>
                <w:szCs w:val="24"/>
              </w:rPr>
              <w:t xml:space="preserve">РФ, РС(Я), 677000, г. Якутск, </w:t>
            </w:r>
          </w:p>
          <w:p w:rsidR="005C24F9" w:rsidRPr="005C24F9" w:rsidRDefault="005C24F9" w:rsidP="005C24F9">
            <w:pPr>
              <w:autoSpaceDE w:val="0"/>
              <w:snapToGrid w:val="0"/>
              <w:spacing w:line="240" w:lineRule="auto"/>
              <w:ind w:hanging="4"/>
              <w:rPr>
                <w:bCs/>
                <w:sz w:val="24"/>
                <w:szCs w:val="24"/>
              </w:rPr>
            </w:pPr>
            <w:r w:rsidRPr="005C24F9">
              <w:rPr>
                <w:bCs/>
                <w:sz w:val="24"/>
                <w:szCs w:val="24"/>
              </w:rPr>
              <w:t>ул.Чиряева, 3</w:t>
            </w:r>
          </w:p>
          <w:p w:rsidR="005C24F9" w:rsidRPr="005C24F9" w:rsidRDefault="005C24F9" w:rsidP="005C24F9">
            <w:pPr>
              <w:autoSpaceDE w:val="0"/>
              <w:snapToGrid w:val="0"/>
              <w:spacing w:line="240" w:lineRule="auto"/>
              <w:ind w:hanging="4"/>
              <w:rPr>
                <w:bCs/>
                <w:sz w:val="24"/>
                <w:szCs w:val="24"/>
              </w:rPr>
            </w:pPr>
            <w:r w:rsidRPr="005C24F9">
              <w:rPr>
                <w:bCs/>
                <w:sz w:val="24"/>
                <w:szCs w:val="24"/>
              </w:rPr>
              <w:t>ИНН 1435115270</w:t>
            </w:r>
          </w:p>
          <w:p w:rsidR="005C24F9" w:rsidRPr="005C24F9" w:rsidRDefault="005C24F9" w:rsidP="005C24F9">
            <w:pPr>
              <w:autoSpaceDE w:val="0"/>
              <w:snapToGrid w:val="0"/>
              <w:spacing w:line="240" w:lineRule="auto"/>
              <w:ind w:hanging="4"/>
              <w:rPr>
                <w:bCs/>
                <w:sz w:val="24"/>
                <w:szCs w:val="24"/>
              </w:rPr>
            </w:pPr>
            <w:r w:rsidRPr="005C24F9">
              <w:rPr>
                <w:bCs/>
                <w:sz w:val="24"/>
                <w:szCs w:val="24"/>
              </w:rPr>
              <w:t>КПП 546050001</w:t>
            </w:r>
          </w:p>
          <w:p w:rsidR="005C24F9" w:rsidRPr="005C24F9" w:rsidRDefault="005C24F9" w:rsidP="005C24F9">
            <w:pPr>
              <w:autoSpaceDE w:val="0"/>
              <w:snapToGrid w:val="0"/>
              <w:spacing w:line="240" w:lineRule="auto"/>
              <w:ind w:hanging="4"/>
              <w:rPr>
                <w:bCs/>
                <w:sz w:val="24"/>
                <w:szCs w:val="24"/>
              </w:rPr>
            </w:pPr>
            <w:r w:rsidRPr="005C24F9">
              <w:rPr>
                <w:bCs/>
                <w:sz w:val="24"/>
                <w:szCs w:val="24"/>
              </w:rPr>
              <w:t>р/с 40702810776020101432</w:t>
            </w:r>
          </w:p>
          <w:p w:rsidR="005C24F9" w:rsidRPr="005C24F9" w:rsidRDefault="005C24F9" w:rsidP="005C24F9">
            <w:pPr>
              <w:autoSpaceDE w:val="0"/>
              <w:snapToGrid w:val="0"/>
              <w:spacing w:line="240" w:lineRule="auto"/>
              <w:ind w:hanging="4"/>
              <w:rPr>
                <w:bCs/>
                <w:sz w:val="24"/>
                <w:szCs w:val="24"/>
              </w:rPr>
            </w:pPr>
            <w:r w:rsidRPr="005C24F9">
              <w:rPr>
                <w:bCs/>
                <w:sz w:val="24"/>
                <w:szCs w:val="24"/>
              </w:rPr>
              <w:t>в филиале № 8603 Якутское отделение</w:t>
            </w:r>
          </w:p>
          <w:p w:rsidR="005C24F9" w:rsidRPr="005C24F9" w:rsidRDefault="005C24F9" w:rsidP="005C24F9">
            <w:pPr>
              <w:autoSpaceDE w:val="0"/>
              <w:snapToGrid w:val="0"/>
              <w:spacing w:line="240" w:lineRule="auto"/>
              <w:ind w:hanging="4"/>
              <w:rPr>
                <w:bCs/>
                <w:sz w:val="24"/>
                <w:szCs w:val="24"/>
              </w:rPr>
            </w:pPr>
            <w:r w:rsidRPr="005C24F9">
              <w:rPr>
                <w:bCs/>
                <w:sz w:val="24"/>
                <w:szCs w:val="24"/>
              </w:rPr>
              <w:t>г. Якутск</w:t>
            </w:r>
          </w:p>
          <w:p w:rsidR="005C24F9" w:rsidRPr="005C24F9" w:rsidRDefault="005C24F9" w:rsidP="005C24F9">
            <w:pPr>
              <w:autoSpaceDE w:val="0"/>
              <w:snapToGrid w:val="0"/>
              <w:spacing w:line="240" w:lineRule="auto"/>
              <w:ind w:hanging="4"/>
              <w:rPr>
                <w:bCs/>
                <w:sz w:val="24"/>
                <w:szCs w:val="24"/>
              </w:rPr>
            </w:pPr>
            <w:r w:rsidRPr="005C24F9">
              <w:rPr>
                <w:bCs/>
                <w:sz w:val="24"/>
                <w:szCs w:val="24"/>
              </w:rPr>
              <w:t>к/с  30101810400000000609</w:t>
            </w:r>
          </w:p>
          <w:p w:rsidR="005C24F9" w:rsidRPr="005C24F9" w:rsidRDefault="005C24F9" w:rsidP="005C24F9">
            <w:pPr>
              <w:autoSpaceDE w:val="0"/>
              <w:snapToGrid w:val="0"/>
              <w:spacing w:line="240" w:lineRule="auto"/>
              <w:ind w:hanging="4"/>
              <w:rPr>
                <w:bCs/>
                <w:sz w:val="24"/>
                <w:szCs w:val="24"/>
              </w:rPr>
            </w:pPr>
            <w:r w:rsidRPr="005C24F9">
              <w:rPr>
                <w:bCs/>
                <w:sz w:val="24"/>
                <w:szCs w:val="24"/>
              </w:rPr>
              <w:t>БИК 049805609</w:t>
            </w:r>
          </w:p>
          <w:p w:rsidR="005C24F9" w:rsidRPr="005C24F9" w:rsidRDefault="005C24F9" w:rsidP="005C24F9">
            <w:pPr>
              <w:autoSpaceDE w:val="0"/>
              <w:snapToGrid w:val="0"/>
              <w:spacing w:line="240" w:lineRule="auto"/>
              <w:ind w:hanging="4"/>
              <w:rPr>
                <w:bCs/>
                <w:sz w:val="24"/>
                <w:szCs w:val="24"/>
              </w:rPr>
            </w:pPr>
          </w:p>
          <w:p w:rsidR="005C24F9" w:rsidRPr="005C24F9" w:rsidRDefault="005C24F9" w:rsidP="005C24F9">
            <w:pPr>
              <w:autoSpaceDE w:val="0"/>
              <w:snapToGrid w:val="0"/>
              <w:spacing w:line="240" w:lineRule="auto"/>
              <w:ind w:hanging="4"/>
              <w:rPr>
                <w:bCs/>
                <w:sz w:val="24"/>
                <w:szCs w:val="24"/>
              </w:rPr>
            </w:pPr>
            <w:r w:rsidRPr="005C24F9">
              <w:rPr>
                <w:bCs/>
                <w:sz w:val="24"/>
                <w:szCs w:val="24"/>
              </w:rPr>
              <w:t>___________________ В.Н. Лебедев</w:t>
            </w:r>
          </w:p>
          <w:p w:rsidR="005C24F9" w:rsidRPr="005C24F9" w:rsidRDefault="005C24F9" w:rsidP="005C24F9">
            <w:pPr>
              <w:autoSpaceDE w:val="0"/>
              <w:snapToGrid w:val="0"/>
              <w:spacing w:line="240" w:lineRule="auto"/>
              <w:ind w:hanging="4"/>
              <w:rPr>
                <w:bCs/>
                <w:sz w:val="24"/>
                <w:szCs w:val="24"/>
              </w:rPr>
            </w:pPr>
          </w:p>
          <w:p w:rsidR="005C24F9" w:rsidRPr="005C24F9" w:rsidRDefault="005C24F9" w:rsidP="005C24F9">
            <w:pPr>
              <w:autoSpaceDE w:val="0"/>
              <w:snapToGrid w:val="0"/>
              <w:spacing w:line="240" w:lineRule="auto"/>
              <w:ind w:hanging="4"/>
              <w:rPr>
                <w:bCs/>
                <w:sz w:val="24"/>
                <w:szCs w:val="24"/>
              </w:rPr>
            </w:pPr>
            <w:r w:rsidRPr="005C24F9">
              <w:rPr>
                <w:bCs/>
                <w:sz w:val="24"/>
                <w:szCs w:val="24"/>
              </w:rPr>
              <w:t>«___»_________________ 2024 года</w:t>
            </w:r>
          </w:p>
          <w:p w:rsidR="005C24F9" w:rsidRPr="005C24F9" w:rsidRDefault="005C24F9" w:rsidP="005C24F9">
            <w:pPr>
              <w:autoSpaceDE w:val="0"/>
              <w:snapToGrid w:val="0"/>
              <w:spacing w:line="240" w:lineRule="auto"/>
              <w:ind w:hanging="4"/>
              <w:rPr>
                <w:bCs/>
                <w:sz w:val="24"/>
                <w:szCs w:val="24"/>
              </w:rPr>
            </w:pPr>
          </w:p>
        </w:tc>
        <w:tc>
          <w:tcPr>
            <w:tcW w:w="5528" w:type="dxa"/>
          </w:tcPr>
          <w:p w:rsidR="005C24F9" w:rsidRPr="005C24F9" w:rsidRDefault="005C24F9" w:rsidP="005C24F9">
            <w:pPr>
              <w:keepNext/>
              <w:autoSpaceDE w:val="0"/>
              <w:snapToGrid w:val="0"/>
              <w:spacing w:line="240" w:lineRule="auto"/>
              <w:rPr>
                <w:bCs/>
                <w:sz w:val="24"/>
                <w:szCs w:val="24"/>
              </w:rPr>
            </w:pPr>
            <w:r w:rsidRPr="005C24F9">
              <w:rPr>
                <w:bCs/>
                <w:sz w:val="24"/>
                <w:szCs w:val="24"/>
              </w:rPr>
              <w:t>Исполнитель:</w:t>
            </w: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spacing w:line="240" w:lineRule="auto"/>
              <w:rPr>
                <w:rFonts w:eastAsia="Calibri"/>
                <w:sz w:val="24"/>
                <w:szCs w:val="24"/>
                <w:shd w:val="clear" w:color="auto" w:fill="FBFBFB"/>
                <w:lang w:eastAsia="en-US"/>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lang w:val="en-US"/>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r w:rsidRPr="005C24F9">
              <w:rPr>
                <w:bCs/>
                <w:sz w:val="24"/>
                <w:szCs w:val="24"/>
              </w:rPr>
              <w:t xml:space="preserve">_______________________ </w:t>
            </w: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r w:rsidRPr="005C24F9">
              <w:rPr>
                <w:bCs/>
                <w:sz w:val="24"/>
                <w:szCs w:val="24"/>
              </w:rPr>
              <w:t>«___»________________2024 года</w:t>
            </w:r>
          </w:p>
        </w:tc>
      </w:tr>
    </w:tbl>
    <w:p w:rsidR="00062979" w:rsidRPr="00062979" w:rsidRDefault="00062979" w:rsidP="00062979">
      <w:pPr>
        <w:spacing w:line="240" w:lineRule="auto"/>
        <w:rPr>
          <w:sz w:val="24"/>
          <w:szCs w:val="24"/>
        </w:rPr>
      </w:pPr>
    </w:p>
    <w:p w:rsidR="00062979" w:rsidRPr="00062979" w:rsidRDefault="00062979" w:rsidP="00062979">
      <w:pPr>
        <w:spacing w:line="240" w:lineRule="auto"/>
        <w:rPr>
          <w:sz w:val="24"/>
          <w:szCs w:val="24"/>
        </w:rPr>
      </w:pPr>
    </w:p>
    <w:p w:rsidR="00062979" w:rsidRPr="00062979" w:rsidRDefault="00062979" w:rsidP="00062979">
      <w:pPr>
        <w:spacing w:line="240" w:lineRule="auto"/>
        <w:rPr>
          <w:bCs/>
          <w:sz w:val="24"/>
          <w:szCs w:val="24"/>
        </w:rPr>
      </w:pPr>
    </w:p>
    <w:p w:rsidR="00062979" w:rsidRPr="00062979" w:rsidRDefault="00062979" w:rsidP="00062979">
      <w:pPr>
        <w:spacing w:line="240" w:lineRule="auto"/>
        <w:rPr>
          <w:bCs/>
          <w:sz w:val="24"/>
          <w:szCs w:val="24"/>
        </w:rPr>
      </w:pPr>
    </w:p>
    <w:p w:rsidR="00062979" w:rsidRPr="00062979" w:rsidRDefault="00062979" w:rsidP="00062979">
      <w:pPr>
        <w:spacing w:line="240" w:lineRule="auto"/>
        <w:rPr>
          <w:bCs/>
          <w:sz w:val="24"/>
          <w:szCs w:val="24"/>
        </w:rPr>
      </w:pPr>
    </w:p>
    <w:p w:rsidR="00062979" w:rsidRPr="00062979" w:rsidRDefault="00062979" w:rsidP="00062979">
      <w:pPr>
        <w:spacing w:line="240" w:lineRule="auto"/>
        <w:rPr>
          <w:bCs/>
          <w:sz w:val="24"/>
          <w:szCs w:val="24"/>
        </w:rPr>
      </w:pPr>
    </w:p>
    <w:p w:rsidR="00062979" w:rsidRPr="00062979" w:rsidRDefault="00062979" w:rsidP="00062979">
      <w:pPr>
        <w:spacing w:line="240" w:lineRule="auto"/>
        <w:rPr>
          <w:bCs/>
          <w:sz w:val="24"/>
          <w:szCs w:val="24"/>
        </w:rPr>
      </w:pPr>
    </w:p>
    <w:p w:rsidR="00062979" w:rsidRPr="00062979" w:rsidRDefault="00062979" w:rsidP="00062979">
      <w:pPr>
        <w:spacing w:line="240" w:lineRule="auto"/>
        <w:rPr>
          <w:sz w:val="24"/>
          <w:szCs w:val="24"/>
        </w:rPr>
      </w:pPr>
    </w:p>
    <w:p w:rsidR="00062979" w:rsidRPr="00062979" w:rsidRDefault="00062979" w:rsidP="00062979">
      <w:pPr>
        <w:spacing w:line="240" w:lineRule="auto"/>
        <w:rPr>
          <w:b/>
          <w:sz w:val="24"/>
          <w:szCs w:val="24"/>
        </w:rPr>
      </w:pPr>
    </w:p>
    <w:p w:rsidR="00062979" w:rsidRPr="00062979" w:rsidRDefault="00062979" w:rsidP="00062979">
      <w:pPr>
        <w:spacing w:line="240" w:lineRule="auto"/>
        <w:rPr>
          <w:b/>
          <w:sz w:val="24"/>
          <w:szCs w:val="24"/>
        </w:rPr>
      </w:pPr>
    </w:p>
    <w:p w:rsidR="00062979" w:rsidRDefault="00062979" w:rsidP="00062979">
      <w:pPr>
        <w:spacing w:line="240" w:lineRule="auto"/>
        <w:rPr>
          <w:b/>
          <w:sz w:val="24"/>
          <w:szCs w:val="24"/>
        </w:rPr>
      </w:pPr>
    </w:p>
    <w:p w:rsidR="005C24F9" w:rsidRPr="00062979" w:rsidRDefault="005C24F9" w:rsidP="00062979">
      <w:pPr>
        <w:spacing w:line="240" w:lineRule="auto"/>
        <w:rPr>
          <w:b/>
          <w:sz w:val="24"/>
          <w:szCs w:val="24"/>
        </w:rPr>
      </w:pPr>
    </w:p>
    <w:p w:rsidR="00062979" w:rsidRDefault="00062979" w:rsidP="00062979">
      <w:pPr>
        <w:spacing w:line="240" w:lineRule="auto"/>
        <w:rPr>
          <w:b/>
          <w:sz w:val="24"/>
          <w:szCs w:val="24"/>
        </w:rPr>
      </w:pPr>
    </w:p>
    <w:p w:rsidR="005C24F9" w:rsidRDefault="005C24F9" w:rsidP="00062979">
      <w:pPr>
        <w:spacing w:line="240" w:lineRule="auto"/>
        <w:rPr>
          <w:b/>
          <w:sz w:val="24"/>
          <w:szCs w:val="24"/>
        </w:rPr>
      </w:pPr>
    </w:p>
    <w:p w:rsidR="005C24F9" w:rsidRPr="008D6FC3" w:rsidRDefault="005C24F9" w:rsidP="005C24F9">
      <w:pPr>
        <w:suppressAutoHyphens/>
        <w:spacing w:line="240" w:lineRule="auto"/>
        <w:ind w:firstLine="540"/>
        <w:jc w:val="right"/>
        <w:rPr>
          <w:rFonts w:cs="Calibri"/>
          <w:sz w:val="20"/>
          <w:szCs w:val="20"/>
          <w:lang w:eastAsia="zh-CN"/>
        </w:rPr>
      </w:pPr>
      <w:r w:rsidRPr="008D6FC3">
        <w:rPr>
          <w:sz w:val="20"/>
          <w:szCs w:val="20"/>
        </w:rPr>
        <w:t xml:space="preserve">Приложение № </w:t>
      </w:r>
      <w:r>
        <w:rPr>
          <w:sz w:val="20"/>
          <w:szCs w:val="20"/>
        </w:rPr>
        <w:t>1</w:t>
      </w:r>
    </w:p>
    <w:p w:rsidR="005C24F9" w:rsidRPr="00062979" w:rsidRDefault="005C24F9" w:rsidP="005C24F9">
      <w:pPr>
        <w:suppressAutoHyphens/>
        <w:spacing w:line="240" w:lineRule="auto"/>
        <w:ind w:firstLine="0"/>
        <w:jc w:val="right"/>
        <w:rPr>
          <w:sz w:val="20"/>
          <w:szCs w:val="20"/>
        </w:rPr>
      </w:pPr>
      <w:r w:rsidRPr="008D6FC3">
        <w:rPr>
          <w:sz w:val="20"/>
          <w:szCs w:val="20"/>
        </w:rPr>
        <w:lastRenderedPageBreak/>
        <w:t xml:space="preserve">к Договору </w:t>
      </w:r>
      <w:r>
        <w:rPr>
          <w:sz w:val="20"/>
          <w:szCs w:val="20"/>
        </w:rPr>
        <w:t xml:space="preserve">№ _______________от «___» _________ </w:t>
      </w:r>
      <w:r w:rsidRPr="008D6FC3">
        <w:rPr>
          <w:sz w:val="20"/>
          <w:szCs w:val="20"/>
        </w:rPr>
        <w:t>202</w:t>
      </w:r>
      <w:r>
        <w:rPr>
          <w:sz w:val="20"/>
          <w:szCs w:val="20"/>
        </w:rPr>
        <w:t xml:space="preserve">_ г. </w:t>
      </w:r>
    </w:p>
    <w:p w:rsidR="005C24F9" w:rsidRDefault="005C24F9" w:rsidP="005C24F9">
      <w:pPr>
        <w:spacing w:line="252" w:lineRule="auto"/>
        <w:jc w:val="center"/>
        <w:rPr>
          <w:b/>
          <w:sz w:val="24"/>
          <w:szCs w:val="24"/>
        </w:rPr>
      </w:pPr>
    </w:p>
    <w:p w:rsidR="005C24F9" w:rsidRPr="005C24F9" w:rsidRDefault="005C24F9" w:rsidP="005C24F9">
      <w:pPr>
        <w:spacing w:line="252" w:lineRule="auto"/>
        <w:jc w:val="center"/>
        <w:rPr>
          <w:b/>
          <w:sz w:val="24"/>
          <w:szCs w:val="24"/>
        </w:rPr>
      </w:pPr>
      <w:r w:rsidRPr="005C24F9">
        <w:rPr>
          <w:b/>
          <w:sz w:val="24"/>
          <w:szCs w:val="24"/>
        </w:rPr>
        <w:t>Техническое задание</w:t>
      </w:r>
    </w:p>
    <w:p w:rsidR="005C24F9" w:rsidRPr="005C24F9" w:rsidRDefault="005C24F9" w:rsidP="005C24F9">
      <w:pPr>
        <w:spacing w:line="252" w:lineRule="auto"/>
        <w:ind w:firstLine="0"/>
        <w:jc w:val="center"/>
        <w:rPr>
          <w:b/>
          <w:sz w:val="24"/>
          <w:szCs w:val="24"/>
        </w:rPr>
      </w:pPr>
      <w:r w:rsidRPr="005C24F9">
        <w:rPr>
          <w:b/>
          <w:sz w:val="24"/>
          <w:szCs w:val="24"/>
        </w:rPr>
        <w:t>Оказание услуг по разработке Информационного сервиса отображения показателей узлов учета нефтепродуктов АО «Саханефтегазсбыт» на базе личного кабинета Битрикс24</w:t>
      </w:r>
    </w:p>
    <w:p w:rsidR="005C24F9" w:rsidRPr="005C24F9" w:rsidRDefault="005C24F9" w:rsidP="005C24F9">
      <w:pPr>
        <w:numPr>
          <w:ilvl w:val="0"/>
          <w:numId w:val="43"/>
        </w:numPr>
        <w:contextualSpacing/>
        <w:rPr>
          <w:sz w:val="20"/>
          <w:szCs w:val="20"/>
        </w:rPr>
      </w:pPr>
      <w:r w:rsidRPr="005C24F9">
        <w:rPr>
          <w:sz w:val="20"/>
          <w:szCs w:val="20"/>
        </w:rPr>
        <w:t>Упрощенная структурная модель обмена данными между цифровыми ресурсами</w:t>
      </w:r>
    </w:p>
    <w:p w:rsidR="005C24F9" w:rsidRPr="005C24F9" w:rsidRDefault="005C24F9" w:rsidP="005C24F9">
      <w:r w:rsidRPr="005C24F9">
        <w:rPr>
          <w:noProof/>
        </w:rPr>
        <mc:AlternateContent>
          <mc:Choice Requires="wps">
            <w:drawing>
              <wp:anchor distT="0" distB="0" distL="114300" distR="114300" simplePos="0" relativeHeight="251666432" behindDoc="0" locked="0" layoutInCell="1" allowOverlap="1" wp14:anchorId="70729F76" wp14:editId="785C6999">
                <wp:simplePos x="0" y="0"/>
                <wp:positionH relativeFrom="margin">
                  <wp:posOffset>2163169</wp:posOffset>
                </wp:positionH>
                <wp:positionV relativeFrom="paragraph">
                  <wp:posOffset>264381</wp:posOffset>
                </wp:positionV>
                <wp:extent cx="2355012" cy="767751"/>
                <wp:effectExtent l="0" t="0" r="26670" b="13335"/>
                <wp:wrapNone/>
                <wp:docPr id="43" name="Овал 34"/>
                <wp:cNvGraphicFramePr/>
                <a:graphic xmlns:a="http://schemas.openxmlformats.org/drawingml/2006/main">
                  <a:graphicData uri="http://schemas.microsoft.com/office/word/2010/wordprocessingShape">
                    <wps:wsp>
                      <wps:cNvSpPr/>
                      <wps:spPr>
                        <a:xfrm>
                          <a:off x="0" y="0"/>
                          <a:ext cx="2355012" cy="767751"/>
                        </a:xfrm>
                        <a:prstGeom prst="ellipse">
                          <a:avLst/>
                        </a:prstGeom>
                        <a:solidFill>
                          <a:srgbClr val="5B9BD5"/>
                        </a:solidFill>
                        <a:ln w="12700" cap="flat" cmpd="sng" algn="ctr">
                          <a:solidFill>
                            <a:srgbClr val="5B9BD5">
                              <a:shade val="50000"/>
                            </a:srgbClr>
                          </a:solidFill>
                          <a:prstDash val="solid"/>
                          <a:miter lim="800000"/>
                        </a:ln>
                        <a:effectLst/>
                      </wps:spPr>
                      <wps:txbx>
                        <w:txbxContent>
                          <w:p w:rsidR="00001539" w:rsidRPr="0079292E" w:rsidRDefault="00001539" w:rsidP="005C24F9">
                            <w:pPr>
                              <w:pStyle w:val="afff2"/>
                              <w:jc w:val="center"/>
                              <w:rPr>
                                <w:b/>
                              </w:rPr>
                            </w:pPr>
                            <w:r w:rsidRPr="005C24F9">
                              <w:rPr>
                                <w:rFonts w:hAnsi="Cambria"/>
                                <w:b/>
                                <w:color w:val="FFFFFF"/>
                                <w:kern w:val="24"/>
                              </w:rPr>
                              <w:t>Личный</w:t>
                            </w:r>
                            <w:r w:rsidRPr="005C24F9">
                              <w:rPr>
                                <w:rFonts w:hAnsi="Cambria"/>
                                <w:b/>
                                <w:color w:val="FFFFFF"/>
                                <w:kern w:val="24"/>
                              </w:rPr>
                              <w:t xml:space="preserve"> </w:t>
                            </w:r>
                            <w:r w:rsidRPr="005C24F9">
                              <w:rPr>
                                <w:rFonts w:hAnsi="Cambria"/>
                                <w:b/>
                                <w:color w:val="FFFFFF"/>
                                <w:kern w:val="24"/>
                              </w:rPr>
                              <w:t>кабинет</w:t>
                            </w:r>
                            <w:r w:rsidRPr="005C24F9">
                              <w:rPr>
                                <w:rFonts w:hAnsi="Cambria"/>
                                <w:b/>
                                <w:color w:val="FFFFFF"/>
                                <w:kern w:val="24"/>
                              </w:rPr>
                              <w:t xml:space="preserve"> </w:t>
                            </w:r>
                            <w:r w:rsidRPr="005C24F9">
                              <w:rPr>
                                <w:rFonts w:hAnsi="Cambria"/>
                                <w:b/>
                                <w:color w:val="FFFFFF"/>
                                <w:kern w:val="24"/>
                              </w:rPr>
                              <w:br/>
                              <w:t>1</w:t>
                            </w:r>
                            <w:r w:rsidRPr="005C24F9">
                              <w:rPr>
                                <w:rFonts w:hAnsi="Cambria"/>
                                <w:b/>
                                <w:color w:val="FFFFFF"/>
                                <w:kern w:val="24"/>
                              </w:rPr>
                              <w:t>С</w:t>
                            </w:r>
                            <w:r w:rsidRPr="005C24F9">
                              <w:rPr>
                                <w:rFonts w:hAnsi="Cambria"/>
                                <w:b/>
                                <w:color w:val="FFFFFF"/>
                                <w:kern w:val="24"/>
                              </w:rPr>
                              <w:t xml:space="preserve"> </w:t>
                            </w:r>
                            <w:r w:rsidRPr="005C24F9">
                              <w:rPr>
                                <w:rFonts w:hAnsi="Cambria"/>
                                <w:b/>
                                <w:color w:val="FFFFFF"/>
                                <w:kern w:val="24"/>
                              </w:rPr>
                              <w:t>Битрикс</w:t>
                            </w:r>
                            <w:r w:rsidRPr="005C24F9">
                              <w:rPr>
                                <w:rFonts w:hAnsi="Cambria"/>
                                <w:b/>
                                <w:color w:val="FFFFFF"/>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70729F76" id="Овал 34" o:spid="_x0000_s1026" style="position:absolute;left:0;text-align:left;margin-left:170.35pt;margin-top:20.8pt;width:185.45pt;height:60.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" fillcolor="#5b9bd5" strokecolor="#41719c" strokeweight="1pt">
                <v:stroke joinstyle="miter"/>
                <v:textbox>
                  <w:txbxContent>
                    <w:p w:rsidR="00001539" w:rsidRPr="0079292E" w:rsidRDefault="00001539" w:rsidP="005C24F9">
                      <w:pPr>
                        <w:pStyle w:val="afff2"/>
                        <w:jc w:val="center"/>
                        <w:rPr>
                          <w:b/>
                        </w:rPr>
                      </w:pPr>
                      <w:r w:rsidRPr="005C24F9">
                        <w:rPr>
                          <w:rFonts w:hAnsi="Cambria"/>
                          <w:b/>
                          <w:color w:val="FFFFFF"/>
                          <w:kern w:val="24"/>
                        </w:rPr>
                        <w:t>Личный</w:t>
                      </w:r>
                      <w:r w:rsidRPr="005C24F9">
                        <w:rPr>
                          <w:rFonts w:hAnsi="Cambria"/>
                          <w:b/>
                          <w:color w:val="FFFFFF"/>
                          <w:kern w:val="24"/>
                        </w:rPr>
                        <w:t xml:space="preserve"> </w:t>
                      </w:r>
                      <w:r w:rsidRPr="005C24F9">
                        <w:rPr>
                          <w:rFonts w:hAnsi="Cambria"/>
                          <w:b/>
                          <w:color w:val="FFFFFF"/>
                          <w:kern w:val="24"/>
                        </w:rPr>
                        <w:t>кабинет</w:t>
                      </w:r>
                      <w:r w:rsidRPr="005C24F9">
                        <w:rPr>
                          <w:rFonts w:hAnsi="Cambria"/>
                          <w:b/>
                          <w:color w:val="FFFFFF"/>
                          <w:kern w:val="24"/>
                        </w:rPr>
                        <w:t xml:space="preserve"> </w:t>
                      </w:r>
                      <w:r w:rsidRPr="005C24F9">
                        <w:rPr>
                          <w:rFonts w:hAnsi="Cambria"/>
                          <w:b/>
                          <w:color w:val="FFFFFF"/>
                          <w:kern w:val="24"/>
                        </w:rPr>
                        <w:br/>
                        <w:t>1</w:t>
                      </w:r>
                      <w:r w:rsidRPr="005C24F9">
                        <w:rPr>
                          <w:rFonts w:hAnsi="Cambria"/>
                          <w:b/>
                          <w:color w:val="FFFFFF"/>
                          <w:kern w:val="24"/>
                        </w:rPr>
                        <w:t>С</w:t>
                      </w:r>
                      <w:r w:rsidRPr="005C24F9">
                        <w:rPr>
                          <w:rFonts w:hAnsi="Cambria"/>
                          <w:b/>
                          <w:color w:val="FFFFFF"/>
                          <w:kern w:val="24"/>
                        </w:rPr>
                        <w:t xml:space="preserve"> </w:t>
                      </w:r>
                      <w:r w:rsidRPr="005C24F9">
                        <w:rPr>
                          <w:rFonts w:hAnsi="Cambria"/>
                          <w:b/>
                          <w:color w:val="FFFFFF"/>
                          <w:kern w:val="24"/>
                        </w:rPr>
                        <w:t>Битрикс</w:t>
                      </w:r>
                      <w:r w:rsidRPr="005C24F9">
                        <w:rPr>
                          <w:rFonts w:hAnsi="Cambria"/>
                          <w:b/>
                          <w:color w:val="FFFFFF"/>
                          <w:kern w:val="24"/>
                        </w:rPr>
                        <w:t xml:space="preserve"> </w:t>
                      </w:r>
                    </w:p>
                  </w:txbxContent>
                </v:textbox>
                <w10:wrap anchorx="margin"/>
              </v:oval>
            </w:pict>
          </mc:Fallback>
        </mc:AlternateContent>
      </w:r>
    </w:p>
    <w:p w:rsidR="005C24F9" w:rsidRPr="005C24F9" w:rsidRDefault="005C24F9" w:rsidP="005C24F9"/>
    <w:p w:rsidR="005C24F9" w:rsidRPr="005C24F9" w:rsidRDefault="005C24F9" w:rsidP="005C24F9">
      <w:pPr>
        <w:rPr>
          <w:b/>
        </w:rPr>
      </w:pPr>
      <w:r w:rsidRPr="005C24F9">
        <w:rPr>
          <w:noProof/>
        </w:rPr>
        <mc:AlternateContent>
          <mc:Choice Requires="wps">
            <w:drawing>
              <wp:anchor distT="0" distB="0" distL="114300" distR="114300" simplePos="0" relativeHeight="251662336" behindDoc="0" locked="0" layoutInCell="1" allowOverlap="1" wp14:anchorId="0C4C1CFA" wp14:editId="5F00692D">
                <wp:simplePos x="0" y="0"/>
                <wp:positionH relativeFrom="margin">
                  <wp:align>center</wp:align>
                </wp:positionH>
                <wp:positionV relativeFrom="paragraph">
                  <wp:posOffset>219291</wp:posOffset>
                </wp:positionV>
                <wp:extent cx="0" cy="898130"/>
                <wp:effectExtent l="38100" t="0" r="38100" b="16510"/>
                <wp:wrapNone/>
                <wp:docPr id="37" name="Прямая соединительная линия 19"/>
                <wp:cNvGraphicFramePr/>
                <a:graphic xmlns:a="http://schemas.openxmlformats.org/drawingml/2006/main">
                  <a:graphicData uri="http://schemas.microsoft.com/office/word/2010/wordprocessingShape">
                    <wps:wsp>
                      <wps:cNvCnPr/>
                      <wps:spPr>
                        <a:xfrm flipH="1">
                          <a:off x="0" y="0"/>
                          <a:ext cx="0" cy="898130"/>
                        </a:xfrm>
                        <a:prstGeom prst="line">
                          <a:avLst/>
                        </a:prstGeom>
                        <a:noFill/>
                        <a:ln w="66675" cap="flat" cmpd="sng" algn="ctr">
                          <a:solidFill>
                            <a:srgbClr val="FFFF00">
                              <a:alpha val="60000"/>
                            </a:srgbClr>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w:pict>
              <v:line w14:anchorId="234F6713" id="Прямая соединительная линия 19" o:spid="_x0000_s1026" style="position:absolute;flip:x;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25pt" to="0,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" strokecolor="yellow" strokeweight="5.25pt">
                <v:stroke opacity="39321f" joinstyle="bevel"/>
                <w10:wrap anchorx="margin"/>
              </v:line>
            </w:pict>
          </mc:Fallback>
        </mc:AlternateContent>
      </w:r>
    </w:p>
    <w:bookmarkStart w:id="45" w:name="_mw9d4iyygemv" w:colFirst="0" w:colLast="0"/>
    <w:bookmarkEnd w:id="45"/>
    <w:p w:rsidR="005C24F9" w:rsidRPr="005C24F9" w:rsidRDefault="005C24F9" w:rsidP="005C24F9">
      <w:r w:rsidRPr="005C24F9">
        <w:rPr>
          <w:noProof/>
        </w:rPr>
        <mc:AlternateContent>
          <mc:Choice Requires="wps">
            <w:drawing>
              <wp:anchor distT="0" distB="0" distL="114300" distR="114300" simplePos="0" relativeHeight="251668480" behindDoc="0" locked="0" layoutInCell="1" allowOverlap="1" wp14:anchorId="2DCFD2B1" wp14:editId="18D2A6FF">
                <wp:simplePos x="0" y="0"/>
                <wp:positionH relativeFrom="column">
                  <wp:posOffset>4964623</wp:posOffset>
                </wp:positionH>
                <wp:positionV relativeFrom="paragraph">
                  <wp:posOffset>192957</wp:posOffset>
                </wp:positionV>
                <wp:extent cx="1566407" cy="810883"/>
                <wp:effectExtent l="0" t="0" r="15240" b="27940"/>
                <wp:wrapNone/>
                <wp:docPr id="6" name="Прямоугольник 38"/>
                <wp:cNvGraphicFramePr/>
                <a:graphic xmlns:a="http://schemas.openxmlformats.org/drawingml/2006/main">
                  <a:graphicData uri="http://schemas.microsoft.com/office/word/2010/wordprocessingShape">
                    <wps:wsp>
                      <wps:cNvSpPr/>
                      <wps:spPr>
                        <a:xfrm>
                          <a:off x="0" y="0"/>
                          <a:ext cx="1566407" cy="810883"/>
                        </a:xfrm>
                        <a:prstGeom prst="rect">
                          <a:avLst/>
                        </a:prstGeom>
                        <a:solidFill>
                          <a:srgbClr val="5B9BD5"/>
                        </a:solidFill>
                        <a:ln w="12700" cap="flat" cmpd="sng" algn="ctr">
                          <a:solidFill>
                            <a:srgbClr val="5B9BD5">
                              <a:shade val="50000"/>
                            </a:srgbClr>
                          </a:solidFill>
                          <a:prstDash val="solid"/>
                          <a:miter lim="800000"/>
                        </a:ln>
                        <a:effectLst/>
                      </wps:spPr>
                      <wps:txb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Диспетчерезации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CFD2B1" id="Прямоугольник 38" o:spid="_x0000_s1027" style="position:absolute;left:0;text-align:left;margin-left:390.9pt;margin-top:15.2pt;width:123.35pt;height:6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" fillcolor="#5b9bd5" strokecolor="#41719c" strokeweight="1pt">
                <v:textbo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Диспетчерезации</w:t>
                      </w:r>
                    </w:p>
                  </w:txbxContent>
                </v:textbox>
              </v:rect>
            </w:pict>
          </mc:Fallback>
        </mc:AlternateContent>
      </w:r>
    </w:p>
    <w:p w:rsidR="005C24F9" w:rsidRPr="005C24F9" w:rsidRDefault="005C24F9" w:rsidP="005C24F9">
      <w:r w:rsidRPr="005C24F9">
        <w:rPr>
          <w:noProof/>
        </w:rPr>
        <mc:AlternateContent>
          <mc:Choice Requires="wps">
            <w:drawing>
              <wp:anchor distT="0" distB="0" distL="114300" distR="114300" simplePos="0" relativeHeight="251663360" behindDoc="0" locked="0" layoutInCell="1" allowOverlap="1" wp14:anchorId="645D3E2E" wp14:editId="682757BB">
                <wp:simplePos x="0" y="0"/>
                <wp:positionH relativeFrom="margin">
                  <wp:align>center</wp:align>
                </wp:positionH>
                <wp:positionV relativeFrom="paragraph">
                  <wp:posOffset>115708</wp:posOffset>
                </wp:positionV>
                <wp:extent cx="2277373" cy="785004"/>
                <wp:effectExtent l="19050" t="0" r="46990" b="148590"/>
                <wp:wrapSquare wrapText="bothSides"/>
                <wp:docPr id="39" name="Выноска-облако 22"/>
                <wp:cNvGraphicFramePr/>
                <a:graphic xmlns:a="http://schemas.openxmlformats.org/drawingml/2006/main">
                  <a:graphicData uri="http://schemas.microsoft.com/office/word/2010/wordprocessingShape">
                    <wps:wsp>
                      <wps:cNvSpPr/>
                      <wps:spPr>
                        <a:xfrm>
                          <a:off x="0" y="0"/>
                          <a:ext cx="2277373" cy="785004"/>
                        </a:xfrm>
                        <a:prstGeom prst="cloudCallout">
                          <a:avLst/>
                        </a:prstGeom>
                        <a:solidFill>
                          <a:srgbClr val="5B9BD5"/>
                        </a:solidFill>
                        <a:ln w="12700" cap="flat" cmpd="sng" algn="ctr">
                          <a:solidFill>
                            <a:srgbClr val="5B9BD5">
                              <a:shade val="50000"/>
                            </a:srgbClr>
                          </a:solidFill>
                          <a:prstDash val="solid"/>
                          <a:miter lim="800000"/>
                        </a:ln>
                        <a:effectLst/>
                      </wps:spPr>
                      <wps:txbx>
                        <w:txbxContent>
                          <w:p w:rsidR="00001539" w:rsidRPr="005C24F9" w:rsidRDefault="00001539" w:rsidP="005C24F9">
                            <w:pPr>
                              <w:pStyle w:val="afff2"/>
                              <w:jc w:val="center"/>
                              <w:rPr>
                                <w:color w:val="FFFFFF"/>
                              </w:rPr>
                            </w:pPr>
                            <w:r w:rsidRPr="005C24F9">
                              <w:rPr>
                                <w:rFonts w:hAnsi="Cambria"/>
                                <w:b/>
                                <w:bCs/>
                                <w:color w:val="FFFFFF"/>
                                <w:kern w:val="24"/>
                                <w:sz w:val="28"/>
                                <w:szCs w:val="28"/>
                              </w:rPr>
                              <w:t>Сводная</w:t>
                            </w:r>
                            <w:r w:rsidRPr="005C24F9">
                              <w:rPr>
                                <w:rFonts w:hAnsi="Cambria"/>
                                <w:b/>
                                <w:bCs/>
                                <w:color w:val="FFFFFF"/>
                                <w:kern w:val="24"/>
                                <w:sz w:val="28"/>
                                <w:szCs w:val="28"/>
                              </w:rPr>
                              <w:t xml:space="preserve"> </w:t>
                            </w:r>
                            <w:r w:rsidRPr="005C24F9">
                              <w:rPr>
                                <w:rFonts w:hAnsi="Cambria"/>
                                <w:b/>
                                <w:bCs/>
                                <w:color w:val="FFFFFF"/>
                                <w:kern w:val="24"/>
                                <w:sz w:val="28"/>
                                <w:szCs w:val="28"/>
                              </w:rPr>
                              <w:t>БД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45D3E2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2" o:spid="_x0000_s1028" type="#_x0000_t106" style="position:absolute;left:0;text-align:left;margin-left:0;margin-top:9.1pt;width:179.3pt;height:61.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" adj="6300,24300" fillcolor="#5b9bd5" strokecolor="#41719c" strokeweight="1pt">
                <v:stroke joinstyle="miter"/>
                <v:textbox>
                  <w:txbxContent>
                    <w:p w:rsidR="00001539" w:rsidRPr="005C24F9" w:rsidRDefault="00001539" w:rsidP="005C24F9">
                      <w:pPr>
                        <w:pStyle w:val="afff2"/>
                        <w:jc w:val="center"/>
                        <w:rPr>
                          <w:color w:val="FFFFFF"/>
                        </w:rPr>
                      </w:pPr>
                      <w:r w:rsidRPr="005C24F9">
                        <w:rPr>
                          <w:rFonts w:hAnsi="Cambria"/>
                          <w:b/>
                          <w:bCs/>
                          <w:color w:val="FFFFFF"/>
                          <w:kern w:val="24"/>
                          <w:sz w:val="28"/>
                          <w:szCs w:val="28"/>
                        </w:rPr>
                        <w:t>Сводная</w:t>
                      </w:r>
                      <w:r w:rsidRPr="005C24F9">
                        <w:rPr>
                          <w:rFonts w:hAnsi="Cambria"/>
                          <w:b/>
                          <w:bCs/>
                          <w:color w:val="FFFFFF"/>
                          <w:kern w:val="24"/>
                          <w:sz w:val="28"/>
                          <w:szCs w:val="28"/>
                        </w:rPr>
                        <w:t xml:space="preserve"> </w:t>
                      </w:r>
                      <w:r w:rsidRPr="005C24F9">
                        <w:rPr>
                          <w:rFonts w:hAnsi="Cambria"/>
                          <w:b/>
                          <w:bCs/>
                          <w:color w:val="FFFFFF"/>
                          <w:kern w:val="24"/>
                          <w:sz w:val="28"/>
                          <w:szCs w:val="28"/>
                        </w:rPr>
                        <w:t>БД</w:t>
                      </w:r>
                    </w:p>
                  </w:txbxContent>
                </v:textbox>
                <w10:wrap type="square" anchorx="margin"/>
              </v:shape>
            </w:pict>
          </mc:Fallback>
        </mc:AlternateContent>
      </w:r>
    </w:p>
    <w:p w:rsidR="005C24F9" w:rsidRPr="005C24F9" w:rsidRDefault="005C24F9" w:rsidP="005C24F9">
      <w:r w:rsidRPr="005C24F9">
        <w:rPr>
          <w:noProof/>
        </w:rPr>
        <mc:AlternateContent>
          <mc:Choice Requires="wps">
            <w:drawing>
              <wp:anchor distT="0" distB="0" distL="114300" distR="114300" simplePos="0" relativeHeight="251669504" behindDoc="1" locked="0" layoutInCell="1" allowOverlap="1" wp14:anchorId="485D85C9" wp14:editId="46E25C97">
                <wp:simplePos x="0" y="0"/>
                <wp:positionH relativeFrom="column">
                  <wp:posOffset>4193347</wp:posOffset>
                </wp:positionH>
                <wp:positionV relativeFrom="paragraph">
                  <wp:posOffset>48094</wp:posOffset>
                </wp:positionV>
                <wp:extent cx="1042312" cy="13638"/>
                <wp:effectExtent l="19050" t="38100" r="5715" b="43815"/>
                <wp:wrapNone/>
                <wp:docPr id="3" name="Прямая соединительная линия 66"/>
                <wp:cNvGraphicFramePr/>
                <a:graphic xmlns:a="http://schemas.openxmlformats.org/drawingml/2006/main">
                  <a:graphicData uri="http://schemas.microsoft.com/office/word/2010/wordprocessingShape">
                    <wps:wsp>
                      <wps:cNvCnPr/>
                      <wps:spPr>
                        <a:xfrm flipV="1">
                          <a:off x="0" y="0"/>
                          <a:ext cx="1042312" cy="13638"/>
                        </a:xfrm>
                        <a:prstGeom prst="line">
                          <a:avLst/>
                        </a:prstGeom>
                        <a:noFill/>
                        <a:ln w="66675" cap="flat" cmpd="sng" algn="ctr">
                          <a:solidFill>
                            <a:srgbClr val="FFFF00">
                              <a:alpha val="60000"/>
                            </a:srgbClr>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w:pict>
              <v:line w14:anchorId="27BE3A23" id="Прямая соединительная линия 66"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2pt,3.8pt" to="412.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" strokecolor="yellow" strokeweight="5.25pt">
                <v:stroke opacity="39321f" joinstyle="bevel"/>
              </v:line>
            </w:pict>
          </mc:Fallback>
        </mc:AlternateContent>
      </w:r>
      <w:r w:rsidRPr="005C24F9">
        <w:rPr>
          <w:noProof/>
        </w:rPr>
        <mc:AlternateContent>
          <mc:Choice Requires="wps">
            <w:drawing>
              <wp:anchor distT="0" distB="0" distL="114300" distR="114300" simplePos="0" relativeHeight="251659264" behindDoc="0" locked="0" layoutInCell="1" allowOverlap="1" wp14:anchorId="7506EE42" wp14:editId="25EF5F47">
                <wp:simplePos x="0" y="0"/>
                <wp:positionH relativeFrom="column">
                  <wp:posOffset>2100524</wp:posOffset>
                </wp:positionH>
                <wp:positionV relativeFrom="paragraph">
                  <wp:posOffset>268191</wp:posOffset>
                </wp:positionV>
                <wp:extent cx="543524" cy="509797"/>
                <wp:effectExtent l="38100" t="38100" r="28575" b="43180"/>
                <wp:wrapNone/>
                <wp:docPr id="46" name="Прямая соединительная линия 66"/>
                <wp:cNvGraphicFramePr/>
                <a:graphic xmlns:a="http://schemas.openxmlformats.org/drawingml/2006/main">
                  <a:graphicData uri="http://schemas.microsoft.com/office/word/2010/wordprocessingShape">
                    <wps:wsp>
                      <wps:cNvCnPr/>
                      <wps:spPr>
                        <a:xfrm flipH="1">
                          <a:off x="0" y="0"/>
                          <a:ext cx="543524" cy="509797"/>
                        </a:xfrm>
                        <a:prstGeom prst="line">
                          <a:avLst/>
                        </a:prstGeom>
                        <a:noFill/>
                        <a:ln w="66675" cap="flat" cmpd="sng" algn="ctr">
                          <a:solidFill>
                            <a:srgbClr val="FFFF00">
                              <a:alpha val="60000"/>
                            </a:srgbClr>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w:pict>
              <v:line w14:anchorId="37E9FE45" id="Прямая соединительная линия 6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pt,21.1pt" to="208.2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" strokecolor="yellow" strokeweight="5.25pt">
                <v:stroke opacity="39321f" joinstyle="bevel"/>
              </v:line>
            </w:pict>
          </mc:Fallback>
        </mc:AlternateContent>
      </w:r>
    </w:p>
    <w:p w:rsidR="005C24F9" w:rsidRPr="005C24F9" w:rsidRDefault="005C24F9" w:rsidP="005C24F9">
      <w:r w:rsidRPr="005C24F9">
        <w:rPr>
          <w:noProof/>
        </w:rPr>
        <mc:AlternateContent>
          <mc:Choice Requires="wps">
            <w:drawing>
              <wp:anchor distT="0" distB="0" distL="114300" distR="114300" simplePos="0" relativeHeight="251661312" behindDoc="0" locked="0" layoutInCell="1" allowOverlap="1" wp14:anchorId="6B26DFA9" wp14:editId="4D5F516D">
                <wp:simplePos x="0" y="0"/>
                <wp:positionH relativeFrom="column">
                  <wp:posOffset>3982444</wp:posOffset>
                </wp:positionH>
                <wp:positionV relativeFrom="paragraph">
                  <wp:posOffset>40696</wp:posOffset>
                </wp:positionV>
                <wp:extent cx="517585" cy="527445"/>
                <wp:effectExtent l="38100" t="38100" r="34925" b="44450"/>
                <wp:wrapNone/>
                <wp:docPr id="67" name="Прямая соединительная линия 66"/>
                <wp:cNvGraphicFramePr/>
                <a:graphic xmlns:a="http://schemas.openxmlformats.org/drawingml/2006/main">
                  <a:graphicData uri="http://schemas.microsoft.com/office/word/2010/wordprocessingShape">
                    <wps:wsp>
                      <wps:cNvCnPr/>
                      <wps:spPr>
                        <a:xfrm>
                          <a:off x="0" y="0"/>
                          <a:ext cx="517585" cy="527445"/>
                        </a:xfrm>
                        <a:prstGeom prst="line">
                          <a:avLst/>
                        </a:prstGeom>
                        <a:noFill/>
                        <a:ln w="66675" cap="flat" cmpd="sng" algn="ctr">
                          <a:solidFill>
                            <a:srgbClr val="FFFF00">
                              <a:alpha val="60000"/>
                            </a:srgbClr>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w:pict>
              <v:line w14:anchorId="07FC0194" id="Прямая соединительная линия 6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6pt,3.2pt" to="354.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" strokecolor="yellow" strokeweight="5.25pt">
                <v:stroke opacity="39321f" joinstyle="bevel"/>
              </v:line>
            </w:pict>
          </mc:Fallback>
        </mc:AlternateContent>
      </w:r>
      <w:r w:rsidRPr="005C24F9">
        <w:rPr>
          <w:noProof/>
        </w:rPr>
        <mc:AlternateContent>
          <mc:Choice Requires="wps">
            <w:drawing>
              <wp:anchor distT="0" distB="0" distL="114300" distR="114300" simplePos="0" relativeHeight="251660288" behindDoc="0" locked="0" layoutInCell="1" allowOverlap="1" wp14:anchorId="5CC3A653" wp14:editId="58D0B54A">
                <wp:simplePos x="0" y="0"/>
                <wp:positionH relativeFrom="margin">
                  <wp:align>center</wp:align>
                </wp:positionH>
                <wp:positionV relativeFrom="paragraph">
                  <wp:posOffset>220787</wp:posOffset>
                </wp:positionV>
                <wp:extent cx="0" cy="561555"/>
                <wp:effectExtent l="38100" t="0" r="38100" b="10160"/>
                <wp:wrapNone/>
                <wp:docPr id="47" name="Прямая соединительная линия 66"/>
                <wp:cNvGraphicFramePr/>
                <a:graphic xmlns:a="http://schemas.openxmlformats.org/drawingml/2006/main">
                  <a:graphicData uri="http://schemas.microsoft.com/office/word/2010/wordprocessingShape">
                    <wps:wsp>
                      <wps:cNvCnPr/>
                      <wps:spPr>
                        <a:xfrm>
                          <a:off x="0" y="0"/>
                          <a:ext cx="0" cy="561555"/>
                        </a:xfrm>
                        <a:prstGeom prst="line">
                          <a:avLst/>
                        </a:prstGeom>
                        <a:noFill/>
                        <a:ln w="66675" cap="flat" cmpd="sng" algn="ctr">
                          <a:solidFill>
                            <a:srgbClr val="FFFF00">
                              <a:alpha val="60000"/>
                            </a:srgbClr>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w:pict>
              <v:line w14:anchorId="3332C904" id="Прямая соединительная линия 66"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4pt" to="0,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" strokecolor="yellow" strokeweight="5.25pt">
                <v:stroke opacity="39321f" joinstyle="bevel"/>
                <w10:wrap anchorx="margin"/>
              </v:line>
            </w:pict>
          </mc:Fallback>
        </mc:AlternateContent>
      </w:r>
    </w:p>
    <w:p w:rsidR="005C24F9" w:rsidRPr="005C24F9" w:rsidRDefault="005C24F9" w:rsidP="005C24F9">
      <w:r w:rsidRPr="005C24F9">
        <w:rPr>
          <w:noProof/>
        </w:rPr>
        <mc:AlternateContent>
          <mc:Choice Requires="wps">
            <w:drawing>
              <wp:anchor distT="0" distB="0" distL="114300" distR="114300" simplePos="0" relativeHeight="251664384" behindDoc="0" locked="0" layoutInCell="1" allowOverlap="1" wp14:anchorId="59C7AA61" wp14:editId="5BE0248D">
                <wp:simplePos x="0" y="0"/>
                <wp:positionH relativeFrom="column">
                  <wp:posOffset>769620</wp:posOffset>
                </wp:positionH>
                <wp:positionV relativeFrom="paragraph">
                  <wp:posOffset>66289</wp:posOffset>
                </wp:positionV>
                <wp:extent cx="1414732" cy="810883"/>
                <wp:effectExtent l="0" t="0" r="14605" b="27940"/>
                <wp:wrapNone/>
                <wp:docPr id="40" name="Прямоугольник 38"/>
                <wp:cNvGraphicFramePr/>
                <a:graphic xmlns:a="http://schemas.openxmlformats.org/drawingml/2006/main">
                  <a:graphicData uri="http://schemas.microsoft.com/office/word/2010/wordprocessingShape">
                    <wps:wsp>
                      <wps:cNvSpPr/>
                      <wps:spPr>
                        <a:xfrm>
                          <a:off x="0" y="0"/>
                          <a:ext cx="1414732" cy="810883"/>
                        </a:xfrm>
                        <a:prstGeom prst="rect">
                          <a:avLst/>
                        </a:prstGeom>
                        <a:solidFill>
                          <a:srgbClr val="5B9BD5"/>
                        </a:solidFill>
                        <a:ln w="12700" cap="flat" cmpd="sng" algn="ctr">
                          <a:solidFill>
                            <a:srgbClr val="5B9BD5">
                              <a:shade val="50000"/>
                            </a:srgbClr>
                          </a:solidFill>
                          <a:prstDash val="solid"/>
                          <a:miter lim="800000"/>
                        </a:ln>
                        <a:effectLst/>
                      </wps:spPr>
                      <wps:txb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МУКУН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C7AA61" id="_x0000_s1029" style="position:absolute;left:0;text-align:left;margin-left:60.6pt;margin-top:5.2pt;width:111.4pt;height:6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" fillcolor="#5b9bd5" strokecolor="#41719c" strokeweight="1pt">
                <v:textbo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МУКУН</w:t>
                      </w:r>
                    </w:p>
                  </w:txbxContent>
                </v:textbox>
              </v:rect>
            </w:pict>
          </mc:Fallback>
        </mc:AlternateContent>
      </w:r>
      <w:r w:rsidRPr="005C24F9">
        <w:rPr>
          <w:noProof/>
        </w:rPr>
        <mc:AlternateContent>
          <mc:Choice Requires="wps">
            <w:drawing>
              <wp:anchor distT="0" distB="0" distL="114300" distR="114300" simplePos="0" relativeHeight="251667456" behindDoc="0" locked="0" layoutInCell="1" allowOverlap="1" wp14:anchorId="40E722D8" wp14:editId="7E308857">
                <wp:simplePos x="0" y="0"/>
                <wp:positionH relativeFrom="margin">
                  <wp:posOffset>4406541</wp:posOffset>
                </wp:positionH>
                <wp:positionV relativeFrom="paragraph">
                  <wp:posOffset>129264</wp:posOffset>
                </wp:positionV>
                <wp:extent cx="1759789" cy="818887"/>
                <wp:effectExtent l="0" t="0" r="12065" b="19685"/>
                <wp:wrapNone/>
                <wp:docPr id="51" name="Прямоугольник 50"/>
                <wp:cNvGraphicFramePr/>
                <a:graphic xmlns:a="http://schemas.openxmlformats.org/drawingml/2006/main">
                  <a:graphicData uri="http://schemas.microsoft.com/office/word/2010/wordprocessingShape">
                    <wps:wsp>
                      <wps:cNvSpPr/>
                      <wps:spPr>
                        <a:xfrm>
                          <a:off x="0" y="0"/>
                          <a:ext cx="1759789" cy="818887"/>
                        </a:xfrm>
                        <a:prstGeom prst="rect">
                          <a:avLst/>
                        </a:prstGeom>
                        <a:solidFill>
                          <a:srgbClr val="5B9BD5"/>
                        </a:solidFill>
                        <a:ln w="12700" cap="flat" cmpd="sng" algn="ctr">
                          <a:solidFill>
                            <a:srgbClr val="5B9BD5">
                              <a:shade val="50000"/>
                            </a:srgbClr>
                          </a:solidFill>
                          <a:prstDash val="solid"/>
                          <a:miter lim="800000"/>
                        </a:ln>
                        <a:effectLst/>
                      </wps:spPr>
                      <wps:txb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СИКН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0E722D8" id="Прямоугольник 50" o:spid="_x0000_s1030" style="position:absolute;left:0;text-align:left;margin-left:346.95pt;margin-top:10.2pt;width:138.55pt;height:6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" fillcolor="#5b9bd5" strokecolor="#41719c" strokeweight="1pt">
                <v:textbo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СИКН</w:t>
                      </w:r>
                    </w:p>
                  </w:txbxContent>
                </v:textbox>
                <w10:wrap anchorx="margin"/>
              </v:rect>
            </w:pict>
          </mc:Fallback>
        </mc:AlternateContent>
      </w:r>
    </w:p>
    <w:p w:rsidR="005C24F9" w:rsidRPr="005C24F9" w:rsidRDefault="005C24F9" w:rsidP="005C24F9">
      <w:pPr>
        <w:jc w:val="center"/>
      </w:pPr>
      <w:r w:rsidRPr="005C24F9">
        <w:rPr>
          <w:noProof/>
        </w:rPr>
        <mc:AlternateContent>
          <mc:Choice Requires="wps">
            <w:drawing>
              <wp:anchor distT="0" distB="0" distL="114300" distR="114300" simplePos="0" relativeHeight="251665408" behindDoc="0" locked="0" layoutInCell="1" allowOverlap="1" wp14:anchorId="26EB6393" wp14:editId="2F57BC85">
                <wp:simplePos x="0" y="0"/>
                <wp:positionH relativeFrom="margin">
                  <wp:align>center</wp:align>
                </wp:positionH>
                <wp:positionV relativeFrom="paragraph">
                  <wp:posOffset>32413</wp:posOffset>
                </wp:positionV>
                <wp:extent cx="1449237" cy="819509"/>
                <wp:effectExtent l="0" t="0" r="17780" b="19050"/>
                <wp:wrapNone/>
                <wp:docPr id="42" name="Прямоугольник 33"/>
                <wp:cNvGraphicFramePr/>
                <a:graphic xmlns:a="http://schemas.openxmlformats.org/drawingml/2006/main">
                  <a:graphicData uri="http://schemas.microsoft.com/office/word/2010/wordprocessingShape">
                    <wps:wsp>
                      <wps:cNvSpPr/>
                      <wps:spPr>
                        <a:xfrm>
                          <a:off x="0" y="0"/>
                          <a:ext cx="1449237" cy="819509"/>
                        </a:xfrm>
                        <a:prstGeom prst="rect">
                          <a:avLst/>
                        </a:prstGeom>
                        <a:solidFill>
                          <a:srgbClr val="5B9BD5"/>
                        </a:solidFill>
                        <a:ln w="12700" cap="flat" cmpd="sng" algn="ctr">
                          <a:solidFill>
                            <a:srgbClr val="5B9BD5">
                              <a:shade val="50000"/>
                            </a:srgbClr>
                          </a:solidFill>
                          <a:prstDash val="solid"/>
                          <a:miter lim="800000"/>
                        </a:ln>
                        <a:effectLst/>
                      </wps:spPr>
                      <wps:txb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УКУН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6EB6393" id="Прямоугольник 33" o:spid="_x0000_s1031" style="position:absolute;left:0;text-align:left;margin-left:0;margin-top:2.55pt;width:114.1pt;height:64.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" fillcolor="#5b9bd5" strokecolor="#41719c" strokeweight="1pt">
                <v:textbo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УКУН</w:t>
                      </w:r>
                    </w:p>
                  </w:txbxContent>
                </v:textbox>
                <w10:wrap anchorx="margin"/>
              </v:rect>
            </w:pict>
          </mc:Fallback>
        </mc:AlternateContent>
      </w:r>
    </w:p>
    <w:p w:rsidR="005C24F9" w:rsidRPr="005C24F9" w:rsidRDefault="005C24F9" w:rsidP="005C24F9">
      <w:pPr>
        <w:jc w:val="center"/>
      </w:pPr>
    </w:p>
    <w:p w:rsidR="005C24F9" w:rsidRPr="005C24F9" w:rsidRDefault="005C24F9" w:rsidP="005C24F9">
      <w:pPr>
        <w:shd w:val="clear" w:color="auto" w:fill="FFFFFF"/>
        <w:tabs>
          <w:tab w:val="left" w:pos="567"/>
        </w:tabs>
        <w:spacing w:line="240" w:lineRule="auto"/>
        <w:ind w:firstLine="0"/>
        <w:contextualSpacing/>
        <w:mirrorIndents/>
        <w:rPr>
          <w:i/>
          <w:color w:val="000000"/>
          <w:shd w:val="clear" w:color="auto" w:fill="FFFFFF"/>
        </w:rPr>
      </w:pPr>
    </w:p>
    <w:p w:rsidR="005C24F9" w:rsidRPr="005C24F9" w:rsidRDefault="005C24F9" w:rsidP="005C24F9">
      <w:pPr>
        <w:shd w:val="clear" w:color="auto" w:fill="FFFFFF"/>
        <w:tabs>
          <w:tab w:val="left" w:pos="567"/>
        </w:tabs>
        <w:spacing w:line="240" w:lineRule="auto"/>
        <w:contextualSpacing/>
        <w:mirrorIndents/>
        <w:rPr>
          <w:i/>
          <w:color w:val="000000"/>
          <w:sz w:val="24"/>
          <w:szCs w:val="24"/>
          <w:shd w:val="clear" w:color="auto" w:fill="FFFFFF"/>
        </w:rPr>
      </w:pPr>
      <w:r w:rsidRPr="005C24F9">
        <w:rPr>
          <w:i/>
          <w:color w:val="000000"/>
          <w:sz w:val="24"/>
          <w:szCs w:val="24"/>
          <w:shd w:val="clear" w:color="auto" w:fill="FFFFFF"/>
        </w:rPr>
        <w:t>Дашборд — это интерактивная панель, которая получает данные из разных систем и отображает их в понятном виде со всеми изменениями.</w:t>
      </w:r>
    </w:p>
    <w:sdt>
      <w:sdtPr>
        <w:rPr>
          <w:rFonts w:eastAsia="Arial"/>
          <w:sz w:val="22"/>
          <w:szCs w:val="22"/>
          <w:lang w:eastAsia="en-US"/>
        </w:rPr>
        <w:id w:val="544876132"/>
        <w:docPartObj>
          <w:docPartGallery w:val="Table of Contents"/>
          <w:docPartUnique/>
        </w:docPartObj>
      </w:sdtPr>
      <w:sdtEndPr>
        <w:rPr>
          <w:rFonts w:eastAsia="Calibri"/>
        </w:rPr>
      </w:sdtEndPr>
      <w:sdtContent>
        <w:p w:rsidR="005C24F9" w:rsidRPr="005C24F9" w:rsidRDefault="005C24F9" w:rsidP="005C24F9">
          <w:pPr>
            <w:keepNext/>
            <w:keepLines/>
            <w:spacing w:before="240" w:line="256" w:lineRule="auto"/>
            <w:ind w:firstLine="0"/>
            <w:jc w:val="left"/>
            <w:rPr>
              <w:b/>
              <w:color w:val="365F91"/>
              <w:sz w:val="32"/>
              <w:szCs w:val="32"/>
            </w:rPr>
          </w:pPr>
          <w:r w:rsidRPr="005C24F9">
            <w:rPr>
              <w:b/>
              <w:color w:val="365F91"/>
              <w:sz w:val="32"/>
              <w:szCs w:val="32"/>
            </w:rPr>
            <w:t>Оглавление ТЗ</w:t>
          </w:r>
        </w:p>
        <w:p w:rsidR="005C24F9" w:rsidRPr="005C24F9" w:rsidRDefault="005C24F9"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r w:rsidRPr="005C24F9">
            <w:rPr>
              <w:rFonts w:eastAsia="Arial"/>
              <w:bCs/>
              <w:sz w:val="22"/>
              <w:szCs w:val="22"/>
            </w:rPr>
            <w:fldChar w:fldCharType="begin"/>
          </w:r>
          <w:r w:rsidRPr="005C24F9">
            <w:rPr>
              <w:rFonts w:eastAsia="Arial"/>
              <w:bCs/>
              <w:sz w:val="22"/>
              <w:szCs w:val="22"/>
            </w:rPr>
            <w:instrText xml:space="preserve"> TOC \o "1-3" \h \z \u </w:instrText>
          </w:r>
          <w:r w:rsidRPr="005C24F9">
            <w:rPr>
              <w:rFonts w:eastAsia="Arial"/>
              <w:bCs/>
              <w:sz w:val="22"/>
              <w:szCs w:val="22"/>
            </w:rPr>
            <w:fldChar w:fldCharType="separate"/>
          </w:r>
          <w:hyperlink w:anchor="_Toc160103311" w:history="1">
            <w:r w:rsidRPr="005C24F9">
              <w:rPr>
                <w:rFonts w:eastAsia="Arial"/>
                <w:noProof/>
                <w:color w:val="0000FF"/>
                <w:sz w:val="22"/>
                <w:szCs w:val="22"/>
                <w:u w:val="single"/>
              </w:rPr>
              <w:t>1.</w:t>
            </w:r>
            <w:r w:rsidRPr="005C24F9">
              <w:rPr>
                <w:rFonts w:ascii="Calibri" w:hAnsi="Calibri"/>
                <w:noProof/>
                <w:kern w:val="2"/>
                <w:sz w:val="24"/>
                <w:szCs w:val="24"/>
                <w14:ligatures w14:val="standardContextual"/>
              </w:rPr>
              <w:tab/>
            </w:r>
            <w:r w:rsidRPr="005C24F9">
              <w:rPr>
                <w:rFonts w:eastAsia="Arial"/>
                <w:noProof/>
                <w:color w:val="0000FF"/>
                <w:sz w:val="22"/>
                <w:szCs w:val="22"/>
                <w:u w:val="single"/>
              </w:rPr>
              <w:t>Цель оказания услуг</w:t>
            </w:r>
            <w:r w:rsidRPr="005C24F9">
              <w:rPr>
                <w:rFonts w:ascii="Arial" w:eastAsia="Arial" w:hAnsi="Arial" w:cs="Arial"/>
                <w:noProof/>
                <w:webHidden/>
                <w:sz w:val="22"/>
                <w:szCs w:val="22"/>
              </w:rPr>
              <w:tab/>
            </w:r>
            <w:r w:rsidRPr="005C24F9">
              <w:rPr>
                <w:rFonts w:ascii="Arial" w:eastAsia="Arial" w:hAnsi="Arial" w:cs="Arial"/>
                <w:noProof/>
                <w:webHidden/>
                <w:sz w:val="22"/>
                <w:szCs w:val="22"/>
              </w:rPr>
              <w:fldChar w:fldCharType="begin"/>
            </w:r>
            <w:r w:rsidRPr="005C24F9">
              <w:rPr>
                <w:rFonts w:ascii="Arial" w:eastAsia="Arial" w:hAnsi="Arial" w:cs="Arial"/>
                <w:noProof/>
                <w:webHidden/>
                <w:sz w:val="22"/>
                <w:szCs w:val="22"/>
              </w:rPr>
              <w:instrText xml:space="preserve"> PAGEREF _Toc160103311 \h </w:instrText>
            </w:r>
            <w:r w:rsidRPr="005C24F9">
              <w:rPr>
                <w:rFonts w:ascii="Arial" w:eastAsia="Arial" w:hAnsi="Arial" w:cs="Arial"/>
                <w:noProof/>
                <w:webHidden/>
                <w:sz w:val="22"/>
                <w:szCs w:val="22"/>
              </w:rPr>
            </w:r>
            <w:r w:rsidRPr="005C24F9">
              <w:rPr>
                <w:rFonts w:ascii="Arial" w:eastAsia="Arial" w:hAnsi="Arial" w:cs="Arial"/>
                <w:noProof/>
                <w:webHidden/>
                <w:sz w:val="22"/>
                <w:szCs w:val="22"/>
              </w:rPr>
              <w:fldChar w:fldCharType="separate"/>
            </w:r>
            <w:r w:rsidRPr="005C24F9">
              <w:rPr>
                <w:rFonts w:ascii="Arial" w:eastAsia="Arial" w:hAnsi="Arial" w:cs="Arial"/>
                <w:noProof/>
                <w:webHidden/>
                <w:sz w:val="22"/>
                <w:szCs w:val="22"/>
              </w:rPr>
              <w:t>3</w:t>
            </w:r>
            <w:r w:rsidRPr="005C24F9">
              <w:rPr>
                <w:rFonts w:ascii="Arial" w:eastAsia="Arial" w:hAnsi="Arial" w:cs="Arial"/>
                <w:noProof/>
                <w:webHidden/>
                <w:sz w:val="22"/>
                <w:szCs w:val="22"/>
              </w:rPr>
              <w:fldChar w:fldCharType="end"/>
            </w:r>
          </w:hyperlink>
        </w:p>
        <w:p w:rsidR="005C24F9" w:rsidRPr="005C24F9" w:rsidRDefault="00077EE8"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2" w:history="1">
            <w:r w:rsidR="005C24F9" w:rsidRPr="005C24F9">
              <w:rPr>
                <w:rFonts w:eastAsia="Arial"/>
                <w:noProof/>
                <w:color w:val="0000FF"/>
                <w:sz w:val="22"/>
                <w:szCs w:val="22"/>
                <w:u w:val="single"/>
              </w:rPr>
              <w:t>2.</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Задачи</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_Toc160103312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3</w:t>
            </w:r>
            <w:r w:rsidR="005C24F9" w:rsidRPr="005C24F9">
              <w:rPr>
                <w:rFonts w:ascii="Arial" w:eastAsia="Arial" w:hAnsi="Arial" w:cs="Arial"/>
                <w:noProof/>
                <w:webHidden/>
                <w:sz w:val="22"/>
                <w:szCs w:val="22"/>
              </w:rPr>
              <w:fldChar w:fldCharType="end"/>
            </w:r>
          </w:hyperlink>
        </w:p>
        <w:p w:rsidR="005C24F9" w:rsidRPr="005C24F9" w:rsidRDefault="00077EE8"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3" w:history="1">
            <w:r w:rsidR="005C24F9" w:rsidRPr="005C24F9">
              <w:rPr>
                <w:rFonts w:eastAsia="Arial"/>
                <w:noProof/>
                <w:color w:val="0000FF"/>
                <w:sz w:val="22"/>
                <w:szCs w:val="22"/>
                <w:u w:val="single"/>
              </w:rPr>
              <w:t>3.</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Состав оказываемых услуг</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_Toc160103313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3</w:t>
            </w:r>
            <w:r w:rsidR="005C24F9" w:rsidRPr="005C24F9">
              <w:rPr>
                <w:rFonts w:ascii="Arial" w:eastAsia="Arial" w:hAnsi="Arial" w:cs="Arial"/>
                <w:noProof/>
                <w:webHidden/>
                <w:sz w:val="22"/>
                <w:szCs w:val="22"/>
              </w:rPr>
              <w:fldChar w:fldCharType="end"/>
            </w:r>
          </w:hyperlink>
        </w:p>
        <w:p w:rsidR="005C24F9" w:rsidRPr="005C24F9" w:rsidRDefault="00077EE8"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4" w:history="1">
            <w:r w:rsidR="005C24F9" w:rsidRPr="005C24F9">
              <w:rPr>
                <w:rFonts w:eastAsia="Arial"/>
                <w:noProof/>
                <w:color w:val="0000FF"/>
                <w:sz w:val="22"/>
                <w:szCs w:val="22"/>
                <w:u w:val="single"/>
              </w:rPr>
              <w:t>4.</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Общие требования</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_Toc160103314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3</w:t>
            </w:r>
            <w:r w:rsidR="005C24F9" w:rsidRPr="005C24F9">
              <w:rPr>
                <w:rFonts w:ascii="Arial" w:eastAsia="Arial" w:hAnsi="Arial" w:cs="Arial"/>
                <w:noProof/>
                <w:webHidden/>
                <w:sz w:val="22"/>
                <w:szCs w:val="22"/>
              </w:rPr>
              <w:fldChar w:fldCharType="end"/>
            </w:r>
          </w:hyperlink>
        </w:p>
        <w:p w:rsidR="005C24F9" w:rsidRPr="005C24F9" w:rsidRDefault="00077EE8"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5" w:history="1">
            <w:r w:rsidR="005C24F9" w:rsidRPr="005C24F9">
              <w:rPr>
                <w:rFonts w:eastAsia="Arial"/>
                <w:noProof/>
                <w:color w:val="0000FF"/>
                <w:sz w:val="22"/>
                <w:szCs w:val="22"/>
                <w:u w:val="single"/>
              </w:rPr>
              <w:t>5.</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прототипированию и дизайну</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_Toc160103315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077EE8"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6" w:history="1">
            <w:r w:rsidR="005C24F9" w:rsidRPr="005C24F9">
              <w:rPr>
                <w:rFonts w:eastAsia="Arial"/>
                <w:noProof/>
                <w:color w:val="0000FF"/>
                <w:sz w:val="22"/>
                <w:szCs w:val="22"/>
                <w:u w:val="single"/>
              </w:rPr>
              <w:t>6.</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верстке, кроссбраузерности</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_Toc160103316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077EE8"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7" w:history="1">
            <w:r w:rsidR="005C24F9" w:rsidRPr="005C24F9">
              <w:rPr>
                <w:rFonts w:eastAsia="Arial"/>
                <w:noProof/>
                <w:color w:val="0000FF"/>
                <w:sz w:val="22"/>
                <w:szCs w:val="22"/>
                <w:u w:val="single"/>
              </w:rPr>
              <w:t>7.</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функциям</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_Toc160103317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077EE8" w:rsidP="005C24F9">
          <w:pPr>
            <w:tabs>
              <w:tab w:val="left" w:pos="960"/>
              <w:tab w:val="right" w:leader="dot" w:pos="9072"/>
            </w:tabs>
            <w:spacing w:after="100" w:line="276" w:lineRule="auto"/>
            <w:ind w:firstLine="0"/>
            <w:jc w:val="left"/>
            <w:rPr>
              <w:rFonts w:ascii="Calibri" w:hAnsi="Calibri"/>
              <w:noProof/>
              <w:kern w:val="2"/>
              <w:sz w:val="24"/>
              <w:szCs w:val="24"/>
              <w14:ligatures w14:val="standardContextual"/>
            </w:rPr>
          </w:pPr>
          <w:hyperlink w:anchor="_Toc160103318" w:history="1">
            <w:r w:rsidR="005C24F9" w:rsidRPr="005C24F9">
              <w:rPr>
                <w:rFonts w:eastAsia="Arial"/>
                <w:bCs/>
                <w:noProof/>
                <w:color w:val="0000FF"/>
                <w:sz w:val="22"/>
                <w:szCs w:val="22"/>
                <w:u w:val="single"/>
              </w:rPr>
              <w:t>7.1.</w:t>
            </w:r>
            <w:r w:rsidR="005C24F9" w:rsidRPr="005C24F9">
              <w:rPr>
                <w:rFonts w:ascii="Calibri" w:hAnsi="Calibri"/>
                <w:noProof/>
                <w:kern w:val="2"/>
                <w:sz w:val="24"/>
                <w:szCs w:val="24"/>
                <w14:ligatures w14:val="standardContextual"/>
              </w:rPr>
              <w:tab/>
            </w:r>
            <w:r w:rsidR="005C24F9" w:rsidRPr="005C24F9">
              <w:rPr>
                <w:rFonts w:eastAsia="Arial"/>
                <w:bCs/>
                <w:noProof/>
                <w:color w:val="0000FF"/>
                <w:sz w:val="22"/>
                <w:szCs w:val="22"/>
                <w:u w:val="single"/>
              </w:rPr>
              <w:t>Требования к административной панели</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_Toc160103318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077EE8" w:rsidP="005C24F9">
          <w:pPr>
            <w:tabs>
              <w:tab w:val="left" w:pos="960"/>
              <w:tab w:val="right" w:leader="dot" w:pos="9072"/>
            </w:tabs>
            <w:spacing w:after="100" w:line="276" w:lineRule="auto"/>
            <w:ind w:firstLine="0"/>
            <w:jc w:val="left"/>
            <w:rPr>
              <w:rFonts w:ascii="Calibri" w:hAnsi="Calibri"/>
              <w:noProof/>
              <w:kern w:val="2"/>
              <w:sz w:val="24"/>
              <w:szCs w:val="24"/>
              <w14:ligatures w14:val="standardContextual"/>
            </w:rPr>
          </w:pPr>
          <w:hyperlink w:anchor="_Toc160103319" w:history="1">
            <w:r w:rsidR="005C24F9" w:rsidRPr="005C24F9">
              <w:rPr>
                <w:rFonts w:eastAsia="Arial"/>
                <w:bCs/>
                <w:noProof/>
                <w:color w:val="0000FF"/>
                <w:sz w:val="22"/>
                <w:szCs w:val="22"/>
                <w:u w:val="single"/>
              </w:rPr>
              <w:t>7.2.</w:t>
            </w:r>
            <w:r w:rsidR="005C24F9" w:rsidRPr="005C24F9">
              <w:rPr>
                <w:rFonts w:ascii="Calibri" w:hAnsi="Calibri"/>
                <w:noProof/>
                <w:kern w:val="2"/>
                <w:sz w:val="24"/>
                <w:szCs w:val="24"/>
                <w14:ligatures w14:val="standardContextual"/>
              </w:rPr>
              <w:tab/>
            </w:r>
            <w:r w:rsidR="005C24F9" w:rsidRPr="005C24F9">
              <w:rPr>
                <w:rFonts w:eastAsia="Arial"/>
                <w:bCs/>
                <w:noProof/>
                <w:color w:val="0000FF"/>
                <w:sz w:val="22"/>
                <w:szCs w:val="22"/>
                <w:u w:val="single"/>
              </w:rPr>
              <w:t>Разграничение прав доступа</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_Toc160103319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077EE8"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20" w:history="1">
            <w:r w:rsidR="005C24F9" w:rsidRPr="005C24F9">
              <w:rPr>
                <w:rFonts w:eastAsia="Arial"/>
                <w:noProof/>
                <w:color w:val="0000FF"/>
                <w:sz w:val="22"/>
                <w:szCs w:val="22"/>
                <w:u w:val="single"/>
              </w:rPr>
              <w:t>8.</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программному обеспечению</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_Toc160103320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077EE8"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21" w:history="1">
            <w:r w:rsidR="005C24F9" w:rsidRPr="005C24F9">
              <w:rPr>
                <w:rFonts w:eastAsia="Arial"/>
                <w:noProof/>
                <w:color w:val="0000FF"/>
                <w:sz w:val="22"/>
                <w:szCs w:val="22"/>
                <w:u w:val="single"/>
              </w:rPr>
              <w:t>9.</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разработке</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_Toc160103321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7</w:t>
            </w:r>
            <w:r w:rsidR="005C24F9" w:rsidRPr="005C24F9">
              <w:rPr>
                <w:rFonts w:ascii="Arial" w:eastAsia="Arial" w:hAnsi="Arial" w:cs="Arial"/>
                <w:noProof/>
                <w:webHidden/>
                <w:sz w:val="22"/>
                <w:szCs w:val="22"/>
              </w:rPr>
              <w:fldChar w:fldCharType="end"/>
            </w:r>
          </w:hyperlink>
        </w:p>
        <w:p w:rsidR="005C24F9" w:rsidRPr="005C24F9" w:rsidRDefault="00077EE8"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22" w:history="1">
            <w:r w:rsidR="005C24F9" w:rsidRPr="005C24F9">
              <w:rPr>
                <w:rFonts w:eastAsia="Arial"/>
                <w:noProof/>
                <w:color w:val="0000FF"/>
                <w:sz w:val="22"/>
                <w:szCs w:val="22"/>
                <w:u w:val="single"/>
              </w:rPr>
              <w:t>10.</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режимам функционирования</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_Toc160103322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7</w:t>
            </w:r>
            <w:r w:rsidR="005C24F9" w:rsidRPr="005C24F9">
              <w:rPr>
                <w:rFonts w:ascii="Arial" w:eastAsia="Arial" w:hAnsi="Arial" w:cs="Arial"/>
                <w:noProof/>
                <w:webHidden/>
                <w:sz w:val="22"/>
                <w:szCs w:val="22"/>
              </w:rPr>
              <w:fldChar w:fldCharType="end"/>
            </w:r>
          </w:hyperlink>
        </w:p>
        <w:p w:rsidR="005C24F9" w:rsidRPr="005C24F9" w:rsidRDefault="00077EE8"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23" w:history="1">
            <w:r w:rsidR="005C24F9" w:rsidRPr="005C24F9">
              <w:rPr>
                <w:rFonts w:eastAsia="Arial"/>
                <w:noProof/>
                <w:color w:val="0000FF"/>
                <w:sz w:val="22"/>
                <w:szCs w:val="22"/>
                <w:u w:val="single"/>
              </w:rPr>
              <w:t>11.</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гарантийным обязательствам</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_Toc160103323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7</w:t>
            </w:r>
            <w:r w:rsidR="005C24F9" w:rsidRPr="005C24F9">
              <w:rPr>
                <w:rFonts w:ascii="Arial" w:eastAsia="Arial" w:hAnsi="Arial" w:cs="Arial"/>
                <w:noProof/>
                <w:webHidden/>
                <w:sz w:val="22"/>
                <w:szCs w:val="22"/>
              </w:rPr>
              <w:fldChar w:fldCharType="end"/>
            </w:r>
          </w:hyperlink>
        </w:p>
        <w:p w:rsidR="005C24F9" w:rsidRPr="005C24F9" w:rsidRDefault="005C24F9" w:rsidP="005C24F9">
          <w:pPr>
            <w:spacing w:after="200" w:line="276" w:lineRule="auto"/>
            <w:ind w:firstLine="0"/>
            <w:jc w:val="left"/>
            <w:rPr>
              <w:rFonts w:eastAsia="Calibri"/>
              <w:sz w:val="22"/>
              <w:szCs w:val="22"/>
              <w:lang w:eastAsia="en-US"/>
            </w:rPr>
          </w:pPr>
          <w:r w:rsidRPr="005C24F9">
            <w:rPr>
              <w:rFonts w:eastAsia="Calibri"/>
              <w:bCs/>
              <w:sz w:val="22"/>
              <w:szCs w:val="22"/>
              <w:lang w:eastAsia="en-US"/>
            </w:rPr>
            <w:fldChar w:fldCharType="end"/>
          </w:r>
        </w:p>
      </w:sdtContent>
    </w:sdt>
    <w:p w:rsidR="005C24F9" w:rsidRPr="005C24F9" w:rsidRDefault="005C24F9" w:rsidP="005C24F9">
      <w:pPr>
        <w:shd w:val="clear" w:color="auto" w:fill="FFFFFF"/>
        <w:tabs>
          <w:tab w:val="left" w:pos="567"/>
        </w:tabs>
        <w:spacing w:line="240" w:lineRule="auto"/>
        <w:contextualSpacing/>
        <w:mirrorIndents/>
        <w:rPr>
          <w:i/>
          <w:color w:val="000000"/>
          <w:sz w:val="24"/>
          <w:szCs w:val="24"/>
          <w:shd w:val="clear" w:color="auto" w:fill="FFFFFF"/>
        </w:rPr>
      </w:pPr>
    </w:p>
    <w:p w:rsidR="005C24F9" w:rsidRPr="005C24F9" w:rsidRDefault="005C24F9" w:rsidP="005C24F9">
      <w:pPr>
        <w:pageBreakBefore/>
        <w:spacing w:line="252" w:lineRule="auto"/>
        <w:ind w:left="278"/>
        <w:rPr>
          <w:b/>
          <w:sz w:val="24"/>
          <w:szCs w:val="24"/>
        </w:rPr>
      </w:pPr>
      <w:r w:rsidRPr="005C24F9">
        <w:rPr>
          <w:b/>
          <w:sz w:val="24"/>
          <w:szCs w:val="24"/>
        </w:rPr>
        <w:lastRenderedPageBreak/>
        <w:t>Термины и определения</w:t>
      </w:r>
    </w:p>
    <w:tbl>
      <w:tblPr>
        <w:tblW w:w="9245" w:type="dxa"/>
        <w:jc w:val="center"/>
        <w:tblBorders>
          <w:insideH w:val="nil"/>
          <w:insideV w:val="nil"/>
        </w:tblBorders>
        <w:tblLayout w:type="fixed"/>
        <w:tblLook w:val="0600" w:firstRow="0" w:lastRow="0" w:firstColumn="0" w:lastColumn="0" w:noHBand="1" w:noVBand="1"/>
      </w:tblPr>
      <w:tblGrid>
        <w:gridCol w:w="3452"/>
        <w:gridCol w:w="5793"/>
      </w:tblGrid>
      <w:tr w:rsidR="005C24F9" w:rsidRPr="005C24F9" w:rsidTr="00001539">
        <w:trPr>
          <w:trHeight w:val="1160"/>
          <w:jc w:val="center"/>
        </w:trPr>
        <w:tc>
          <w:tcPr>
            <w:tcW w:w="34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HTML-страница (веб-страница, страница)</w:t>
            </w:r>
          </w:p>
        </w:tc>
        <w:tc>
          <w:tcPr>
            <w:tcW w:w="57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Основной носитель информации в World wide web. Особым образом сформатированный файл (набор файлов), просматриваемый с помощью www-браузера как единое целое (без перехода по гиперссылкам). HTML-теги (теги) - управляющие коды, посредством которых осуществляется форматирование HTML-страницы</w:t>
            </w:r>
          </w:p>
        </w:tc>
      </w:tr>
      <w:tr w:rsidR="005C24F9" w:rsidRPr="005C24F9" w:rsidTr="00001539">
        <w:trPr>
          <w:trHeight w:val="567"/>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HTML-форма (форма)</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Часть HTML-страницы, предназначенная для взаимодействия с посетителем сайта. Представляет собой набор элементов (текстовых полей, селекторов, выпадающих списков), посредством которых пользователь может ввести какую-либо информацию и отправить её для обработки на сервере</w:t>
            </w:r>
          </w:p>
        </w:tc>
      </w:tr>
      <w:tr w:rsidR="005C24F9" w:rsidRPr="005C24F9" w:rsidTr="00001539">
        <w:trPr>
          <w:trHeight w:val="621"/>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Веб-интерфейс</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Совокупность средств (в т.ч. экранных форм и элементов управления), при помощи которых пользователь взаимодействует с сайтом через веб-браузер</w:t>
            </w:r>
          </w:p>
        </w:tc>
      </w:tr>
      <w:tr w:rsidR="005C24F9" w:rsidRPr="005C24F9" w:rsidTr="00001539">
        <w:trPr>
          <w:trHeight w:val="20"/>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Верстка страницы</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Процесс формирования html страницы, состоящей из программного кода на языках html, javascript, стилей оформления и подгружаемых картинок и фонов, на которые специальным образом разбивается макет, в соответствии с дизайном</w:t>
            </w:r>
          </w:p>
        </w:tc>
      </w:tr>
      <w:tr w:rsidR="005C24F9" w:rsidRPr="005C24F9" w:rsidTr="00001539">
        <w:trPr>
          <w:trHeight w:val="25"/>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Дизайн веб-сайта</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Уникальное визуальное оформление веб-сайта, включающее концепцию, цветовое решение, наборы шрифтов и графических элементов, а также другие визуальные особенности представления информации на конкретном сайте</w:t>
            </w:r>
          </w:p>
        </w:tc>
      </w:tr>
      <w:tr w:rsidR="005C24F9" w:rsidRPr="005C24F9" w:rsidTr="00001539">
        <w:trPr>
          <w:trHeight w:val="25"/>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highlight w:val="white"/>
              </w:rPr>
            </w:pPr>
            <w:r w:rsidRPr="005C24F9">
              <w:rPr>
                <w:sz w:val="22"/>
                <w:szCs w:val="22"/>
                <w:highlight w:val="white"/>
              </w:rPr>
              <w:t xml:space="preserve">Доменное имя </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highlight w:val="white"/>
              </w:rPr>
            </w:pPr>
            <w:r w:rsidRPr="005C24F9">
              <w:rPr>
                <w:sz w:val="22"/>
                <w:szCs w:val="22"/>
                <w:highlight w:val="white"/>
              </w:rPr>
              <w:t>Адрес сайта в интернет</w:t>
            </w:r>
          </w:p>
        </w:tc>
      </w:tr>
      <w:tr w:rsidR="005C24F9" w:rsidRPr="005C24F9" w:rsidTr="00001539">
        <w:trPr>
          <w:trHeight w:val="20"/>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Модуль сайта</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Часть программного кода, отвечающего за определенный функционал на сайте.</w:t>
            </w:r>
          </w:p>
        </w:tc>
      </w:tr>
      <w:tr w:rsidR="005C24F9" w:rsidRPr="005C24F9" w:rsidTr="00001539">
        <w:trPr>
          <w:trHeight w:val="25"/>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Корпоративный портал</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Информационный портал (сайт) Акционерного общества «Саханефтегазсбыт»</w:t>
            </w:r>
          </w:p>
        </w:tc>
      </w:tr>
      <w:tr w:rsidR="005C24F9" w:rsidRPr="005C24F9" w:rsidTr="00001539">
        <w:trPr>
          <w:trHeight w:val="20"/>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Роль</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Набор прав доступа, соответствующий пользователю определенного типа — выполняющему некоторый типовой набор функций в рамках своей деятельности</w:t>
            </w:r>
          </w:p>
        </w:tc>
      </w:tr>
      <w:tr w:rsidR="005C24F9" w:rsidRPr="005C24F9" w:rsidTr="00001539">
        <w:trPr>
          <w:trHeight w:val="25"/>
          <w:jc w:val="center"/>
        </w:trPr>
        <w:tc>
          <w:tcPr>
            <w:tcW w:w="3452" w:type="dxa"/>
            <w:tcBorders>
              <w:top w:val="nil"/>
              <w:left w:val="single" w:sz="8" w:space="0" w:color="000000"/>
              <w:bottom w:val="nil"/>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highlight w:val="white"/>
              </w:rPr>
            </w:pPr>
            <w:r w:rsidRPr="005C24F9">
              <w:rPr>
                <w:sz w:val="22"/>
                <w:szCs w:val="22"/>
                <w:highlight w:val="white"/>
              </w:rPr>
              <w:t>Сайт (веб-сайт)</w:t>
            </w:r>
          </w:p>
        </w:tc>
        <w:tc>
          <w:tcPr>
            <w:tcW w:w="5793" w:type="dxa"/>
            <w:tcBorders>
              <w:top w:val="nil"/>
              <w:left w:val="nil"/>
              <w:bottom w:val="nil"/>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highlight w:val="white"/>
              </w:rPr>
            </w:pPr>
            <w:r w:rsidRPr="005C24F9">
              <w:rPr>
                <w:sz w:val="22"/>
                <w:szCs w:val="22"/>
                <w:highlight w:val="white"/>
              </w:rPr>
              <w:t>Корпоративный портал - информационная система, предоставляющая пользователям сети «Интернет» доступ к своему содержимому и функциональности в виде упорядоченного набора взаимосвязанных HTML- страниц</w:t>
            </w:r>
          </w:p>
        </w:tc>
      </w:tr>
      <w:tr w:rsidR="005C24F9" w:rsidRPr="005C24F9" w:rsidTr="00001539">
        <w:trPr>
          <w:trHeight w:val="25"/>
          <w:jc w:val="center"/>
        </w:trPr>
        <w:tc>
          <w:tcPr>
            <w:tcW w:w="3452"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5C24F9" w:rsidRPr="005C24F9" w:rsidRDefault="005C24F9" w:rsidP="005C24F9">
            <w:pPr>
              <w:spacing w:line="240" w:lineRule="auto"/>
              <w:rPr>
                <w:sz w:val="22"/>
                <w:szCs w:val="22"/>
                <w:highlight w:val="white"/>
              </w:rPr>
            </w:pPr>
          </w:p>
          <w:p w:rsidR="005C24F9" w:rsidRPr="005C24F9" w:rsidRDefault="005C24F9" w:rsidP="005C24F9">
            <w:pPr>
              <w:spacing w:line="240" w:lineRule="auto"/>
              <w:rPr>
                <w:sz w:val="22"/>
                <w:szCs w:val="22"/>
                <w:highlight w:val="white"/>
              </w:rPr>
            </w:pPr>
          </w:p>
        </w:tc>
        <w:tc>
          <w:tcPr>
            <w:tcW w:w="5793" w:type="dxa"/>
            <w:tcBorders>
              <w:top w:val="nil"/>
              <w:left w:val="nil"/>
              <w:bottom w:val="single" w:sz="4" w:space="0" w:color="auto"/>
              <w:right w:val="single" w:sz="8" w:space="0" w:color="000000"/>
            </w:tcBorders>
            <w:tcMar>
              <w:top w:w="100" w:type="dxa"/>
              <w:left w:w="100" w:type="dxa"/>
              <w:bottom w:w="100" w:type="dxa"/>
              <w:right w:w="100" w:type="dxa"/>
            </w:tcMar>
          </w:tcPr>
          <w:p w:rsidR="005C24F9" w:rsidRPr="005C24F9" w:rsidRDefault="005C24F9" w:rsidP="005C24F9">
            <w:pPr>
              <w:spacing w:line="240" w:lineRule="auto"/>
              <w:rPr>
                <w:sz w:val="22"/>
                <w:szCs w:val="22"/>
                <w:highlight w:val="white"/>
              </w:rPr>
            </w:pPr>
          </w:p>
        </w:tc>
      </w:tr>
    </w:tbl>
    <w:p w:rsidR="005C24F9" w:rsidRPr="005C24F9" w:rsidRDefault="005C24F9" w:rsidP="005C24F9">
      <w:pPr>
        <w:shd w:val="clear" w:color="auto" w:fill="FFFFFF"/>
        <w:tabs>
          <w:tab w:val="left" w:pos="567"/>
        </w:tabs>
        <w:spacing w:line="240" w:lineRule="auto"/>
        <w:contextualSpacing/>
        <w:mirrorIndents/>
        <w:rPr>
          <w:i/>
          <w:color w:val="000000"/>
          <w:sz w:val="24"/>
          <w:szCs w:val="24"/>
          <w:shd w:val="clear" w:color="auto" w:fill="FFFFFF"/>
        </w:rPr>
      </w:pPr>
    </w:p>
    <w:p w:rsidR="005C24F9" w:rsidRPr="005C24F9" w:rsidRDefault="005C24F9" w:rsidP="005C24F9">
      <w:pPr>
        <w:shd w:val="clear" w:color="auto" w:fill="FFFFFF"/>
        <w:tabs>
          <w:tab w:val="left" w:pos="567"/>
        </w:tabs>
        <w:spacing w:line="240" w:lineRule="auto"/>
        <w:contextualSpacing/>
        <w:mirrorIndents/>
        <w:rPr>
          <w:b/>
          <w:color w:val="000000"/>
          <w:sz w:val="24"/>
          <w:szCs w:val="24"/>
          <w:shd w:val="clear" w:color="auto" w:fill="FFFFFF"/>
        </w:rPr>
      </w:pPr>
      <w:r w:rsidRPr="005C24F9">
        <w:rPr>
          <w:b/>
          <w:color w:val="000000"/>
          <w:sz w:val="24"/>
          <w:szCs w:val="24"/>
          <w:shd w:val="clear" w:color="auto" w:fill="FFFFFF"/>
        </w:rPr>
        <w:t>1.</w:t>
      </w:r>
      <w:r w:rsidRPr="005C24F9">
        <w:rPr>
          <w:b/>
          <w:color w:val="000000"/>
          <w:sz w:val="24"/>
          <w:szCs w:val="24"/>
          <w:shd w:val="clear" w:color="auto" w:fill="FFFFFF"/>
        </w:rPr>
        <w:tab/>
        <w:t>Цель оказания услуг</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1.1.</w:t>
      </w:r>
      <w:r w:rsidRPr="005C24F9">
        <w:rPr>
          <w:color w:val="000000"/>
          <w:sz w:val="24"/>
          <w:szCs w:val="24"/>
          <w:shd w:val="clear" w:color="auto" w:fill="FFFFFF"/>
        </w:rPr>
        <w:tab/>
        <w:t xml:space="preserve">Целью оказания услуг является создание и размещение в корпоративном портале Битрикс 24, далее по тексту «Сайт», раздела с Информационным сервисом для отображения показателей узлов учета приема нефтепродуктов АО Саханефтегазсбыт. </w:t>
      </w:r>
    </w:p>
    <w:p w:rsidR="005C24F9" w:rsidRPr="005C24F9" w:rsidRDefault="005C24F9" w:rsidP="005C24F9">
      <w:pPr>
        <w:shd w:val="clear" w:color="auto" w:fill="FFFFFF"/>
        <w:tabs>
          <w:tab w:val="left" w:pos="567"/>
        </w:tabs>
        <w:spacing w:line="240" w:lineRule="auto"/>
        <w:contextualSpacing/>
        <w:mirrorIndents/>
        <w:rPr>
          <w:b/>
          <w:color w:val="000000"/>
          <w:sz w:val="24"/>
          <w:szCs w:val="24"/>
          <w:shd w:val="clear" w:color="auto" w:fill="FFFFFF"/>
        </w:rPr>
      </w:pPr>
      <w:r w:rsidRPr="005C24F9">
        <w:rPr>
          <w:b/>
          <w:color w:val="000000"/>
          <w:sz w:val="24"/>
          <w:szCs w:val="24"/>
          <w:shd w:val="clear" w:color="auto" w:fill="FFFFFF"/>
        </w:rPr>
        <w:t>2.</w:t>
      </w:r>
      <w:r w:rsidRPr="005C24F9">
        <w:rPr>
          <w:b/>
          <w:color w:val="000000"/>
          <w:sz w:val="24"/>
          <w:szCs w:val="24"/>
          <w:shd w:val="clear" w:color="auto" w:fill="FFFFFF"/>
        </w:rPr>
        <w:tab/>
        <w:t>Задачи</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2.1.</w:t>
      </w:r>
      <w:r w:rsidRPr="005C24F9">
        <w:rPr>
          <w:color w:val="000000"/>
          <w:sz w:val="24"/>
          <w:szCs w:val="24"/>
          <w:shd w:val="clear" w:color="auto" w:fill="FFFFFF"/>
        </w:rPr>
        <w:tab/>
        <w:t>Интерактивные сервисы должны быть размещены на программно-аппаратном комплексе Заказчика под доменным именем в сети «Интернет».</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2.2.</w:t>
      </w:r>
      <w:r w:rsidRPr="005C24F9">
        <w:rPr>
          <w:color w:val="000000"/>
          <w:sz w:val="24"/>
          <w:szCs w:val="24"/>
          <w:shd w:val="clear" w:color="auto" w:fill="FFFFFF"/>
        </w:rPr>
        <w:tab/>
        <w:t>Созданный в результате оказания услуг Интерактивный сервис должен позволять Заказчику решать следующие задачи:</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lastRenderedPageBreak/>
        <w:t></w:t>
      </w:r>
      <w:r w:rsidRPr="005C24F9">
        <w:rPr>
          <w:color w:val="000000"/>
          <w:sz w:val="24"/>
          <w:szCs w:val="24"/>
          <w:shd w:val="clear" w:color="auto" w:fill="FFFFFF"/>
        </w:rPr>
        <w:tab/>
        <w:t>агрегация в едином интернет-ресурсе (корпоративном портале) информацию о показателях узлов учета нефтепродуктов компании</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w:t>
      </w:r>
      <w:r w:rsidRPr="005C24F9">
        <w:rPr>
          <w:color w:val="000000"/>
          <w:sz w:val="24"/>
          <w:szCs w:val="24"/>
          <w:shd w:val="clear" w:color="auto" w:fill="FFFFFF"/>
        </w:rPr>
        <w:tab/>
        <w:t>повышение эффективности информирования;</w:t>
      </w:r>
    </w:p>
    <w:p w:rsidR="005C24F9" w:rsidRPr="005C24F9" w:rsidRDefault="005C24F9" w:rsidP="005C24F9">
      <w:pPr>
        <w:shd w:val="clear" w:color="auto" w:fill="FFFFFF"/>
        <w:tabs>
          <w:tab w:val="left" w:pos="567"/>
        </w:tabs>
        <w:spacing w:line="240" w:lineRule="auto"/>
        <w:contextualSpacing/>
        <w:mirrorIndents/>
        <w:rPr>
          <w:b/>
          <w:color w:val="000000"/>
          <w:sz w:val="24"/>
          <w:szCs w:val="24"/>
          <w:shd w:val="clear" w:color="auto" w:fill="FFFFFF"/>
        </w:rPr>
      </w:pPr>
      <w:r w:rsidRPr="005C24F9">
        <w:rPr>
          <w:b/>
          <w:color w:val="000000"/>
          <w:sz w:val="24"/>
          <w:szCs w:val="24"/>
          <w:shd w:val="clear" w:color="auto" w:fill="FFFFFF"/>
        </w:rPr>
        <w:t>3.</w:t>
      </w:r>
      <w:r w:rsidRPr="005C24F9">
        <w:rPr>
          <w:b/>
          <w:color w:val="000000"/>
          <w:sz w:val="24"/>
          <w:szCs w:val="24"/>
          <w:shd w:val="clear" w:color="auto" w:fill="FFFFFF"/>
        </w:rPr>
        <w:tab/>
        <w:t>Состав оказываемых услуг</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3.1.</w:t>
      </w:r>
      <w:r w:rsidRPr="005C24F9">
        <w:rPr>
          <w:color w:val="000000"/>
          <w:sz w:val="24"/>
          <w:szCs w:val="24"/>
          <w:shd w:val="clear" w:color="auto" w:fill="FFFFFF"/>
        </w:rPr>
        <w:tab/>
        <w:t>В рамках оказания услуг Исполнитель обязан обеспечить:</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3.2.</w:t>
      </w:r>
      <w:r w:rsidRPr="005C24F9">
        <w:rPr>
          <w:color w:val="000000"/>
          <w:sz w:val="24"/>
          <w:szCs w:val="24"/>
          <w:shd w:val="clear" w:color="auto" w:fill="FFFFFF"/>
        </w:rPr>
        <w:tab/>
        <w:t>Проектировку;</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3.3.</w:t>
      </w:r>
      <w:r w:rsidRPr="005C24F9">
        <w:rPr>
          <w:color w:val="000000"/>
          <w:sz w:val="24"/>
          <w:szCs w:val="24"/>
          <w:shd w:val="clear" w:color="auto" w:fill="FFFFFF"/>
        </w:rPr>
        <w:tab/>
        <w:t>Разработку дизайна;</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3.4.</w:t>
      </w:r>
      <w:r w:rsidRPr="005C24F9">
        <w:rPr>
          <w:color w:val="000000"/>
          <w:sz w:val="24"/>
          <w:szCs w:val="24"/>
          <w:shd w:val="clear" w:color="auto" w:fill="FFFFFF"/>
        </w:rPr>
        <w:tab/>
        <w:t>Верстку дизайна</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3.5.</w:t>
      </w:r>
      <w:r w:rsidRPr="005C24F9">
        <w:rPr>
          <w:color w:val="000000"/>
          <w:sz w:val="24"/>
          <w:szCs w:val="24"/>
          <w:shd w:val="clear" w:color="auto" w:fill="FFFFFF"/>
        </w:rPr>
        <w:tab/>
        <w:t>Создание тестового контура</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3.6.</w:t>
      </w:r>
      <w:r w:rsidRPr="005C24F9">
        <w:rPr>
          <w:color w:val="000000"/>
          <w:sz w:val="24"/>
          <w:szCs w:val="24"/>
          <w:shd w:val="clear" w:color="auto" w:fill="FFFFFF"/>
        </w:rPr>
        <w:tab/>
        <w:t>Разработку программной части Интерактивных сервисов;</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3.7</w:t>
      </w:r>
      <w:r w:rsidRPr="005C24F9">
        <w:rPr>
          <w:color w:val="000000"/>
          <w:sz w:val="24"/>
          <w:szCs w:val="24"/>
          <w:shd w:val="clear" w:color="auto" w:fill="FFFFFF"/>
        </w:rPr>
        <w:tab/>
        <w:t>Создание функционального модуля для Битрикс24</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3.8</w:t>
      </w:r>
      <w:r w:rsidRPr="005C24F9">
        <w:rPr>
          <w:color w:val="000000"/>
          <w:sz w:val="24"/>
          <w:szCs w:val="24"/>
          <w:shd w:val="clear" w:color="auto" w:fill="FFFFFF"/>
        </w:rPr>
        <w:tab/>
        <w:t>Создание на сервере с базой данных узлов учета сервисов по передаче необходимой информации в Битрикс24</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3.9.</w:t>
      </w:r>
      <w:r w:rsidRPr="005C24F9">
        <w:rPr>
          <w:color w:val="000000"/>
          <w:sz w:val="24"/>
          <w:szCs w:val="24"/>
          <w:shd w:val="clear" w:color="auto" w:fill="FFFFFF"/>
        </w:rPr>
        <w:tab/>
        <w:t>Интеграцию между Битрикс24 и базой данных узлов учета по методу REST API;</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3.10.</w:t>
      </w:r>
      <w:r w:rsidRPr="005C24F9">
        <w:rPr>
          <w:color w:val="000000"/>
          <w:sz w:val="24"/>
          <w:szCs w:val="24"/>
          <w:shd w:val="clear" w:color="auto" w:fill="FFFFFF"/>
        </w:rPr>
        <w:tab/>
        <w:t>Тестирование на всех необходимых этапах;</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3.11.</w:t>
      </w:r>
      <w:r w:rsidRPr="005C24F9">
        <w:rPr>
          <w:color w:val="000000"/>
          <w:sz w:val="24"/>
          <w:szCs w:val="24"/>
          <w:shd w:val="clear" w:color="auto" w:fill="FFFFFF"/>
        </w:rPr>
        <w:tab/>
        <w:t>Публикация Информационного сервиса в корпоративном портале Битрикс24, перенос на сервер Заказчика и настройка;</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3.12.</w:t>
      </w:r>
      <w:r w:rsidRPr="005C24F9">
        <w:rPr>
          <w:color w:val="000000"/>
          <w:sz w:val="24"/>
          <w:szCs w:val="24"/>
          <w:shd w:val="clear" w:color="auto" w:fill="FFFFFF"/>
        </w:rPr>
        <w:tab/>
        <w:t>Гарантийную поддержку.</w:t>
      </w:r>
    </w:p>
    <w:p w:rsidR="005C24F9" w:rsidRPr="005C24F9" w:rsidRDefault="005C24F9" w:rsidP="005C24F9">
      <w:pPr>
        <w:shd w:val="clear" w:color="auto" w:fill="FFFFFF"/>
        <w:tabs>
          <w:tab w:val="left" w:pos="567"/>
        </w:tabs>
        <w:spacing w:line="240" w:lineRule="auto"/>
        <w:contextualSpacing/>
        <w:mirrorIndents/>
        <w:rPr>
          <w:b/>
          <w:color w:val="000000"/>
          <w:sz w:val="24"/>
          <w:szCs w:val="24"/>
          <w:shd w:val="clear" w:color="auto" w:fill="FFFFFF"/>
        </w:rPr>
      </w:pPr>
      <w:r w:rsidRPr="005C24F9">
        <w:rPr>
          <w:b/>
          <w:color w:val="000000"/>
          <w:sz w:val="24"/>
          <w:szCs w:val="24"/>
          <w:shd w:val="clear" w:color="auto" w:fill="FFFFFF"/>
        </w:rPr>
        <w:t>4.</w:t>
      </w:r>
      <w:r w:rsidRPr="005C24F9">
        <w:rPr>
          <w:b/>
          <w:color w:val="000000"/>
          <w:sz w:val="24"/>
          <w:szCs w:val="24"/>
          <w:shd w:val="clear" w:color="auto" w:fill="FFFFFF"/>
        </w:rPr>
        <w:tab/>
        <w:t>Общие требования</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4.1.</w:t>
      </w:r>
      <w:r w:rsidRPr="005C24F9">
        <w:rPr>
          <w:color w:val="000000"/>
          <w:sz w:val="24"/>
          <w:szCs w:val="24"/>
          <w:shd w:val="clear" w:color="auto" w:fill="FFFFFF"/>
        </w:rPr>
        <w:tab/>
        <w:t>Исполнитель оказывает Услуги в соответствии с требованиями к составу (объему), качеству и очередности, определенными настоящим Техническим заданием.</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4.2.</w:t>
      </w:r>
      <w:r w:rsidRPr="005C24F9">
        <w:rPr>
          <w:color w:val="000000"/>
          <w:sz w:val="24"/>
          <w:szCs w:val="24"/>
          <w:shd w:val="clear" w:color="auto" w:fill="FFFFFF"/>
        </w:rPr>
        <w:tab/>
        <w:t>Платформу для тестовых испытаний предоставляет Заказчик.</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4.3.</w:t>
      </w:r>
      <w:r w:rsidRPr="005C24F9">
        <w:rPr>
          <w:color w:val="000000"/>
          <w:sz w:val="24"/>
          <w:szCs w:val="24"/>
          <w:shd w:val="clear" w:color="auto" w:fill="FFFFFF"/>
        </w:rPr>
        <w:tab/>
        <w:t xml:space="preserve">Получение данных узлов учета филиалов происходит с баз данных, с сервера, расположенного в ГБУ РС (Я) "Республиканский центр инфокоммуникационных технологий". На сервере имеется две базы данных:   база данных SQLlite «data », и база данных MYSQL «data ». </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4.4.</w:t>
      </w:r>
      <w:r w:rsidRPr="005C24F9">
        <w:rPr>
          <w:color w:val="000000"/>
          <w:sz w:val="24"/>
          <w:szCs w:val="24"/>
          <w:shd w:val="clear" w:color="auto" w:fill="FFFFFF"/>
        </w:rPr>
        <w:tab/>
        <w:t>Разработка Информационного сервиса должна происходит в количестве и соответствии с примерами прототипов:</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1.</w:t>
      </w:r>
      <w:r w:rsidRPr="005C24F9">
        <w:rPr>
          <w:color w:val="000000"/>
          <w:sz w:val="24"/>
          <w:szCs w:val="24"/>
          <w:shd w:val="clear" w:color="auto" w:fill="FFFFFF"/>
        </w:rPr>
        <w:tab/>
        <w:t>Главный экран</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 Общее отображение всех филиалов</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-Кликабельный, при клике открывается подробная страница с филиалом</w:t>
      </w:r>
    </w:p>
    <w:p w:rsidR="005C24F9" w:rsidRPr="005C24F9" w:rsidRDefault="005C24F9" w:rsidP="005C24F9">
      <w:pPr>
        <w:shd w:val="clear" w:color="auto" w:fill="FFFFFF"/>
        <w:tabs>
          <w:tab w:val="left" w:pos="567"/>
        </w:tabs>
        <w:spacing w:line="240" w:lineRule="auto"/>
        <w:contextualSpacing/>
        <w:mirrorIndents/>
        <w:rPr>
          <w:i/>
          <w:color w:val="000000"/>
          <w:sz w:val="24"/>
          <w:szCs w:val="24"/>
          <w:shd w:val="clear" w:color="auto" w:fill="FFFFFF"/>
        </w:rPr>
      </w:pPr>
    </w:p>
    <w:p w:rsidR="005C24F9" w:rsidRPr="00062979" w:rsidRDefault="005C24F9" w:rsidP="00062979">
      <w:pPr>
        <w:spacing w:line="240" w:lineRule="auto"/>
        <w:rPr>
          <w:b/>
          <w:sz w:val="24"/>
          <w:szCs w:val="24"/>
        </w:rPr>
      </w:pPr>
    </w:p>
    <w:p w:rsidR="005C24F9" w:rsidRPr="005C24F9" w:rsidRDefault="005C24F9" w:rsidP="005C24F9">
      <w:pPr>
        <w:spacing w:line="240" w:lineRule="auto"/>
        <w:rPr>
          <w:i/>
          <w:sz w:val="24"/>
          <w:szCs w:val="24"/>
        </w:rPr>
      </w:pPr>
      <w:r w:rsidRPr="005C24F9">
        <w:rPr>
          <w:noProof/>
          <w:sz w:val="24"/>
          <w:szCs w:val="24"/>
        </w:rPr>
        <w:drawing>
          <wp:inline distT="0" distB="0" distL="0" distR="0" wp14:anchorId="20490486" wp14:editId="2C3F3AE2">
            <wp:extent cx="6315893" cy="3550285"/>
            <wp:effectExtent l="0" t="0" r="8890" b="0"/>
            <wp:docPr id="17893848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0534" cy="3552894"/>
                    </a:xfrm>
                    <a:prstGeom prst="rect">
                      <a:avLst/>
                    </a:prstGeom>
                    <a:noFill/>
                    <a:ln>
                      <a:noFill/>
                    </a:ln>
                  </pic:spPr>
                </pic:pic>
              </a:graphicData>
            </a:graphic>
          </wp:inline>
        </w:drawing>
      </w:r>
    </w:p>
    <w:p w:rsidR="005C24F9" w:rsidRPr="005C24F9" w:rsidRDefault="005C24F9" w:rsidP="005C24F9">
      <w:pPr>
        <w:spacing w:line="240" w:lineRule="auto"/>
        <w:rPr>
          <w:i/>
          <w:sz w:val="24"/>
          <w:szCs w:val="24"/>
        </w:rPr>
      </w:pPr>
    </w:p>
    <w:p w:rsidR="005C24F9" w:rsidRPr="005C24F9" w:rsidRDefault="005C24F9" w:rsidP="005C24F9">
      <w:pPr>
        <w:numPr>
          <w:ilvl w:val="0"/>
          <w:numId w:val="43"/>
        </w:numPr>
        <w:spacing w:line="240" w:lineRule="auto"/>
        <w:rPr>
          <w:b/>
          <w:sz w:val="24"/>
          <w:szCs w:val="24"/>
        </w:rPr>
      </w:pPr>
      <w:r w:rsidRPr="005C24F9">
        <w:rPr>
          <w:b/>
          <w:sz w:val="24"/>
          <w:szCs w:val="24"/>
        </w:rPr>
        <w:lastRenderedPageBreak/>
        <w:t xml:space="preserve"> Подробный экран с детальным отображением показателей филиала</w:t>
      </w:r>
      <w:r w:rsidRPr="005C24F9">
        <w:rPr>
          <w:b/>
          <w:sz w:val="24"/>
          <w:szCs w:val="24"/>
        </w:rPr>
        <w:br/>
      </w:r>
      <w:r w:rsidRPr="005C24F9">
        <w:rPr>
          <w:sz w:val="24"/>
          <w:szCs w:val="24"/>
        </w:rPr>
        <w:t>- Кнопки: «На главную», «Журнал событий», кнопки переключений между подробными экранами других филиалов (мукун 1, мукун2, мукун3, и т.п.)</w:t>
      </w:r>
      <w:r w:rsidRPr="005C24F9">
        <w:rPr>
          <w:sz w:val="24"/>
          <w:szCs w:val="24"/>
        </w:rPr>
        <w:br/>
      </w:r>
    </w:p>
    <w:p w:rsidR="005C24F9" w:rsidRPr="005C24F9" w:rsidRDefault="005C24F9" w:rsidP="005C24F9">
      <w:pPr>
        <w:spacing w:line="240" w:lineRule="auto"/>
        <w:rPr>
          <w:b/>
          <w:sz w:val="24"/>
          <w:szCs w:val="24"/>
        </w:rPr>
      </w:pPr>
      <w:r w:rsidRPr="005C24F9">
        <w:rPr>
          <w:noProof/>
          <w:sz w:val="24"/>
          <w:szCs w:val="24"/>
        </w:rPr>
        <w:drawing>
          <wp:inline distT="0" distB="0" distL="0" distR="0" wp14:anchorId="10C2BE68" wp14:editId="1A0F4824">
            <wp:extent cx="6352443" cy="3574415"/>
            <wp:effectExtent l="0" t="0" r="0" b="6985"/>
            <wp:docPr id="9391660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46301" name=""/>
                    <pic:cNvPicPr/>
                  </pic:nvPicPr>
                  <pic:blipFill>
                    <a:blip r:embed="rId12"/>
                    <a:stretch>
                      <a:fillRect/>
                    </a:stretch>
                  </pic:blipFill>
                  <pic:spPr>
                    <a:xfrm>
                      <a:off x="0" y="0"/>
                      <a:ext cx="6373804" cy="3586434"/>
                    </a:xfrm>
                    <a:prstGeom prst="rect">
                      <a:avLst/>
                    </a:prstGeom>
                  </pic:spPr>
                </pic:pic>
              </a:graphicData>
            </a:graphic>
          </wp:inline>
        </w:drawing>
      </w:r>
    </w:p>
    <w:p w:rsidR="005C24F9" w:rsidRPr="005C24F9" w:rsidRDefault="005C24F9" w:rsidP="005C24F9">
      <w:pPr>
        <w:spacing w:line="240" w:lineRule="auto"/>
        <w:rPr>
          <w:b/>
          <w:sz w:val="24"/>
          <w:szCs w:val="24"/>
        </w:rPr>
      </w:pPr>
    </w:p>
    <w:p w:rsidR="005C24F9" w:rsidRPr="005C24F9" w:rsidRDefault="005C24F9" w:rsidP="005C24F9">
      <w:pPr>
        <w:spacing w:line="240" w:lineRule="auto"/>
        <w:rPr>
          <w:b/>
          <w:sz w:val="24"/>
          <w:szCs w:val="24"/>
        </w:rPr>
      </w:pPr>
    </w:p>
    <w:p w:rsidR="005C24F9" w:rsidRPr="005C24F9" w:rsidRDefault="005C24F9" w:rsidP="005C24F9">
      <w:pPr>
        <w:spacing w:line="240" w:lineRule="auto"/>
        <w:rPr>
          <w:b/>
          <w:sz w:val="24"/>
          <w:szCs w:val="24"/>
        </w:rPr>
      </w:pPr>
      <w:r w:rsidRPr="005C24F9">
        <w:rPr>
          <w:noProof/>
          <w:sz w:val="24"/>
          <w:szCs w:val="24"/>
        </w:rPr>
        <w:drawing>
          <wp:inline distT="0" distB="0" distL="0" distR="0" wp14:anchorId="574F54EF" wp14:editId="197A3615">
            <wp:extent cx="6444615" cy="3625136"/>
            <wp:effectExtent l="0" t="0" r="0" b="0"/>
            <wp:docPr id="373393640" name="Рисунок 2"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93640" name="Рисунок 2" descr="Изображение выглядит как текст, снимок экрана, дизайн&#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5155" cy="3631065"/>
                    </a:xfrm>
                    <a:prstGeom prst="rect">
                      <a:avLst/>
                    </a:prstGeom>
                    <a:noFill/>
                    <a:ln>
                      <a:noFill/>
                    </a:ln>
                  </pic:spPr>
                </pic:pic>
              </a:graphicData>
            </a:graphic>
          </wp:inline>
        </w:drawing>
      </w:r>
    </w:p>
    <w:p w:rsidR="005C24F9" w:rsidRPr="005C24F9" w:rsidRDefault="005C24F9" w:rsidP="005C24F9">
      <w:pPr>
        <w:spacing w:line="240" w:lineRule="auto"/>
        <w:rPr>
          <w:b/>
          <w:sz w:val="24"/>
          <w:szCs w:val="24"/>
        </w:rPr>
      </w:pPr>
    </w:p>
    <w:p w:rsidR="005C24F9" w:rsidRPr="005C24F9" w:rsidRDefault="005C24F9" w:rsidP="005C24F9">
      <w:pPr>
        <w:spacing w:line="240" w:lineRule="auto"/>
        <w:rPr>
          <w:b/>
          <w:sz w:val="24"/>
          <w:szCs w:val="24"/>
        </w:rPr>
      </w:pPr>
    </w:p>
    <w:p w:rsidR="005C24F9" w:rsidRPr="005C24F9" w:rsidRDefault="005C24F9" w:rsidP="005C24F9">
      <w:pPr>
        <w:numPr>
          <w:ilvl w:val="0"/>
          <w:numId w:val="43"/>
        </w:numPr>
        <w:spacing w:line="240" w:lineRule="auto"/>
        <w:rPr>
          <w:sz w:val="24"/>
          <w:szCs w:val="24"/>
        </w:rPr>
      </w:pPr>
      <w:r w:rsidRPr="005C24F9">
        <w:rPr>
          <w:b/>
          <w:sz w:val="24"/>
          <w:szCs w:val="24"/>
        </w:rPr>
        <w:t>Общий журнал событий</w:t>
      </w:r>
      <w:r w:rsidRPr="005C24F9">
        <w:rPr>
          <w:b/>
          <w:sz w:val="24"/>
          <w:szCs w:val="24"/>
        </w:rPr>
        <w:br/>
      </w:r>
      <w:r w:rsidRPr="005C24F9">
        <w:rPr>
          <w:sz w:val="24"/>
          <w:szCs w:val="24"/>
        </w:rPr>
        <w:t>- Кнопки: «Обновление данных», «Выбор периода», «Фильтрация», «Распечатать», «Выгрузить в Эксель»</w:t>
      </w:r>
      <w:r w:rsidRPr="005C24F9">
        <w:rPr>
          <w:sz w:val="24"/>
          <w:szCs w:val="24"/>
        </w:rPr>
        <w:br/>
        <w:t>- Скроллинг: Вверх, вниз</w:t>
      </w:r>
    </w:p>
    <w:p w:rsidR="005C24F9" w:rsidRPr="005C24F9" w:rsidRDefault="005C24F9" w:rsidP="005C24F9">
      <w:pPr>
        <w:spacing w:line="240" w:lineRule="auto"/>
        <w:rPr>
          <w:sz w:val="24"/>
          <w:szCs w:val="24"/>
        </w:rPr>
      </w:pPr>
    </w:p>
    <w:p w:rsidR="005C24F9" w:rsidRPr="005C24F9" w:rsidRDefault="005C24F9" w:rsidP="005C24F9">
      <w:pPr>
        <w:spacing w:line="240" w:lineRule="auto"/>
        <w:rPr>
          <w:b/>
          <w:sz w:val="24"/>
          <w:szCs w:val="24"/>
        </w:rPr>
      </w:pPr>
      <w:r w:rsidRPr="005C24F9">
        <w:rPr>
          <w:noProof/>
          <w:sz w:val="24"/>
          <w:szCs w:val="24"/>
        </w:rPr>
        <w:lastRenderedPageBreak/>
        <w:drawing>
          <wp:inline distT="0" distB="0" distL="0" distR="0" wp14:anchorId="007994A1" wp14:editId="5347A586">
            <wp:extent cx="6308711" cy="3548761"/>
            <wp:effectExtent l="0" t="0" r="0" b="0"/>
            <wp:docPr id="10693146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5698" cy="3563942"/>
                    </a:xfrm>
                    <a:prstGeom prst="rect">
                      <a:avLst/>
                    </a:prstGeom>
                    <a:noFill/>
                    <a:ln>
                      <a:noFill/>
                    </a:ln>
                  </pic:spPr>
                </pic:pic>
              </a:graphicData>
            </a:graphic>
          </wp:inline>
        </w:drawing>
      </w:r>
      <w:r w:rsidRPr="005C24F9">
        <w:rPr>
          <w:sz w:val="24"/>
          <w:szCs w:val="24"/>
        </w:rPr>
        <w:br/>
      </w:r>
    </w:p>
    <w:p w:rsidR="005C24F9" w:rsidRPr="005C24F9" w:rsidRDefault="005C24F9" w:rsidP="005C24F9">
      <w:pPr>
        <w:spacing w:line="240" w:lineRule="auto"/>
        <w:rPr>
          <w:b/>
          <w:sz w:val="24"/>
          <w:szCs w:val="24"/>
        </w:rPr>
      </w:pPr>
    </w:p>
    <w:p w:rsidR="005C24F9" w:rsidRPr="005C24F9" w:rsidRDefault="005C24F9" w:rsidP="005C24F9">
      <w:pPr>
        <w:spacing w:line="240" w:lineRule="auto"/>
        <w:rPr>
          <w:b/>
          <w:sz w:val="24"/>
          <w:szCs w:val="24"/>
        </w:rPr>
      </w:pPr>
    </w:p>
    <w:p w:rsidR="005C24F9" w:rsidRPr="005C24F9" w:rsidRDefault="005C24F9" w:rsidP="005C24F9">
      <w:pPr>
        <w:spacing w:line="240" w:lineRule="auto"/>
        <w:rPr>
          <w:b/>
          <w:sz w:val="24"/>
          <w:szCs w:val="24"/>
        </w:rPr>
      </w:pPr>
    </w:p>
    <w:p w:rsidR="005C24F9" w:rsidRPr="005C24F9" w:rsidRDefault="005C24F9" w:rsidP="005C24F9">
      <w:pPr>
        <w:numPr>
          <w:ilvl w:val="0"/>
          <w:numId w:val="43"/>
        </w:numPr>
        <w:spacing w:line="240" w:lineRule="auto"/>
        <w:rPr>
          <w:b/>
          <w:sz w:val="24"/>
          <w:szCs w:val="24"/>
        </w:rPr>
      </w:pPr>
      <w:r w:rsidRPr="005C24F9">
        <w:rPr>
          <w:b/>
          <w:sz w:val="24"/>
          <w:szCs w:val="24"/>
        </w:rPr>
        <w:t>Журнал событий</w:t>
      </w:r>
    </w:p>
    <w:p w:rsidR="005C24F9" w:rsidRPr="005C24F9" w:rsidRDefault="005C24F9" w:rsidP="005C24F9">
      <w:pPr>
        <w:spacing w:line="240" w:lineRule="auto"/>
        <w:rPr>
          <w:sz w:val="24"/>
          <w:szCs w:val="24"/>
        </w:rPr>
      </w:pPr>
    </w:p>
    <w:p w:rsidR="005C24F9" w:rsidRPr="005C24F9" w:rsidRDefault="005C24F9" w:rsidP="005C24F9">
      <w:pPr>
        <w:spacing w:line="240" w:lineRule="auto"/>
        <w:rPr>
          <w:b/>
          <w:sz w:val="24"/>
          <w:szCs w:val="24"/>
        </w:rPr>
      </w:pPr>
      <w:r w:rsidRPr="005C24F9">
        <w:rPr>
          <w:noProof/>
          <w:sz w:val="24"/>
          <w:szCs w:val="24"/>
        </w:rPr>
        <w:drawing>
          <wp:inline distT="0" distB="0" distL="0" distR="0" wp14:anchorId="7EA5F8FE" wp14:editId="404E227B">
            <wp:extent cx="6236555" cy="3508171"/>
            <wp:effectExtent l="0" t="0" r="0" b="0"/>
            <wp:docPr id="6853999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3729" cy="3512206"/>
                    </a:xfrm>
                    <a:prstGeom prst="rect">
                      <a:avLst/>
                    </a:prstGeom>
                    <a:noFill/>
                    <a:ln>
                      <a:noFill/>
                    </a:ln>
                  </pic:spPr>
                </pic:pic>
              </a:graphicData>
            </a:graphic>
          </wp:inline>
        </w:drawing>
      </w:r>
      <w:r w:rsidRPr="005C24F9">
        <w:rPr>
          <w:sz w:val="24"/>
          <w:szCs w:val="24"/>
        </w:rPr>
        <w:br/>
      </w:r>
    </w:p>
    <w:p w:rsidR="005C24F9" w:rsidRPr="005C24F9" w:rsidRDefault="005C24F9" w:rsidP="005C24F9">
      <w:pPr>
        <w:numPr>
          <w:ilvl w:val="0"/>
          <w:numId w:val="43"/>
        </w:numPr>
        <w:spacing w:line="240" w:lineRule="auto"/>
        <w:rPr>
          <w:b/>
          <w:bCs/>
          <w:sz w:val="24"/>
          <w:szCs w:val="24"/>
        </w:rPr>
      </w:pPr>
      <w:bookmarkStart w:id="46" w:name="_Toc160103315"/>
      <w:r w:rsidRPr="005C24F9">
        <w:rPr>
          <w:b/>
          <w:bCs/>
          <w:sz w:val="24"/>
          <w:szCs w:val="24"/>
        </w:rPr>
        <w:t>Требования к прототипированию и дизайну</w:t>
      </w:r>
      <w:bookmarkEnd w:id="46"/>
    </w:p>
    <w:p w:rsidR="005C24F9" w:rsidRPr="005C24F9" w:rsidRDefault="005C24F9" w:rsidP="005C24F9">
      <w:pPr>
        <w:spacing w:line="240" w:lineRule="auto"/>
        <w:rPr>
          <w:sz w:val="24"/>
          <w:szCs w:val="24"/>
        </w:rPr>
      </w:pPr>
      <w:r w:rsidRPr="005C24F9">
        <w:rPr>
          <w:sz w:val="24"/>
          <w:szCs w:val="24"/>
        </w:rPr>
        <w:t xml:space="preserve">5.1 Дизайн Информационных сервисов должен быть разработан Исполнителем и представлен на Согласование заказчику в виде графических файлов или цифровом прототипе в figma по согласованию с Заказчиком. </w:t>
      </w:r>
    </w:p>
    <w:p w:rsidR="005C24F9" w:rsidRPr="005C24F9" w:rsidRDefault="005C24F9" w:rsidP="005C24F9">
      <w:pPr>
        <w:numPr>
          <w:ilvl w:val="1"/>
          <w:numId w:val="47"/>
        </w:numPr>
        <w:spacing w:line="240" w:lineRule="auto"/>
        <w:rPr>
          <w:sz w:val="24"/>
          <w:szCs w:val="24"/>
        </w:rPr>
      </w:pPr>
      <w:r w:rsidRPr="005C24F9">
        <w:rPr>
          <w:sz w:val="24"/>
          <w:szCs w:val="24"/>
        </w:rPr>
        <w:t xml:space="preserve"> Заказчик утверждает дизайн Информационных сервисов. Заказчик может направить Исполнителю список частных доработок.</w:t>
      </w:r>
    </w:p>
    <w:p w:rsidR="005C24F9" w:rsidRPr="005C24F9" w:rsidRDefault="005C24F9" w:rsidP="005C24F9">
      <w:pPr>
        <w:numPr>
          <w:ilvl w:val="0"/>
          <w:numId w:val="43"/>
        </w:numPr>
        <w:spacing w:line="240" w:lineRule="auto"/>
        <w:rPr>
          <w:b/>
          <w:bCs/>
          <w:sz w:val="24"/>
          <w:szCs w:val="24"/>
        </w:rPr>
      </w:pPr>
      <w:bookmarkStart w:id="47" w:name="_71jzqttgd5m1"/>
      <w:bookmarkStart w:id="48" w:name="_Toc160103316"/>
      <w:bookmarkEnd w:id="47"/>
      <w:r w:rsidRPr="005C24F9">
        <w:rPr>
          <w:b/>
          <w:bCs/>
          <w:sz w:val="24"/>
          <w:szCs w:val="24"/>
        </w:rPr>
        <w:t>Требования к верстке, кроссбраузерности</w:t>
      </w:r>
      <w:bookmarkEnd w:id="48"/>
      <w:r w:rsidRPr="005C24F9">
        <w:rPr>
          <w:b/>
          <w:bCs/>
          <w:sz w:val="24"/>
          <w:szCs w:val="24"/>
        </w:rPr>
        <w:t xml:space="preserve"> </w:t>
      </w:r>
    </w:p>
    <w:p w:rsidR="005C24F9" w:rsidRPr="005C24F9" w:rsidRDefault="005C24F9" w:rsidP="005C24F9">
      <w:pPr>
        <w:numPr>
          <w:ilvl w:val="1"/>
          <w:numId w:val="48"/>
        </w:numPr>
        <w:spacing w:line="240" w:lineRule="auto"/>
        <w:rPr>
          <w:sz w:val="24"/>
          <w:szCs w:val="24"/>
        </w:rPr>
      </w:pPr>
      <w:r w:rsidRPr="005C24F9">
        <w:rPr>
          <w:sz w:val="24"/>
          <w:szCs w:val="24"/>
        </w:rPr>
        <w:lastRenderedPageBreak/>
        <w:t>Верстка Интерактивных сервисов должна обеспечивать корректное отображение и функционирование в следующих браузерах, актуальной версии на 2024 год: Microsoft Edge, Opera, Mozilla Firefox, Google Chrome, Safari MacOS, Яндекс браузер;</w:t>
      </w:r>
    </w:p>
    <w:p w:rsidR="005C24F9" w:rsidRPr="005C24F9" w:rsidRDefault="005C24F9" w:rsidP="005C24F9">
      <w:pPr>
        <w:numPr>
          <w:ilvl w:val="1"/>
          <w:numId w:val="48"/>
        </w:numPr>
        <w:spacing w:line="240" w:lineRule="auto"/>
        <w:rPr>
          <w:sz w:val="24"/>
          <w:szCs w:val="24"/>
        </w:rPr>
      </w:pPr>
      <w:r w:rsidRPr="005C24F9">
        <w:rPr>
          <w:sz w:val="24"/>
          <w:szCs w:val="24"/>
        </w:rPr>
        <w:t>Верстка Информационныйых сервисов разрабатывается без учета Адаптации по размерам на мобильные устройства. Верстка должна быть разработана с учетом адаптивного дизайна и верстки в расчете на следующие устройства:</w:t>
      </w:r>
    </w:p>
    <w:p w:rsidR="005C24F9" w:rsidRPr="005C24F9" w:rsidRDefault="005C24F9" w:rsidP="005C24F9">
      <w:pPr>
        <w:numPr>
          <w:ilvl w:val="0"/>
          <w:numId w:val="44"/>
        </w:numPr>
        <w:spacing w:line="240" w:lineRule="auto"/>
        <w:rPr>
          <w:sz w:val="24"/>
          <w:szCs w:val="24"/>
        </w:rPr>
      </w:pPr>
      <w:r w:rsidRPr="005C24F9">
        <w:rPr>
          <w:sz w:val="24"/>
          <w:szCs w:val="24"/>
        </w:rPr>
        <w:t>Мониторы ПК диагональю от 17 до 34 дюймов;</w:t>
      </w:r>
    </w:p>
    <w:p w:rsidR="005C24F9" w:rsidRPr="005C24F9" w:rsidRDefault="005C24F9" w:rsidP="005C24F9">
      <w:pPr>
        <w:numPr>
          <w:ilvl w:val="0"/>
          <w:numId w:val="44"/>
        </w:numPr>
        <w:spacing w:line="240" w:lineRule="auto"/>
        <w:rPr>
          <w:sz w:val="24"/>
          <w:szCs w:val="24"/>
        </w:rPr>
      </w:pPr>
      <w:r w:rsidRPr="005C24F9">
        <w:rPr>
          <w:sz w:val="24"/>
          <w:szCs w:val="24"/>
        </w:rPr>
        <w:t>Ноутбуки диагональю от 15,6 до 17,3 дюймов;</w:t>
      </w:r>
    </w:p>
    <w:p w:rsidR="005C24F9" w:rsidRPr="005C24F9" w:rsidRDefault="005C24F9" w:rsidP="005C24F9">
      <w:pPr>
        <w:numPr>
          <w:ilvl w:val="1"/>
          <w:numId w:val="48"/>
        </w:numPr>
        <w:spacing w:line="240" w:lineRule="auto"/>
        <w:rPr>
          <w:sz w:val="24"/>
          <w:szCs w:val="24"/>
        </w:rPr>
      </w:pPr>
      <w:r w:rsidRPr="005C24F9">
        <w:rPr>
          <w:sz w:val="24"/>
          <w:szCs w:val="24"/>
        </w:rPr>
        <w:t>Сверстанные HTML-шаблоны Интерактивных сервисов визуально должны быть идентичны утвержденным Заказчиком макетам.</w:t>
      </w:r>
      <w:bookmarkStart w:id="49" w:name="_asyd6ix4190k"/>
      <w:bookmarkEnd w:id="49"/>
    </w:p>
    <w:p w:rsidR="005C24F9" w:rsidRPr="005C24F9" w:rsidRDefault="005C24F9" w:rsidP="005C24F9">
      <w:pPr>
        <w:numPr>
          <w:ilvl w:val="0"/>
          <w:numId w:val="48"/>
        </w:numPr>
        <w:spacing w:line="240" w:lineRule="auto"/>
        <w:rPr>
          <w:b/>
          <w:bCs/>
          <w:sz w:val="24"/>
          <w:szCs w:val="24"/>
        </w:rPr>
      </w:pPr>
      <w:bookmarkStart w:id="50" w:name="_tn02jrdxnhsj"/>
      <w:bookmarkStart w:id="51" w:name="_Toc160103317"/>
      <w:bookmarkEnd w:id="50"/>
      <w:r w:rsidRPr="005C24F9">
        <w:rPr>
          <w:b/>
          <w:bCs/>
          <w:sz w:val="24"/>
          <w:szCs w:val="24"/>
        </w:rPr>
        <w:t>Требования к функциям</w:t>
      </w:r>
      <w:bookmarkEnd w:id="51"/>
    </w:p>
    <w:p w:rsidR="005C24F9" w:rsidRPr="005C24F9" w:rsidRDefault="005C24F9" w:rsidP="005C24F9">
      <w:pPr>
        <w:numPr>
          <w:ilvl w:val="1"/>
          <w:numId w:val="48"/>
        </w:numPr>
        <w:spacing w:line="240" w:lineRule="auto"/>
        <w:rPr>
          <w:bCs/>
          <w:sz w:val="24"/>
          <w:szCs w:val="24"/>
        </w:rPr>
      </w:pPr>
      <w:bookmarkStart w:id="52" w:name="_Toc160103318"/>
      <w:r w:rsidRPr="005C24F9">
        <w:rPr>
          <w:bCs/>
          <w:sz w:val="24"/>
          <w:szCs w:val="24"/>
        </w:rPr>
        <w:t>Требования к административной панели</w:t>
      </w:r>
      <w:bookmarkEnd w:id="52"/>
    </w:p>
    <w:p w:rsidR="005C24F9" w:rsidRPr="005C24F9" w:rsidRDefault="005C24F9" w:rsidP="005C24F9">
      <w:pPr>
        <w:numPr>
          <w:ilvl w:val="2"/>
          <w:numId w:val="48"/>
        </w:numPr>
        <w:spacing w:line="240" w:lineRule="auto"/>
        <w:rPr>
          <w:sz w:val="24"/>
          <w:szCs w:val="24"/>
        </w:rPr>
      </w:pPr>
      <w:r w:rsidRPr="005C24F9">
        <w:rPr>
          <w:sz w:val="24"/>
          <w:szCs w:val="24"/>
        </w:rPr>
        <w:t>Административная панель должна предоставлять функциональную возможность разграничение доступа к Интерактивным сервисам</w:t>
      </w:r>
      <w:bookmarkStart w:id="53" w:name="_f7ql3v4nk14p"/>
      <w:bookmarkStart w:id="54" w:name="_t9abkfeuv1uj"/>
      <w:bookmarkStart w:id="55" w:name="_jbav1fktkky2"/>
      <w:bookmarkStart w:id="56" w:name="_lhdezahf9m2z"/>
      <w:bookmarkEnd w:id="53"/>
      <w:bookmarkEnd w:id="54"/>
      <w:bookmarkEnd w:id="55"/>
      <w:bookmarkEnd w:id="56"/>
      <w:r w:rsidRPr="005C24F9">
        <w:rPr>
          <w:sz w:val="24"/>
          <w:szCs w:val="24"/>
        </w:rPr>
        <w:t xml:space="preserve"> по доступности к экранам филиалов</w:t>
      </w:r>
    </w:p>
    <w:p w:rsidR="005C24F9" w:rsidRPr="005C24F9" w:rsidRDefault="005C24F9" w:rsidP="005C24F9">
      <w:pPr>
        <w:numPr>
          <w:ilvl w:val="1"/>
          <w:numId w:val="48"/>
        </w:numPr>
        <w:spacing w:line="240" w:lineRule="auto"/>
        <w:rPr>
          <w:bCs/>
          <w:sz w:val="24"/>
          <w:szCs w:val="24"/>
        </w:rPr>
      </w:pPr>
      <w:bookmarkStart w:id="57" w:name="_Toc160103319"/>
      <w:r w:rsidRPr="005C24F9">
        <w:rPr>
          <w:bCs/>
          <w:sz w:val="24"/>
          <w:szCs w:val="24"/>
        </w:rPr>
        <w:t>Разграничение прав доступа</w:t>
      </w:r>
      <w:bookmarkEnd w:id="57"/>
    </w:p>
    <w:p w:rsidR="005C24F9" w:rsidRPr="005C24F9" w:rsidRDefault="005C24F9" w:rsidP="005C24F9">
      <w:pPr>
        <w:numPr>
          <w:ilvl w:val="2"/>
          <w:numId w:val="48"/>
        </w:numPr>
        <w:spacing w:line="240" w:lineRule="auto"/>
        <w:rPr>
          <w:sz w:val="24"/>
          <w:szCs w:val="24"/>
        </w:rPr>
      </w:pPr>
      <w:r w:rsidRPr="005C24F9">
        <w:rPr>
          <w:sz w:val="24"/>
          <w:szCs w:val="24"/>
        </w:rPr>
        <w:t>Разграничение прав доступа на уровне пользователей и групп пользователей к разделам и функционалу Интерактивных сервисов осуществляется посредством аутентификации.</w:t>
      </w:r>
    </w:p>
    <w:p w:rsidR="005C24F9" w:rsidRPr="005C24F9" w:rsidRDefault="005C24F9" w:rsidP="005C24F9">
      <w:pPr>
        <w:numPr>
          <w:ilvl w:val="0"/>
          <w:numId w:val="48"/>
        </w:numPr>
        <w:spacing w:line="240" w:lineRule="auto"/>
        <w:rPr>
          <w:b/>
          <w:bCs/>
          <w:sz w:val="24"/>
          <w:szCs w:val="24"/>
        </w:rPr>
      </w:pPr>
      <w:bookmarkStart w:id="58" w:name="_z7p11nkoun3x"/>
      <w:bookmarkStart w:id="59" w:name="_evl3magc8fzi"/>
      <w:bookmarkStart w:id="60" w:name="_Toc160103320"/>
      <w:bookmarkEnd w:id="58"/>
      <w:bookmarkEnd w:id="59"/>
      <w:r w:rsidRPr="005C24F9">
        <w:rPr>
          <w:b/>
          <w:bCs/>
          <w:sz w:val="24"/>
          <w:szCs w:val="24"/>
        </w:rPr>
        <w:t>Требования к программному обеспечению</w:t>
      </w:r>
      <w:bookmarkEnd w:id="60"/>
    </w:p>
    <w:p w:rsidR="005C24F9" w:rsidRPr="005C24F9" w:rsidRDefault="005C24F9" w:rsidP="005C24F9">
      <w:pPr>
        <w:numPr>
          <w:ilvl w:val="1"/>
          <w:numId w:val="48"/>
        </w:numPr>
        <w:spacing w:line="240" w:lineRule="auto"/>
        <w:rPr>
          <w:sz w:val="24"/>
          <w:szCs w:val="24"/>
        </w:rPr>
      </w:pPr>
      <w:r w:rsidRPr="005C24F9">
        <w:rPr>
          <w:sz w:val="24"/>
          <w:szCs w:val="24"/>
        </w:rPr>
        <w:t>Разработанный Интерактивный сервис должен корректно функционировать на следующем программно-аппаратном комплексе Заказчика:</w:t>
      </w:r>
    </w:p>
    <w:p w:rsidR="005C24F9" w:rsidRPr="005C24F9" w:rsidRDefault="005C24F9" w:rsidP="005C24F9">
      <w:pPr>
        <w:numPr>
          <w:ilvl w:val="0"/>
          <w:numId w:val="45"/>
        </w:numPr>
        <w:spacing w:line="240" w:lineRule="auto"/>
        <w:rPr>
          <w:sz w:val="24"/>
          <w:szCs w:val="24"/>
        </w:rPr>
      </w:pPr>
      <w:r w:rsidRPr="005C24F9">
        <w:rPr>
          <w:sz w:val="24"/>
          <w:szCs w:val="24"/>
        </w:rPr>
        <w:t>Серверная часть:</w:t>
      </w:r>
    </w:p>
    <w:p w:rsidR="005C24F9" w:rsidRPr="005C24F9" w:rsidRDefault="005C24F9" w:rsidP="005C24F9">
      <w:pPr>
        <w:spacing w:line="240" w:lineRule="auto"/>
        <w:rPr>
          <w:sz w:val="24"/>
          <w:szCs w:val="24"/>
        </w:rPr>
      </w:pPr>
      <w:r w:rsidRPr="005C24F9">
        <w:rPr>
          <w:sz w:val="24"/>
          <w:szCs w:val="24"/>
        </w:rPr>
        <w:t xml:space="preserve">ОС – семейство </w:t>
      </w:r>
      <w:r w:rsidRPr="005C24F9">
        <w:rPr>
          <w:sz w:val="24"/>
          <w:szCs w:val="24"/>
          <w:lang w:val="en-US"/>
        </w:rPr>
        <w:t>Linux</w:t>
      </w:r>
      <w:r w:rsidRPr="005C24F9">
        <w:rPr>
          <w:sz w:val="24"/>
          <w:szCs w:val="24"/>
        </w:rPr>
        <w:t>;</w:t>
      </w:r>
      <w:r w:rsidRPr="005C24F9">
        <w:rPr>
          <w:sz w:val="24"/>
          <w:szCs w:val="24"/>
        </w:rPr>
        <w:br/>
        <w:t xml:space="preserve">веб-сервер – </w:t>
      </w:r>
      <w:r w:rsidRPr="005C24F9">
        <w:rPr>
          <w:sz w:val="24"/>
          <w:szCs w:val="24"/>
          <w:lang w:val="en-US"/>
        </w:rPr>
        <w:t>Nginx</w:t>
      </w:r>
      <w:r w:rsidRPr="005C24F9">
        <w:rPr>
          <w:sz w:val="24"/>
          <w:szCs w:val="24"/>
        </w:rPr>
        <w:t>;</w:t>
      </w:r>
      <w:r w:rsidRPr="005C24F9">
        <w:rPr>
          <w:sz w:val="24"/>
          <w:szCs w:val="24"/>
        </w:rPr>
        <w:br/>
        <w:t xml:space="preserve">СУБД - </w:t>
      </w:r>
      <w:r w:rsidRPr="005C24F9">
        <w:rPr>
          <w:sz w:val="24"/>
          <w:szCs w:val="24"/>
          <w:lang w:val="en-US"/>
        </w:rPr>
        <w:t>MySQL</w:t>
      </w:r>
    </w:p>
    <w:p w:rsidR="005C24F9" w:rsidRPr="005C24F9" w:rsidRDefault="005C24F9" w:rsidP="005C24F9">
      <w:pPr>
        <w:numPr>
          <w:ilvl w:val="0"/>
          <w:numId w:val="48"/>
        </w:numPr>
        <w:spacing w:line="240" w:lineRule="auto"/>
        <w:rPr>
          <w:b/>
          <w:bCs/>
          <w:sz w:val="24"/>
          <w:szCs w:val="24"/>
        </w:rPr>
      </w:pPr>
      <w:bookmarkStart w:id="61" w:name="_w857536zblxo"/>
      <w:bookmarkStart w:id="62" w:name="_Toc160103321"/>
      <w:bookmarkEnd w:id="61"/>
      <w:r w:rsidRPr="005C24F9">
        <w:rPr>
          <w:b/>
          <w:bCs/>
          <w:sz w:val="24"/>
          <w:szCs w:val="24"/>
        </w:rPr>
        <w:t>Требования к разработке</w:t>
      </w:r>
      <w:bookmarkEnd w:id="62"/>
      <w:r w:rsidRPr="005C24F9">
        <w:rPr>
          <w:b/>
          <w:bCs/>
          <w:sz w:val="24"/>
          <w:szCs w:val="24"/>
        </w:rPr>
        <w:t xml:space="preserve"> и срокам выполнения работ</w:t>
      </w:r>
    </w:p>
    <w:p w:rsidR="005C24F9" w:rsidRPr="005C24F9" w:rsidRDefault="005C24F9" w:rsidP="005C24F9">
      <w:pPr>
        <w:numPr>
          <w:ilvl w:val="1"/>
          <w:numId w:val="48"/>
        </w:numPr>
        <w:spacing w:line="240" w:lineRule="auto"/>
        <w:rPr>
          <w:sz w:val="24"/>
          <w:szCs w:val="24"/>
        </w:rPr>
      </w:pPr>
      <w:r w:rsidRPr="005C24F9">
        <w:rPr>
          <w:sz w:val="24"/>
          <w:szCs w:val="24"/>
        </w:rPr>
        <w:t>Исполнитель разворачивает тестовый контур Корпоративного портала Битрикс 24, позволяющий тестировать новый/измененный код перед загрузкой на основной Сайт.</w:t>
      </w:r>
    </w:p>
    <w:p w:rsidR="005C24F9" w:rsidRPr="005C24F9" w:rsidRDefault="005C24F9" w:rsidP="005C24F9">
      <w:pPr>
        <w:numPr>
          <w:ilvl w:val="1"/>
          <w:numId w:val="48"/>
        </w:numPr>
        <w:spacing w:line="240" w:lineRule="auto"/>
        <w:rPr>
          <w:sz w:val="24"/>
          <w:szCs w:val="24"/>
        </w:rPr>
      </w:pPr>
      <w:r w:rsidRPr="005C24F9">
        <w:rPr>
          <w:sz w:val="24"/>
          <w:szCs w:val="24"/>
        </w:rPr>
        <w:t>Исполнитель должен иметь компетенцию Битрикс24 «Крупные корпоративные внедрения»</w:t>
      </w:r>
    </w:p>
    <w:p w:rsidR="005C24F9" w:rsidRPr="005C24F9" w:rsidRDefault="005C24F9" w:rsidP="005C24F9">
      <w:pPr>
        <w:numPr>
          <w:ilvl w:val="1"/>
          <w:numId w:val="48"/>
        </w:numPr>
        <w:spacing w:line="240" w:lineRule="auto"/>
        <w:rPr>
          <w:sz w:val="24"/>
          <w:szCs w:val="24"/>
        </w:rPr>
      </w:pPr>
      <w:r w:rsidRPr="005C24F9">
        <w:rPr>
          <w:sz w:val="24"/>
          <w:szCs w:val="24"/>
        </w:rPr>
        <w:t xml:space="preserve"> </w:t>
      </w:r>
      <w:r w:rsidRPr="005C24F9">
        <w:rPr>
          <w:sz w:val="24"/>
          <w:szCs w:val="24"/>
        </w:rPr>
        <w:tab/>
        <w:t>Срок выполнения работ - в течение 90 (девяносто) рабочих дней от даты подписания Договора, Исполнитель приступает к выполнению работ по настоящему Договору с даты, следующей за датой подписания сторонами Договора.</w:t>
      </w:r>
    </w:p>
    <w:p w:rsidR="005C24F9" w:rsidRPr="005C24F9" w:rsidRDefault="005C24F9" w:rsidP="005C24F9">
      <w:pPr>
        <w:numPr>
          <w:ilvl w:val="1"/>
          <w:numId w:val="48"/>
        </w:numPr>
        <w:spacing w:line="240" w:lineRule="auto"/>
        <w:rPr>
          <w:sz w:val="24"/>
          <w:szCs w:val="24"/>
        </w:rPr>
      </w:pPr>
      <w:r w:rsidRPr="005C24F9">
        <w:rPr>
          <w:sz w:val="24"/>
          <w:szCs w:val="24"/>
        </w:rPr>
        <w:t>Поэтапный план производства работ</w:t>
      </w:r>
      <w:r w:rsidRPr="005C24F9">
        <w:rPr>
          <w:sz w:val="24"/>
          <w:szCs w:val="24"/>
          <w:lang w:val="en-US"/>
        </w:rPr>
        <w:t>:</w:t>
      </w:r>
    </w:p>
    <w:p w:rsidR="005C24F9" w:rsidRPr="005C24F9" w:rsidRDefault="005C24F9" w:rsidP="005C24F9">
      <w:pPr>
        <w:spacing w:line="240" w:lineRule="auto"/>
        <w:rPr>
          <w:sz w:val="24"/>
          <w:szCs w:val="24"/>
        </w:rPr>
      </w:pPr>
    </w:p>
    <w:tbl>
      <w:tblPr>
        <w:tblW w:w="9418" w:type="dxa"/>
        <w:jc w:val="center"/>
        <w:tblCellMar>
          <w:left w:w="0" w:type="dxa"/>
          <w:right w:w="0" w:type="dxa"/>
        </w:tblCellMar>
        <w:tblLook w:val="04A0" w:firstRow="1" w:lastRow="0" w:firstColumn="1" w:lastColumn="0" w:noHBand="0" w:noVBand="1"/>
      </w:tblPr>
      <w:tblGrid>
        <w:gridCol w:w="898"/>
        <w:gridCol w:w="7061"/>
        <w:gridCol w:w="1459"/>
      </w:tblGrid>
      <w:tr w:rsidR="005C24F9" w:rsidRPr="005C24F9" w:rsidTr="00001539">
        <w:trPr>
          <w:trHeight w:val="247"/>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w:t>
            </w:r>
          </w:p>
        </w:tc>
        <w:tc>
          <w:tcPr>
            <w:tcW w:w="800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Наименование</w:t>
            </w:r>
          </w:p>
        </w:tc>
        <w:tc>
          <w:tcPr>
            <w:tcW w:w="11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Раб.дни</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p>
        </w:tc>
        <w:tc>
          <w:tcPr>
            <w:tcW w:w="8002"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r w:rsidRPr="005C24F9">
              <w:rPr>
                <w:b/>
                <w:bCs/>
                <w:sz w:val="24"/>
                <w:szCs w:val="24"/>
              </w:rPr>
              <w:t>Этап 1 Проектирование и разработка интерфейса</w:t>
            </w:r>
          </w:p>
        </w:tc>
        <w:tc>
          <w:tcPr>
            <w:tcW w:w="1138"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1</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Проектировка</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9</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2</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Разработка дизайна</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7</w:t>
            </w:r>
          </w:p>
        </w:tc>
      </w:tr>
      <w:tr w:rsidR="005C24F9" w:rsidRPr="005C24F9" w:rsidTr="00001539">
        <w:trPr>
          <w:trHeight w:val="247"/>
          <w:jc w:val="center"/>
        </w:trPr>
        <w:tc>
          <w:tcPr>
            <w:tcW w:w="0" w:type="auto"/>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3</w:t>
            </w:r>
          </w:p>
        </w:tc>
        <w:tc>
          <w:tcPr>
            <w:tcW w:w="800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Создание интерфейса</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7</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p>
        </w:tc>
        <w:tc>
          <w:tcPr>
            <w:tcW w:w="8002"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r w:rsidRPr="005C24F9">
              <w:rPr>
                <w:b/>
                <w:bCs/>
                <w:sz w:val="24"/>
                <w:szCs w:val="24"/>
              </w:rPr>
              <w:t>Этап 2 Программирование интерактивного сервиса</w:t>
            </w:r>
          </w:p>
        </w:tc>
        <w:tc>
          <w:tcPr>
            <w:tcW w:w="1138"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4</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Создание тестового контура</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3</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5</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Разработка программной части Интерактивных сервисов</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12</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6</w:t>
            </w:r>
          </w:p>
        </w:tc>
        <w:tc>
          <w:tcPr>
            <w:tcW w:w="800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Разработка REST API сервиса и методов обмена с Битрикс24</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16</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p>
        </w:tc>
        <w:tc>
          <w:tcPr>
            <w:tcW w:w="8002"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r w:rsidRPr="005C24F9">
              <w:rPr>
                <w:b/>
                <w:bCs/>
                <w:sz w:val="24"/>
                <w:szCs w:val="24"/>
              </w:rPr>
              <w:t>Этап 3 Разработка модуля и компонента в Битрикс24</w:t>
            </w:r>
          </w:p>
        </w:tc>
        <w:tc>
          <w:tcPr>
            <w:tcW w:w="1138"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7</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Разработка функционального модуля для Битрикс24</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12</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8</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Разработка компонента для Битрикс24</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7</w:t>
            </w:r>
          </w:p>
        </w:tc>
      </w:tr>
      <w:tr w:rsidR="005C24F9" w:rsidRPr="005C24F9" w:rsidTr="00001539">
        <w:trPr>
          <w:trHeight w:val="247"/>
          <w:jc w:val="center"/>
        </w:trPr>
        <w:tc>
          <w:tcPr>
            <w:tcW w:w="0" w:type="auto"/>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p>
        </w:tc>
        <w:tc>
          <w:tcPr>
            <w:tcW w:w="8002"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r w:rsidRPr="005C24F9">
              <w:rPr>
                <w:b/>
                <w:bCs/>
                <w:sz w:val="24"/>
                <w:szCs w:val="24"/>
              </w:rPr>
              <w:t>Этап 4 Тестирование и ввод в промышленную эксплуатацию</w:t>
            </w:r>
          </w:p>
        </w:tc>
        <w:tc>
          <w:tcPr>
            <w:tcW w:w="1138"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9</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Тестирование на всех необходимых этапах</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14</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10</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Публикация Информационного сервиса в корпоративном портале Битрикс24, перенос на сервер Заказчика и настройка;</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3</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p>
        </w:tc>
        <w:tc>
          <w:tcPr>
            <w:tcW w:w="8002"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r w:rsidRPr="005C24F9">
              <w:rPr>
                <w:b/>
                <w:bCs/>
                <w:sz w:val="24"/>
                <w:szCs w:val="24"/>
              </w:rPr>
              <w:t>Итого</w:t>
            </w:r>
          </w:p>
        </w:tc>
        <w:tc>
          <w:tcPr>
            <w:tcW w:w="1138"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lang w:val="en-US"/>
              </w:rPr>
            </w:pPr>
            <w:r w:rsidRPr="005C24F9">
              <w:rPr>
                <w:b/>
                <w:bCs/>
                <w:sz w:val="24"/>
                <w:szCs w:val="24"/>
                <w:lang w:val="en-US"/>
              </w:rPr>
              <w:t>90</w:t>
            </w:r>
          </w:p>
        </w:tc>
      </w:tr>
    </w:tbl>
    <w:p w:rsidR="005C24F9" w:rsidRPr="005C24F9" w:rsidRDefault="005C24F9" w:rsidP="005C24F9">
      <w:pPr>
        <w:spacing w:line="240" w:lineRule="auto"/>
        <w:rPr>
          <w:sz w:val="24"/>
          <w:szCs w:val="24"/>
        </w:rPr>
      </w:pPr>
    </w:p>
    <w:p w:rsidR="005C24F9" w:rsidRPr="005C24F9" w:rsidRDefault="005C24F9" w:rsidP="005C24F9">
      <w:pPr>
        <w:numPr>
          <w:ilvl w:val="0"/>
          <w:numId w:val="48"/>
        </w:numPr>
        <w:spacing w:line="240" w:lineRule="auto"/>
        <w:rPr>
          <w:b/>
          <w:bCs/>
          <w:sz w:val="24"/>
          <w:szCs w:val="24"/>
        </w:rPr>
      </w:pPr>
      <w:bookmarkStart w:id="63" w:name="_rvba0z20xz14"/>
      <w:bookmarkStart w:id="64" w:name="_Toc160103322"/>
      <w:bookmarkEnd w:id="63"/>
      <w:r w:rsidRPr="005C24F9">
        <w:rPr>
          <w:b/>
          <w:bCs/>
          <w:sz w:val="24"/>
          <w:szCs w:val="24"/>
        </w:rPr>
        <w:t>Требования к режимам функционирования</w:t>
      </w:r>
      <w:bookmarkEnd w:id="64"/>
    </w:p>
    <w:p w:rsidR="005C24F9" w:rsidRPr="005C24F9" w:rsidRDefault="005C24F9" w:rsidP="005C24F9">
      <w:pPr>
        <w:numPr>
          <w:ilvl w:val="1"/>
          <w:numId w:val="48"/>
        </w:numPr>
        <w:spacing w:line="240" w:lineRule="auto"/>
        <w:rPr>
          <w:sz w:val="24"/>
          <w:szCs w:val="24"/>
        </w:rPr>
      </w:pPr>
      <w:r w:rsidRPr="005C24F9">
        <w:rPr>
          <w:sz w:val="24"/>
          <w:szCs w:val="24"/>
        </w:rPr>
        <w:t>Режим функционирования – бесперебойно круглосуточно, за исключением согласованных периодов времени на выполнение регламентных работ по обслуживанию оборудования и/или программного обеспечения Корпоративного портала.</w:t>
      </w:r>
    </w:p>
    <w:p w:rsidR="005C24F9" w:rsidRPr="005C24F9" w:rsidRDefault="005C24F9" w:rsidP="005C24F9">
      <w:pPr>
        <w:numPr>
          <w:ilvl w:val="0"/>
          <w:numId w:val="48"/>
        </w:numPr>
        <w:spacing w:line="240" w:lineRule="auto"/>
        <w:rPr>
          <w:b/>
          <w:bCs/>
          <w:sz w:val="24"/>
          <w:szCs w:val="24"/>
        </w:rPr>
      </w:pPr>
      <w:bookmarkStart w:id="65" w:name="_2mzlms7r8qbt"/>
      <w:bookmarkStart w:id="66" w:name="_fqfjycwr19zd"/>
      <w:bookmarkStart w:id="67" w:name="_Toc160103323"/>
      <w:bookmarkEnd w:id="65"/>
      <w:bookmarkEnd w:id="66"/>
      <w:r w:rsidRPr="005C24F9">
        <w:rPr>
          <w:b/>
          <w:bCs/>
          <w:sz w:val="24"/>
          <w:szCs w:val="24"/>
        </w:rPr>
        <w:t>Требования к гарантийным обязательствам</w:t>
      </w:r>
      <w:bookmarkEnd w:id="67"/>
    </w:p>
    <w:p w:rsidR="005C24F9" w:rsidRPr="005C24F9" w:rsidRDefault="005C24F9" w:rsidP="005C24F9">
      <w:pPr>
        <w:numPr>
          <w:ilvl w:val="1"/>
          <w:numId w:val="48"/>
        </w:numPr>
        <w:spacing w:line="240" w:lineRule="auto"/>
        <w:rPr>
          <w:sz w:val="24"/>
          <w:szCs w:val="24"/>
        </w:rPr>
      </w:pPr>
      <w:r w:rsidRPr="005C24F9">
        <w:rPr>
          <w:sz w:val="24"/>
          <w:szCs w:val="24"/>
        </w:rPr>
        <w:t>Гарантийный срок на оказанные услуги по созданию Интерактивных Сервисов составляет 12 месяцев со дня подписания Акта сдачи-приемки оказанных услуг (далее - Гарантийный период).</w:t>
      </w:r>
    </w:p>
    <w:p w:rsidR="005C24F9" w:rsidRPr="005C24F9" w:rsidRDefault="005C24F9" w:rsidP="005C24F9">
      <w:pPr>
        <w:numPr>
          <w:ilvl w:val="1"/>
          <w:numId w:val="48"/>
        </w:numPr>
        <w:spacing w:line="240" w:lineRule="auto"/>
        <w:rPr>
          <w:sz w:val="24"/>
          <w:szCs w:val="24"/>
        </w:rPr>
      </w:pPr>
      <w:r w:rsidRPr="005C24F9">
        <w:rPr>
          <w:sz w:val="24"/>
          <w:szCs w:val="24"/>
        </w:rPr>
        <w:t>В течение Гарантийного периода Исполнитель обязуется безвозмездно и оперативно (без каких-либо расходов со стороны Заказчика):</w:t>
      </w:r>
    </w:p>
    <w:p w:rsidR="005C24F9" w:rsidRPr="005C24F9" w:rsidRDefault="005C24F9" w:rsidP="005C24F9">
      <w:pPr>
        <w:numPr>
          <w:ilvl w:val="0"/>
          <w:numId w:val="42"/>
        </w:numPr>
        <w:spacing w:line="240" w:lineRule="auto"/>
        <w:rPr>
          <w:sz w:val="24"/>
          <w:szCs w:val="24"/>
        </w:rPr>
      </w:pPr>
      <w:r w:rsidRPr="005C24F9">
        <w:rPr>
          <w:sz w:val="24"/>
          <w:szCs w:val="24"/>
        </w:rPr>
        <w:t>устранять ошибки в работе Интерактивных сервисов, обнаруженные в процессе эксплуатации;</w:t>
      </w:r>
    </w:p>
    <w:p w:rsidR="005C24F9" w:rsidRPr="005C24F9" w:rsidRDefault="005C24F9" w:rsidP="005C24F9">
      <w:pPr>
        <w:numPr>
          <w:ilvl w:val="0"/>
          <w:numId w:val="42"/>
        </w:numPr>
        <w:spacing w:line="240" w:lineRule="auto"/>
        <w:rPr>
          <w:sz w:val="24"/>
          <w:szCs w:val="24"/>
        </w:rPr>
      </w:pPr>
      <w:r w:rsidRPr="005C24F9">
        <w:rPr>
          <w:sz w:val="24"/>
          <w:szCs w:val="24"/>
        </w:rPr>
        <w:t>оказывать техническую помощь путем проведения консультаций по телефону или электронной почте;</w:t>
      </w:r>
    </w:p>
    <w:p w:rsidR="005C24F9" w:rsidRPr="005C24F9" w:rsidRDefault="005C24F9" w:rsidP="005C24F9">
      <w:pPr>
        <w:numPr>
          <w:ilvl w:val="1"/>
          <w:numId w:val="48"/>
        </w:numPr>
        <w:spacing w:line="240" w:lineRule="auto"/>
        <w:rPr>
          <w:sz w:val="24"/>
          <w:szCs w:val="24"/>
        </w:rPr>
      </w:pPr>
      <w:r w:rsidRPr="005C24F9">
        <w:rPr>
          <w:sz w:val="24"/>
          <w:szCs w:val="24"/>
        </w:rPr>
        <w:t>В случае сбоев в работе Интерактивных сервисов в течение гарантийного периода Исполнитель обязуется в течение 3 (трех) дней устранить замечания Заказчика к функционированию Интерактивных Сервисов и в течение 24 (двадцати четырех) часов со времени выявления сбоя в работе Интерактивных Сервисов (поступления сообщения) восстановить работоспособность.</w:t>
      </w:r>
    </w:p>
    <w:p w:rsidR="005C24F9" w:rsidRPr="005C24F9" w:rsidRDefault="005C24F9" w:rsidP="005C24F9">
      <w:pPr>
        <w:numPr>
          <w:ilvl w:val="1"/>
          <w:numId w:val="48"/>
        </w:numPr>
        <w:spacing w:line="240" w:lineRule="auto"/>
        <w:rPr>
          <w:sz w:val="24"/>
          <w:szCs w:val="24"/>
        </w:rPr>
      </w:pPr>
      <w:r w:rsidRPr="005C24F9">
        <w:rPr>
          <w:sz w:val="24"/>
          <w:szCs w:val="24"/>
        </w:rPr>
        <w:t xml:space="preserve">Исполнитель должен обеспечить: </w:t>
      </w:r>
    </w:p>
    <w:p w:rsidR="005C24F9" w:rsidRPr="005C24F9" w:rsidRDefault="005C24F9" w:rsidP="005C24F9">
      <w:pPr>
        <w:numPr>
          <w:ilvl w:val="2"/>
          <w:numId w:val="48"/>
        </w:numPr>
        <w:spacing w:line="240" w:lineRule="auto"/>
        <w:rPr>
          <w:iCs/>
          <w:sz w:val="24"/>
          <w:szCs w:val="24"/>
        </w:rPr>
      </w:pPr>
      <w:r w:rsidRPr="005C24F9">
        <w:rPr>
          <w:iCs/>
          <w:sz w:val="24"/>
          <w:szCs w:val="24"/>
        </w:rPr>
        <w:t xml:space="preserve">личное присутствие ответственного (-ых) сотрудника (-ов) (с 9:00 до 18:00) по адресу 677000, Российская Федерация, Республика Саха (Якутия), г. Якутск, ул. Чиряева 3, каб. 10 для предоставления </w:t>
      </w:r>
      <w:r w:rsidRPr="005C24F9">
        <w:rPr>
          <w:sz w:val="24"/>
          <w:szCs w:val="24"/>
        </w:rPr>
        <w:t>Услуг</w:t>
      </w:r>
      <w:r w:rsidRPr="005C24F9">
        <w:rPr>
          <w:iCs/>
          <w:sz w:val="24"/>
          <w:szCs w:val="24"/>
        </w:rPr>
        <w:t xml:space="preserve"> в срок не позднее 1 (одного) часа с момента появления следующих случаев:</w:t>
      </w:r>
    </w:p>
    <w:p w:rsidR="005C24F9" w:rsidRPr="005C24F9" w:rsidRDefault="005C24F9" w:rsidP="005C24F9">
      <w:pPr>
        <w:numPr>
          <w:ilvl w:val="0"/>
          <w:numId w:val="46"/>
        </w:numPr>
        <w:spacing w:line="240" w:lineRule="auto"/>
        <w:rPr>
          <w:iCs/>
          <w:sz w:val="24"/>
          <w:szCs w:val="24"/>
        </w:rPr>
      </w:pPr>
      <w:r w:rsidRPr="005C24F9">
        <w:rPr>
          <w:iCs/>
          <w:sz w:val="24"/>
          <w:szCs w:val="24"/>
        </w:rPr>
        <w:t>Интерактивных сервис не доступен, либо произошел сбой;</w:t>
      </w:r>
    </w:p>
    <w:p w:rsidR="005C24F9" w:rsidRPr="005C24F9" w:rsidRDefault="005C24F9" w:rsidP="005C24F9">
      <w:pPr>
        <w:numPr>
          <w:ilvl w:val="2"/>
          <w:numId w:val="48"/>
        </w:numPr>
        <w:spacing w:line="240" w:lineRule="auto"/>
        <w:rPr>
          <w:sz w:val="24"/>
          <w:szCs w:val="24"/>
        </w:rPr>
      </w:pPr>
      <w:r w:rsidRPr="005C24F9">
        <w:rPr>
          <w:sz w:val="24"/>
          <w:szCs w:val="24"/>
        </w:rPr>
        <w:t>Выездное дежурство ответственного (-ых) сотрудника (-ов) по запросу Заказчика в установленное время;</w:t>
      </w:r>
    </w:p>
    <w:p w:rsidR="005C24F9" w:rsidRPr="005C24F9" w:rsidRDefault="005C24F9" w:rsidP="005C24F9">
      <w:pPr>
        <w:numPr>
          <w:ilvl w:val="2"/>
          <w:numId w:val="48"/>
        </w:numPr>
        <w:spacing w:line="240" w:lineRule="auto"/>
        <w:rPr>
          <w:sz w:val="24"/>
          <w:szCs w:val="24"/>
        </w:rPr>
      </w:pPr>
      <w:r w:rsidRPr="005C24F9">
        <w:rPr>
          <w:iCs/>
          <w:sz w:val="24"/>
          <w:szCs w:val="24"/>
        </w:rPr>
        <w:t>Дежурство ответственного сотрудника – системного администратора, обладающего навыками работы с программным обеспечением Сайта и Интерактивных сервисов.</w:t>
      </w: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C6353E" w:rsidRPr="008D6FC3" w:rsidRDefault="00C6353E" w:rsidP="00C6353E">
      <w:pPr>
        <w:suppressAutoHyphens/>
        <w:spacing w:line="240" w:lineRule="auto"/>
        <w:ind w:firstLine="540"/>
        <w:jc w:val="right"/>
        <w:rPr>
          <w:rFonts w:cs="Calibri"/>
          <w:sz w:val="20"/>
          <w:szCs w:val="20"/>
          <w:lang w:eastAsia="zh-CN"/>
        </w:rPr>
      </w:pPr>
      <w:r w:rsidRPr="008D6FC3">
        <w:rPr>
          <w:sz w:val="20"/>
          <w:szCs w:val="20"/>
        </w:rPr>
        <w:lastRenderedPageBreak/>
        <w:t>Приложение № 2</w:t>
      </w:r>
    </w:p>
    <w:p w:rsidR="00C6353E" w:rsidRPr="00062979" w:rsidRDefault="00C6353E" w:rsidP="00062979">
      <w:pPr>
        <w:suppressAutoHyphens/>
        <w:spacing w:line="240" w:lineRule="auto"/>
        <w:ind w:firstLine="0"/>
        <w:jc w:val="right"/>
        <w:rPr>
          <w:sz w:val="20"/>
          <w:szCs w:val="20"/>
        </w:rPr>
      </w:pPr>
      <w:r w:rsidRPr="008D6FC3">
        <w:rPr>
          <w:sz w:val="20"/>
          <w:szCs w:val="20"/>
        </w:rPr>
        <w:t xml:space="preserve">к Договору </w:t>
      </w:r>
      <w:r>
        <w:rPr>
          <w:sz w:val="20"/>
          <w:szCs w:val="20"/>
        </w:rPr>
        <w:t>№</w:t>
      </w:r>
      <w:r w:rsidR="00062979">
        <w:rPr>
          <w:sz w:val="20"/>
          <w:szCs w:val="20"/>
        </w:rPr>
        <w:t xml:space="preserve"> </w:t>
      </w:r>
      <w:r>
        <w:rPr>
          <w:sz w:val="20"/>
          <w:szCs w:val="20"/>
        </w:rPr>
        <w:t xml:space="preserve">_______________от «___» _________ </w:t>
      </w:r>
      <w:r w:rsidRPr="008D6FC3">
        <w:rPr>
          <w:sz w:val="20"/>
          <w:szCs w:val="20"/>
        </w:rPr>
        <w:t>202</w:t>
      </w:r>
      <w:r>
        <w:rPr>
          <w:sz w:val="20"/>
          <w:szCs w:val="20"/>
        </w:rPr>
        <w:t xml:space="preserve">_ г. </w:t>
      </w:r>
    </w:p>
    <w:p w:rsidR="00C6353E" w:rsidRPr="00021DBF" w:rsidRDefault="00C6353E" w:rsidP="00C6353E">
      <w:pPr>
        <w:tabs>
          <w:tab w:val="left" w:pos="853"/>
          <w:tab w:val="left" w:pos="3573"/>
          <w:tab w:val="left" w:pos="5406"/>
          <w:tab w:val="left" w:pos="7786"/>
        </w:tabs>
        <w:spacing w:line="240" w:lineRule="auto"/>
        <w:ind w:left="93"/>
        <w:jc w:val="right"/>
      </w:pPr>
    </w:p>
    <w:p w:rsidR="00C6353E" w:rsidRPr="00021DBF" w:rsidRDefault="00C6353E" w:rsidP="00C6353E">
      <w:pPr>
        <w:tabs>
          <w:tab w:val="left" w:pos="853"/>
          <w:tab w:val="left" w:pos="3573"/>
          <w:tab w:val="left" w:pos="5406"/>
          <w:tab w:val="left" w:pos="7786"/>
        </w:tabs>
        <w:spacing w:line="240" w:lineRule="auto"/>
        <w:ind w:left="93"/>
      </w:pPr>
    </w:p>
    <w:p w:rsidR="00C6353E" w:rsidRPr="00021DBF" w:rsidRDefault="00C6353E" w:rsidP="00C6353E">
      <w:pPr>
        <w:tabs>
          <w:tab w:val="left" w:pos="853"/>
          <w:tab w:val="left" w:pos="3573"/>
          <w:tab w:val="left" w:pos="5406"/>
          <w:tab w:val="left" w:pos="7786"/>
        </w:tabs>
        <w:spacing w:line="240" w:lineRule="auto"/>
        <w:ind w:left="93"/>
      </w:pPr>
    </w:p>
    <w:p w:rsidR="00C6353E" w:rsidRPr="00021DBF" w:rsidRDefault="00C6353E" w:rsidP="00C6353E">
      <w:pPr>
        <w:tabs>
          <w:tab w:val="left" w:pos="853"/>
          <w:tab w:val="left" w:pos="3573"/>
          <w:tab w:val="left" w:pos="5406"/>
          <w:tab w:val="left" w:pos="7786"/>
        </w:tabs>
        <w:spacing w:line="240" w:lineRule="auto"/>
        <w:ind w:left="93"/>
      </w:pPr>
    </w:p>
    <w:p w:rsidR="00C6353E" w:rsidRPr="008D6FC3" w:rsidRDefault="00C6353E" w:rsidP="00C6353E">
      <w:pPr>
        <w:tabs>
          <w:tab w:val="left" w:pos="0"/>
        </w:tabs>
        <w:spacing w:line="240" w:lineRule="auto"/>
        <w:jc w:val="center"/>
        <w:rPr>
          <w:b/>
          <w:sz w:val="24"/>
          <w:szCs w:val="24"/>
        </w:rPr>
      </w:pPr>
      <w:r w:rsidRPr="008D6FC3">
        <w:rPr>
          <w:b/>
          <w:sz w:val="24"/>
          <w:szCs w:val="24"/>
        </w:rPr>
        <w:t xml:space="preserve">Заявление о добросовестности </w:t>
      </w:r>
    </w:p>
    <w:p w:rsidR="00C6353E" w:rsidRPr="008D6FC3" w:rsidRDefault="00C6353E" w:rsidP="00C6353E">
      <w:pPr>
        <w:tabs>
          <w:tab w:val="left" w:pos="0"/>
        </w:tabs>
        <w:spacing w:line="240" w:lineRule="auto"/>
        <w:ind w:firstLine="709"/>
        <w:rPr>
          <w:sz w:val="24"/>
          <w:szCs w:val="24"/>
        </w:rPr>
      </w:pPr>
    </w:p>
    <w:p w:rsidR="00C6353E" w:rsidRPr="008D6FC3" w:rsidRDefault="00C6353E" w:rsidP="00C6353E">
      <w:pPr>
        <w:widowControl w:val="0"/>
        <w:spacing w:line="240" w:lineRule="auto"/>
        <w:rPr>
          <w:color w:val="000000"/>
          <w:sz w:val="24"/>
          <w:szCs w:val="24"/>
        </w:rPr>
      </w:pPr>
      <w:r w:rsidRPr="008D6FC3">
        <w:rPr>
          <w:color w:val="000000"/>
          <w:sz w:val="24"/>
          <w:szCs w:val="24"/>
        </w:rPr>
        <w:t xml:space="preserve">г. Якутск                                                                            </w:t>
      </w:r>
      <w:r>
        <w:rPr>
          <w:color w:val="000000"/>
          <w:sz w:val="24"/>
          <w:szCs w:val="24"/>
        </w:rPr>
        <w:t xml:space="preserve">               «____» _________</w:t>
      </w:r>
      <w:r w:rsidRPr="008D6FC3">
        <w:rPr>
          <w:color w:val="000000"/>
          <w:sz w:val="24"/>
          <w:szCs w:val="24"/>
        </w:rPr>
        <w:t xml:space="preserve"> 202</w:t>
      </w:r>
      <w:r>
        <w:rPr>
          <w:color w:val="000000"/>
          <w:sz w:val="24"/>
          <w:szCs w:val="24"/>
        </w:rPr>
        <w:t>_</w:t>
      </w:r>
      <w:r w:rsidRPr="008D6FC3">
        <w:rPr>
          <w:color w:val="000000"/>
          <w:sz w:val="24"/>
          <w:szCs w:val="24"/>
        </w:rPr>
        <w:t xml:space="preserve">г. </w:t>
      </w:r>
    </w:p>
    <w:p w:rsidR="00C6353E" w:rsidRDefault="00C6353E" w:rsidP="00C6353E">
      <w:pPr>
        <w:tabs>
          <w:tab w:val="left" w:pos="0"/>
          <w:tab w:val="left" w:pos="567"/>
        </w:tabs>
        <w:spacing w:line="240" w:lineRule="auto"/>
        <w:ind w:firstLine="0"/>
        <w:rPr>
          <w:sz w:val="24"/>
          <w:szCs w:val="24"/>
        </w:rPr>
      </w:pPr>
    </w:p>
    <w:p w:rsidR="00C6353E" w:rsidRPr="008D6FC3" w:rsidRDefault="00C6353E" w:rsidP="00C6353E">
      <w:pPr>
        <w:suppressAutoHyphens/>
        <w:snapToGrid w:val="0"/>
        <w:spacing w:line="240" w:lineRule="auto"/>
        <w:ind w:right="41"/>
        <w:rPr>
          <w:sz w:val="24"/>
          <w:szCs w:val="24"/>
        </w:rPr>
      </w:pPr>
      <w:r>
        <w:rPr>
          <w:sz w:val="24"/>
          <w:szCs w:val="24"/>
        </w:rPr>
        <w:t>Настоящим</w:t>
      </w:r>
      <w:r>
        <w:rPr>
          <w:snapToGrid w:val="0"/>
          <w:color w:val="000000"/>
          <w:sz w:val="24"/>
          <w:szCs w:val="24"/>
        </w:rPr>
        <w:t>, ______________</w:t>
      </w:r>
      <w:r>
        <w:rPr>
          <w:sz w:val="24"/>
          <w:szCs w:val="24"/>
        </w:rPr>
        <w:t xml:space="preserve">, </w:t>
      </w:r>
      <w:r w:rsidRPr="008D6FC3">
        <w:rPr>
          <w:snapToGrid w:val="0"/>
          <w:color w:val="000000"/>
          <w:sz w:val="24"/>
          <w:szCs w:val="24"/>
        </w:rPr>
        <w:t xml:space="preserve">именуемое в дальнейшем </w:t>
      </w:r>
      <w:r w:rsidRPr="008D6FC3">
        <w:rPr>
          <w:b/>
          <w:snapToGrid w:val="0"/>
          <w:color w:val="000000"/>
          <w:sz w:val="24"/>
          <w:szCs w:val="24"/>
        </w:rPr>
        <w:t>«Поставщик»</w:t>
      </w:r>
      <w:r w:rsidRPr="008D6FC3">
        <w:rPr>
          <w:snapToGrid w:val="0"/>
          <w:color w:val="000000"/>
          <w:sz w:val="24"/>
          <w:szCs w:val="24"/>
        </w:rPr>
        <w:t>, в лице</w:t>
      </w:r>
      <w:r>
        <w:rPr>
          <w:snapToGrid w:val="0"/>
          <w:color w:val="000000"/>
          <w:sz w:val="24"/>
          <w:szCs w:val="24"/>
        </w:rPr>
        <w:t xml:space="preserve"> </w:t>
      </w:r>
      <w:r>
        <w:rPr>
          <w:sz w:val="24"/>
          <w:szCs w:val="24"/>
        </w:rPr>
        <w:t xml:space="preserve"> _______________________, </w:t>
      </w:r>
      <w:r w:rsidRPr="008D6FC3">
        <w:rPr>
          <w:snapToGrid w:val="0"/>
          <w:color w:val="000000"/>
          <w:sz w:val="24"/>
          <w:szCs w:val="24"/>
        </w:rPr>
        <w:t xml:space="preserve">действующего на основании </w:t>
      </w:r>
      <w:r>
        <w:rPr>
          <w:snapToGrid w:val="0"/>
          <w:color w:val="000000"/>
          <w:sz w:val="24"/>
          <w:szCs w:val="24"/>
        </w:rPr>
        <w:t xml:space="preserve">Устава, </w:t>
      </w:r>
      <w:r w:rsidRPr="008D6FC3">
        <w:rPr>
          <w:sz w:val="24"/>
          <w:szCs w:val="24"/>
        </w:rPr>
        <w:t xml:space="preserve">гарантирует и подтверждает, что на момент заключения Договора между </w:t>
      </w:r>
      <w:r w:rsidRPr="008D6FC3">
        <w:rPr>
          <w:b/>
          <w:snapToGrid w:val="0"/>
          <w:color w:val="000000"/>
          <w:sz w:val="24"/>
          <w:szCs w:val="24"/>
        </w:rPr>
        <w:t>Поставщиком</w:t>
      </w:r>
      <w:r w:rsidRPr="008D6FC3">
        <w:rPr>
          <w:sz w:val="24"/>
          <w:szCs w:val="24"/>
        </w:rPr>
        <w:t xml:space="preserve"> и </w:t>
      </w:r>
      <w:r w:rsidRPr="008D6FC3">
        <w:rPr>
          <w:b/>
          <w:sz w:val="24"/>
          <w:szCs w:val="24"/>
        </w:rPr>
        <w:t>АО «Саханефтегазсбыт»</w:t>
      </w:r>
      <w:r w:rsidRPr="008D6FC3">
        <w:rPr>
          <w:snapToGrid w:val="0"/>
          <w:color w:val="000000"/>
          <w:sz w:val="24"/>
          <w:szCs w:val="24"/>
        </w:rPr>
        <w:t xml:space="preserve">, в лице </w:t>
      </w:r>
      <w:r w:rsidRPr="009D7470">
        <w:rPr>
          <w:sz w:val="24"/>
          <w:szCs w:val="24"/>
        </w:rPr>
        <w:t>Генерального директора Лебедева Виктора Николаевича, действующего на основании Устава</w:t>
      </w:r>
      <w:r w:rsidRPr="008D6FC3">
        <w:rPr>
          <w:snapToGrid w:val="0"/>
          <w:color w:val="000000"/>
          <w:sz w:val="24"/>
          <w:szCs w:val="24"/>
        </w:rPr>
        <w:t>, именуемое в дальнейшем «</w:t>
      </w:r>
      <w:r w:rsidRPr="008D6FC3">
        <w:rPr>
          <w:b/>
          <w:snapToGrid w:val="0"/>
          <w:color w:val="000000"/>
          <w:sz w:val="24"/>
          <w:szCs w:val="24"/>
        </w:rPr>
        <w:t>Заказчик»</w:t>
      </w:r>
      <w:r w:rsidRPr="008D6FC3">
        <w:rPr>
          <w:sz w:val="24"/>
          <w:szCs w:val="24"/>
        </w:rPr>
        <w:t>:</w:t>
      </w:r>
    </w:p>
    <w:p w:rsidR="00C6353E" w:rsidRPr="008D6FC3" w:rsidRDefault="00C6353E" w:rsidP="00C6353E">
      <w:pPr>
        <w:tabs>
          <w:tab w:val="left" w:pos="0"/>
          <w:tab w:val="left" w:pos="142"/>
        </w:tabs>
        <w:spacing w:line="240" w:lineRule="auto"/>
        <w:ind w:firstLine="426"/>
        <w:rPr>
          <w:sz w:val="24"/>
          <w:szCs w:val="24"/>
        </w:rPr>
      </w:pPr>
    </w:p>
    <w:p w:rsidR="00C6353E" w:rsidRPr="006711CE"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6711CE">
        <w:rPr>
          <w:b/>
          <w:color w:val="1A1A1A"/>
          <w:sz w:val="24"/>
          <w:szCs w:val="24"/>
          <w:shd w:val="clear" w:color="auto" w:fill="FFFFFF"/>
        </w:rPr>
        <w:t>Поставщик</w:t>
      </w:r>
      <w:r w:rsidRPr="006711CE">
        <w:rPr>
          <w:color w:val="1A1A1A"/>
          <w:sz w:val="24"/>
          <w:szCs w:val="24"/>
          <w:shd w:val="clear" w:color="auto" w:fill="FFFFFF"/>
        </w:rPr>
        <w:t xml:space="preserve"> состоит на налоговом учете в Межрайонной инспекции Федеральной налоговой служ</w:t>
      </w:r>
      <w:r>
        <w:rPr>
          <w:color w:val="1A1A1A"/>
          <w:sz w:val="24"/>
          <w:szCs w:val="24"/>
          <w:shd w:val="clear" w:color="auto" w:fill="FFFFFF"/>
        </w:rPr>
        <w:t>бы с ______________</w:t>
      </w:r>
      <w:r w:rsidRPr="006711CE">
        <w:rPr>
          <w:color w:val="1A1A1A"/>
          <w:sz w:val="24"/>
          <w:szCs w:val="24"/>
          <w:shd w:val="clear" w:color="auto" w:fill="FFFFFF"/>
        </w:rPr>
        <w:t xml:space="preserve"> </w:t>
      </w:r>
      <w:r>
        <w:rPr>
          <w:color w:val="1A1A1A"/>
          <w:sz w:val="24"/>
          <w:szCs w:val="24"/>
          <w:shd w:val="clear" w:color="auto" w:fill="FFFFFF"/>
        </w:rPr>
        <w:t>с присвоением ОГРН ______________, ОКПО _____________, ИНН _____________ и КПП _________________</w:t>
      </w:r>
      <w:r w:rsidRPr="006711CE">
        <w:rPr>
          <w:rStyle w:val="fontstyle01"/>
        </w:rPr>
        <w:t xml:space="preserve">. </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гарантирует, что все</w:t>
      </w:r>
      <w:r w:rsidRPr="008D6FC3">
        <w:rPr>
          <w:color w:val="000000"/>
          <w:sz w:val="24"/>
          <w:szCs w:val="24"/>
        </w:rPr>
        <w:t xml:space="preserve"> сведения о нем в ЕГРЮЛ достоверны на момент подписания Договора и будут оставаться достоверными в дальнейшем.</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8D6FC3">
        <w:rPr>
          <w:b/>
          <w:snapToGrid w:val="0"/>
          <w:color w:val="000000"/>
          <w:sz w:val="24"/>
          <w:szCs w:val="24"/>
        </w:rPr>
        <w:t>Поставщик</w:t>
      </w:r>
      <w:r w:rsidRPr="008D6FC3">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8D6FC3">
        <w:rPr>
          <w:b/>
          <w:snapToGrid w:val="0"/>
          <w:color w:val="000000"/>
          <w:sz w:val="24"/>
          <w:szCs w:val="24"/>
        </w:rPr>
        <w:t>Поставщика</w:t>
      </w:r>
      <w:r w:rsidRPr="008D6FC3">
        <w:rPr>
          <w:sz w:val="24"/>
          <w:szCs w:val="24"/>
        </w:rPr>
        <w:t xml:space="preserve">. </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8D6FC3">
        <w:rPr>
          <w:b/>
          <w:snapToGrid w:val="0"/>
          <w:color w:val="000000"/>
          <w:sz w:val="24"/>
          <w:szCs w:val="24"/>
        </w:rPr>
        <w:t>Поставщиком</w:t>
      </w:r>
      <w:r w:rsidRPr="008D6FC3">
        <w:rPr>
          <w:sz w:val="24"/>
          <w:szCs w:val="24"/>
        </w:rPr>
        <w:t xml:space="preserve"> обязательств как надлежаще исполненных.</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заверяет </w:t>
      </w:r>
      <w:r w:rsidRPr="008D6FC3">
        <w:rPr>
          <w:b/>
          <w:sz w:val="24"/>
          <w:szCs w:val="24"/>
        </w:rPr>
        <w:t>Заказчика</w:t>
      </w:r>
      <w:r w:rsidRPr="008D6FC3">
        <w:rPr>
          <w:sz w:val="24"/>
          <w:szCs w:val="24"/>
        </w:rPr>
        <w:t xml:space="preserve"> в том, что будет активно взаимодействовать с представителями </w:t>
      </w:r>
      <w:r w:rsidRPr="008D6FC3">
        <w:rPr>
          <w:b/>
          <w:sz w:val="24"/>
          <w:szCs w:val="24"/>
        </w:rPr>
        <w:t>Заказчика</w:t>
      </w:r>
      <w:r w:rsidRPr="008D6FC3">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tbl>
      <w:tblPr>
        <w:tblW w:w="10296" w:type="dxa"/>
        <w:tblLook w:val="01E0" w:firstRow="1" w:lastRow="1" w:firstColumn="1" w:lastColumn="1" w:noHBand="0" w:noVBand="0"/>
      </w:tblPr>
      <w:tblGrid>
        <w:gridCol w:w="5148"/>
        <w:gridCol w:w="5148"/>
      </w:tblGrid>
      <w:tr w:rsidR="00C6353E" w:rsidRPr="00902425" w:rsidTr="00BA6766">
        <w:tc>
          <w:tcPr>
            <w:tcW w:w="5148" w:type="dxa"/>
          </w:tcPr>
          <w:p w:rsidR="00C6353E" w:rsidRPr="003F23E6" w:rsidRDefault="00C6353E" w:rsidP="00BA6766">
            <w:pPr>
              <w:tabs>
                <w:tab w:val="left" w:pos="8100"/>
              </w:tabs>
              <w:spacing w:line="240" w:lineRule="auto"/>
              <w:jc w:val="center"/>
              <w:rPr>
                <w:b/>
                <w:sz w:val="24"/>
                <w:szCs w:val="24"/>
              </w:rPr>
            </w:pPr>
          </w:p>
          <w:p w:rsidR="00C6353E" w:rsidRPr="00902425" w:rsidRDefault="00C6353E" w:rsidP="00BA6766">
            <w:pPr>
              <w:tabs>
                <w:tab w:val="left" w:pos="8100"/>
              </w:tabs>
              <w:spacing w:line="240" w:lineRule="auto"/>
              <w:jc w:val="left"/>
              <w:rPr>
                <w:b/>
                <w:sz w:val="24"/>
                <w:szCs w:val="24"/>
              </w:rPr>
            </w:pPr>
            <w:r w:rsidRPr="00902425">
              <w:rPr>
                <w:b/>
                <w:sz w:val="24"/>
                <w:szCs w:val="24"/>
              </w:rPr>
              <w:t>Поставщик</w:t>
            </w:r>
          </w:p>
        </w:tc>
        <w:tc>
          <w:tcPr>
            <w:tcW w:w="5148" w:type="dxa"/>
            <w:shd w:val="clear" w:color="auto" w:fill="auto"/>
          </w:tcPr>
          <w:p w:rsidR="00C6353E" w:rsidRPr="00902425" w:rsidRDefault="00C6353E" w:rsidP="00BA6766">
            <w:pPr>
              <w:tabs>
                <w:tab w:val="left" w:pos="8100"/>
              </w:tabs>
              <w:spacing w:line="240" w:lineRule="auto"/>
              <w:jc w:val="center"/>
              <w:rPr>
                <w:b/>
                <w:sz w:val="24"/>
                <w:szCs w:val="24"/>
              </w:rPr>
            </w:pPr>
          </w:p>
        </w:tc>
      </w:tr>
      <w:tr w:rsidR="00C6353E" w:rsidRPr="00902425" w:rsidTr="00BA6766">
        <w:tc>
          <w:tcPr>
            <w:tcW w:w="5148" w:type="dxa"/>
          </w:tcPr>
          <w:p w:rsidR="00C6353E" w:rsidRDefault="00C6353E" w:rsidP="00BA6766">
            <w:pPr>
              <w:tabs>
                <w:tab w:val="left" w:pos="8100"/>
              </w:tabs>
              <w:spacing w:line="240" w:lineRule="auto"/>
              <w:jc w:val="center"/>
              <w:rPr>
                <w:b/>
                <w:sz w:val="24"/>
                <w:szCs w:val="24"/>
              </w:rPr>
            </w:pPr>
          </w:p>
          <w:p w:rsidR="00C6353E" w:rsidRPr="00902425" w:rsidRDefault="00C6353E" w:rsidP="00BA6766">
            <w:pPr>
              <w:tabs>
                <w:tab w:val="left" w:pos="8100"/>
              </w:tabs>
              <w:spacing w:line="240" w:lineRule="auto"/>
              <w:jc w:val="center"/>
              <w:rPr>
                <w:b/>
                <w:sz w:val="24"/>
                <w:szCs w:val="24"/>
              </w:rPr>
            </w:pPr>
          </w:p>
        </w:tc>
        <w:tc>
          <w:tcPr>
            <w:tcW w:w="5148" w:type="dxa"/>
            <w:shd w:val="clear" w:color="auto" w:fill="auto"/>
          </w:tcPr>
          <w:p w:rsidR="00C6353E" w:rsidRPr="00E20BEB" w:rsidRDefault="00C6353E" w:rsidP="00BA6766">
            <w:pPr>
              <w:tabs>
                <w:tab w:val="left" w:pos="8100"/>
              </w:tabs>
              <w:spacing w:line="240" w:lineRule="auto"/>
              <w:jc w:val="center"/>
              <w:rPr>
                <w:b/>
                <w:sz w:val="24"/>
                <w:szCs w:val="24"/>
                <w:lang w:val="en-US"/>
              </w:rPr>
            </w:pPr>
          </w:p>
        </w:tc>
      </w:tr>
      <w:tr w:rsidR="00C6353E" w:rsidRPr="00902425" w:rsidTr="00BA6766">
        <w:tc>
          <w:tcPr>
            <w:tcW w:w="5148" w:type="dxa"/>
          </w:tcPr>
          <w:p w:rsidR="00C6353E" w:rsidRPr="00426179" w:rsidRDefault="00C6353E" w:rsidP="00BA6766">
            <w:pPr>
              <w:tabs>
                <w:tab w:val="left" w:pos="8100"/>
              </w:tabs>
              <w:spacing w:line="240" w:lineRule="auto"/>
              <w:ind w:firstLine="0"/>
              <w:rPr>
                <w:b/>
                <w:sz w:val="24"/>
                <w:szCs w:val="24"/>
              </w:rPr>
            </w:pPr>
            <w:r>
              <w:rPr>
                <w:b/>
                <w:sz w:val="24"/>
                <w:szCs w:val="24"/>
              </w:rPr>
              <w:t>______________________</w:t>
            </w:r>
            <w:r w:rsidRPr="00426179">
              <w:rPr>
                <w:b/>
                <w:sz w:val="24"/>
                <w:szCs w:val="24"/>
              </w:rPr>
              <w:t>/</w:t>
            </w:r>
            <w:r>
              <w:t xml:space="preserve"> </w:t>
            </w:r>
            <w:r>
              <w:rPr>
                <w:b/>
                <w:sz w:val="24"/>
                <w:szCs w:val="24"/>
              </w:rPr>
              <w:t>_________________</w:t>
            </w:r>
            <w:r w:rsidRPr="00A9652F">
              <w:rPr>
                <w:b/>
                <w:sz w:val="24"/>
                <w:szCs w:val="24"/>
              </w:rPr>
              <w:t xml:space="preserve"> </w:t>
            </w:r>
            <w:r w:rsidRPr="00426179">
              <w:rPr>
                <w:b/>
                <w:sz w:val="24"/>
                <w:szCs w:val="24"/>
              </w:rPr>
              <w:t>/</w:t>
            </w:r>
          </w:p>
          <w:p w:rsidR="00C6353E" w:rsidRDefault="00C6353E" w:rsidP="00BA6766">
            <w:pPr>
              <w:tabs>
                <w:tab w:val="left" w:pos="8100"/>
              </w:tabs>
              <w:spacing w:line="240" w:lineRule="auto"/>
              <w:rPr>
                <w:b/>
                <w:sz w:val="24"/>
                <w:szCs w:val="24"/>
              </w:rPr>
            </w:pPr>
          </w:p>
          <w:p w:rsidR="00C6353E" w:rsidRPr="00426179" w:rsidRDefault="00C6353E" w:rsidP="00BA6766">
            <w:pPr>
              <w:tabs>
                <w:tab w:val="left" w:pos="8100"/>
              </w:tabs>
              <w:spacing w:line="240" w:lineRule="auto"/>
              <w:rPr>
                <w:b/>
                <w:sz w:val="24"/>
                <w:szCs w:val="24"/>
              </w:rPr>
            </w:pPr>
            <w:r>
              <w:rPr>
                <w:b/>
                <w:sz w:val="24"/>
                <w:szCs w:val="24"/>
              </w:rPr>
              <w:t>М.П.</w:t>
            </w:r>
          </w:p>
        </w:tc>
        <w:tc>
          <w:tcPr>
            <w:tcW w:w="5148" w:type="dxa"/>
            <w:shd w:val="clear" w:color="auto" w:fill="auto"/>
          </w:tcPr>
          <w:p w:rsidR="00C6353E" w:rsidRPr="00902425" w:rsidRDefault="00C6353E" w:rsidP="00BA6766">
            <w:pPr>
              <w:tabs>
                <w:tab w:val="left" w:pos="8100"/>
              </w:tabs>
              <w:spacing w:line="240" w:lineRule="auto"/>
              <w:rPr>
                <w:b/>
                <w:sz w:val="24"/>
                <w:szCs w:val="24"/>
              </w:rPr>
            </w:pPr>
          </w:p>
        </w:tc>
      </w:tr>
    </w:tbl>
    <w:p w:rsidR="006A23B2" w:rsidRPr="00892244" w:rsidRDefault="006A23B2" w:rsidP="006A23B2">
      <w:pPr>
        <w:spacing w:line="240" w:lineRule="auto"/>
        <w:ind w:firstLine="0"/>
        <w:rPr>
          <w:rFonts w:eastAsia="Calibri"/>
          <w:sz w:val="24"/>
          <w:szCs w:val="24"/>
        </w:rPr>
      </w:pPr>
    </w:p>
    <w:p w:rsidR="0033091E" w:rsidRPr="00C420D0" w:rsidRDefault="0033091E" w:rsidP="00892244">
      <w:pPr>
        <w:keepNext/>
        <w:pageBreakBefore/>
        <w:widowControl w:val="0"/>
        <w:numPr>
          <w:ilvl w:val="0"/>
          <w:numId w:val="17"/>
        </w:numPr>
        <w:tabs>
          <w:tab w:val="num" w:pos="0"/>
          <w:tab w:val="num" w:pos="426"/>
        </w:tabs>
        <w:suppressAutoHyphens/>
        <w:autoSpaceDE w:val="0"/>
        <w:autoSpaceDN w:val="0"/>
        <w:adjustRightInd w:val="0"/>
        <w:spacing w:before="240" w:after="60" w:line="240" w:lineRule="auto"/>
        <w:ind w:left="0" w:right="153" w:firstLine="0"/>
        <w:contextualSpacing/>
        <w:outlineLvl w:val="0"/>
        <w:rPr>
          <w:b/>
          <w:sz w:val="24"/>
          <w:szCs w:val="24"/>
        </w:rPr>
      </w:pPr>
      <w:bookmarkStart w:id="68" w:name="_Ref175752415"/>
      <w:bookmarkStart w:id="69" w:name="_Toc261535088"/>
      <w:bookmarkStart w:id="70" w:name="_Toc262557844"/>
      <w:bookmarkStart w:id="71" w:name="_Toc321748162"/>
      <w:bookmarkStart w:id="72" w:name="_Toc322017068"/>
      <w:bookmarkEnd w:id="24"/>
      <w:bookmarkEnd w:id="25"/>
      <w:bookmarkEnd w:id="26"/>
      <w:bookmarkEnd w:id="27"/>
      <w:r w:rsidRPr="00C420D0">
        <w:rPr>
          <w:b/>
          <w:sz w:val="24"/>
          <w:szCs w:val="24"/>
        </w:rPr>
        <w:lastRenderedPageBreak/>
        <w:t>Порядок проведения закупки. Инструкции по подготовке Заявок</w:t>
      </w:r>
    </w:p>
    <w:p w:rsidR="0033091E" w:rsidRPr="00C420D0" w:rsidRDefault="0033091E" w:rsidP="00892244">
      <w:pPr>
        <w:keepNext/>
        <w:numPr>
          <w:ilvl w:val="1"/>
          <w:numId w:val="17"/>
        </w:numPr>
        <w:shd w:val="clear" w:color="auto" w:fill="FFFFFF"/>
        <w:tabs>
          <w:tab w:val="num" w:pos="709"/>
        </w:tabs>
        <w:suppressAutoHyphens/>
        <w:spacing w:before="360" w:after="120" w:line="240" w:lineRule="auto"/>
        <w:ind w:left="0" w:firstLine="0"/>
        <w:outlineLvl w:val="1"/>
        <w:rPr>
          <w:b/>
          <w:bCs/>
          <w:sz w:val="24"/>
          <w:szCs w:val="24"/>
        </w:rPr>
      </w:pPr>
      <w:bookmarkStart w:id="73" w:name="_Toc322017042"/>
      <w:r w:rsidRPr="00C420D0">
        <w:rPr>
          <w:b/>
          <w:bCs/>
          <w:sz w:val="24"/>
          <w:szCs w:val="24"/>
        </w:rPr>
        <w:t xml:space="preserve">Общий порядок проведения </w:t>
      </w:r>
      <w:bookmarkEnd w:id="73"/>
      <w:r w:rsidRPr="00C420D0">
        <w:rPr>
          <w:b/>
          <w:bCs/>
          <w:sz w:val="24"/>
          <w:szCs w:val="24"/>
        </w:rPr>
        <w:t>закупки</w:t>
      </w:r>
    </w:p>
    <w:p w:rsidR="0033091E" w:rsidRPr="00C420D0" w:rsidRDefault="0033091E" w:rsidP="00892244">
      <w:pPr>
        <w:widowControl w:val="0"/>
        <w:numPr>
          <w:ilvl w:val="2"/>
          <w:numId w:val="23"/>
        </w:numPr>
        <w:shd w:val="clear" w:color="auto" w:fill="FFFFFF"/>
        <w:autoSpaceDE w:val="0"/>
        <w:autoSpaceDN w:val="0"/>
        <w:adjustRightInd w:val="0"/>
        <w:spacing w:line="240" w:lineRule="auto"/>
        <w:ind w:left="0" w:firstLine="0"/>
        <w:contextualSpacing/>
        <w:rPr>
          <w:rFonts w:cs="Arial"/>
          <w:sz w:val="24"/>
          <w:szCs w:val="24"/>
        </w:rPr>
      </w:pPr>
      <w:bookmarkStart w:id="74" w:name="_Toc322017043"/>
      <w:r w:rsidRPr="00C420D0">
        <w:rPr>
          <w:rFonts w:cs="Arial"/>
          <w:sz w:val="24"/>
          <w:szCs w:val="24"/>
        </w:rPr>
        <w:t>Закупка проводится в следующем порядке:</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а)</w:t>
      </w:r>
      <w:r w:rsidRPr="00C420D0">
        <w:rPr>
          <w:sz w:val="24"/>
          <w:szCs w:val="24"/>
        </w:rPr>
        <w:t xml:space="preserve"> публикация Извещения о проведении закупки (подраздел 4.2.);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б)</w:t>
      </w:r>
      <w:r w:rsidRPr="00C420D0">
        <w:rPr>
          <w:sz w:val="24"/>
          <w:szCs w:val="24"/>
        </w:rPr>
        <w:t xml:space="preserve"> предоставление закупочной документации Участникам (подраздел 4.3.);</w:t>
      </w:r>
    </w:p>
    <w:p w:rsidR="0033091E" w:rsidRPr="00C420D0" w:rsidRDefault="0033091E" w:rsidP="0033091E">
      <w:pPr>
        <w:widowControl w:val="0"/>
        <w:shd w:val="clear" w:color="auto" w:fill="FFFFFF"/>
        <w:tabs>
          <w:tab w:val="left" w:pos="284"/>
        </w:tabs>
        <w:autoSpaceDE w:val="0"/>
        <w:autoSpaceDN w:val="0"/>
        <w:adjustRightInd w:val="0"/>
        <w:spacing w:line="240" w:lineRule="auto"/>
        <w:ind w:firstLine="0"/>
        <w:contextualSpacing/>
        <w:rPr>
          <w:sz w:val="24"/>
          <w:szCs w:val="24"/>
        </w:rPr>
      </w:pPr>
      <w:r w:rsidRPr="00C420D0">
        <w:rPr>
          <w:b/>
          <w:sz w:val="24"/>
          <w:szCs w:val="24"/>
        </w:rPr>
        <w:t>в)</w:t>
      </w:r>
      <w:r w:rsidRPr="00C420D0">
        <w:rPr>
          <w:sz w:val="24"/>
          <w:szCs w:val="24"/>
        </w:rPr>
        <w:t xml:space="preserve"> подготовка Участниками своих Заявок, разъяснения и изменение Заказчиком Извещения/Документации (подраздел 4.4.);</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г)</w:t>
      </w:r>
      <w:r w:rsidRPr="00C420D0">
        <w:rPr>
          <w:sz w:val="24"/>
          <w:szCs w:val="24"/>
        </w:rPr>
        <w:t xml:space="preserve"> требования к Участникам (подраздел 4.5.);</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д)</w:t>
      </w:r>
      <w:r w:rsidRPr="00C420D0">
        <w:rPr>
          <w:sz w:val="24"/>
          <w:szCs w:val="24"/>
        </w:rPr>
        <w:t xml:space="preserve"> подача Заявок и их прием (подраздел 4.6.);</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е)</w:t>
      </w:r>
      <w:r w:rsidRPr="00C420D0">
        <w:rPr>
          <w:sz w:val="24"/>
          <w:szCs w:val="24"/>
        </w:rPr>
        <w:t xml:space="preserve"> изменение условий Заявки (подраздел 4.7.);</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ж)</w:t>
      </w:r>
      <w:r w:rsidRPr="00C420D0">
        <w:rPr>
          <w:sz w:val="24"/>
          <w:szCs w:val="24"/>
        </w:rPr>
        <w:t xml:space="preserve"> открытие информации с Заявками Участников (подраздел 4.8.);</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з)</w:t>
      </w:r>
      <w:r w:rsidRPr="00C420D0">
        <w:rPr>
          <w:sz w:val="24"/>
          <w:szCs w:val="24"/>
        </w:rPr>
        <w:t xml:space="preserve"> оценка Заявок Участников (подраздел</w:t>
      </w:r>
      <w:r w:rsidRPr="00C420D0">
        <w:t xml:space="preserve"> </w:t>
      </w:r>
      <w:r w:rsidRPr="00C420D0">
        <w:rPr>
          <w:sz w:val="24"/>
          <w:szCs w:val="24"/>
        </w:rPr>
        <w:t>4.9.);</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и)</w:t>
      </w:r>
      <w:r w:rsidRPr="00C420D0">
        <w:rPr>
          <w:sz w:val="24"/>
          <w:szCs w:val="24"/>
        </w:rPr>
        <w:t xml:space="preserve"> проведение переторжки (подпункт 4.9.3.5.); </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к)</w:t>
      </w:r>
      <w:r w:rsidRPr="00C420D0">
        <w:rPr>
          <w:sz w:val="24"/>
          <w:szCs w:val="24"/>
        </w:rPr>
        <w:t xml:space="preserve"> определение Победителя закупки (подраздел 4.10.);</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л)</w:t>
      </w:r>
      <w:r w:rsidRPr="00C420D0">
        <w:rPr>
          <w:sz w:val="24"/>
          <w:szCs w:val="24"/>
        </w:rPr>
        <w:t xml:space="preserve"> уведомление Участников о результатах закупки (подраздел 4.11.);</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м)</w:t>
      </w:r>
      <w:r w:rsidRPr="00C420D0">
        <w:rPr>
          <w:sz w:val="24"/>
          <w:szCs w:val="24"/>
        </w:rPr>
        <w:t xml:space="preserve"> заключение Договора (подраздел 4.12.).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н)</w:t>
      </w:r>
      <w:r w:rsidRPr="00C420D0">
        <w:rPr>
          <w:sz w:val="24"/>
          <w:szCs w:val="24"/>
        </w:rPr>
        <w:t xml:space="preserve"> исполнение Договора (подраздел 4.13)</w:t>
      </w:r>
    </w:p>
    <w:p w:rsidR="0033091E" w:rsidRPr="00C420D0" w:rsidRDefault="0033091E" w:rsidP="00892244">
      <w:pPr>
        <w:keepNext/>
        <w:numPr>
          <w:ilvl w:val="1"/>
          <w:numId w:val="17"/>
        </w:numPr>
        <w:shd w:val="clear" w:color="auto" w:fill="FFFFFF"/>
        <w:tabs>
          <w:tab w:val="num" w:pos="709"/>
        </w:tabs>
        <w:suppressAutoHyphens/>
        <w:spacing w:before="360" w:after="120" w:line="240" w:lineRule="auto"/>
        <w:ind w:left="0" w:firstLine="0"/>
        <w:outlineLvl w:val="1"/>
        <w:rPr>
          <w:b/>
          <w:bCs/>
          <w:sz w:val="24"/>
          <w:szCs w:val="24"/>
        </w:rPr>
      </w:pPr>
      <w:r w:rsidRPr="00C420D0">
        <w:rPr>
          <w:b/>
          <w:bCs/>
          <w:sz w:val="24"/>
          <w:szCs w:val="24"/>
        </w:rPr>
        <w:t xml:space="preserve">Публикация Извещения о проведении </w:t>
      </w:r>
      <w:bookmarkEnd w:id="74"/>
      <w:r w:rsidRPr="00C420D0">
        <w:rPr>
          <w:b/>
          <w:bCs/>
          <w:sz w:val="24"/>
          <w:szCs w:val="24"/>
        </w:rPr>
        <w:t>закупки</w:t>
      </w:r>
    </w:p>
    <w:p w:rsidR="0033091E" w:rsidRPr="00C420D0" w:rsidRDefault="0033091E" w:rsidP="00892244">
      <w:pPr>
        <w:numPr>
          <w:ilvl w:val="2"/>
          <w:numId w:val="20"/>
        </w:numPr>
        <w:shd w:val="clear" w:color="auto" w:fill="FFFFFF"/>
        <w:tabs>
          <w:tab w:val="clear" w:pos="720"/>
          <w:tab w:val="num" w:pos="0"/>
        </w:tabs>
        <w:spacing w:line="240" w:lineRule="auto"/>
        <w:ind w:left="0" w:firstLine="0"/>
        <w:rPr>
          <w:sz w:val="24"/>
          <w:szCs w:val="24"/>
        </w:rPr>
      </w:pPr>
      <w:r w:rsidRPr="00C420D0">
        <w:rPr>
          <w:sz w:val="24"/>
          <w:szCs w:val="24"/>
        </w:rPr>
        <w:t xml:space="preserve"> Извещение о проведении закупки в электронной форме размещается на ЭП и на сайте Общества в порядке, указанном в пункте 1.1.1. настоящей Документации.</w:t>
      </w:r>
    </w:p>
    <w:p w:rsidR="0033091E" w:rsidRPr="00C420D0" w:rsidRDefault="0033091E" w:rsidP="0033091E">
      <w:pPr>
        <w:keepNext/>
        <w:shd w:val="clear" w:color="auto" w:fill="FFFFFF"/>
        <w:suppressAutoHyphens/>
        <w:spacing w:before="360" w:after="120" w:line="240" w:lineRule="auto"/>
        <w:ind w:firstLine="0"/>
        <w:outlineLvl w:val="1"/>
        <w:rPr>
          <w:b/>
          <w:bCs/>
          <w:sz w:val="24"/>
          <w:szCs w:val="24"/>
        </w:rPr>
      </w:pPr>
      <w:r w:rsidRPr="00C420D0">
        <w:rPr>
          <w:b/>
          <w:bCs/>
          <w:sz w:val="24"/>
          <w:szCs w:val="24"/>
        </w:rPr>
        <w:t xml:space="preserve">4.3. </w:t>
      </w:r>
      <w:bookmarkStart w:id="75" w:name="_Toc322017044"/>
      <w:r w:rsidRPr="00C420D0">
        <w:rPr>
          <w:b/>
          <w:bCs/>
          <w:sz w:val="24"/>
          <w:szCs w:val="24"/>
        </w:rPr>
        <w:t>Предоставление закупочной документации Участникам</w:t>
      </w:r>
      <w:bookmarkEnd w:id="75"/>
    </w:p>
    <w:p w:rsidR="0033091E" w:rsidRPr="00C420D0" w:rsidRDefault="0033091E" w:rsidP="00892244">
      <w:pPr>
        <w:keepNext/>
        <w:numPr>
          <w:ilvl w:val="2"/>
          <w:numId w:val="19"/>
        </w:numPr>
        <w:shd w:val="clear" w:color="auto" w:fill="FFFFFF"/>
        <w:suppressAutoHyphens/>
        <w:spacing w:line="240" w:lineRule="auto"/>
        <w:ind w:left="0" w:firstLine="0"/>
        <w:outlineLvl w:val="1"/>
        <w:rPr>
          <w:bCs/>
          <w:sz w:val="24"/>
          <w:szCs w:val="24"/>
        </w:rPr>
      </w:pPr>
      <w:bookmarkStart w:id="76" w:name="_Toc322017045"/>
      <w:r w:rsidRPr="00C420D0">
        <w:rPr>
          <w:sz w:val="24"/>
          <w:szCs w:val="24"/>
        </w:rPr>
        <w:t xml:space="preserve"> Документация о закупке размещается на ЭП и на сайте Общества вместе с Извещением об осуществлении закупки.</w:t>
      </w:r>
    </w:p>
    <w:p w:rsidR="0033091E" w:rsidRPr="00C420D0" w:rsidRDefault="0033091E" w:rsidP="00892244">
      <w:pPr>
        <w:keepNext/>
        <w:numPr>
          <w:ilvl w:val="2"/>
          <w:numId w:val="19"/>
        </w:numPr>
        <w:shd w:val="clear" w:color="auto" w:fill="FFFFFF"/>
        <w:suppressAutoHyphens/>
        <w:spacing w:line="240" w:lineRule="auto"/>
        <w:ind w:left="0" w:firstLine="0"/>
        <w:outlineLvl w:val="1"/>
        <w:rPr>
          <w:bCs/>
          <w:sz w:val="24"/>
          <w:szCs w:val="24"/>
        </w:rPr>
      </w:pPr>
      <w:r w:rsidRPr="00C420D0">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76"/>
      <w:r w:rsidRPr="00C420D0">
        <w:t xml:space="preserve"> </w:t>
      </w:r>
    </w:p>
    <w:p w:rsidR="0033091E" w:rsidRPr="00C420D0" w:rsidRDefault="0033091E" w:rsidP="00892244">
      <w:pPr>
        <w:keepNext/>
        <w:numPr>
          <w:ilvl w:val="1"/>
          <w:numId w:val="19"/>
        </w:numPr>
        <w:shd w:val="clear" w:color="auto" w:fill="FFFFFF"/>
        <w:tabs>
          <w:tab w:val="left" w:pos="709"/>
          <w:tab w:val="left" w:pos="851"/>
        </w:tabs>
        <w:suppressAutoHyphens/>
        <w:spacing w:before="360" w:after="120" w:line="240" w:lineRule="auto"/>
        <w:ind w:left="0" w:firstLine="0"/>
        <w:outlineLvl w:val="1"/>
        <w:rPr>
          <w:b/>
          <w:bCs/>
          <w:sz w:val="24"/>
          <w:szCs w:val="24"/>
        </w:rPr>
      </w:pPr>
      <w:r w:rsidRPr="00C420D0">
        <w:rPr>
          <w:b/>
          <w:bCs/>
          <w:sz w:val="24"/>
          <w:szCs w:val="24"/>
        </w:rPr>
        <w:t>Подготовка Заявки</w:t>
      </w:r>
    </w:p>
    <w:p w:rsidR="0033091E" w:rsidRPr="00C420D0" w:rsidRDefault="0033091E" w:rsidP="00892244">
      <w:pPr>
        <w:keepNext/>
        <w:numPr>
          <w:ilvl w:val="2"/>
          <w:numId w:val="19"/>
        </w:numPr>
        <w:shd w:val="clear" w:color="auto" w:fill="FFFFFF"/>
        <w:suppressAutoHyphens/>
        <w:spacing w:before="240" w:after="120" w:line="240" w:lineRule="auto"/>
        <w:ind w:left="0" w:firstLine="0"/>
        <w:outlineLvl w:val="2"/>
        <w:rPr>
          <w:b/>
          <w:bCs/>
          <w:sz w:val="24"/>
          <w:szCs w:val="24"/>
        </w:rPr>
      </w:pPr>
      <w:bookmarkStart w:id="77" w:name="_Toc322017047"/>
      <w:r w:rsidRPr="00C420D0">
        <w:rPr>
          <w:b/>
          <w:bCs/>
          <w:sz w:val="24"/>
          <w:szCs w:val="24"/>
        </w:rPr>
        <w:t xml:space="preserve"> Общие требования к </w:t>
      </w:r>
      <w:bookmarkEnd w:id="77"/>
      <w:r w:rsidRPr="00C420D0">
        <w:rPr>
          <w:b/>
          <w:bCs/>
          <w:sz w:val="24"/>
          <w:szCs w:val="24"/>
        </w:rPr>
        <w:t>Заявке</w:t>
      </w:r>
    </w:p>
    <w:p w:rsidR="00B861D2" w:rsidRPr="00B861D2" w:rsidRDefault="00B861D2" w:rsidP="00B861D2">
      <w:pPr>
        <w:pStyle w:val="aff8"/>
        <w:numPr>
          <w:ilvl w:val="3"/>
          <w:numId w:val="19"/>
        </w:numPr>
        <w:tabs>
          <w:tab w:val="left" w:pos="993"/>
        </w:tabs>
        <w:ind w:left="0" w:firstLine="0"/>
        <w:jc w:val="both"/>
        <w:rPr>
          <w:rFonts w:ascii="Times New Roman" w:hAnsi="Times New Roman"/>
          <w:sz w:val="24"/>
          <w:szCs w:val="24"/>
        </w:rPr>
      </w:pPr>
      <w:r w:rsidRPr="00B861D2">
        <w:rPr>
          <w:rFonts w:ascii="Times New Roman" w:hAnsi="Times New Roman"/>
          <w:sz w:val="24"/>
          <w:szCs w:val="24"/>
        </w:rPr>
        <w:t>Заявки на участие в закупке представляются согласно требованиям к содержанию, форме, оформлению и составу заявки на участие в закупке, указанным в настоящей документации о закупке и должны содержать следующее:</w:t>
      </w:r>
    </w:p>
    <w:p w:rsidR="0033091E" w:rsidRDefault="0033091E" w:rsidP="0033091E">
      <w:pPr>
        <w:shd w:val="clear" w:color="auto" w:fill="FFFFFF" w:themeFill="background1"/>
        <w:spacing w:line="240" w:lineRule="atLeast"/>
        <w:ind w:firstLine="426"/>
        <w:rPr>
          <w:sz w:val="24"/>
          <w:szCs w:val="24"/>
        </w:rPr>
      </w:pPr>
      <w:r w:rsidRPr="00C011E9">
        <w:rPr>
          <w:b/>
          <w:sz w:val="24"/>
          <w:szCs w:val="24"/>
        </w:rPr>
        <w:t>а)</w:t>
      </w:r>
      <w:r w:rsidRPr="00C011E9">
        <w:rPr>
          <w:sz w:val="24"/>
          <w:szCs w:val="24"/>
        </w:rPr>
        <w:t xml:space="preserve"> Заявку на участие в закупке на каждый заявленный лот отдельно по форме и в соответствии с инструкциями, приведенными в настоящей Документации (подраздел 5.1.);</w:t>
      </w:r>
    </w:p>
    <w:p w:rsidR="0033091E" w:rsidRPr="00C420D0" w:rsidRDefault="006A23B2" w:rsidP="0033091E">
      <w:pPr>
        <w:shd w:val="clear" w:color="auto" w:fill="FFFFFF" w:themeFill="background1"/>
        <w:spacing w:line="240" w:lineRule="atLeast"/>
        <w:ind w:firstLine="426"/>
        <w:rPr>
          <w:sz w:val="24"/>
          <w:szCs w:val="24"/>
        </w:rPr>
      </w:pPr>
      <w:r>
        <w:rPr>
          <w:b/>
          <w:sz w:val="24"/>
          <w:szCs w:val="24"/>
        </w:rPr>
        <w:t>б</w:t>
      </w:r>
      <w:r w:rsidR="0033091E" w:rsidRPr="00C420D0">
        <w:rPr>
          <w:b/>
          <w:sz w:val="24"/>
          <w:szCs w:val="24"/>
        </w:rPr>
        <w:t>)</w:t>
      </w:r>
      <w:r w:rsidR="0033091E" w:rsidRPr="00C420D0">
        <w:rPr>
          <w:sz w:val="24"/>
          <w:szCs w:val="24"/>
        </w:rPr>
        <w:t xml:space="preserve"> Анкету Участника по форме и в соответствии с инструкциями, приведенными в настоящей Документации (подраздел </w:t>
      </w:r>
      <w:r w:rsidR="00766647" w:rsidRPr="00C420D0">
        <w:rPr>
          <w:sz w:val="24"/>
          <w:szCs w:val="24"/>
        </w:rPr>
        <w:t>5.</w:t>
      </w:r>
      <w:r>
        <w:rPr>
          <w:sz w:val="24"/>
          <w:szCs w:val="24"/>
        </w:rPr>
        <w:t>2</w:t>
      </w:r>
      <w:r w:rsidR="0033091E" w:rsidRPr="00C420D0">
        <w:rPr>
          <w:sz w:val="24"/>
          <w:szCs w:val="24"/>
        </w:rPr>
        <w:t>.);</w:t>
      </w:r>
    </w:p>
    <w:p w:rsidR="0033091E" w:rsidRPr="00225A93" w:rsidRDefault="006A23B2" w:rsidP="0033091E">
      <w:pPr>
        <w:shd w:val="clear" w:color="auto" w:fill="FFFFFF" w:themeFill="background1"/>
        <w:spacing w:line="240" w:lineRule="atLeast"/>
        <w:ind w:firstLine="426"/>
        <w:rPr>
          <w:sz w:val="24"/>
          <w:szCs w:val="24"/>
        </w:rPr>
      </w:pPr>
      <w:r>
        <w:rPr>
          <w:b/>
          <w:sz w:val="24"/>
          <w:szCs w:val="24"/>
        </w:rPr>
        <w:t>в</w:t>
      </w:r>
      <w:r w:rsidR="0033091E" w:rsidRPr="00C420D0">
        <w:rPr>
          <w:b/>
          <w:sz w:val="24"/>
          <w:szCs w:val="24"/>
        </w:rPr>
        <w:t>)</w:t>
      </w:r>
      <w:r w:rsidR="0033091E" w:rsidRPr="00C420D0">
        <w:rPr>
          <w:sz w:val="24"/>
          <w:szCs w:val="24"/>
        </w:rPr>
        <w:t xml:space="preserve"> Справку об отсутствии признаков крупной сделки по форме и в соответствии с инструкциями, приведенными в </w:t>
      </w:r>
      <w:r w:rsidR="0033091E" w:rsidRPr="00225A93">
        <w:rPr>
          <w:sz w:val="24"/>
          <w:szCs w:val="24"/>
        </w:rPr>
        <w:t>настоящей Документации (подраздел </w:t>
      </w:r>
      <w:r w:rsidR="00766647" w:rsidRPr="00225A93">
        <w:rPr>
          <w:sz w:val="24"/>
          <w:szCs w:val="24"/>
        </w:rPr>
        <w:t>5.</w:t>
      </w:r>
      <w:r>
        <w:rPr>
          <w:sz w:val="24"/>
          <w:szCs w:val="24"/>
        </w:rPr>
        <w:t>3</w:t>
      </w:r>
      <w:r w:rsidR="0033091E" w:rsidRPr="00225A93">
        <w:rPr>
          <w:sz w:val="24"/>
          <w:szCs w:val="24"/>
        </w:rPr>
        <w:t>.);</w:t>
      </w:r>
    </w:p>
    <w:p w:rsidR="0033091E" w:rsidRPr="00225A93" w:rsidRDefault="006A23B2" w:rsidP="0033091E">
      <w:pPr>
        <w:shd w:val="clear" w:color="auto" w:fill="FFFFFF" w:themeFill="background1"/>
        <w:spacing w:line="240" w:lineRule="atLeast"/>
        <w:ind w:firstLine="426"/>
        <w:rPr>
          <w:sz w:val="24"/>
          <w:szCs w:val="24"/>
        </w:rPr>
      </w:pPr>
      <w:r>
        <w:rPr>
          <w:b/>
          <w:sz w:val="24"/>
          <w:szCs w:val="24"/>
        </w:rPr>
        <w:t>г</w:t>
      </w:r>
      <w:r w:rsidR="0033091E" w:rsidRPr="00225A93">
        <w:rPr>
          <w:b/>
          <w:sz w:val="24"/>
          <w:szCs w:val="24"/>
        </w:rPr>
        <w:t>)</w:t>
      </w:r>
      <w:r w:rsidR="0033091E" w:rsidRPr="00225A93">
        <w:rPr>
          <w:sz w:val="24"/>
          <w:szCs w:val="24"/>
        </w:rPr>
        <w:t xml:space="preserve"> Документы, подтверждающие соответствие Участника требованиям настоящей Документации (п.п. 4.5.2.2 Документации) предоставляются одновременно с Заявкой.</w:t>
      </w:r>
    </w:p>
    <w:p w:rsidR="00B861D2" w:rsidRDefault="008E157E" w:rsidP="00B861D2">
      <w:pPr>
        <w:shd w:val="clear" w:color="auto" w:fill="FFFFFF"/>
        <w:spacing w:line="240" w:lineRule="atLeast"/>
        <w:ind w:firstLine="0"/>
        <w:rPr>
          <w:sz w:val="24"/>
          <w:szCs w:val="24"/>
          <w:lang w:eastAsia="ar-SA"/>
        </w:rPr>
      </w:pPr>
      <w:bookmarkStart w:id="78" w:name="_Toc322017048"/>
      <w:r w:rsidRPr="0040356F">
        <w:rPr>
          <w:b/>
          <w:sz w:val="24"/>
          <w:szCs w:val="24"/>
        </w:rPr>
        <w:t>4.4.1.2.</w:t>
      </w:r>
      <w:r w:rsidRPr="0040356F">
        <w:rPr>
          <w:sz w:val="24"/>
          <w:szCs w:val="24"/>
        </w:rPr>
        <w:t xml:space="preserve"> </w:t>
      </w:r>
      <w:r w:rsidR="00B861D2" w:rsidRPr="00B861D2">
        <w:rPr>
          <w:sz w:val="24"/>
          <w:szCs w:val="24"/>
          <w:lang w:eastAsia="ar-SA"/>
        </w:rPr>
        <w:t>Заявка на участие в закупке и Приложения к ней (п.п. «а»-«</w:t>
      </w:r>
      <w:r w:rsidR="006A23B2">
        <w:rPr>
          <w:sz w:val="24"/>
          <w:szCs w:val="24"/>
          <w:lang w:eastAsia="ar-SA"/>
        </w:rPr>
        <w:t>в</w:t>
      </w:r>
      <w:r w:rsidR="00B861D2" w:rsidRPr="00B861D2">
        <w:rPr>
          <w:sz w:val="24"/>
          <w:szCs w:val="24"/>
          <w:lang w:eastAsia="ar-SA"/>
        </w:rPr>
        <w:t>» п. 4.4.1.1) должны быть подписаны уполномоченным лицом Участника / Лидером коллективного участника, что удостоверяется документом в соответствии с п.п. «в» п. 4.5.2.2. и заверены, печатью (если имеется) Участника / Лидера коллективного участника.</w:t>
      </w:r>
    </w:p>
    <w:p w:rsidR="008E157E" w:rsidRPr="0040356F" w:rsidRDefault="008E157E" w:rsidP="008E157E">
      <w:pPr>
        <w:shd w:val="clear" w:color="auto" w:fill="FFFFFF"/>
        <w:spacing w:line="240" w:lineRule="atLeast"/>
        <w:ind w:firstLine="0"/>
        <w:rPr>
          <w:sz w:val="24"/>
          <w:szCs w:val="24"/>
        </w:rPr>
      </w:pPr>
      <w:r w:rsidRPr="003C018D">
        <w:rPr>
          <w:b/>
          <w:sz w:val="24"/>
          <w:szCs w:val="24"/>
        </w:rPr>
        <w:t>4.4.1.3</w:t>
      </w:r>
      <w:r w:rsidRPr="003C018D">
        <w:rPr>
          <w:sz w:val="24"/>
          <w:szCs w:val="24"/>
        </w:rPr>
        <w:t xml:space="preserve"> Заявка и Приложения к ней (п.п. «а»-«</w:t>
      </w:r>
      <w:r w:rsidR="006A23B2">
        <w:rPr>
          <w:sz w:val="24"/>
          <w:szCs w:val="24"/>
        </w:rPr>
        <w:t>г</w:t>
      </w:r>
      <w:r w:rsidRPr="003C018D">
        <w:rPr>
          <w:sz w:val="24"/>
          <w:szCs w:val="24"/>
        </w:rPr>
        <w:t>» п. 4.4.1.1) должны быть отсканированными оригиналами документов.</w:t>
      </w:r>
    </w:p>
    <w:p w:rsidR="008E157E" w:rsidRPr="0040356F" w:rsidRDefault="008E157E" w:rsidP="008E157E">
      <w:pPr>
        <w:spacing w:line="240" w:lineRule="atLeast"/>
        <w:ind w:firstLine="0"/>
        <w:rPr>
          <w:sz w:val="24"/>
          <w:szCs w:val="24"/>
        </w:rPr>
      </w:pPr>
      <w:r>
        <w:rPr>
          <w:b/>
          <w:sz w:val="24"/>
          <w:szCs w:val="24"/>
        </w:rPr>
        <w:t>4.4.1.4</w:t>
      </w:r>
      <w:r w:rsidRPr="0040356F">
        <w:rPr>
          <w:b/>
          <w:sz w:val="24"/>
          <w:szCs w:val="24"/>
        </w:rPr>
        <w:t xml:space="preserve">. </w:t>
      </w:r>
      <w:r w:rsidRPr="0040356F">
        <w:rPr>
          <w:sz w:val="24"/>
          <w:szCs w:val="24"/>
        </w:rPr>
        <w:t>При отсутствии Заявки на участие в закупке (п.п. «а» п. 4.4.1.1), остальные документы, предоставленные Участником, не подлежат рассмотрению, и такой Участник считается не подавшим Заявку на участие в закупке.</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r w:rsidRPr="00C420D0">
        <w:rPr>
          <w:b/>
          <w:bCs/>
          <w:sz w:val="24"/>
          <w:szCs w:val="24"/>
        </w:rPr>
        <w:lastRenderedPageBreak/>
        <w:t xml:space="preserve">Требования к сроку действия </w:t>
      </w:r>
      <w:bookmarkEnd w:id="78"/>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Заявка (Форма 1) действительна в течение срока, указанного Участником. В любом случае этот </w:t>
      </w:r>
      <w:r w:rsidR="006C356D" w:rsidRPr="00C420D0">
        <w:rPr>
          <w:sz w:val="24"/>
          <w:szCs w:val="24"/>
        </w:rPr>
        <w:t xml:space="preserve">срок не должен быть менее чем </w:t>
      </w:r>
      <w:r w:rsidR="004508F3">
        <w:rPr>
          <w:sz w:val="24"/>
          <w:szCs w:val="24"/>
        </w:rPr>
        <w:t>30</w:t>
      </w:r>
      <w:r w:rsidRPr="00C420D0">
        <w:rPr>
          <w:sz w:val="24"/>
          <w:szCs w:val="24"/>
        </w:rPr>
        <w:t xml:space="preserve"> (</w:t>
      </w:r>
      <w:r w:rsidR="004508F3">
        <w:rPr>
          <w:sz w:val="24"/>
          <w:szCs w:val="24"/>
        </w:rPr>
        <w:t>тридцать</w:t>
      </w:r>
      <w:r w:rsidRPr="00C420D0">
        <w:rPr>
          <w:sz w:val="24"/>
          <w:szCs w:val="24"/>
        </w:rPr>
        <w:t xml:space="preserve">) календарных дней со дня, следующего за днем окончания срока подачи Заявок. </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bookmarkStart w:id="79" w:name="_Toc322017049"/>
      <w:r w:rsidRPr="00C420D0">
        <w:rPr>
          <w:b/>
          <w:bCs/>
          <w:sz w:val="24"/>
          <w:szCs w:val="24"/>
        </w:rPr>
        <w:t xml:space="preserve">Требования к языку </w:t>
      </w:r>
      <w:bookmarkEnd w:id="79"/>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Все документы, входящие в Заявку, должны быть предоставлены на русском языке. </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bookmarkStart w:id="80" w:name="_Toc322017050"/>
      <w:r w:rsidRPr="00C420D0">
        <w:rPr>
          <w:b/>
          <w:bCs/>
          <w:sz w:val="24"/>
          <w:szCs w:val="24"/>
        </w:rPr>
        <w:t xml:space="preserve">Требования к валюте </w:t>
      </w:r>
      <w:bookmarkEnd w:id="80"/>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Все суммы денежных средств, указанные в документах, входящих в Заявку, должны быть выражены в российских рублях.</w:t>
      </w:r>
    </w:p>
    <w:p w:rsidR="0033091E" w:rsidRPr="00C420D0" w:rsidRDefault="0033091E" w:rsidP="0033091E">
      <w:pPr>
        <w:shd w:val="clear" w:color="auto" w:fill="FFFFFF" w:themeFill="background1"/>
        <w:spacing w:line="240" w:lineRule="auto"/>
        <w:rPr>
          <w:sz w:val="24"/>
          <w:szCs w:val="24"/>
        </w:rPr>
      </w:pPr>
    </w:p>
    <w:p w:rsidR="0033091E" w:rsidRPr="00C420D0" w:rsidRDefault="0033091E" w:rsidP="00892244">
      <w:pPr>
        <w:keepNext/>
        <w:numPr>
          <w:ilvl w:val="2"/>
          <w:numId w:val="19"/>
        </w:numPr>
        <w:shd w:val="clear" w:color="auto" w:fill="FFFFFF"/>
        <w:tabs>
          <w:tab w:val="left" w:pos="567"/>
        </w:tabs>
        <w:suppressAutoHyphens/>
        <w:spacing w:line="240" w:lineRule="auto"/>
        <w:ind w:left="0" w:firstLine="0"/>
        <w:outlineLvl w:val="1"/>
        <w:rPr>
          <w:b/>
          <w:bCs/>
          <w:sz w:val="24"/>
          <w:szCs w:val="24"/>
        </w:rPr>
      </w:pPr>
      <w:r w:rsidRPr="00C420D0">
        <w:rPr>
          <w:b/>
          <w:bCs/>
          <w:sz w:val="24"/>
          <w:szCs w:val="24"/>
        </w:rPr>
        <w:t>Порядок, место, дата начала и дата и время окончания срока подачи Заявок</w:t>
      </w:r>
    </w:p>
    <w:p w:rsidR="0033091E" w:rsidRPr="00C420D0" w:rsidRDefault="0033091E" w:rsidP="0033091E">
      <w:pPr>
        <w:shd w:val="clear" w:color="auto" w:fill="FFFFFF"/>
        <w:spacing w:line="240" w:lineRule="atLeast"/>
        <w:ind w:firstLine="0"/>
        <w:rPr>
          <w:sz w:val="24"/>
          <w:szCs w:val="24"/>
        </w:rPr>
      </w:pPr>
      <w:r w:rsidRPr="00C420D0">
        <w:rPr>
          <w:b/>
          <w:sz w:val="24"/>
          <w:szCs w:val="24"/>
        </w:rPr>
        <w:t>4.4.5.1.</w:t>
      </w:r>
      <w:r w:rsidRPr="00C420D0">
        <w:rPr>
          <w:sz w:val="24"/>
          <w:szCs w:val="24"/>
        </w:rPr>
        <w:t xml:space="preserve"> Заявка направляется посредством ЭП, указанный в п. 1.1.1. настоящей Документации. </w:t>
      </w:r>
    </w:p>
    <w:p w:rsidR="0033091E" w:rsidRPr="00225A93" w:rsidRDefault="0033091E" w:rsidP="0033091E">
      <w:pPr>
        <w:shd w:val="clear" w:color="auto" w:fill="FFFFFF"/>
        <w:spacing w:line="240" w:lineRule="atLeast"/>
        <w:ind w:firstLine="0"/>
        <w:rPr>
          <w:sz w:val="24"/>
          <w:szCs w:val="24"/>
        </w:rPr>
      </w:pPr>
      <w:r w:rsidRPr="00C420D0">
        <w:rPr>
          <w:b/>
          <w:sz w:val="24"/>
          <w:szCs w:val="24"/>
        </w:rPr>
        <w:t xml:space="preserve">4.4.5.2. </w:t>
      </w:r>
      <w:r w:rsidRPr="00C420D0">
        <w:rPr>
          <w:sz w:val="24"/>
          <w:szCs w:val="24"/>
        </w:rPr>
        <w:t xml:space="preserve">Заявка должна быть направлена не позднее даты и времени, указанного в Извещении о </w:t>
      </w:r>
      <w:r w:rsidRPr="00225A93">
        <w:rPr>
          <w:sz w:val="24"/>
          <w:szCs w:val="24"/>
        </w:rPr>
        <w:t xml:space="preserve">проведении закупки. </w:t>
      </w:r>
    </w:p>
    <w:p w:rsidR="0033091E" w:rsidRPr="00225A93" w:rsidRDefault="0033091E" w:rsidP="0033091E">
      <w:pPr>
        <w:autoSpaceDE w:val="0"/>
        <w:autoSpaceDN w:val="0"/>
        <w:adjustRightInd w:val="0"/>
        <w:spacing w:line="240" w:lineRule="auto"/>
        <w:ind w:firstLine="0"/>
        <w:rPr>
          <w:sz w:val="24"/>
          <w:szCs w:val="24"/>
        </w:rPr>
      </w:pPr>
      <w:r w:rsidRPr="00225A93">
        <w:rPr>
          <w:sz w:val="24"/>
          <w:szCs w:val="24"/>
        </w:rPr>
        <w:t>Дата начала подачи Заявок:</w:t>
      </w:r>
      <w:r w:rsidRPr="00225A93">
        <w:rPr>
          <w:b/>
          <w:sz w:val="24"/>
          <w:szCs w:val="24"/>
        </w:rPr>
        <w:t xml:space="preserve"> </w:t>
      </w:r>
      <w:r w:rsidR="00DE092E">
        <w:rPr>
          <w:b/>
          <w:sz w:val="24"/>
          <w:szCs w:val="24"/>
        </w:rPr>
        <w:t>22</w:t>
      </w:r>
      <w:r w:rsidR="006A23B2">
        <w:rPr>
          <w:b/>
          <w:sz w:val="24"/>
          <w:szCs w:val="24"/>
        </w:rPr>
        <w:t>.0</w:t>
      </w:r>
      <w:r w:rsidR="00062979">
        <w:rPr>
          <w:b/>
          <w:sz w:val="24"/>
          <w:szCs w:val="24"/>
        </w:rPr>
        <w:t>3</w:t>
      </w:r>
      <w:r w:rsidR="009A39E3" w:rsidRPr="00225A93">
        <w:rPr>
          <w:b/>
          <w:sz w:val="24"/>
          <w:szCs w:val="24"/>
        </w:rPr>
        <w:t>.202</w:t>
      </w:r>
      <w:r w:rsidR="006A23B2">
        <w:rPr>
          <w:b/>
          <w:sz w:val="24"/>
          <w:szCs w:val="24"/>
        </w:rPr>
        <w:t>4</w:t>
      </w:r>
      <w:r w:rsidRPr="00225A93">
        <w:rPr>
          <w:b/>
          <w:sz w:val="24"/>
          <w:szCs w:val="24"/>
        </w:rPr>
        <w:t xml:space="preserve"> года.</w:t>
      </w:r>
    </w:p>
    <w:p w:rsidR="0033091E" w:rsidRPr="00225A93" w:rsidRDefault="0033091E" w:rsidP="0033091E">
      <w:pPr>
        <w:shd w:val="clear" w:color="auto" w:fill="FFFFFF"/>
        <w:spacing w:line="240" w:lineRule="atLeast"/>
        <w:ind w:firstLine="0"/>
        <w:rPr>
          <w:b/>
          <w:sz w:val="24"/>
          <w:szCs w:val="24"/>
        </w:rPr>
      </w:pPr>
      <w:r w:rsidRPr="00225A93">
        <w:rPr>
          <w:sz w:val="24"/>
          <w:szCs w:val="24"/>
        </w:rPr>
        <w:t xml:space="preserve">Дата и время окончания подачи Заявок и открытие доступа к Заявкам: </w:t>
      </w:r>
      <w:r w:rsidRPr="00225A93">
        <w:rPr>
          <w:b/>
          <w:sz w:val="24"/>
          <w:szCs w:val="24"/>
        </w:rPr>
        <w:t xml:space="preserve">09:00 (время местное) </w:t>
      </w:r>
      <w:r w:rsidR="00AB593B">
        <w:rPr>
          <w:b/>
          <w:sz w:val="24"/>
          <w:szCs w:val="24"/>
        </w:rPr>
        <w:t>2</w:t>
      </w:r>
      <w:r w:rsidR="00DE092E">
        <w:rPr>
          <w:b/>
          <w:sz w:val="24"/>
          <w:szCs w:val="24"/>
        </w:rPr>
        <w:t>8</w:t>
      </w:r>
      <w:r w:rsidR="00983853">
        <w:rPr>
          <w:b/>
          <w:sz w:val="24"/>
          <w:szCs w:val="24"/>
        </w:rPr>
        <w:t>.</w:t>
      </w:r>
      <w:r w:rsidR="006A23B2">
        <w:rPr>
          <w:b/>
          <w:sz w:val="24"/>
          <w:szCs w:val="24"/>
        </w:rPr>
        <w:t>0</w:t>
      </w:r>
      <w:r w:rsidR="00062979">
        <w:rPr>
          <w:b/>
          <w:sz w:val="24"/>
          <w:szCs w:val="24"/>
        </w:rPr>
        <w:t>3</w:t>
      </w:r>
      <w:r w:rsidRPr="00225A93">
        <w:rPr>
          <w:b/>
          <w:sz w:val="24"/>
          <w:szCs w:val="24"/>
        </w:rPr>
        <w:t>.202</w:t>
      </w:r>
      <w:r w:rsidR="006A23B2">
        <w:rPr>
          <w:b/>
          <w:sz w:val="24"/>
          <w:szCs w:val="24"/>
        </w:rPr>
        <w:t>4</w:t>
      </w:r>
      <w:r w:rsidRPr="00225A93">
        <w:rPr>
          <w:b/>
          <w:sz w:val="24"/>
          <w:szCs w:val="24"/>
        </w:rPr>
        <w:t xml:space="preserve"> года.</w:t>
      </w:r>
    </w:p>
    <w:p w:rsidR="0033091E" w:rsidRPr="00225A93" w:rsidRDefault="0033091E" w:rsidP="00892244">
      <w:pPr>
        <w:keepNext/>
        <w:numPr>
          <w:ilvl w:val="2"/>
          <w:numId w:val="19"/>
        </w:numPr>
        <w:shd w:val="clear" w:color="auto" w:fill="FFFFFF"/>
        <w:suppressAutoHyphens/>
        <w:spacing w:before="240" w:after="120" w:line="240" w:lineRule="auto"/>
        <w:ind w:left="0" w:firstLine="0"/>
        <w:jc w:val="left"/>
        <w:outlineLvl w:val="2"/>
        <w:rPr>
          <w:b/>
          <w:bCs/>
          <w:sz w:val="24"/>
          <w:szCs w:val="24"/>
        </w:rPr>
      </w:pPr>
      <w:r w:rsidRPr="00225A93">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Любой участник состязательной закупки вправе направить Заказчику </w:t>
      </w:r>
      <w:r w:rsidRPr="00C420D0">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C420D0">
        <w:rPr>
          <w:rFonts w:cs="Arial"/>
          <w:sz w:val="24"/>
          <w:szCs w:val="24"/>
        </w:rPr>
        <w:t>запрос о даче разъяснений положений Извещения о проведении закупки и (или) Документации о закупке, но не позднее</w:t>
      </w:r>
      <w:r w:rsidRPr="00C420D0">
        <w:rPr>
          <w:rFonts w:cs="Arial"/>
          <w:bCs/>
          <w:iCs/>
          <w:sz w:val="24"/>
          <w:szCs w:val="24"/>
        </w:rPr>
        <w:t xml:space="preserve"> 2 (двух) рабочих дней </w:t>
      </w:r>
      <w:r w:rsidRPr="00C420D0">
        <w:rPr>
          <w:rFonts w:cs="Arial"/>
          <w:sz w:val="24"/>
          <w:szCs w:val="24"/>
        </w:rPr>
        <w:t>до даты окончания срока подачи заявок на участие в состязательной закупке</w:t>
      </w:r>
      <w:r w:rsidRPr="00C420D0">
        <w:rPr>
          <w:rFonts w:cs="Arial"/>
          <w:bCs/>
          <w:iCs/>
          <w:sz w:val="24"/>
          <w:szCs w:val="24"/>
        </w:rPr>
        <w:t>.</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b/>
          <w:sz w:val="24"/>
          <w:szCs w:val="24"/>
        </w:rPr>
      </w:pPr>
      <w:r w:rsidRPr="00C420D0">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C420D0">
        <w:rPr>
          <w:sz w:val="24"/>
          <w:szCs w:val="24"/>
        </w:rPr>
        <w:t xml:space="preserve"> и на сайте Общества</w:t>
      </w:r>
      <w:r w:rsidRPr="00C420D0">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C420D0">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C420D0">
        <w:rPr>
          <w:rFonts w:cs="Arial"/>
          <w:sz w:val="24"/>
          <w:szCs w:val="24"/>
        </w:rPr>
        <w:t>:</w:t>
      </w:r>
      <w:r w:rsidRPr="00C420D0">
        <w:rPr>
          <w:rFonts w:cs="Arial"/>
          <w:b/>
          <w:sz w:val="24"/>
          <w:szCs w:val="24"/>
        </w:rPr>
        <w:t xml:space="preserve"> 1</w:t>
      </w:r>
      <w:r w:rsidR="00BD0753">
        <w:rPr>
          <w:rFonts w:cs="Arial"/>
          <w:b/>
          <w:sz w:val="24"/>
          <w:szCs w:val="24"/>
        </w:rPr>
        <w:t>7</w:t>
      </w:r>
      <w:r w:rsidRPr="00C420D0">
        <w:rPr>
          <w:rFonts w:cs="Arial"/>
          <w:b/>
          <w:sz w:val="24"/>
          <w:szCs w:val="24"/>
        </w:rPr>
        <w:t xml:space="preserve">:00 (время местное) </w:t>
      </w:r>
      <w:r w:rsidR="00AB593B">
        <w:rPr>
          <w:rFonts w:cs="Arial"/>
          <w:b/>
          <w:sz w:val="24"/>
          <w:szCs w:val="24"/>
        </w:rPr>
        <w:t>2</w:t>
      </w:r>
      <w:r w:rsidR="00DE092E">
        <w:rPr>
          <w:rFonts w:cs="Arial"/>
          <w:b/>
          <w:sz w:val="24"/>
          <w:szCs w:val="24"/>
        </w:rPr>
        <w:t>7</w:t>
      </w:r>
      <w:r w:rsidR="00983853">
        <w:rPr>
          <w:rFonts w:cs="Arial"/>
          <w:b/>
          <w:sz w:val="24"/>
          <w:szCs w:val="24"/>
        </w:rPr>
        <w:t>.</w:t>
      </w:r>
      <w:r w:rsidR="006A23B2">
        <w:rPr>
          <w:rFonts w:cs="Arial"/>
          <w:b/>
          <w:sz w:val="24"/>
          <w:szCs w:val="24"/>
        </w:rPr>
        <w:t>0</w:t>
      </w:r>
      <w:r w:rsidR="00062979">
        <w:rPr>
          <w:rFonts w:cs="Arial"/>
          <w:b/>
          <w:sz w:val="24"/>
          <w:szCs w:val="24"/>
        </w:rPr>
        <w:t>3</w:t>
      </w:r>
      <w:r w:rsidRPr="00C420D0">
        <w:rPr>
          <w:rFonts w:cs="Arial"/>
          <w:b/>
          <w:sz w:val="24"/>
          <w:szCs w:val="24"/>
        </w:rPr>
        <w:t>.202</w:t>
      </w:r>
      <w:r w:rsidR="006A23B2">
        <w:rPr>
          <w:rFonts w:cs="Arial"/>
          <w:b/>
          <w:sz w:val="24"/>
          <w:szCs w:val="24"/>
        </w:rPr>
        <w:t>4</w:t>
      </w:r>
      <w:r w:rsidRPr="00C420D0">
        <w:rPr>
          <w:rFonts w:cs="Arial"/>
          <w:b/>
          <w:sz w:val="24"/>
          <w:szCs w:val="24"/>
        </w:rPr>
        <w:t xml:space="preserve"> года.</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Разъяснения положений документации о закупке размещаются заказчиком на ЭП </w:t>
      </w:r>
      <w:r w:rsidRPr="00C420D0">
        <w:rPr>
          <w:sz w:val="24"/>
          <w:szCs w:val="24"/>
        </w:rPr>
        <w:t>и на сайте Общества</w:t>
      </w:r>
      <w:r w:rsidRPr="00C420D0">
        <w:rPr>
          <w:rFonts w:cs="Arial"/>
          <w:sz w:val="24"/>
          <w:szCs w:val="24"/>
        </w:rPr>
        <w:t xml:space="preserve"> не позднее чем в течение 3 (трех) дней со дня принятия решения о предоставлении указанных разъяснений.</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rsidR="0033091E" w:rsidRPr="00C420D0" w:rsidRDefault="0033091E" w:rsidP="00892244">
      <w:pPr>
        <w:keepNext/>
        <w:numPr>
          <w:ilvl w:val="2"/>
          <w:numId w:val="19"/>
        </w:numPr>
        <w:shd w:val="clear" w:color="auto" w:fill="FFFFFF"/>
        <w:suppressAutoHyphens/>
        <w:spacing w:before="240" w:after="120" w:line="240" w:lineRule="auto"/>
        <w:ind w:left="0" w:firstLine="0"/>
        <w:outlineLvl w:val="2"/>
        <w:rPr>
          <w:b/>
          <w:bCs/>
          <w:sz w:val="24"/>
          <w:szCs w:val="24"/>
        </w:rPr>
      </w:pPr>
      <w:r w:rsidRPr="00C420D0">
        <w:rPr>
          <w:b/>
          <w:bCs/>
          <w:sz w:val="24"/>
          <w:szCs w:val="24"/>
        </w:rPr>
        <w:t xml:space="preserve">Порядок внесения изменений в закупочную Документацию, отмены закупки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Изменения, вносимые в извещение об осуществлении закупки, закупочную документацию размещаются заказчиком на ЭП и на сайте Общества не позднее чем в течение 3 (трех) дней со дня принятия решения о внесении указанных изменений. </w:t>
      </w:r>
    </w:p>
    <w:p w:rsidR="0033091E" w:rsidRPr="00C420D0"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4.4.7.3.</w:t>
      </w:r>
      <w:r w:rsidRPr="00C420D0">
        <w:rPr>
          <w:bCs/>
          <w:iCs/>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чтобы с даты размещения на ЭП </w:t>
      </w:r>
      <w:r w:rsidRPr="00C420D0">
        <w:rPr>
          <w:sz w:val="24"/>
          <w:szCs w:val="24"/>
        </w:rPr>
        <w:t>и на сайте Общества</w:t>
      </w:r>
      <w:r w:rsidRPr="00C420D0">
        <w:rPr>
          <w:bCs/>
          <w:iCs/>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rsidR="0033091E" w:rsidRPr="00C420D0" w:rsidRDefault="0033091E" w:rsidP="00892244">
      <w:pPr>
        <w:widowControl w:val="0"/>
        <w:numPr>
          <w:ilvl w:val="3"/>
          <w:numId w:val="22"/>
        </w:numPr>
        <w:shd w:val="clear" w:color="auto" w:fill="FFFFFF"/>
        <w:tabs>
          <w:tab w:val="left" w:pos="0"/>
        </w:tabs>
        <w:autoSpaceDE w:val="0"/>
        <w:autoSpaceDN w:val="0"/>
        <w:adjustRightInd w:val="0"/>
        <w:spacing w:before="240" w:line="240" w:lineRule="auto"/>
        <w:ind w:left="0" w:firstLine="0"/>
        <w:contextualSpacing/>
        <w:rPr>
          <w:bCs/>
          <w:iCs/>
          <w:sz w:val="24"/>
          <w:szCs w:val="24"/>
        </w:rPr>
      </w:pPr>
      <w:r w:rsidRPr="00C420D0">
        <w:rPr>
          <w:bCs/>
          <w:iCs/>
          <w:sz w:val="24"/>
          <w:szCs w:val="24"/>
        </w:rPr>
        <w:lastRenderedPageBreak/>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4.4.7.5</w:t>
      </w:r>
      <w:r w:rsidRPr="00C420D0">
        <w:rPr>
          <w:bCs/>
          <w:iCs/>
          <w:sz w:val="24"/>
          <w:szCs w:val="24"/>
        </w:rPr>
        <w:t xml:space="preserve"> Решение об отмене закупки размещается на ЭП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на ЭП не позднее чем через 3 (три) дня со дня подписания </w:t>
      </w:r>
      <w:r w:rsidRPr="00225A93">
        <w:rPr>
          <w:bCs/>
          <w:iCs/>
          <w:sz w:val="24"/>
          <w:szCs w:val="24"/>
        </w:rPr>
        <w:t xml:space="preserve">таких протоколов.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contextualSpacing/>
        <w:rPr>
          <w:bCs/>
          <w:iCs/>
          <w:sz w:val="24"/>
          <w:szCs w:val="24"/>
        </w:rPr>
      </w:pPr>
    </w:p>
    <w:p w:rsidR="0033091E" w:rsidRPr="00225A93" w:rsidRDefault="0033091E" w:rsidP="00892244">
      <w:pPr>
        <w:widowControl w:val="0"/>
        <w:numPr>
          <w:ilvl w:val="2"/>
          <w:numId w:val="22"/>
        </w:numPr>
        <w:shd w:val="clear" w:color="auto" w:fill="FFFFFF"/>
        <w:tabs>
          <w:tab w:val="left" w:pos="0"/>
        </w:tabs>
        <w:autoSpaceDE w:val="0"/>
        <w:autoSpaceDN w:val="0"/>
        <w:adjustRightInd w:val="0"/>
        <w:spacing w:before="240" w:line="240" w:lineRule="auto"/>
        <w:ind w:left="0" w:firstLine="0"/>
        <w:contextualSpacing/>
        <w:rPr>
          <w:rFonts w:cs="Arial"/>
          <w:b/>
          <w:sz w:val="24"/>
          <w:szCs w:val="24"/>
        </w:rPr>
      </w:pPr>
      <w:r w:rsidRPr="00225A93">
        <w:rPr>
          <w:rFonts w:cs="Arial"/>
          <w:b/>
          <w:sz w:val="24"/>
          <w:szCs w:val="24"/>
        </w:rPr>
        <w:t>Дата рассмотрения Заявок Участников и подведения итогов закупки.</w:t>
      </w:r>
    </w:p>
    <w:p w:rsidR="0033091E" w:rsidRPr="00CB2BE3" w:rsidRDefault="0033091E" w:rsidP="0033091E">
      <w:pPr>
        <w:shd w:val="clear" w:color="auto" w:fill="FFFFFF"/>
        <w:tabs>
          <w:tab w:val="left" w:pos="709"/>
        </w:tabs>
        <w:spacing w:line="240" w:lineRule="auto"/>
        <w:ind w:firstLine="0"/>
        <w:rPr>
          <w:sz w:val="24"/>
          <w:szCs w:val="24"/>
        </w:rPr>
      </w:pPr>
      <w:r w:rsidRPr="00225A93">
        <w:rPr>
          <w:b/>
          <w:sz w:val="24"/>
          <w:szCs w:val="24"/>
        </w:rPr>
        <w:t>4.4.8.1</w:t>
      </w:r>
      <w:r w:rsidRPr="00225A93">
        <w:rPr>
          <w:sz w:val="24"/>
          <w:szCs w:val="24"/>
        </w:rPr>
        <w:t xml:space="preserve"> Дата рассмотрения Заявок</w:t>
      </w:r>
      <w:r w:rsidR="005773AE" w:rsidRPr="00225A93">
        <w:rPr>
          <w:sz w:val="24"/>
          <w:szCs w:val="24"/>
        </w:rPr>
        <w:t xml:space="preserve"> (ориентировочно</w:t>
      </w:r>
      <w:r w:rsidR="005773AE" w:rsidRPr="00CB2BE3">
        <w:rPr>
          <w:sz w:val="24"/>
          <w:szCs w:val="24"/>
        </w:rPr>
        <w:t>)</w:t>
      </w:r>
      <w:r w:rsidRPr="00CB2BE3">
        <w:rPr>
          <w:sz w:val="24"/>
          <w:szCs w:val="24"/>
        </w:rPr>
        <w:t xml:space="preserve">: </w:t>
      </w:r>
      <w:r w:rsidR="00AB593B">
        <w:rPr>
          <w:b/>
          <w:sz w:val="24"/>
          <w:szCs w:val="24"/>
        </w:rPr>
        <w:t>2</w:t>
      </w:r>
      <w:r w:rsidR="00DE092E">
        <w:rPr>
          <w:b/>
          <w:sz w:val="24"/>
          <w:szCs w:val="24"/>
        </w:rPr>
        <w:t>9</w:t>
      </w:r>
      <w:r w:rsidR="00983853">
        <w:rPr>
          <w:b/>
          <w:sz w:val="24"/>
          <w:szCs w:val="24"/>
        </w:rPr>
        <w:t>.</w:t>
      </w:r>
      <w:r w:rsidR="006A23B2">
        <w:rPr>
          <w:b/>
          <w:sz w:val="24"/>
          <w:szCs w:val="24"/>
        </w:rPr>
        <w:t>0</w:t>
      </w:r>
      <w:r w:rsidR="00062979">
        <w:rPr>
          <w:b/>
          <w:sz w:val="24"/>
          <w:szCs w:val="24"/>
        </w:rPr>
        <w:t>3</w:t>
      </w:r>
      <w:r w:rsidRPr="00CB2BE3">
        <w:rPr>
          <w:b/>
          <w:sz w:val="24"/>
          <w:szCs w:val="24"/>
        </w:rPr>
        <w:t>.202</w:t>
      </w:r>
      <w:r w:rsidR="006A23B2">
        <w:rPr>
          <w:b/>
          <w:sz w:val="24"/>
          <w:szCs w:val="24"/>
        </w:rPr>
        <w:t>4</w:t>
      </w:r>
      <w:r w:rsidRPr="00CB2BE3">
        <w:rPr>
          <w:b/>
          <w:sz w:val="24"/>
          <w:szCs w:val="24"/>
        </w:rPr>
        <w:t xml:space="preserve"> года</w:t>
      </w:r>
      <w:r w:rsidRPr="00CB2BE3">
        <w:rPr>
          <w:sz w:val="24"/>
          <w:szCs w:val="24"/>
        </w:rPr>
        <w:t xml:space="preserve"> </w:t>
      </w:r>
      <w:r w:rsidRPr="00CB2BE3">
        <w:rPr>
          <w:b/>
          <w:sz w:val="24"/>
          <w:szCs w:val="24"/>
        </w:rPr>
        <w:t xml:space="preserve"> </w:t>
      </w:r>
    </w:p>
    <w:p w:rsidR="0033091E" w:rsidRPr="00DC539A" w:rsidRDefault="0033091E" w:rsidP="0033091E">
      <w:pPr>
        <w:autoSpaceDE w:val="0"/>
        <w:autoSpaceDN w:val="0"/>
        <w:adjustRightInd w:val="0"/>
        <w:spacing w:line="240" w:lineRule="auto"/>
        <w:ind w:firstLine="0"/>
        <w:rPr>
          <w:b/>
          <w:sz w:val="24"/>
          <w:szCs w:val="24"/>
        </w:rPr>
      </w:pPr>
      <w:r w:rsidRPr="00CB2BE3">
        <w:rPr>
          <w:b/>
          <w:sz w:val="24"/>
          <w:szCs w:val="24"/>
        </w:rPr>
        <w:t xml:space="preserve">4.4.8.2 </w:t>
      </w:r>
      <w:r w:rsidR="005773AE" w:rsidRPr="00CB2BE3">
        <w:rPr>
          <w:sz w:val="24"/>
          <w:szCs w:val="24"/>
        </w:rPr>
        <w:t xml:space="preserve">Дата подведения итогов закупочной процедуры (ориентировочно): </w:t>
      </w:r>
      <w:r w:rsidR="00DE092E">
        <w:rPr>
          <w:b/>
          <w:sz w:val="24"/>
          <w:szCs w:val="24"/>
        </w:rPr>
        <w:t>01</w:t>
      </w:r>
      <w:r w:rsidR="00983853" w:rsidRPr="00DC539A">
        <w:rPr>
          <w:b/>
          <w:sz w:val="24"/>
          <w:szCs w:val="24"/>
        </w:rPr>
        <w:t>.</w:t>
      </w:r>
      <w:r w:rsidR="006A23B2">
        <w:rPr>
          <w:b/>
          <w:sz w:val="24"/>
          <w:szCs w:val="24"/>
        </w:rPr>
        <w:t>0</w:t>
      </w:r>
      <w:r w:rsidR="00DE092E">
        <w:rPr>
          <w:b/>
          <w:sz w:val="24"/>
          <w:szCs w:val="24"/>
        </w:rPr>
        <w:t>4</w:t>
      </w:r>
      <w:r w:rsidR="009A39E3" w:rsidRPr="00DC539A">
        <w:rPr>
          <w:b/>
          <w:sz w:val="24"/>
          <w:szCs w:val="24"/>
        </w:rPr>
        <w:t>.202</w:t>
      </w:r>
      <w:r w:rsidR="006A23B2">
        <w:rPr>
          <w:b/>
          <w:sz w:val="24"/>
          <w:szCs w:val="24"/>
        </w:rPr>
        <w:t>4</w:t>
      </w:r>
      <w:r w:rsidR="005773AE" w:rsidRPr="00DC539A">
        <w:rPr>
          <w:b/>
          <w:sz w:val="24"/>
          <w:szCs w:val="24"/>
        </w:rPr>
        <w:t xml:space="preserve"> года</w:t>
      </w:r>
    </w:p>
    <w:p w:rsidR="0033091E" w:rsidRPr="00DC539A" w:rsidRDefault="0033091E" w:rsidP="00892244">
      <w:pPr>
        <w:keepNext/>
        <w:numPr>
          <w:ilvl w:val="2"/>
          <w:numId w:val="22"/>
        </w:numPr>
        <w:shd w:val="clear" w:color="auto" w:fill="FFFFFF" w:themeFill="background1"/>
        <w:tabs>
          <w:tab w:val="left" w:pos="851"/>
        </w:tabs>
        <w:suppressAutoHyphens/>
        <w:spacing w:before="240" w:after="120" w:line="240" w:lineRule="auto"/>
        <w:ind w:left="0" w:firstLine="0"/>
        <w:outlineLvl w:val="2"/>
        <w:rPr>
          <w:b/>
          <w:bCs/>
          <w:sz w:val="24"/>
          <w:szCs w:val="24"/>
        </w:rPr>
      </w:pPr>
      <w:r w:rsidRPr="00DC539A">
        <w:rPr>
          <w:b/>
          <w:bCs/>
          <w:sz w:val="24"/>
          <w:szCs w:val="24"/>
        </w:rPr>
        <w:t>Требования к предоставлению Заявок</w:t>
      </w:r>
    </w:p>
    <w:p w:rsidR="0033091E" w:rsidRPr="00225A93" w:rsidRDefault="0033091E" w:rsidP="0033091E">
      <w:pPr>
        <w:shd w:val="clear" w:color="auto" w:fill="FFFFFF" w:themeFill="background1"/>
        <w:tabs>
          <w:tab w:val="left" w:pos="851"/>
        </w:tabs>
        <w:spacing w:line="240" w:lineRule="atLeast"/>
        <w:ind w:firstLine="0"/>
        <w:rPr>
          <w:sz w:val="24"/>
          <w:szCs w:val="24"/>
        </w:rPr>
      </w:pPr>
      <w:r w:rsidRPr="00225A93">
        <w:rPr>
          <w:b/>
          <w:sz w:val="24"/>
          <w:szCs w:val="24"/>
        </w:rPr>
        <w:t>4.4.9.1.</w:t>
      </w:r>
      <w:r w:rsidRPr="00225A93">
        <w:rPr>
          <w:sz w:val="24"/>
          <w:szCs w:val="24"/>
        </w:rPr>
        <w:t xml:space="preserve"> Все требуемые документы в составе Заявки в соответствии с 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33091E" w:rsidRPr="00C420D0" w:rsidRDefault="0033091E" w:rsidP="0033091E">
      <w:pPr>
        <w:shd w:val="clear" w:color="auto" w:fill="FFFFFF" w:themeFill="background1"/>
        <w:tabs>
          <w:tab w:val="left" w:pos="851"/>
        </w:tabs>
        <w:spacing w:line="240" w:lineRule="atLeast"/>
        <w:ind w:firstLine="0"/>
        <w:rPr>
          <w:b/>
          <w:i/>
          <w:noProof/>
          <w:sz w:val="24"/>
          <w:szCs w:val="24"/>
        </w:rPr>
      </w:pPr>
      <w:r w:rsidRPr="00225A93">
        <w:rPr>
          <w:b/>
          <w:sz w:val="24"/>
          <w:szCs w:val="24"/>
        </w:rPr>
        <w:t>4.4.9.2.</w:t>
      </w:r>
      <w:r w:rsidRPr="00225A93">
        <w:rPr>
          <w:sz w:val="24"/>
          <w:szCs w:val="24"/>
        </w:rPr>
        <w:t xml:space="preserve"> </w:t>
      </w:r>
      <w:r w:rsidRPr="00225A93">
        <w:rPr>
          <w:snapToGrid w:val="0"/>
          <w:sz w:val="24"/>
          <w:szCs w:val="24"/>
        </w:rPr>
        <w:t xml:space="preserve">Все файлы должны быть в доступном для прочтения формате: не должны иметь защиты от их открытия и печати. </w:t>
      </w:r>
      <w:r w:rsidRPr="00225A93">
        <w:rPr>
          <w:b/>
          <w:i/>
          <w:sz w:val="24"/>
          <w:szCs w:val="24"/>
        </w:rPr>
        <w:t>Файлы должны быть именованы так, чтобы из их названия было</w:t>
      </w:r>
      <w:r w:rsidRPr="00C420D0">
        <w:rPr>
          <w:b/>
          <w:i/>
          <w:sz w:val="24"/>
          <w:szCs w:val="24"/>
        </w:rPr>
        <w:t xml:space="preserve">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C420D0">
        <w:rPr>
          <w:b/>
          <w:i/>
          <w:noProof/>
          <w:sz w:val="24"/>
          <w:szCs w:val="24"/>
        </w:rPr>
        <w:t xml:space="preserve">в формате PDF, с качестовом изображения не ниже 300 dpi. </w:t>
      </w:r>
    </w:p>
    <w:p w:rsidR="0033091E" w:rsidRPr="00C420D0" w:rsidRDefault="0033091E" w:rsidP="0033091E">
      <w:pPr>
        <w:shd w:val="clear" w:color="auto" w:fill="FFFFFF" w:themeFill="background1"/>
        <w:tabs>
          <w:tab w:val="left" w:pos="851"/>
        </w:tabs>
        <w:spacing w:line="240" w:lineRule="atLeast"/>
        <w:ind w:firstLine="0"/>
        <w:rPr>
          <w:sz w:val="24"/>
          <w:szCs w:val="24"/>
        </w:rPr>
      </w:pPr>
      <w:r w:rsidRPr="00C420D0">
        <w:rPr>
          <w:b/>
          <w:sz w:val="24"/>
          <w:szCs w:val="24"/>
        </w:rPr>
        <w:t>4.4.9.3.</w:t>
      </w:r>
      <w:r w:rsidRPr="00C420D0">
        <w:rPr>
          <w:sz w:val="24"/>
          <w:szCs w:val="24"/>
        </w:rPr>
        <w:t xml:space="preserve"> Цена договора (лота) размещенная на сайте ЭП не должна противоречить цене (прописью) договора (лота) указанного в Заявке Участника (п.п.5.1. Документации).</w:t>
      </w:r>
    </w:p>
    <w:p w:rsidR="0033091E" w:rsidRPr="00C420D0" w:rsidRDefault="0033091E" w:rsidP="00892244">
      <w:pPr>
        <w:keepNext/>
        <w:numPr>
          <w:ilvl w:val="1"/>
          <w:numId w:val="22"/>
        </w:numPr>
        <w:shd w:val="clear" w:color="auto" w:fill="FFFFFF" w:themeFill="background1"/>
        <w:suppressAutoHyphens/>
        <w:spacing w:before="360" w:after="120" w:line="240" w:lineRule="auto"/>
        <w:ind w:left="0" w:firstLine="0"/>
        <w:outlineLvl w:val="1"/>
        <w:rPr>
          <w:b/>
          <w:bCs/>
          <w:sz w:val="24"/>
          <w:szCs w:val="24"/>
        </w:rPr>
      </w:pPr>
      <w:r w:rsidRPr="00C420D0">
        <w:rPr>
          <w:b/>
          <w:bCs/>
          <w:sz w:val="24"/>
          <w:szCs w:val="24"/>
        </w:rPr>
        <w:t>Требования к Участникам. Подтверждение соответствия предъявляемым требованиям</w:t>
      </w:r>
    </w:p>
    <w:p w:rsidR="0033091E" w:rsidRPr="00C420D0" w:rsidRDefault="0033091E" w:rsidP="0033091E">
      <w:pPr>
        <w:keepNext/>
        <w:shd w:val="clear" w:color="auto" w:fill="FFFFFF" w:themeFill="background1"/>
        <w:suppressAutoHyphens/>
        <w:spacing w:line="240" w:lineRule="auto"/>
        <w:ind w:firstLine="0"/>
        <w:outlineLvl w:val="1"/>
        <w:rPr>
          <w:b/>
          <w:bCs/>
          <w:sz w:val="24"/>
          <w:szCs w:val="24"/>
        </w:rPr>
      </w:pPr>
      <w:r w:rsidRPr="00C420D0">
        <w:rPr>
          <w:b/>
          <w:bCs/>
          <w:sz w:val="24"/>
          <w:szCs w:val="24"/>
        </w:rPr>
        <w:t>4.5.1. Требования к Участникам</w:t>
      </w:r>
    </w:p>
    <w:p w:rsidR="00B861D2" w:rsidRPr="00B861D2" w:rsidRDefault="0033091E" w:rsidP="00B861D2">
      <w:pPr>
        <w:widowControl w:val="0"/>
        <w:autoSpaceDE w:val="0"/>
        <w:autoSpaceDN w:val="0"/>
        <w:adjustRightInd w:val="0"/>
        <w:spacing w:line="240" w:lineRule="auto"/>
        <w:ind w:firstLine="0"/>
        <w:contextualSpacing/>
        <w:rPr>
          <w:rFonts w:eastAsia="Calibri"/>
          <w:sz w:val="24"/>
          <w:szCs w:val="24"/>
          <w:lang w:eastAsia="en-US"/>
        </w:rPr>
      </w:pPr>
      <w:r w:rsidRPr="00C420D0">
        <w:rPr>
          <w:b/>
          <w:sz w:val="24"/>
          <w:szCs w:val="24"/>
        </w:rPr>
        <w:t>4.5.1.1.</w:t>
      </w:r>
      <w:r w:rsidRPr="00C420D0">
        <w:rPr>
          <w:rFonts w:eastAsiaTheme="minorHAnsi"/>
          <w:sz w:val="24"/>
          <w:szCs w:val="24"/>
        </w:rPr>
        <w:t xml:space="preserve"> </w:t>
      </w:r>
      <w:r w:rsidR="00B861D2" w:rsidRPr="00B861D2">
        <w:rPr>
          <w:rFonts w:eastAsia="Calibri"/>
          <w:sz w:val="24"/>
          <w:szCs w:val="24"/>
          <w:lang w:eastAsia="en-US"/>
        </w:rPr>
        <w:t>Участником закупки может быть любое юридическое лицо независимо от организационно</w:t>
      </w:r>
      <w:r w:rsidR="00B861D2" w:rsidRPr="00B861D2">
        <w:rPr>
          <w:rFonts w:eastAsia="Calibri"/>
          <w:b/>
          <w:sz w:val="24"/>
          <w:szCs w:val="24"/>
          <w:lang w:eastAsia="en-US"/>
        </w:rPr>
        <w:t>-</w:t>
      </w:r>
      <w:r w:rsidR="00B861D2" w:rsidRPr="00B861D2">
        <w:rPr>
          <w:rFonts w:eastAsia="Calibri"/>
          <w:sz w:val="24"/>
          <w:szCs w:val="24"/>
          <w:lang w:eastAsia="en-US"/>
        </w:rPr>
        <w:t>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Кроме этого, участником закупки может быть коллективный участник – объединение нескольких юридических лиц независимо от организационно-правовой формы, формы собственности, места нахождения и места происхождения капитала, физических лиц, в том числе индивидуальных предпринимателей выступающих на стороне одного участника закупки. Любые такие объединения (коллективный участник) должны подтверждаться на основании договора, соглашения или ином правоустанавливающем основании.</w:t>
      </w:r>
    </w:p>
    <w:p w:rsidR="0033091E" w:rsidRPr="00C420D0" w:rsidRDefault="00B861D2" w:rsidP="00B861D2">
      <w:pPr>
        <w:widowControl w:val="0"/>
        <w:shd w:val="clear" w:color="auto" w:fill="FFFFFF"/>
        <w:autoSpaceDE w:val="0"/>
        <w:autoSpaceDN w:val="0"/>
        <w:adjustRightInd w:val="0"/>
        <w:spacing w:line="240" w:lineRule="atLeast"/>
        <w:ind w:firstLine="0"/>
        <w:contextualSpacing/>
        <w:rPr>
          <w:sz w:val="24"/>
          <w:szCs w:val="24"/>
        </w:rPr>
      </w:pPr>
      <w:r w:rsidRPr="00B861D2">
        <w:rPr>
          <w:rFonts w:eastAsia="Calibri"/>
          <w:sz w:val="24"/>
          <w:szCs w:val="24"/>
          <w:lang w:eastAsia="en-US"/>
        </w:rPr>
        <w:t xml:space="preserve">      При этом участник либо коллективный участник закупки, утрачивает свой статус после истечения срока подачи заявок, если он не подал заявку на участие в закупочной процедуре</w:t>
      </w:r>
      <w:r w:rsidR="0033091E" w:rsidRPr="00B861D2">
        <w:rPr>
          <w:sz w:val="24"/>
          <w:szCs w:val="24"/>
        </w:rPr>
        <w:t>.</w:t>
      </w:r>
    </w:p>
    <w:p w:rsidR="0033091E" w:rsidRPr="00C420D0" w:rsidRDefault="0033091E" w:rsidP="00892244">
      <w:pPr>
        <w:pStyle w:val="aff8"/>
        <w:numPr>
          <w:ilvl w:val="3"/>
          <w:numId w:val="21"/>
        </w:numPr>
        <w:shd w:val="clear" w:color="auto" w:fill="FFFFFF"/>
        <w:tabs>
          <w:tab w:val="num" w:pos="851"/>
        </w:tabs>
        <w:spacing w:line="240" w:lineRule="atLeast"/>
        <w:ind w:left="0" w:firstLine="0"/>
        <w:jc w:val="both"/>
        <w:rPr>
          <w:rFonts w:ascii="Times New Roman" w:hAnsi="Times New Roman" w:cs="Times New Roman"/>
          <w:sz w:val="24"/>
          <w:szCs w:val="24"/>
        </w:rPr>
      </w:pPr>
      <w:r w:rsidRPr="00C420D0">
        <w:rPr>
          <w:rFonts w:ascii="Times New Roman" w:hAnsi="Times New Roman" w:cs="Times New Roman"/>
          <w:sz w:val="24"/>
          <w:szCs w:val="24"/>
        </w:rPr>
        <w:t>Заявка на участие в закупке должна полностью соответствовать каждому из установленных настоящей документацией требований или быть лучше, то есть установленные требования в документации являются минимально допустимыми.</w:t>
      </w:r>
    </w:p>
    <w:p w:rsidR="0033091E" w:rsidRPr="00B861D2" w:rsidRDefault="00B861D2" w:rsidP="00892244">
      <w:pPr>
        <w:widowControl w:val="0"/>
        <w:numPr>
          <w:ilvl w:val="3"/>
          <w:numId w:val="21"/>
        </w:numPr>
        <w:shd w:val="clear" w:color="auto" w:fill="FFFFFF" w:themeFill="background1"/>
        <w:tabs>
          <w:tab w:val="left" w:pos="851"/>
          <w:tab w:val="left" w:pos="1134"/>
        </w:tabs>
        <w:autoSpaceDE w:val="0"/>
        <w:autoSpaceDN w:val="0"/>
        <w:adjustRightInd w:val="0"/>
        <w:spacing w:line="240" w:lineRule="atLeast"/>
        <w:ind w:left="0" w:firstLine="0"/>
        <w:contextualSpacing/>
        <w:rPr>
          <w:sz w:val="24"/>
          <w:szCs w:val="24"/>
        </w:rPr>
      </w:pPr>
      <w:r w:rsidRPr="00B861D2">
        <w:rPr>
          <w:sz w:val="24"/>
          <w:szCs w:val="24"/>
        </w:rPr>
        <w:t>Чтобы претендовать на участие в данной процедуре закупки и на право заключения Договора, Участник, Коллективный участник и каждый из его членов должен полностью соответствовать следующим требованиям</w:t>
      </w:r>
      <w:r w:rsidR="0033091E" w:rsidRPr="00B861D2">
        <w:rPr>
          <w:sz w:val="24"/>
          <w:szCs w:val="24"/>
        </w:rPr>
        <w:t>:</w:t>
      </w:r>
    </w:p>
    <w:p w:rsidR="0038676B" w:rsidRPr="00C743CC" w:rsidRDefault="0033091E" w:rsidP="0038676B">
      <w:pPr>
        <w:tabs>
          <w:tab w:val="left" w:pos="851"/>
        </w:tabs>
        <w:spacing w:line="240" w:lineRule="atLeast"/>
        <w:rPr>
          <w:sz w:val="24"/>
          <w:szCs w:val="24"/>
        </w:rPr>
      </w:pPr>
      <w:r w:rsidRPr="00C420D0">
        <w:rPr>
          <w:b/>
          <w:sz w:val="24"/>
          <w:szCs w:val="24"/>
        </w:rPr>
        <w:t>а)</w:t>
      </w:r>
      <w:r w:rsidR="0038676B" w:rsidRPr="00C743CC">
        <w:rPr>
          <w:sz w:val="24"/>
          <w:szCs w:val="24"/>
        </w:rPr>
        <w:t xml:space="preserve"> </w:t>
      </w:r>
      <w:r w:rsidR="0038676B">
        <w:rPr>
          <w:sz w:val="24"/>
          <w:szCs w:val="24"/>
        </w:rPr>
        <w:t>в</w:t>
      </w:r>
      <w:r w:rsidR="0038676B" w:rsidRPr="00C743CC">
        <w:rPr>
          <w:sz w:val="24"/>
          <w:szCs w:val="24"/>
        </w:rPr>
        <w:t xml:space="preserve"> соответствии с Федеральным законом от 30.12.2006 No281-ФЗ «О</w:t>
      </w:r>
      <w:r w:rsidR="0038676B" w:rsidRPr="00C743CC">
        <w:rPr>
          <w:sz w:val="24"/>
          <w:szCs w:val="24"/>
        </w:rPr>
        <w:br/>
        <w:t>специальных экономических</w:t>
      </w:r>
      <w:r w:rsidR="0038676B">
        <w:rPr>
          <w:sz w:val="24"/>
          <w:szCs w:val="24"/>
        </w:rPr>
        <w:t xml:space="preserve"> мерах и принудительных мерах» У</w:t>
      </w:r>
      <w:r w:rsidR="0038676B" w:rsidRPr="00C743CC">
        <w:rPr>
          <w:sz w:val="24"/>
          <w:szCs w:val="24"/>
        </w:rPr>
        <w:t>частник закупки не</w:t>
      </w:r>
      <w:r w:rsidR="0038676B" w:rsidRPr="00C743CC">
        <w:rPr>
          <w:sz w:val="24"/>
          <w:szCs w:val="24"/>
        </w:rPr>
        <w:br/>
        <w:t>должен являться юридическим или физическим лицом, включенным в перечень,</w:t>
      </w:r>
      <w:r w:rsidR="0038676B" w:rsidRPr="00C743CC">
        <w:rPr>
          <w:sz w:val="24"/>
          <w:szCs w:val="24"/>
        </w:rPr>
        <w:br/>
        <w:t>утвержденный постановлением Правительства РФ от 11.05.2022 No851 «О мерах по</w:t>
      </w:r>
      <w:r w:rsidR="0038676B" w:rsidRPr="00C743CC">
        <w:rPr>
          <w:sz w:val="24"/>
          <w:szCs w:val="24"/>
        </w:rPr>
        <w:br/>
        <w:t>реализации Указа Президента Российской Федерации от 3 мая 2022 г. No252», в</w:t>
      </w:r>
      <w:r w:rsidR="0038676B" w:rsidRPr="00C743CC">
        <w:rPr>
          <w:sz w:val="24"/>
          <w:szCs w:val="24"/>
        </w:rPr>
        <w:br/>
        <w:t>отношении которого применяются специальные экономические меры,</w:t>
      </w:r>
      <w:r w:rsidR="0038676B" w:rsidRPr="00C743CC">
        <w:rPr>
          <w:sz w:val="24"/>
          <w:szCs w:val="24"/>
        </w:rPr>
        <w:br/>
        <w:t>предусмотренные п.п. «а» п. 2 Указа Президента РФ от 03.05.2022 г. No 252, либо</w:t>
      </w:r>
      <w:r w:rsidR="0038676B" w:rsidRPr="00C743CC">
        <w:rPr>
          <w:sz w:val="24"/>
          <w:szCs w:val="24"/>
        </w:rPr>
        <w:br/>
        <w:t>являться организацией, находящейся под контролем таких лиц.</w:t>
      </w:r>
      <w:r w:rsidR="0038676B" w:rsidRPr="00C743CC">
        <w:rPr>
          <w:sz w:val="24"/>
          <w:szCs w:val="24"/>
        </w:rPr>
        <w:br/>
      </w:r>
      <w:r w:rsidR="0038676B">
        <w:rPr>
          <w:sz w:val="24"/>
          <w:szCs w:val="24"/>
        </w:rPr>
        <w:lastRenderedPageBreak/>
        <w:t xml:space="preserve">      </w:t>
      </w:r>
      <w:r w:rsidR="0038676B" w:rsidRPr="00C743CC">
        <w:rPr>
          <w:sz w:val="24"/>
          <w:szCs w:val="24"/>
        </w:rPr>
        <w:t>Представление информации или документов, подтверждающих о соответствии</w:t>
      </w:r>
      <w:r w:rsidR="0038676B" w:rsidRPr="00C743CC">
        <w:rPr>
          <w:sz w:val="24"/>
          <w:szCs w:val="24"/>
        </w:rPr>
        <w:br/>
        <w:t>участника закупки вышеуказанному требованию, не требуются.</w:t>
      </w:r>
    </w:p>
    <w:p w:rsidR="0033091E" w:rsidRPr="00C420D0" w:rsidRDefault="0038676B" w:rsidP="0033091E">
      <w:pPr>
        <w:shd w:val="clear" w:color="auto" w:fill="FFFFFF" w:themeFill="background1"/>
        <w:spacing w:line="240" w:lineRule="atLeast"/>
        <w:rPr>
          <w:sz w:val="24"/>
          <w:szCs w:val="24"/>
        </w:rPr>
      </w:pPr>
      <w:r w:rsidRPr="0038676B">
        <w:rPr>
          <w:b/>
          <w:sz w:val="24"/>
          <w:szCs w:val="24"/>
        </w:rPr>
        <w:t>б)</w:t>
      </w:r>
      <w:r>
        <w:rPr>
          <w:sz w:val="24"/>
          <w:szCs w:val="24"/>
        </w:rPr>
        <w:t xml:space="preserve"> </w:t>
      </w:r>
      <w:r w:rsidR="0033091E" w:rsidRPr="00C420D0">
        <w:rPr>
          <w:sz w:val="24"/>
          <w:szCs w:val="24"/>
        </w:rPr>
        <w:t xml:space="preserve">располагать необходимым опытом, иметь ресурсные возможности (производственные, трудовые), </w:t>
      </w:r>
      <w:r w:rsidR="0033091E" w:rsidRPr="00C420D0">
        <w:rPr>
          <w:rFonts w:eastAsiaTheme="minorHAnsi"/>
          <w:sz w:val="24"/>
          <w:szCs w:val="24"/>
        </w:rPr>
        <w:t>что должно быть подтверждено документами, указанными в п. 4.5.2.2 настоящей документации</w:t>
      </w:r>
      <w:r w:rsidR="0033091E" w:rsidRPr="00C420D0">
        <w:rPr>
          <w:sz w:val="24"/>
          <w:szCs w:val="24"/>
        </w:rPr>
        <w:t xml:space="preserve">; </w:t>
      </w:r>
    </w:p>
    <w:p w:rsidR="0033091E" w:rsidRPr="00C420D0" w:rsidRDefault="0038676B" w:rsidP="0033091E">
      <w:pPr>
        <w:shd w:val="clear" w:color="auto" w:fill="FFFFFF" w:themeFill="background1"/>
        <w:spacing w:line="240" w:lineRule="atLeast"/>
        <w:rPr>
          <w:sz w:val="24"/>
          <w:szCs w:val="24"/>
        </w:rPr>
      </w:pPr>
      <w:r>
        <w:rPr>
          <w:b/>
          <w:sz w:val="24"/>
          <w:szCs w:val="24"/>
        </w:rPr>
        <w:t>в</w:t>
      </w:r>
      <w:r w:rsidR="0033091E" w:rsidRPr="00C420D0">
        <w:rPr>
          <w:b/>
          <w:sz w:val="24"/>
          <w:szCs w:val="24"/>
        </w:rPr>
        <w:t>)</w:t>
      </w:r>
      <w:r w:rsidR="0033091E" w:rsidRPr="00C420D0">
        <w:rPr>
          <w:sz w:val="24"/>
          <w:szCs w:val="24"/>
        </w:rPr>
        <w:t xml:space="preserve"> </w:t>
      </w:r>
      <w:r w:rsidR="00B861D2" w:rsidRPr="00B861D2">
        <w:rPr>
          <w:sz w:val="24"/>
          <w:szCs w:val="24"/>
        </w:rPr>
        <w:t>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 Лидер коллективного участника должен быть уполномочен договором, соглашением или иным правоустанавливающим документом подписанный всеми членами коллективного участника на представление их интересов в проводимой закупке</w:t>
      </w:r>
      <w:r w:rsidR="0033091E" w:rsidRPr="00B861D2">
        <w:rPr>
          <w:sz w:val="24"/>
          <w:szCs w:val="24"/>
        </w:rPr>
        <w:t>;</w:t>
      </w:r>
    </w:p>
    <w:p w:rsidR="0033091E" w:rsidRPr="00C420D0" w:rsidRDefault="0038676B" w:rsidP="0033091E">
      <w:pPr>
        <w:shd w:val="clear" w:color="auto" w:fill="FFFFFF" w:themeFill="background1"/>
        <w:spacing w:line="240" w:lineRule="atLeast"/>
        <w:rPr>
          <w:sz w:val="24"/>
          <w:szCs w:val="24"/>
        </w:rPr>
      </w:pPr>
      <w:r>
        <w:rPr>
          <w:b/>
          <w:bCs/>
          <w:iCs/>
          <w:sz w:val="24"/>
          <w:szCs w:val="24"/>
        </w:rPr>
        <w:t>г</w:t>
      </w:r>
      <w:r w:rsidR="0033091E" w:rsidRPr="00C420D0">
        <w:rPr>
          <w:b/>
          <w:bCs/>
          <w:iCs/>
          <w:sz w:val="24"/>
          <w:szCs w:val="24"/>
        </w:rPr>
        <w:t>)</w:t>
      </w:r>
      <w:r w:rsidR="0033091E" w:rsidRPr="00C420D0">
        <w:rPr>
          <w:bCs/>
          <w:iCs/>
          <w:sz w:val="24"/>
          <w:szCs w:val="24"/>
        </w:rPr>
        <w:t xml:space="preserve"> </w:t>
      </w:r>
      <w:r w:rsidR="0033091E" w:rsidRPr="00C420D0">
        <w:rPr>
          <w:sz w:val="24"/>
          <w:szCs w:val="24"/>
        </w:rPr>
        <w:t xml:space="preserve">сведения об Участнике закупки не должны </w:t>
      </w:r>
      <w:r w:rsidR="0033091E" w:rsidRPr="00C420D0">
        <w:rPr>
          <w:bCs/>
          <w:iCs/>
          <w:sz w:val="24"/>
          <w:szCs w:val="24"/>
        </w:rPr>
        <w:t>быть</w:t>
      </w:r>
      <w:r w:rsidR="0033091E" w:rsidRPr="00C420D0">
        <w:rPr>
          <w:sz w:val="24"/>
          <w:szCs w:val="24"/>
        </w:rPr>
        <w:t xml:space="preserve"> в реестрах недобросовестных поставщиков (РНП);</w:t>
      </w:r>
    </w:p>
    <w:p w:rsidR="0033091E" w:rsidRPr="00C420D0" w:rsidRDefault="00D05F91" w:rsidP="0033091E">
      <w:pPr>
        <w:shd w:val="clear" w:color="auto" w:fill="FFFFFF" w:themeFill="background1"/>
        <w:tabs>
          <w:tab w:val="left" w:pos="426"/>
        </w:tabs>
        <w:overflowPunct w:val="0"/>
        <w:snapToGrid w:val="0"/>
        <w:spacing w:line="240" w:lineRule="atLeast"/>
        <w:rPr>
          <w:sz w:val="24"/>
          <w:szCs w:val="24"/>
        </w:rPr>
      </w:pPr>
      <w:r>
        <w:rPr>
          <w:b/>
          <w:sz w:val="24"/>
          <w:szCs w:val="24"/>
        </w:rPr>
        <w:t>д</w:t>
      </w:r>
      <w:r w:rsidR="0033091E" w:rsidRPr="00C420D0">
        <w:rPr>
          <w:b/>
          <w:sz w:val="24"/>
          <w:szCs w:val="24"/>
        </w:rPr>
        <w:t>)</w:t>
      </w:r>
      <w:r w:rsidR="00C34589">
        <w:rPr>
          <w:sz w:val="24"/>
          <w:szCs w:val="24"/>
        </w:rPr>
        <w:t xml:space="preserve"> не должно</w:t>
      </w:r>
      <w:r w:rsidR="0033091E" w:rsidRPr="00C420D0">
        <w:rPr>
          <w:sz w:val="24"/>
          <w:szCs w:val="24"/>
        </w:rPr>
        <w:t xml:space="preserve"> проводиться ликвидации участника закупки – юридического лица и должны отсутствовать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3091E" w:rsidRPr="00C420D0" w:rsidRDefault="00D05F91" w:rsidP="0033091E">
      <w:pPr>
        <w:widowControl w:val="0"/>
        <w:shd w:val="clear" w:color="auto" w:fill="FFFFFF" w:themeFill="background1"/>
        <w:tabs>
          <w:tab w:val="left" w:pos="426"/>
        </w:tabs>
        <w:overflowPunct w:val="0"/>
        <w:autoSpaceDE w:val="0"/>
        <w:autoSpaceDN w:val="0"/>
        <w:adjustRightInd w:val="0"/>
        <w:snapToGrid w:val="0"/>
        <w:spacing w:line="240" w:lineRule="atLeast"/>
        <w:contextualSpacing/>
        <w:rPr>
          <w:sz w:val="24"/>
          <w:szCs w:val="24"/>
        </w:rPr>
      </w:pPr>
      <w:r>
        <w:rPr>
          <w:b/>
          <w:sz w:val="24"/>
          <w:szCs w:val="24"/>
        </w:rPr>
        <w:t>е</w:t>
      </w:r>
      <w:r w:rsidR="0033091E" w:rsidRPr="00C420D0">
        <w:rPr>
          <w:b/>
          <w:sz w:val="24"/>
          <w:szCs w:val="24"/>
        </w:rPr>
        <w:t>)</w:t>
      </w:r>
      <w:r w:rsidR="0033091E" w:rsidRPr="00C420D0">
        <w:rPr>
          <w:sz w:val="24"/>
          <w:szCs w:val="24"/>
        </w:rPr>
        <w:t xml:space="preserve"> деятельность участника процедуры закупки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3091E" w:rsidRDefault="00D05F91" w:rsidP="0033091E">
      <w:pPr>
        <w:widowControl w:val="0"/>
        <w:shd w:val="clear" w:color="auto" w:fill="FFFFFF" w:themeFill="background1"/>
        <w:tabs>
          <w:tab w:val="left" w:pos="426"/>
        </w:tabs>
        <w:overflowPunct w:val="0"/>
        <w:autoSpaceDE w:val="0"/>
        <w:autoSpaceDN w:val="0"/>
        <w:adjustRightInd w:val="0"/>
        <w:snapToGrid w:val="0"/>
        <w:spacing w:line="240" w:lineRule="atLeast"/>
        <w:rPr>
          <w:sz w:val="24"/>
          <w:szCs w:val="24"/>
        </w:rPr>
      </w:pPr>
      <w:r>
        <w:rPr>
          <w:b/>
          <w:sz w:val="24"/>
          <w:szCs w:val="24"/>
        </w:rPr>
        <w:t>ж</w:t>
      </w:r>
      <w:r w:rsidR="0033091E" w:rsidRPr="00C420D0">
        <w:rPr>
          <w:b/>
          <w:sz w:val="24"/>
          <w:szCs w:val="24"/>
        </w:rPr>
        <w:t>)</w:t>
      </w:r>
      <w:r w:rsidR="0033091E" w:rsidRPr="00C420D0">
        <w:rPr>
          <w:sz w:val="24"/>
          <w:szCs w:val="24"/>
        </w:rPr>
        <w:t xml:space="preserve"> 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p>
    <w:p w:rsidR="0033091E" w:rsidRPr="00C420D0" w:rsidRDefault="0033091E" w:rsidP="0033091E">
      <w:pPr>
        <w:widowControl w:val="0"/>
        <w:shd w:val="clear" w:color="auto" w:fill="FFFFFF" w:themeFill="background1"/>
        <w:tabs>
          <w:tab w:val="left" w:pos="426"/>
        </w:tabs>
        <w:overflowPunct w:val="0"/>
        <w:autoSpaceDE w:val="0"/>
        <w:autoSpaceDN w:val="0"/>
        <w:adjustRightInd w:val="0"/>
        <w:snapToGrid w:val="0"/>
        <w:spacing w:line="240" w:lineRule="atLeast"/>
        <w:ind w:firstLine="0"/>
        <w:rPr>
          <w:sz w:val="24"/>
          <w:szCs w:val="24"/>
        </w:rPr>
      </w:pPr>
      <w:r w:rsidRPr="00C420D0">
        <w:rPr>
          <w:b/>
          <w:sz w:val="24"/>
          <w:szCs w:val="24"/>
        </w:rPr>
        <w:t xml:space="preserve">         </w:t>
      </w:r>
    </w:p>
    <w:p w:rsidR="0033091E" w:rsidRPr="00C420D0" w:rsidRDefault="0033091E" w:rsidP="0033091E">
      <w:pPr>
        <w:spacing w:line="240" w:lineRule="auto"/>
        <w:ind w:firstLine="0"/>
        <w:rPr>
          <w:b/>
          <w:bCs/>
          <w:sz w:val="24"/>
          <w:szCs w:val="24"/>
        </w:rPr>
      </w:pPr>
      <w:bookmarkStart w:id="81" w:name="_Toc322017057"/>
      <w:r w:rsidRPr="00C420D0">
        <w:rPr>
          <w:b/>
          <w:sz w:val="24"/>
          <w:szCs w:val="24"/>
        </w:rPr>
        <w:t>4.5.2.</w:t>
      </w:r>
      <w:r w:rsidRPr="00C420D0">
        <w:rPr>
          <w:sz w:val="24"/>
          <w:szCs w:val="24"/>
        </w:rPr>
        <w:t xml:space="preserve"> </w:t>
      </w:r>
      <w:r w:rsidRPr="00C420D0">
        <w:rPr>
          <w:b/>
          <w:bCs/>
          <w:sz w:val="24"/>
          <w:szCs w:val="24"/>
        </w:rPr>
        <w:t>Требования к документам, подтверждающим соответствие Участника установленным требованиям</w:t>
      </w:r>
      <w:bookmarkEnd w:id="81"/>
    </w:p>
    <w:p w:rsidR="0033091E" w:rsidRPr="00C420D0" w:rsidRDefault="0033091E" w:rsidP="00892244">
      <w:pPr>
        <w:numPr>
          <w:ilvl w:val="3"/>
          <w:numId w:val="18"/>
        </w:numPr>
        <w:tabs>
          <w:tab w:val="left" w:pos="851"/>
        </w:tabs>
        <w:spacing w:line="240" w:lineRule="auto"/>
        <w:ind w:left="0" w:firstLine="0"/>
        <w:rPr>
          <w:sz w:val="24"/>
          <w:szCs w:val="24"/>
        </w:rPr>
      </w:pPr>
      <w:r w:rsidRPr="00C420D0">
        <w:rPr>
          <w:sz w:val="24"/>
          <w:szCs w:val="24"/>
        </w:rPr>
        <w:t>Участник закупочной процедуры должен направить документы, подтверждающие его соответствие вышеуказанным требованиям в соответствии с п.</w:t>
      </w:r>
      <w:r w:rsidR="004A05BC" w:rsidRPr="00C420D0">
        <w:rPr>
          <w:sz w:val="24"/>
          <w:szCs w:val="24"/>
        </w:rPr>
        <w:t>п. 4.6. настоящей Документации.</w:t>
      </w:r>
    </w:p>
    <w:p w:rsidR="0033091E" w:rsidRPr="00C420D0" w:rsidRDefault="0033091E" w:rsidP="00892244">
      <w:pPr>
        <w:numPr>
          <w:ilvl w:val="3"/>
          <w:numId w:val="18"/>
        </w:numPr>
        <w:tabs>
          <w:tab w:val="left" w:pos="851"/>
        </w:tabs>
        <w:spacing w:line="240" w:lineRule="auto"/>
        <w:ind w:left="0" w:firstLine="0"/>
        <w:rPr>
          <w:sz w:val="24"/>
          <w:szCs w:val="24"/>
        </w:rPr>
      </w:pPr>
      <w:r w:rsidRPr="00C420D0">
        <w:rPr>
          <w:sz w:val="24"/>
          <w:szCs w:val="24"/>
        </w:rPr>
        <w:t xml:space="preserve">Документами, подтверждающими соответствие Участника, вышеуказанным требованиям являются следующие документы: </w:t>
      </w:r>
    </w:p>
    <w:p w:rsidR="0033091E" w:rsidRPr="00C420D0" w:rsidRDefault="0033091E" w:rsidP="0033091E">
      <w:pPr>
        <w:tabs>
          <w:tab w:val="left" w:pos="1701"/>
        </w:tabs>
        <w:spacing w:line="240" w:lineRule="auto"/>
        <w:ind w:firstLine="0"/>
        <w:rPr>
          <w:rFonts w:eastAsia="Calibri"/>
          <w:sz w:val="24"/>
          <w:szCs w:val="24"/>
          <w:lang w:eastAsia="en-US"/>
        </w:rPr>
      </w:pPr>
      <w:r w:rsidRPr="00C420D0">
        <w:rPr>
          <w:b/>
          <w:sz w:val="24"/>
          <w:szCs w:val="24"/>
        </w:rPr>
        <w:t>а)</w:t>
      </w:r>
      <w:r w:rsidRPr="00C420D0">
        <w:rPr>
          <w:sz w:val="24"/>
          <w:szCs w:val="24"/>
        </w:rPr>
        <w:t xml:space="preserve"> </w:t>
      </w:r>
      <w:r w:rsidRPr="00C420D0">
        <w:rPr>
          <w:rFonts w:eastAsia="Calibri"/>
          <w:sz w:val="24"/>
          <w:szCs w:val="24"/>
          <w:lang w:eastAsia="en-US"/>
        </w:rPr>
        <w:t xml:space="preserve">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w:t>
      </w:r>
      <w:r w:rsidRPr="00C420D0">
        <w:rPr>
          <w:rFonts w:eastAsia="Calibri"/>
          <w:sz w:val="24"/>
          <w:szCs w:val="24"/>
          <w:shd w:val="clear" w:color="auto" w:fill="FFFFFF"/>
          <w:lang w:eastAsia="en-US"/>
        </w:rPr>
        <w:t>документооборота, не ранее, чем 30 (тридцать) дней до дня приглашения к участию в закупке;</w:t>
      </w:r>
      <w:r w:rsidRPr="00C420D0">
        <w:rPr>
          <w:rFonts w:eastAsia="Calibri"/>
          <w:sz w:val="24"/>
          <w:szCs w:val="24"/>
          <w:shd w:val="clear" w:color="auto" w:fill="D9D9D9"/>
          <w:lang w:eastAsia="en-US"/>
        </w:rPr>
        <w:t xml:space="preserve"> </w:t>
      </w:r>
    </w:p>
    <w:p w:rsidR="0033091E" w:rsidRPr="00C420D0" w:rsidRDefault="0033091E" w:rsidP="0033091E">
      <w:pPr>
        <w:tabs>
          <w:tab w:val="left" w:pos="1701"/>
        </w:tabs>
        <w:spacing w:line="240" w:lineRule="auto"/>
        <w:ind w:firstLine="0"/>
        <w:rPr>
          <w:sz w:val="24"/>
          <w:szCs w:val="24"/>
        </w:rPr>
      </w:pPr>
      <w:r w:rsidRPr="00C420D0">
        <w:rPr>
          <w:b/>
          <w:sz w:val="24"/>
          <w:szCs w:val="24"/>
        </w:rPr>
        <w:t>б)</w:t>
      </w:r>
      <w:r w:rsidRPr="00C420D0">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33091E" w:rsidRPr="00B861D2" w:rsidRDefault="0033091E" w:rsidP="0033091E">
      <w:pPr>
        <w:tabs>
          <w:tab w:val="left" w:pos="1701"/>
        </w:tabs>
        <w:spacing w:line="240" w:lineRule="auto"/>
        <w:ind w:firstLine="0"/>
        <w:rPr>
          <w:rFonts w:eastAsia="Calibri"/>
          <w:sz w:val="24"/>
          <w:szCs w:val="24"/>
          <w:lang w:eastAsia="en-US"/>
        </w:rPr>
      </w:pPr>
      <w:r w:rsidRPr="00C420D0">
        <w:rPr>
          <w:b/>
          <w:sz w:val="24"/>
          <w:szCs w:val="24"/>
        </w:rPr>
        <w:t>в)</w:t>
      </w:r>
      <w:r w:rsidRPr="00C420D0">
        <w:rPr>
          <w:sz w:val="24"/>
          <w:szCs w:val="24"/>
        </w:rPr>
        <w:t xml:space="preserve"> </w:t>
      </w:r>
      <w:r w:rsidRPr="00C420D0">
        <w:rPr>
          <w:rFonts w:eastAsia="Calibri"/>
          <w:sz w:val="24"/>
          <w:szCs w:val="24"/>
          <w:lang w:eastAsia="en-US"/>
        </w:rPr>
        <w:t xml:space="preserve">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w:t>
      </w:r>
      <w:r w:rsidRPr="00B861D2">
        <w:rPr>
          <w:rFonts w:eastAsia="Calibri"/>
          <w:sz w:val="24"/>
          <w:szCs w:val="24"/>
          <w:lang w:eastAsia="en-US"/>
        </w:rPr>
        <w:t>представителю;</w:t>
      </w:r>
    </w:p>
    <w:p w:rsidR="0033091E" w:rsidRPr="00F03C3B" w:rsidRDefault="00F03C3B" w:rsidP="00C007A8">
      <w:pPr>
        <w:spacing w:line="240" w:lineRule="atLeast"/>
        <w:ind w:firstLine="0"/>
        <w:rPr>
          <w:rFonts w:eastAsia="Calibri"/>
          <w:i/>
          <w:sz w:val="24"/>
          <w:szCs w:val="24"/>
          <w:lang w:eastAsia="en-US"/>
        </w:rPr>
      </w:pPr>
      <w:r w:rsidRPr="00B861D2">
        <w:rPr>
          <w:rFonts w:eastAsia="Calibri"/>
          <w:b/>
          <w:sz w:val="24"/>
          <w:szCs w:val="24"/>
          <w:lang w:eastAsia="en-US"/>
        </w:rPr>
        <w:t>г)</w:t>
      </w:r>
      <w:r w:rsidRPr="00B861D2">
        <w:rPr>
          <w:rFonts w:eastAsia="Calibri"/>
          <w:sz w:val="24"/>
          <w:szCs w:val="24"/>
          <w:lang w:eastAsia="en-US"/>
        </w:rPr>
        <w:t xml:space="preserve"> </w:t>
      </w:r>
      <w:r w:rsidR="00B861D2" w:rsidRPr="00B861D2">
        <w:rPr>
          <w:sz w:val="24"/>
          <w:szCs w:val="24"/>
        </w:rPr>
        <w:t xml:space="preserve">бухгалтерский баланс вместе с отчетами о прибылях и убытках - формы № 1 и № 2 </w:t>
      </w:r>
      <w:r w:rsidR="00B861D2" w:rsidRPr="00B9647A">
        <w:rPr>
          <w:sz w:val="24"/>
          <w:szCs w:val="24"/>
        </w:rPr>
        <w:t>за</w:t>
      </w:r>
      <w:r w:rsidR="005256D6" w:rsidRPr="00B9647A">
        <w:rPr>
          <w:sz w:val="24"/>
          <w:szCs w:val="24"/>
        </w:rPr>
        <w:t xml:space="preserve"> </w:t>
      </w:r>
      <w:r w:rsidR="00B861D2" w:rsidRPr="00B9647A">
        <w:rPr>
          <w:sz w:val="24"/>
          <w:szCs w:val="24"/>
        </w:rPr>
        <w:t>202</w:t>
      </w:r>
      <w:r w:rsidR="00B9647A" w:rsidRPr="00B9647A">
        <w:rPr>
          <w:sz w:val="24"/>
          <w:szCs w:val="24"/>
        </w:rPr>
        <w:t>2</w:t>
      </w:r>
      <w:r w:rsidR="00B861D2" w:rsidRPr="00B9647A">
        <w:rPr>
          <w:sz w:val="24"/>
          <w:szCs w:val="24"/>
        </w:rPr>
        <w:t xml:space="preserve"> год</w:t>
      </w:r>
      <w:r w:rsidR="00B861D2" w:rsidRPr="00B861D2">
        <w:rPr>
          <w:sz w:val="24"/>
          <w:szCs w:val="24"/>
        </w:rPr>
        <w:t xml:space="preserve">. Баланс предоставляется с отметкой ИФНС </w:t>
      </w:r>
      <w:r w:rsidR="00B861D2" w:rsidRPr="00B861D2">
        <w:rPr>
          <w:i/>
          <w:sz w:val="24"/>
          <w:szCs w:val="24"/>
        </w:rPr>
        <w:t xml:space="preserve">(в случае сдачи баланса в бумажной форме) </w:t>
      </w:r>
      <w:r w:rsidR="00B861D2" w:rsidRPr="00B861D2">
        <w:rPr>
          <w:sz w:val="24"/>
          <w:szCs w:val="24"/>
        </w:rPr>
        <w:t xml:space="preserve">или с приложением квитанции ИФНС о приеме либо с электронной отметкой </w:t>
      </w:r>
      <w:r w:rsidR="00B861D2" w:rsidRPr="00B861D2">
        <w:rPr>
          <w:i/>
          <w:sz w:val="24"/>
          <w:szCs w:val="24"/>
        </w:rPr>
        <w:t>ИФНС (в случае сдачи в электронной форме)</w:t>
      </w:r>
      <w:r w:rsidR="00C007A8" w:rsidRPr="00B861D2">
        <w:rPr>
          <w:rFonts w:eastAsia="Calibri"/>
          <w:i/>
          <w:sz w:val="24"/>
          <w:szCs w:val="24"/>
          <w:lang w:eastAsia="en-US"/>
        </w:rPr>
        <w:t>;</w:t>
      </w:r>
    </w:p>
    <w:p w:rsidR="0033091E" w:rsidRPr="00A3464B" w:rsidRDefault="0033091E" w:rsidP="0033091E">
      <w:pPr>
        <w:tabs>
          <w:tab w:val="left" w:pos="0"/>
        </w:tabs>
        <w:autoSpaceDE w:val="0"/>
        <w:spacing w:line="240" w:lineRule="atLeast"/>
        <w:ind w:firstLine="0"/>
        <w:rPr>
          <w:sz w:val="24"/>
          <w:szCs w:val="24"/>
        </w:rPr>
      </w:pPr>
      <w:r w:rsidRPr="00C420D0">
        <w:rPr>
          <w:b/>
          <w:sz w:val="24"/>
          <w:szCs w:val="24"/>
        </w:rPr>
        <w:t>д)</w:t>
      </w:r>
      <w:r w:rsidRPr="00C420D0">
        <w:rPr>
          <w:sz w:val="24"/>
          <w:szCs w:val="24"/>
        </w:rPr>
        <w:t xml:space="preserve"> декларацию по НДС </w:t>
      </w:r>
      <w:r w:rsidRPr="00B9647A">
        <w:rPr>
          <w:sz w:val="24"/>
          <w:szCs w:val="24"/>
        </w:rPr>
        <w:t xml:space="preserve">за </w:t>
      </w:r>
      <w:r w:rsidR="00062979">
        <w:rPr>
          <w:sz w:val="24"/>
          <w:szCs w:val="24"/>
        </w:rPr>
        <w:t>последний отчетный период</w:t>
      </w:r>
      <w:r w:rsidRPr="00B9647A">
        <w:rPr>
          <w:sz w:val="24"/>
          <w:szCs w:val="24"/>
        </w:rPr>
        <w:t>.</w:t>
      </w:r>
      <w:r w:rsidRPr="00A3464B">
        <w:rPr>
          <w:sz w:val="24"/>
          <w:szCs w:val="24"/>
        </w:rPr>
        <w:t xml:space="preserve"> Декларация предоставляется с отметкой ИФНС </w:t>
      </w:r>
      <w:r w:rsidRPr="00A3464B">
        <w:rPr>
          <w:i/>
          <w:sz w:val="24"/>
          <w:szCs w:val="24"/>
        </w:rPr>
        <w:t>(в случае сдачи в бумажной форме)</w:t>
      </w:r>
      <w:r w:rsidRPr="00A3464B">
        <w:rPr>
          <w:sz w:val="24"/>
          <w:szCs w:val="24"/>
        </w:rPr>
        <w:t xml:space="preserve"> или с приложением квитанции ИФНС о приеме либо с электронной отметкой </w:t>
      </w:r>
      <w:r w:rsidRPr="00A3464B">
        <w:rPr>
          <w:i/>
          <w:sz w:val="24"/>
          <w:szCs w:val="24"/>
        </w:rPr>
        <w:t>ИФНС (в случае сдачи в электронной форме)</w:t>
      </w:r>
      <w:r w:rsidRPr="00A3464B">
        <w:rPr>
          <w:sz w:val="24"/>
          <w:szCs w:val="24"/>
        </w:rPr>
        <w:t xml:space="preserve"> (если Участник плательщик налога на добавленную стоимость)</w:t>
      </w:r>
      <w:r w:rsidRPr="00A3464B">
        <w:rPr>
          <w:rFonts w:eastAsia="Calibri"/>
          <w:sz w:val="24"/>
          <w:szCs w:val="24"/>
          <w:lang w:eastAsia="en-US"/>
        </w:rPr>
        <w:t>;</w:t>
      </w:r>
    </w:p>
    <w:p w:rsidR="0033091E" w:rsidRPr="00A3464B" w:rsidRDefault="0033091E" w:rsidP="0033091E">
      <w:pPr>
        <w:tabs>
          <w:tab w:val="left" w:pos="0"/>
        </w:tabs>
        <w:autoSpaceDE w:val="0"/>
        <w:spacing w:line="240" w:lineRule="atLeast"/>
        <w:ind w:firstLine="0"/>
        <w:rPr>
          <w:rFonts w:eastAsia="Calibri"/>
          <w:sz w:val="24"/>
          <w:szCs w:val="24"/>
          <w:lang w:eastAsia="en-US"/>
        </w:rPr>
      </w:pPr>
      <w:r w:rsidRPr="00A3464B">
        <w:rPr>
          <w:b/>
          <w:sz w:val="24"/>
          <w:szCs w:val="24"/>
        </w:rPr>
        <w:t>е)</w:t>
      </w:r>
      <w:r w:rsidRPr="00A3464B">
        <w:rPr>
          <w:sz w:val="24"/>
          <w:szCs w:val="24"/>
        </w:rPr>
        <w:t xml:space="preserve"> </w:t>
      </w:r>
      <w:r w:rsidR="005256D6" w:rsidRPr="005256D6">
        <w:rPr>
          <w:sz w:val="24"/>
          <w:szCs w:val="24"/>
        </w:rPr>
        <w:t>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не признается налогоплательщиком налога на добавленную стоимость). Декларация предоставляется с отметкой ИФНС (в случае сдачи в бумажной форме) или с приложением квитанции ИФНС о приеме либо с электронной отметкой ИФНС (в слу</w:t>
      </w:r>
      <w:r w:rsidR="005256D6">
        <w:rPr>
          <w:sz w:val="24"/>
          <w:szCs w:val="24"/>
        </w:rPr>
        <w:t>чае сдачи в электронной форме)</w:t>
      </w:r>
      <w:r w:rsidRPr="00A3464B">
        <w:rPr>
          <w:rFonts w:eastAsia="Calibri"/>
          <w:sz w:val="24"/>
          <w:szCs w:val="24"/>
          <w:lang w:eastAsia="en-US"/>
        </w:rPr>
        <w:t>;</w:t>
      </w:r>
    </w:p>
    <w:p w:rsidR="00CD17CE" w:rsidRPr="00C420D0" w:rsidRDefault="00D94FB1" w:rsidP="00CD17CE">
      <w:pPr>
        <w:tabs>
          <w:tab w:val="left" w:pos="0"/>
        </w:tabs>
        <w:autoSpaceDE w:val="0"/>
        <w:spacing w:line="240" w:lineRule="atLeast"/>
        <w:ind w:firstLine="0"/>
        <w:rPr>
          <w:sz w:val="24"/>
          <w:szCs w:val="24"/>
        </w:rPr>
      </w:pPr>
      <w:r w:rsidRPr="00A3464B">
        <w:rPr>
          <w:b/>
          <w:sz w:val="24"/>
          <w:szCs w:val="24"/>
        </w:rPr>
        <w:t>ж)</w:t>
      </w:r>
      <w:r w:rsidRPr="00A3464B">
        <w:rPr>
          <w:sz w:val="24"/>
          <w:szCs w:val="24"/>
        </w:rPr>
        <w:t xml:space="preserve"> отчет "Расчет по страховым взносам" </w:t>
      </w:r>
      <w:r w:rsidRPr="00B9647A">
        <w:rPr>
          <w:sz w:val="24"/>
          <w:szCs w:val="24"/>
        </w:rPr>
        <w:t xml:space="preserve">за </w:t>
      </w:r>
      <w:r w:rsidR="005256D6" w:rsidRPr="00B9647A">
        <w:rPr>
          <w:sz w:val="24"/>
          <w:szCs w:val="24"/>
        </w:rPr>
        <w:t>последний отчетный период</w:t>
      </w:r>
      <w:r w:rsidR="00BC215F" w:rsidRPr="00B9647A">
        <w:rPr>
          <w:sz w:val="24"/>
          <w:szCs w:val="24"/>
        </w:rPr>
        <w:t xml:space="preserve"> </w:t>
      </w:r>
      <w:r w:rsidRPr="00B9647A">
        <w:rPr>
          <w:sz w:val="24"/>
          <w:szCs w:val="24"/>
        </w:rPr>
        <w:t>с отметкой</w:t>
      </w:r>
      <w:r w:rsidRPr="00C420D0">
        <w:rPr>
          <w:sz w:val="24"/>
          <w:szCs w:val="24"/>
        </w:rPr>
        <w:t xml:space="preserve">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00CD17CE" w:rsidRPr="00C420D0">
        <w:rPr>
          <w:i/>
          <w:sz w:val="24"/>
          <w:szCs w:val="24"/>
        </w:rPr>
        <w:t xml:space="preserve"> </w:t>
      </w:r>
      <w:r w:rsidR="00CD17CE" w:rsidRPr="00C420D0">
        <w:rPr>
          <w:sz w:val="24"/>
          <w:szCs w:val="24"/>
        </w:rPr>
        <w:t xml:space="preserve">В случае если Участник закупки не </w:t>
      </w:r>
      <w:r w:rsidR="00CD17CE" w:rsidRPr="00C420D0">
        <w:rPr>
          <w:sz w:val="24"/>
          <w:szCs w:val="24"/>
        </w:rPr>
        <w:lastRenderedPageBreak/>
        <w:t>уплачивает страховые взносы, то предоставить в письменной форме на фирменном бланке пояснение с указанием оснований для отсутствия обязательств по уплате страховых взносов.</w:t>
      </w:r>
    </w:p>
    <w:p w:rsidR="0033091E" w:rsidRPr="00C420D0" w:rsidRDefault="00D94FB1" w:rsidP="0033091E">
      <w:pPr>
        <w:spacing w:line="240" w:lineRule="atLeast"/>
        <w:ind w:firstLine="0"/>
        <w:rPr>
          <w:sz w:val="24"/>
          <w:szCs w:val="24"/>
        </w:rPr>
      </w:pPr>
      <w:r w:rsidRPr="00C420D0">
        <w:rPr>
          <w:rFonts w:ascii="Times New Roman CYR" w:hAnsi="Times New Roman CYR" w:cs="Times New Roman CYR"/>
          <w:b/>
          <w:sz w:val="24"/>
          <w:szCs w:val="24"/>
        </w:rPr>
        <w:t>з</w:t>
      </w:r>
      <w:r w:rsidR="0033091E" w:rsidRPr="00C420D0">
        <w:rPr>
          <w:rFonts w:ascii="Times New Roman CYR" w:hAnsi="Times New Roman CYR" w:cs="Times New Roman CYR"/>
          <w:b/>
          <w:sz w:val="24"/>
          <w:szCs w:val="24"/>
        </w:rPr>
        <w:t>)</w:t>
      </w:r>
      <w:r w:rsidR="0033091E" w:rsidRPr="00C420D0">
        <w:rPr>
          <w:sz w:val="24"/>
          <w:szCs w:val="24"/>
        </w:rPr>
        <w:t xml:space="preserve"> </w:t>
      </w:r>
      <w:r w:rsidR="0033091E" w:rsidRPr="00C420D0">
        <w:rPr>
          <w:rFonts w:eastAsia="Calibri"/>
          <w:sz w:val="24"/>
          <w:szCs w:val="24"/>
          <w:lang w:eastAsia="en-US"/>
        </w:rPr>
        <w:t>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 не является для Участника крупной – справку в соответствии с формой из раздела 5 Документации.</w:t>
      </w:r>
    </w:p>
    <w:p w:rsidR="0033091E" w:rsidRPr="00C420D0" w:rsidRDefault="0033091E" w:rsidP="0033091E">
      <w:pPr>
        <w:tabs>
          <w:tab w:val="left" w:pos="426"/>
          <w:tab w:val="left" w:pos="1701"/>
        </w:tabs>
        <w:spacing w:line="240" w:lineRule="auto"/>
        <w:rPr>
          <w:bCs/>
          <w:iCs/>
          <w:sz w:val="24"/>
          <w:szCs w:val="24"/>
          <w:shd w:val="clear" w:color="auto" w:fill="FFFF99"/>
        </w:rPr>
      </w:pPr>
      <w:r w:rsidRPr="00C420D0">
        <w:rPr>
          <w:sz w:val="24"/>
          <w:szCs w:val="24"/>
        </w:rPr>
        <w:t xml:space="preserve">           </w:t>
      </w:r>
      <w:r w:rsidRPr="00C420D0">
        <w:rPr>
          <w:bCs/>
          <w:iCs/>
          <w:sz w:val="24"/>
          <w:szCs w:val="24"/>
          <w:shd w:val="clear" w:color="auto" w:fill="FFFF99"/>
        </w:rPr>
        <w:t xml:space="preserve">Примечание: Таковыми документами являются: </w:t>
      </w:r>
    </w:p>
    <w:p w:rsidR="0033091E" w:rsidRPr="00C420D0" w:rsidRDefault="0033091E" w:rsidP="00892244">
      <w:pPr>
        <w:numPr>
          <w:ilvl w:val="0"/>
          <w:numId w:val="16"/>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33091E" w:rsidRPr="00C420D0" w:rsidRDefault="0033091E" w:rsidP="00892244">
      <w:pPr>
        <w:numPr>
          <w:ilvl w:val="0"/>
          <w:numId w:val="16"/>
        </w:numPr>
        <w:tabs>
          <w:tab w:val="clear" w:pos="1985"/>
          <w:tab w:val="num" w:pos="426"/>
          <w:tab w:val="num" w:pos="1418"/>
        </w:tabs>
        <w:spacing w:line="240" w:lineRule="auto"/>
        <w:ind w:left="0" w:firstLine="0"/>
        <w:rPr>
          <w:bCs/>
          <w:iCs/>
          <w:sz w:val="24"/>
          <w:szCs w:val="24"/>
          <w:shd w:val="clear" w:color="auto" w:fill="FFFF99"/>
        </w:rPr>
      </w:pPr>
      <w:r w:rsidRPr="00C420D0">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33091E" w:rsidRPr="00C420D0" w:rsidRDefault="0033091E" w:rsidP="00892244">
      <w:pPr>
        <w:numPr>
          <w:ilvl w:val="0"/>
          <w:numId w:val="16"/>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33091E" w:rsidRPr="00C420D0" w:rsidRDefault="0033091E" w:rsidP="0033091E">
      <w:pPr>
        <w:shd w:val="clear" w:color="auto" w:fill="FFFFFF" w:themeFill="background1"/>
        <w:tabs>
          <w:tab w:val="left" w:pos="1134"/>
          <w:tab w:val="left" w:pos="1701"/>
        </w:tabs>
        <w:spacing w:line="240" w:lineRule="atLeast"/>
        <w:ind w:firstLine="0"/>
        <w:rPr>
          <w:snapToGrid w:val="0"/>
          <w:sz w:val="24"/>
          <w:szCs w:val="24"/>
        </w:rPr>
      </w:pPr>
      <w:r w:rsidRPr="00C420D0">
        <w:rPr>
          <w:snapToGrid w:val="0"/>
          <w:sz w:val="24"/>
          <w:szCs w:val="24"/>
        </w:rPr>
        <w:t xml:space="preserve">      На основании ч. 7 ст. 46 Закона N 14-ФЗ положения настоящего пункта Документации не применяются к Обществам, состоящим из одного участника, который одновременно является единственным лицом, обладающим полномочиями единоличного исполнительного органа Общества. </w:t>
      </w:r>
    </w:p>
    <w:p w:rsidR="006A2712" w:rsidRPr="006A2712" w:rsidRDefault="00062979" w:rsidP="006A2712">
      <w:pPr>
        <w:autoSpaceDE w:val="0"/>
        <w:autoSpaceDN w:val="0"/>
        <w:adjustRightInd w:val="0"/>
        <w:spacing w:line="240" w:lineRule="atLeast"/>
        <w:ind w:firstLine="0"/>
        <w:contextualSpacing/>
        <w:rPr>
          <w:b/>
          <w:sz w:val="24"/>
          <w:szCs w:val="24"/>
          <w:lang w:eastAsia="en-US"/>
        </w:rPr>
      </w:pPr>
      <w:r w:rsidRPr="00C420D0">
        <w:rPr>
          <w:b/>
          <w:snapToGrid w:val="0"/>
          <w:sz w:val="24"/>
          <w:szCs w:val="24"/>
        </w:rPr>
        <w:t>и)</w:t>
      </w:r>
      <w:r w:rsidRPr="00C420D0">
        <w:rPr>
          <w:snapToGrid w:val="0"/>
          <w:sz w:val="24"/>
          <w:szCs w:val="24"/>
        </w:rPr>
        <w:t xml:space="preserve"> </w:t>
      </w:r>
      <w:r w:rsidRPr="00F15F7C">
        <w:rPr>
          <w:snapToGrid w:val="0"/>
          <w:sz w:val="24"/>
          <w:szCs w:val="24"/>
        </w:rPr>
        <w:t xml:space="preserve">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наличии на дату формирования справки положительного или нулевого сальдо единого налогового счета налогоплательщика, полученные автоматизировано через систему электронной отчетности и документооборота. </w:t>
      </w:r>
      <w:r w:rsidRPr="00985D58">
        <w:rPr>
          <w:snapToGrid w:val="0"/>
          <w:sz w:val="24"/>
          <w:szCs w:val="24"/>
        </w:rPr>
        <w:t>Справки должны быть предоставлены в формате .pdf и датированы не ранее 15 (пятнадцати) дней до дня приглашения к участию в закупке.</w:t>
      </w:r>
      <w:r w:rsidRPr="00985D58">
        <w:rPr>
          <w:b/>
          <w:snapToGrid w:val="0"/>
          <w:sz w:val="24"/>
          <w:szCs w:val="24"/>
        </w:rPr>
        <w:t xml:space="preserve"> </w:t>
      </w:r>
      <w:r w:rsidR="00B861D2" w:rsidRPr="00B861D2">
        <w:rPr>
          <w:b/>
          <w:sz w:val="24"/>
          <w:szCs w:val="24"/>
        </w:rPr>
        <w:t>4.5.2.</w:t>
      </w:r>
      <w:r w:rsidR="0027716A">
        <w:rPr>
          <w:b/>
          <w:sz w:val="24"/>
          <w:szCs w:val="24"/>
        </w:rPr>
        <w:t>3</w:t>
      </w:r>
      <w:r w:rsidR="00E95EA4">
        <w:rPr>
          <w:b/>
          <w:sz w:val="24"/>
          <w:szCs w:val="24"/>
        </w:rPr>
        <w:t>.</w:t>
      </w:r>
      <w:r w:rsidR="00B861D2" w:rsidRPr="00B861D2">
        <w:rPr>
          <w:b/>
          <w:sz w:val="24"/>
          <w:szCs w:val="24"/>
        </w:rPr>
        <w:t xml:space="preserve"> </w:t>
      </w:r>
      <w:r w:rsidR="006A2712" w:rsidRPr="006A2712">
        <w:rPr>
          <w:b/>
          <w:sz w:val="24"/>
          <w:szCs w:val="24"/>
          <w:lang w:eastAsia="en-US"/>
        </w:rPr>
        <w:t>Документы, подтверждающие соответствие Участника дополнительным требованиям Заказчика:</w:t>
      </w:r>
    </w:p>
    <w:p w:rsidR="006A2712" w:rsidRPr="006A2712" w:rsidRDefault="006A2712" w:rsidP="006A2712">
      <w:pPr>
        <w:spacing w:line="240" w:lineRule="atLeast"/>
        <w:ind w:firstLine="0"/>
        <w:rPr>
          <w:sz w:val="24"/>
          <w:szCs w:val="24"/>
        </w:rPr>
      </w:pPr>
      <w:r w:rsidRPr="006A2712">
        <w:rPr>
          <w:b/>
          <w:sz w:val="24"/>
          <w:szCs w:val="24"/>
        </w:rPr>
        <w:t>а)</w:t>
      </w:r>
      <w:r w:rsidRPr="006A2712">
        <w:rPr>
          <w:sz w:val="24"/>
          <w:szCs w:val="24"/>
        </w:rPr>
        <w:t xml:space="preserve"> Документ, подтверждающий сертифицированного партнера1С Битрикс;(пп.2.</w:t>
      </w:r>
      <w:r>
        <w:rPr>
          <w:sz w:val="24"/>
          <w:szCs w:val="24"/>
        </w:rPr>
        <w:t>8</w:t>
      </w:r>
      <w:r w:rsidRPr="006A2712">
        <w:rPr>
          <w:sz w:val="24"/>
          <w:szCs w:val="24"/>
        </w:rPr>
        <w:t>.1.)</w:t>
      </w:r>
    </w:p>
    <w:p w:rsidR="006A2712" w:rsidRPr="006A2712" w:rsidRDefault="006A2712" w:rsidP="006A2712">
      <w:pPr>
        <w:spacing w:line="240" w:lineRule="atLeast"/>
        <w:ind w:firstLine="0"/>
        <w:rPr>
          <w:sz w:val="24"/>
          <w:szCs w:val="24"/>
        </w:rPr>
      </w:pPr>
      <w:r w:rsidRPr="006A2712">
        <w:rPr>
          <w:b/>
          <w:sz w:val="24"/>
          <w:szCs w:val="24"/>
        </w:rPr>
        <w:t>б)</w:t>
      </w:r>
      <w:r w:rsidRPr="006A2712">
        <w:rPr>
          <w:sz w:val="24"/>
          <w:szCs w:val="24"/>
        </w:rPr>
        <w:t xml:space="preserve"> Документ, подтверждающий компетенцию «Крупные корпоративные внедрения» 1С-Битрикс; (пп.2.</w:t>
      </w:r>
      <w:r>
        <w:rPr>
          <w:sz w:val="24"/>
          <w:szCs w:val="24"/>
        </w:rPr>
        <w:t>8</w:t>
      </w:r>
      <w:r w:rsidRPr="006A2712">
        <w:rPr>
          <w:sz w:val="24"/>
          <w:szCs w:val="24"/>
        </w:rPr>
        <w:t>.2.)</w:t>
      </w:r>
    </w:p>
    <w:p w:rsidR="006A2712" w:rsidRPr="006A2712" w:rsidRDefault="006A2712" w:rsidP="006A2712">
      <w:pPr>
        <w:spacing w:line="240" w:lineRule="atLeast"/>
        <w:ind w:firstLine="0"/>
        <w:rPr>
          <w:sz w:val="24"/>
          <w:szCs w:val="24"/>
        </w:rPr>
      </w:pPr>
      <w:r w:rsidRPr="006A2712">
        <w:rPr>
          <w:b/>
          <w:sz w:val="24"/>
          <w:szCs w:val="24"/>
        </w:rPr>
        <w:t>в)</w:t>
      </w:r>
      <w:r w:rsidRPr="006A2712">
        <w:rPr>
          <w:sz w:val="24"/>
          <w:szCs w:val="24"/>
        </w:rPr>
        <w:t xml:space="preserve"> Официальное письмо о наличии квалифицированного персонала в г.Якутске, </w:t>
      </w:r>
      <w:r w:rsidRPr="006A2712">
        <w:rPr>
          <w:color w:val="000000"/>
          <w:sz w:val="24"/>
          <w:szCs w:val="24"/>
        </w:rPr>
        <w:t xml:space="preserve">Республики Саха (Якутия) с копиями </w:t>
      </w:r>
      <w:r w:rsidRPr="006A2712">
        <w:rPr>
          <w:sz w:val="24"/>
          <w:szCs w:val="24"/>
        </w:rPr>
        <w:t>сертификатов 1С Битрикс уровень «Эксперт»; (пп.2.</w:t>
      </w:r>
      <w:r>
        <w:rPr>
          <w:sz w:val="24"/>
          <w:szCs w:val="24"/>
        </w:rPr>
        <w:t>8</w:t>
      </w:r>
      <w:r w:rsidRPr="006A2712">
        <w:rPr>
          <w:sz w:val="24"/>
          <w:szCs w:val="24"/>
        </w:rPr>
        <w:t>.3.)</w:t>
      </w:r>
    </w:p>
    <w:p w:rsidR="00B861D2" w:rsidRPr="00B861D2" w:rsidRDefault="006A2712" w:rsidP="00B861D2">
      <w:pPr>
        <w:autoSpaceDE w:val="0"/>
        <w:autoSpaceDN w:val="0"/>
        <w:adjustRightInd w:val="0"/>
        <w:spacing w:line="240" w:lineRule="atLeast"/>
        <w:ind w:firstLine="0"/>
        <w:contextualSpacing/>
        <w:rPr>
          <w:sz w:val="24"/>
          <w:szCs w:val="24"/>
        </w:rPr>
      </w:pPr>
      <w:r>
        <w:rPr>
          <w:b/>
          <w:sz w:val="24"/>
          <w:szCs w:val="24"/>
        </w:rPr>
        <w:t xml:space="preserve">4.5.2.4. </w:t>
      </w:r>
      <w:r w:rsidR="00B861D2" w:rsidRPr="00B861D2">
        <w:rPr>
          <w:sz w:val="24"/>
          <w:szCs w:val="24"/>
        </w:rPr>
        <w:t>В случае, если Заявку на участие в закупке подает Коллективный участник, лидеру Коллективного участника необходимо предоставить дополнительно следующие документы:</w:t>
      </w:r>
    </w:p>
    <w:p w:rsidR="00B861D2" w:rsidRPr="00B861D2" w:rsidRDefault="00B861D2" w:rsidP="00B861D2">
      <w:pPr>
        <w:autoSpaceDE w:val="0"/>
        <w:autoSpaceDN w:val="0"/>
        <w:adjustRightInd w:val="0"/>
        <w:spacing w:line="240" w:lineRule="atLeast"/>
        <w:ind w:firstLine="0"/>
        <w:contextualSpacing/>
        <w:rPr>
          <w:sz w:val="24"/>
          <w:szCs w:val="24"/>
        </w:rPr>
      </w:pPr>
      <w:r w:rsidRPr="00B861D2">
        <w:rPr>
          <w:b/>
          <w:sz w:val="24"/>
          <w:szCs w:val="24"/>
        </w:rPr>
        <w:t>а)</w:t>
      </w:r>
      <w:r w:rsidRPr="00B861D2">
        <w:rPr>
          <w:sz w:val="24"/>
          <w:szCs w:val="24"/>
        </w:rPr>
        <w:t xml:space="preserve"> договор, соглашение или иной правоустанавливающий документ, подписанный всеми членами коллективного участника, которым он уполномочен на представление их интересов в проводимой закупке (включая право подписания и подачи Заявки на участие в закупке (форма 5.1), взаимодействие с Заказчиком, право заключения договора по итогам данной закупки). </w:t>
      </w:r>
    </w:p>
    <w:p w:rsidR="00B861D2" w:rsidRPr="00B861D2" w:rsidRDefault="000530FB" w:rsidP="000530FB">
      <w:pPr>
        <w:widowControl w:val="0"/>
        <w:tabs>
          <w:tab w:val="left" w:pos="851"/>
          <w:tab w:val="left" w:pos="1134"/>
        </w:tabs>
        <w:suppressAutoHyphens/>
        <w:autoSpaceDE w:val="0"/>
        <w:autoSpaceDN w:val="0"/>
        <w:adjustRightInd w:val="0"/>
        <w:spacing w:line="240" w:lineRule="atLeast"/>
        <w:ind w:firstLine="0"/>
        <w:contextualSpacing/>
        <w:rPr>
          <w:b/>
          <w:sz w:val="24"/>
          <w:szCs w:val="24"/>
        </w:rPr>
      </w:pPr>
      <w:r>
        <w:rPr>
          <w:sz w:val="24"/>
          <w:szCs w:val="24"/>
        </w:rPr>
        <w:t xml:space="preserve">       </w:t>
      </w:r>
      <w:r w:rsidR="00B861D2" w:rsidRPr="00B861D2">
        <w:rPr>
          <w:sz w:val="24"/>
          <w:szCs w:val="24"/>
        </w:rPr>
        <w:t>Такой договор, соглашение или иной правоустанавливающий документ также должен включать в себя:</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t>- положение о закреплении намерения каждого члена коллективного участника исполнить договор по итогам закупки;</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t>- положение о сроке действия документа;</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t>- положение о том, что при победе по итогам закупки изменение договора о коллективном участии допускается только по согласованию с Заказчиком;</w:t>
      </w:r>
    </w:p>
    <w:p w:rsidR="0033091E" w:rsidRDefault="00B861D2" w:rsidP="00B37BAC">
      <w:pPr>
        <w:shd w:val="clear" w:color="auto" w:fill="FFFFFF"/>
        <w:tabs>
          <w:tab w:val="left" w:pos="1134"/>
          <w:tab w:val="left" w:pos="1701"/>
        </w:tabs>
        <w:spacing w:line="240" w:lineRule="atLeast"/>
        <w:rPr>
          <w:sz w:val="24"/>
          <w:szCs w:val="24"/>
          <w:lang w:eastAsia="ar-SA"/>
        </w:rPr>
      </w:pPr>
      <w:r w:rsidRPr="00B861D2">
        <w:rPr>
          <w:sz w:val="24"/>
          <w:szCs w:val="24"/>
          <w:lang w:eastAsia="ar-SA"/>
        </w:rPr>
        <w:t>- положение о солидарной ответственности перед Заказчиком по обязательствам, связанным с исполнением договора.</w:t>
      </w:r>
    </w:p>
    <w:p w:rsidR="00B37BAC" w:rsidRPr="00C420D0" w:rsidRDefault="00B37BAC" w:rsidP="00B37BAC">
      <w:pPr>
        <w:shd w:val="clear" w:color="auto" w:fill="FFFFFF"/>
        <w:tabs>
          <w:tab w:val="left" w:pos="1134"/>
          <w:tab w:val="left" w:pos="1701"/>
        </w:tabs>
        <w:spacing w:line="240" w:lineRule="atLeast"/>
        <w:rPr>
          <w:sz w:val="24"/>
          <w:szCs w:val="24"/>
          <w:lang w:eastAsia="ar-SA"/>
        </w:rPr>
      </w:pPr>
    </w:p>
    <w:p w:rsidR="00135864" w:rsidRPr="00C420D0" w:rsidRDefault="00135864" w:rsidP="00892244">
      <w:pPr>
        <w:keepNext/>
        <w:widowControl w:val="0"/>
        <w:numPr>
          <w:ilvl w:val="1"/>
          <w:numId w:val="21"/>
        </w:numPr>
        <w:shd w:val="clear" w:color="auto" w:fill="FFFFFF"/>
        <w:tabs>
          <w:tab w:val="left" w:pos="851"/>
        </w:tabs>
        <w:suppressAutoHyphens/>
        <w:autoSpaceDE w:val="0"/>
        <w:autoSpaceDN w:val="0"/>
        <w:adjustRightInd w:val="0"/>
        <w:spacing w:before="240" w:after="120" w:line="240" w:lineRule="auto"/>
        <w:contextualSpacing/>
        <w:outlineLvl w:val="2"/>
        <w:rPr>
          <w:b/>
          <w:bCs/>
          <w:sz w:val="24"/>
          <w:szCs w:val="24"/>
        </w:rPr>
      </w:pPr>
      <w:bookmarkStart w:id="82" w:name="_Toc322017059"/>
      <w:bookmarkStart w:id="83" w:name="_Toc322017064"/>
      <w:bookmarkStart w:id="84" w:name="_Toc322017065"/>
      <w:r w:rsidRPr="00C420D0">
        <w:rPr>
          <w:b/>
          <w:bCs/>
          <w:sz w:val="24"/>
          <w:szCs w:val="24"/>
        </w:rPr>
        <w:lastRenderedPageBreak/>
        <w:t xml:space="preserve">Подача Заявок и их прием.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w:t>
      </w:r>
      <w:r w:rsidRPr="00C420D0">
        <w:rPr>
          <w:bCs/>
          <w:iCs/>
          <w:snapToGrid w:val="0"/>
          <w:sz w:val="24"/>
          <w:szCs w:val="24"/>
        </w:rPr>
        <w:t xml:space="preserve">через ЭП </w:t>
      </w:r>
      <w:r w:rsidRPr="00C420D0">
        <w:rPr>
          <w:snapToGrid w:val="0"/>
          <w:sz w:val="24"/>
          <w:szCs w:val="24"/>
        </w:rPr>
        <w:t>с использованием функционала ЭП, указанной в Документации и Извещении о проведении закупки</w:t>
      </w:r>
      <w:r w:rsidRPr="00C420D0">
        <w:rPr>
          <w:sz w:val="24"/>
          <w:szCs w:val="24"/>
        </w:rPr>
        <w:t xml:space="preserve">.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 Участники при оформлении Заявки через ЭП </w:t>
      </w:r>
      <w:r w:rsidR="004508F3">
        <w:rPr>
          <w:sz w:val="24"/>
          <w:szCs w:val="24"/>
        </w:rPr>
        <w:t>обязаны</w:t>
      </w:r>
      <w:r w:rsidRPr="00C420D0">
        <w:rPr>
          <w:sz w:val="24"/>
          <w:szCs w:val="24"/>
        </w:rPr>
        <w:t xml:space="preserve">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E95D30" w:rsidRPr="00C420D0" w:rsidRDefault="00E95D30" w:rsidP="00135864">
      <w:pPr>
        <w:widowControl w:val="0"/>
        <w:shd w:val="clear" w:color="auto" w:fill="FFFFFF"/>
        <w:tabs>
          <w:tab w:val="left" w:pos="284"/>
        </w:tabs>
        <w:autoSpaceDE w:val="0"/>
        <w:autoSpaceDN w:val="0"/>
        <w:adjustRightInd w:val="0"/>
        <w:spacing w:line="240" w:lineRule="atLeast"/>
        <w:contextualSpacing/>
        <w:rPr>
          <w:rFonts w:cs="Arial"/>
          <w:sz w:val="24"/>
          <w:szCs w:val="24"/>
        </w:rPr>
      </w:pP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bCs/>
          <w:sz w:val="24"/>
          <w:szCs w:val="24"/>
        </w:rPr>
        <w:t xml:space="preserve">4.7. Изменение условий </w:t>
      </w:r>
      <w:bookmarkEnd w:id="82"/>
      <w:r w:rsidRPr="00C420D0">
        <w:rPr>
          <w:b/>
          <w:bCs/>
          <w:sz w:val="24"/>
          <w:szCs w:val="24"/>
        </w:rPr>
        <w:t>Заявки</w:t>
      </w: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sz w:val="24"/>
          <w:szCs w:val="24"/>
        </w:rPr>
        <w:t>4.7.1.</w:t>
      </w:r>
      <w:r w:rsidRPr="00C420D0">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ЭП.</w:t>
      </w:r>
    </w:p>
    <w:p w:rsidR="00135864" w:rsidRPr="00C420D0" w:rsidRDefault="00135864" w:rsidP="00135864">
      <w:pPr>
        <w:shd w:val="clear" w:color="auto" w:fill="FFFFFF"/>
        <w:spacing w:line="240" w:lineRule="auto"/>
        <w:ind w:firstLine="0"/>
        <w:rPr>
          <w:sz w:val="24"/>
          <w:szCs w:val="24"/>
        </w:rPr>
      </w:pPr>
      <w:r w:rsidRPr="00C420D0">
        <w:rPr>
          <w:b/>
          <w:sz w:val="24"/>
          <w:szCs w:val="24"/>
        </w:rPr>
        <w:t>4.7.2.</w:t>
      </w:r>
      <w:r w:rsidRPr="00C420D0">
        <w:rPr>
          <w:sz w:val="24"/>
          <w:szCs w:val="24"/>
        </w:rPr>
        <w:t xml:space="preserve"> Участник закупки вправе отозвать заявку, но только до заседания закупочной комиссии по подведению итогов закупки, направив об этом уведомление заказчику и оператору ЭП. </w:t>
      </w:r>
    </w:p>
    <w:p w:rsidR="00135864" w:rsidRPr="00C420D0" w:rsidRDefault="00135864" w:rsidP="00135864">
      <w:pPr>
        <w:shd w:val="clear" w:color="auto" w:fill="FFFFFF"/>
        <w:spacing w:line="240" w:lineRule="auto"/>
        <w:ind w:firstLine="0"/>
        <w:rPr>
          <w:sz w:val="24"/>
          <w:szCs w:val="24"/>
        </w:rPr>
      </w:pPr>
      <w:r w:rsidRPr="00C420D0">
        <w:rPr>
          <w:b/>
          <w:sz w:val="24"/>
          <w:szCs w:val="24"/>
        </w:rPr>
        <w:t>4.7.3.</w:t>
      </w:r>
      <w:r w:rsidRPr="00C420D0">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135864" w:rsidRPr="00C420D0" w:rsidRDefault="00135864" w:rsidP="00135864">
      <w:pPr>
        <w:keepNext/>
        <w:shd w:val="clear" w:color="auto" w:fill="FFFFFF"/>
        <w:tabs>
          <w:tab w:val="left" w:pos="567"/>
          <w:tab w:val="left" w:pos="709"/>
        </w:tabs>
        <w:suppressAutoHyphens/>
        <w:spacing w:before="360" w:after="120" w:line="240" w:lineRule="auto"/>
        <w:ind w:firstLine="0"/>
        <w:outlineLvl w:val="1"/>
        <w:rPr>
          <w:b/>
          <w:bCs/>
          <w:sz w:val="24"/>
          <w:szCs w:val="24"/>
        </w:rPr>
      </w:pPr>
      <w:r w:rsidRPr="00C420D0">
        <w:rPr>
          <w:b/>
          <w:bCs/>
          <w:sz w:val="24"/>
          <w:szCs w:val="24"/>
        </w:rPr>
        <w:t xml:space="preserve">4.8. Открытие доступа к поступившим Заявкам Участников закупки </w:t>
      </w:r>
    </w:p>
    <w:p w:rsidR="00135864" w:rsidRPr="00C420D0" w:rsidRDefault="00135864" w:rsidP="00135864">
      <w:pPr>
        <w:shd w:val="clear" w:color="auto" w:fill="FFFFFF"/>
        <w:autoSpaceDE w:val="0"/>
        <w:autoSpaceDN w:val="0"/>
        <w:adjustRightInd w:val="0"/>
        <w:spacing w:line="240" w:lineRule="auto"/>
        <w:ind w:firstLine="0"/>
        <w:rPr>
          <w:sz w:val="24"/>
          <w:szCs w:val="24"/>
        </w:rPr>
      </w:pPr>
      <w:r w:rsidRPr="00C420D0">
        <w:rPr>
          <w:b/>
          <w:sz w:val="24"/>
          <w:szCs w:val="24"/>
        </w:rPr>
        <w:t>4.8.1.</w:t>
      </w:r>
      <w:r w:rsidRPr="00C420D0">
        <w:rPr>
          <w:sz w:val="24"/>
          <w:szCs w:val="24"/>
        </w:rPr>
        <w:t xml:space="preserve"> В день, час, указанные в извещении о проведении закупки, </w:t>
      </w:r>
      <w:r w:rsidRPr="00C420D0">
        <w:rPr>
          <w:bCs/>
          <w:sz w:val="24"/>
          <w:szCs w:val="24"/>
        </w:rPr>
        <w:t>ЭП</w:t>
      </w:r>
      <w:r w:rsidRPr="00C420D0">
        <w:rPr>
          <w:sz w:val="24"/>
          <w:szCs w:val="24"/>
        </w:rPr>
        <w:t xml:space="preserve"> проводит открытие доступа к поступившим электронным документам с Заявками в порядке, предусмотренном регламентом ЭП.</w:t>
      </w:r>
    </w:p>
    <w:p w:rsidR="00135864" w:rsidRPr="00C420D0" w:rsidRDefault="00135864" w:rsidP="00135864">
      <w:pPr>
        <w:shd w:val="clear" w:color="auto" w:fill="FFFFFF"/>
        <w:autoSpaceDE w:val="0"/>
        <w:autoSpaceDN w:val="0"/>
        <w:adjustRightInd w:val="0"/>
        <w:spacing w:line="240" w:lineRule="auto"/>
        <w:rPr>
          <w:sz w:val="24"/>
          <w:szCs w:val="24"/>
        </w:rPr>
      </w:pPr>
    </w:p>
    <w:p w:rsidR="00135864" w:rsidRPr="00C420D0" w:rsidRDefault="00135864" w:rsidP="00892244">
      <w:pPr>
        <w:keepNext/>
        <w:widowControl w:val="0"/>
        <w:numPr>
          <w:ilvl w:val="1"/>
          <w:numId w:val="26"/>
        </w:numPr>
        <w:shd w:val="clear" w:color="auto" w:fill="FFFFFF"/>
        <w:suppressAutoHyphens/>
        <w:autoSpaceDE w:val="0"/>
        <w:autoSpaceDN w:val="0"/>
        <w:adjustRightInd w:val="0"/>
        <w:spacing w:before="360" w:after="120" w:line="240" w:lineRule="auto"/>
        <w:contextualSpacing/>
        <w:outlineLvl w:val="1"/>
        <w:rPr>
          <w:rFonts w:cs="Arial"/>
          <w:b/>
          <w:bCs/>
          <w:sz w:val="24"/>
          <w:szCs w:val="24"/>
        </w:rPr>
      </w:pPr>
      <w:bookmarkStart w:id="85" w:name="_Toc322017061"/>
      <w:r w:rsidRPr="00C420D0">
        <w:rPr>
          <w:rFonts w:cs="Arial"/>
          <w:b/>
          <w:bCs/>
          <w:sz w:val="24"/>
          <w:szCs w:val="24"/>
        </w:rPr>
        <w:t xml:space="preserve"> Закупочная комиссия. Отбор и оценка </w:t>
      </w:r>
      <w:bookmarkEnd w:id="85"/>
      <w:r w:rsidRPr="00C420D0">
        <w:rPr>
          <w:rFonts w:cs="Arial"/>
          <w:b/>
          <w:bCs/>
          <w:sz w:val="24"/>
          <w:szCs w:val="24"/>
        </w:rPr>
        <w:t>Заявок</w:t>
      </w:r>
    </w:p>
    <w:p w:rsidR="00135864" w:rsidRPr="00C420D0" w:rsidRDefault="00135864" w:rsidP="00892244">
      <w:pPr>
        <w:keepNext/>
        <w:numPr>
          <w:ilvl w:val="2"/>
          <w:numId w:val="24"/>
        </w:numPr>
        <w:shd w:val="clear" w:color="auto" w:fill="FFFFFF"/>
        <w:tabs>
          <w:tab w:val="clear" w:pos="1134"/>
          <w:tab w:val="num" w:pos="709"/>
        </w:tabs>
        <w:suppressAutoHyphens/>
        <w:spacing w:before="240" w:after="120" w:line="240" w:lineRule="auto"/>
        <w:ind w:left="0" w:firstLine="0"/>
        <w:outlineLvl w:val="2"/>
        <w:rPr>
          <w:b/>
          <w:bCs/>
          <w:sz w:val="24"/>
          <w:szCs w:val="24"/>
        </w:rPr>
      </w:pPr>
      <w:bookmarkStart w:id="86" w:name="_Toc322017062"/>
      <w:r w:rsidRPr="00C420D0">
        <w:rPr>
          <w:b/>
          <w:bCs/>
          <w:sz w:val="24"/>
          <w:szCs w:val="24"/>
        </w:rPr>
        <w:t>Общие положения</w:t>
      </w:r>
      <w:bookmarkEnd w:id="86"/>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bookmarkStart w:id="87" w:name="_Toc322017063"/>
      <w:r w:rsidRPr="00C420D0">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включает этап отбора заявок (пункт 4.9.2.) и этап оценки заявок (пункт 4.9.3.).</w:t>
      </w:r>
    </w:p>
    <w:p w:rsidR="00135864" w:rsidRPr="00C420D0" w:rsidRDefault="005B4D97"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5B4D97">
        <w:rPr>
          <w:rFonts w:eastAsia="Calibri"/>
          <w:sz w:val="24"/>
          <w:szCs w:val="24"/>
          <w:lang w:eastAsia="en-US"/>
        </w:rPr>
        <w:t xml:space="preserve">Этап отбора заявок </w:t>
      </w:r>
      <w:r>
        <w:rPr>
          <w:rFonts w:eastAsia="Calibri"/>
          <w:sz w:val="24"/>
          <w:szCs w:val="24"/>
          <w:lang w:eastAsia="en-US"/>
        </w:rPr>
        <w:t>может совмеща</w:t>
      </w:r>
      <w:r w:rsidRPr="005B4D97">
        <w:rPr>
          <w:rFonts w:eastAsia="Calibri"/>
          <w:sz w:val="24"/>
          <w:szCs w:val="24"/>
          <w:lang w:eastAsia="en-US"/>
        </w:rPr>
        <w:t>т</w:t>
      </w:r>
      <w:r>
        <w:rPr>
          <w:rFonts w:eastAsia="Calibri"/>
          <w:sz w:val="24"/>
          <w:szCs w:val="24"/>
          <w:lang w:eastAsia="en-US"/>
        </w:rPr>
        <w:t>ь</w:t>
      </w:r>
      <w:r w:rsidRPr="005B4D97">
        <w:rPr>
          <w:rFonts w:eastAsia="Calibri"/>
          <w:sz w:val="24"/>
          <w:szCs w:val="24"/>
          <w:lang w:eastAsia="en-US"/>
        </w:rPr>
        <w:t xml:space="preserve">ся с этапом оценки заявок, </w:t>
      </w:r>
      <w:r w:rsidR="00C37E5A" w:rsidRPr="00C37E5A">
        <w:rPr>
          <w:sz w:val="24"/>
          <w:szCs w:val="24"/>
        </w:rPr>
        <w:t>при этом составляется единый протокол заседания закупочной комиссии</w:t>
      </w:r>
      <w:r w:rsidR="00C37E5A" w:rsidRPr="00C37E5A">
        <w:rPr>
          <w:bCs/>
          <w:iCs/>
          <w:sz w:val="24"/>
          <w:szCs w:val="24"/>
        </w:rPr>
        <w:t xml:space="preserve"> рассмотрения заявок и подведения итогов закупки</w:t>
      </w:r>
      <w:r w:rsidR="00C37E5A" w:rsidRPr="00C37E5A">
        <w:rPr>
          <w:sz w:val="24"/>
          <w:szCs w:val="24"/>
        </w:rPr>
        <w:t>. Заявки Участников, которым отказано закупочной комиссией в допуске к участию в закупке и признанные отклоненными, не подлежат оценке</w:t>
      </w:r>
      <w:r w:rsidRPr="00C37E5A">
        <w:rPr>
          <w:rFonts w:eastAsia="Calibri"/>
          <w:sz w:val="24"/>
          <w:szCs w:val="24"/>
          <w:lang w:eastAsia="en-US"/>
        </w:rPr>
        <w:t>.</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bCs/>
          <w:iCs/>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C420D0">
        <w:rPr>
          <w:bCs/>
          <w:iCs/>
          <w:snapToGrid w:val="0"/>
          <w:sz w:val="24"/>
          <w:szCs w:val="24"/>
        </w:rPr>
        <w:t xml:space="preserve"> с пересмотром сроков поставки товара (выполнения работ, оказания услуг), в случае необходимости</w:t>
      </w:r>
      <w:r w:rsidRPr="00C420D0">
        <w:rPr>
          <w:bCs/>
          <w:iCs/>
          <w:sz w:val="24"/>
          <w:szCs w:val="24"/>
        </w:rPr>
        <w:t>.</w:t>
      </w:r>
    </w:p>
    <w:bookmarkEnd w:id="87"/>
    <w:p w:rsidR="00135864" w:rsidRPr="00C420D0" w:rsidRDefault="00E474AB" w:rsidP="00892244">
      <w:pPr>
        <w:keepNext/>
        <w:numPr>
          <w:ilvl w:val="2"/>
          <w:numId w:val="25"/>
        </w:numPr>
        <w:shd w:val="clear" w:color="auto" w:fill="FFFFFF"/>
        <w:tabs>
          <w:tab w:val="left" w:pos="709"/>
        </w:tabs>
        <w:suppressAutoHyphens/>
        <w:spacing w:before="240" w:after="120" w:line="240" w:lineRule="auto"/>
        <w:ind w:left="0" w:firstLine="0"/>
        <w:outlineLvl w:val="2"/>
        <w:rPr>
          <w:b/>
          <w:bCs/>
          <w:sz w:val="24"/>
          <w:szCs w:val="24"/>
        </w:rPr>
      </w:pPr>
      <w:r>
        <w:rPr>
          <w:b/>
          <w:bCs/>
          <w:sz w:val="24"/>
          <w:szCs w:val="24"/>
        </w:rPr>
        <w:t>Этап отбора З</w:t>
      </w:r>
      <w:r w:rsidR="00135864" w:rsidRPr="00C420D0">
        <w:rPr>
          <w:b/>
          <w:bCs/>
          <w:sz w:val="24"/>
          <w:szCs w:val="24"/>
        </w:rPr>
        <w:t>аявок</w:t>
      </w:r>
    </w:p>
    <w:p w:rsidR="00135864" w:rsidRPr="00C420D0" w:rsidRDefault="00135864" w:rsidP="00B53DC8">
      <w:pPr>
        <w:widowControl w:val="0"/>
        <w:numPr>
          <w:ilvl w:val="3"/>
          <w:numId w:val="32"/>
        </w:numPr>
        <w:shd w:val="clear" w:color="auto" w:fill="FFFFFF"/>
        <w:tabs>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 </w:t>
      </w:r>
      <w:r w:rsidRPr="00C420D0">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а)</w:t>
      </w:r>
      <w:r w:rsidRPr="00C420D0">
        <w:rPr>
          <w:bCs/>
          <w:iCs/>
          <w:sz w:val="24"/>
          <w:szCs w:val="24"/>
        </w:rPr>
        <w:t xml:space="preserve"> правильность оформления заявки;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б)</w:t>
      </w:r>
      <w:r w:rsidRPr="00C420D0">
        <w:rPr>
          <w:bCs/>
          <w:iCs/>
          <w:sz w:val="24"/>
          <w:szCs w:val="24"/>
        </w:rPr>
        <w:t xml:space="preserve"> соответствие участника требованиям, установленным в закупочной документации;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lastRenderedPageBreak/>
        <w:t>в)</w:t>
      </w:r>
      <w:r w:rsidRPr="00C420D0">
        <w:rPr>
          <w:bCs/>
          <w:iCs/>
          <w:sz w:val="24"/>
          <w:szCs w:val="24"/>
        </w:rPr>
        <w:t xml:space="preserve"> предоставление, действительность и достоверность документов, требуемых закупочной документацией;</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г)</w:t>
      </w:r>
      <w:r w:rsidRPr="00C420D0">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д)</w:t>
      </w:r>
      <w:r w:rsidRPr="00C420D0">
        <w:rPr>
          <w:bCs/>
          <w:iCs/>
          <w:sz w:val="24"/>
          <w:szCs w:val="24"/>
        </w:rPr>
        <w:t xml:space="preserve"> соответствие данных, указанных в заявке (оферте) приложенным к заявке документам, и в случае если процедура проводится в электронной форме - данным указанным на электронной площадке;</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е)</w:t>
      </w:r>
      <w:r w:rsidRPr="00C420D0">
        <w:rPr>
          <w:bCs/>
          <w:iCs/>
          <w:sz w:val="24"/>
          <w:szCs w:val="24"/>
        </w:rPr>
        <w:t xml:space="preserve"> не превышение цены предложения Участника начальной (максимальной) цены договора (цены лота).</w:t>
      </w:r>
    </w:p>
    <w:p w:rsidR="00135864" w:rsidRPr="00C420D0" w:rsidRDefault="00135864" w:rsidP="00135864">
      <w:pPr>
        <w:shd w:val="clear" w:color="auto" w:fill="FFFFFF"/>
        <w:spacing w:line="240" w:lineRule="atLeast"/>
        <w:ind w:firstLine="0"/>
        <w:rPr>
          <w:rFonts w:eastAsia="Arial Unicode MS"/>
          <w:bCs/>
          <w:sz w:val="24"/>
          <w:szCs w:val="24"/>
        </w:rPr>
      </w:pPr>
      <w:r w:rsidRPr="00C420D0">
        <w:rPr>
          <w:rFonts w:eastAsia="Arial Unicode MS"/>
          <w:b/>
          <w:bCs/>
          <w:sz w:val="24"/>
          <w:szCs w:val="24"/>
        </w:rPr>
        <w:t>4.9.2.2.</w:t>
      </w:r>
      <w:r w:rsidRPr="00C420D0">
        <w:rPr>
          <w:rFonts w:eastAsia="Arial Unicode MS"/>
          <w:bCs/>
          <w:sz w:val="24"/>
          <w:szCs w:val="24"/>
        </w:rPr>
        <w:t xml:space="preserve"> </w:t>
      </w:r>
      <w:r w:rsidRPr="00C420D0">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C420D0">
        <w:rPr>
          <w:sz w:val="24"/>
          <w:szCs w:val="24"/>
          <w:shd w:val="clear" w:color="auto" w:fill="FFFFFF"/>
        </w:rPr>
        <w:t>Заявке</w:t>
      </w:r>
      <w:r w:rsidRPr="00C420D0">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Pr="00C420D0">
        <w:rPr>
          <w:rFonts w:eastAsia="Arial Unicode MS"/>
          <w:bCs/>
          <w:sz w:val="24"/>
          <w:szCs w:val="24"/>
        </w:rPr>
        <w:t>.</w:t>
      </w:r>
    </w:p>
    <w:p w:rsidR="00135864" w:rsidRPr="00C420D0" w:rsidRDefault="00135864" w:rsidP="00B53DC8">
      <w:pPr>
        <w:widowControl w:val="0"/>
        <w:numPr>
          <w:ilvl w:val="3"/>
          <w:numId w:val="31"/>
        </w:numPr>
        <w:shd w:val="clear" w:color="auto" w:fill="FFFFFF"/>
        <w:tabs>
          <w:tab w:val="left" w:pos="851"/>
        </w:tabs>
        <w:autoSpaceDE w:val="0"/>
        <w:autoSpaceDN w:val="0"/>
        <w:adjustRightInd w:val="0"/>
        <w:spacing w:line="240" w:lineRule="auto"/>
        <w:ind w:left="0" w:firstLine="0"/>
        <w:contextualSpacing/>
        <w:rPr>
          <w:rFonts w:cs="Arial"/>
          <w:sz w:val="24"/>
          <w:szCs w:val="24"/>
        </w:rPr>
      </w:pPr>
      <w:r w:rsidRPr="00C420D0">
        <w:rPr>
          <w:rFonts w:cs="Arial"/>
          <w:sz w:val="24"/>
          <w:szCs w:val="24"/>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w:t>
      </w:r>
      <w:r w:rsidR="00780B87" w:rsidRPr="00C420D0">
        <w:rPr>
          <w:rFonts w:cs="Arial"/>
          <w:sz w:val="24"/>
          <w:szCs w:val="24"/>
        </w:rPr>
        <w:t>а именно</w:t>
      </w:r>
      <w:r w:rsidRPr="00C420D0">
        <w:rPr>
          <w:rFonts w:cs="Arial"/>
          <w:sz w:val="24"/>
          <w:szCs w:val="24"/>
        </w:rPr>
        <w:t xml:space="preserve"> изменение коммерческих условий такой заявки (</w:t>
      </w:r>
      <w:r w:rsidRPr="00C420D0">
        <w:rPr>
          <w:bCs/>
          <w:iCs/>
          <w:sz w:val="24"/>
          <w:szCs w:val="24"/>
        </w:rPr>
        <w:t>предмета закупки, цены договора, сроков поставки (выполнения работ, оказания услуг)</w:t>
      </w:r>
      <w:r w:rsidRPr="00C420D0">
        <w:rPr>
          <w:rFonts w:cs="Arial"/>
          <w:sz w:val="24"/>
          <w:szCs w:val="24"/>
        </w:rPr>
        <w:t>);</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w:t>
      </w:r>
      <w:r w:rsidR="00DD699B">
        <w:rPr>
          <w:rFonts w:cs="Arial"/>
          <w:sz w:val="24"/>
          <w:szCs w:val="24"/>
        </w:rPr>
        <w:t>прописью</w:t>
      </w:r>
      <w:r w:rsidRPr="00C420D0">
        <w:rPr>
          <w:rFonts w:cs="Arial"/>
          <w:sz w:val="24"/>
          <w:szCs w:val="24"/>
        </w:rPr>
        <w:t xml:space="preserve"> и ценой, указанной цифрами, преимущество имеет цена, указанная </w:t>
      </w:r>
      <w:r w:rsidR="00DD699B">
        <w:rPr>
          <w:rFonts w:cs="Arial"/>
          <w:sz w:val="24"/>
          <w:szCs w:val="24"/>
        </w:rPr>
        <w:t>прописью</w:t>
      </w:r>
      <w:r w:rsidRPr="00C420D0">
        <w:rPr>
          <w:rFonts w:cs="Arial"/>
          <w:sz w:val="24"/>
          <w:szCs w:val="24"/>
        </w:rPr>
        <w:t xml:space="preserve">;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135864" w:rsidRPr="00C420D0" w:rsidRDefault="00135864" w:rsidP="00135864">
      <w:pPr>
        <w:widowControl w:val="0"/>
        <w:shd w:val="clear" w:color="auto" w:fill="FFFFFF"/>
        <w:autoSpaceDE w:val="0"/>
        <w:autoSpaceDN w:val="0"/>
        <w:adjustRightInd w:val="0"/>
        <w:spacing w:line="240" w:lineRule="auto"/>
        <w:ind w:firstLine="0"/>
        <w:contextualSpacing/>
        <w:rPr>
          <w:rFonts w:cs="Arial"/>
          <w:sz w:val="24"/>
          <w:szCs w:val="24"/>
        </w:rPr>
      </w:pPr>
      <w:r w:rsidRPr="00C420D0">
        <w:rPr>
          <w:rFonts w:cs="Arial"/>
          <w:b/>
          <w:sz w:val="24"/>
          <w:szCs w:val="24"/>
        </w:rPr>
        <w:t>4.9.2.4.</w:t>
      </w:r>
      <w:r w:rsidRPr="00C420D0">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135864" w:rsidRPr="00C420D0" w:rsidRDefault="00135864" w:rsidP="00135864">
      <w:pPr>
        <w:widowControl w:val="0"/>
        <w:numPr>
          <w:ilvl w:val="3"/>
          <w:numId w:val="10"/>
        </w:numPr>
        <w:shd w:val="clear" w:color="auto" w:fill="FFFFFF"/>
        <w:tabs>
          <w:tab w:val="left" w:pos="993"/>
          <w:tab w:val="left" w:pos="1276"/>
          <w:tab w:val="left" w:pos="1560"/>
        </w:tabs>
        <w:autoSpaceDE w:val="0"/>
        <w:autoSpaceDN w:val="0"/>
        <w:adjustRightInd w:val="0"/>
        <w:spacing w:line="240" w:lineRule="auto"/>
        <w:ind w:left="0" w:firstLine="0"/>
        <w:contextualSpacing/>
        <w:rPr>
          <w:rFonts w:cs="Arial"/>
          <w:sz w:val="24"/>
          <w:szCs w:val="24"/>
        </w:rPr>
      </w:pPr>
      <w:r w:rsidRPr="00C420D0">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C420D0">
        <w:rPr>
          <w:rFonts w:cs="Arial"/>
          <w:bCs/>
          <w:iCs/>
          <w:sz w:val="24"/>
          <w:szCs w:val="24"/>
          <w:shd w:val="clear" w:color="auto" w:fill="FFFFFF"/>
        </w:rPr>
        <w:t xml:space="preserve">.  </w:t>
      </w:r>
      <w:r w:rsidRPr="00C420D0">
        <w:rPr>
          <w:rFonts w:cs="Arial"/>
          <w:sz w:val="24"/>
          <w:szCs w:val="24"/>
          <w:shd w:val="clear" w:color="auto" w:fill="FFFFFF"/>
        </w:rPr>
        <w:t>В случае неисполнения установленных</w:t>
      </w:r>
      <w:r w:rsidRPr="00C420D0">
        <w:rPr>
          <w:rFonts w:cs="Arial"/>
          <w:sz w:val="24"/>
          <w:szCs w:val="24"/>
        </w:rPr>
        <w:t xml:space="preserve"> антидемпинговыми мерами требований заявка такого участника закупки</w:t>
      </w:r>
      <w:r w:rsidRPr="00C420D0">
        <w:rPr>
          <w:rFonts w:cs="Arial"/>
          <w:bCs/>
          <w:iCs/>
          <w:sz w:val="24"/>
          <w:szCs w:val="24"/>
        </w:rPr>
        <w:t xml:space="preserve"> отклоняется</w:t>
      </w:r>
      <w:r w:rsidRPr="00C420D0">
        <w:rPr>
          <w:rFonts w:cs="Arial"/>
          <w:sz w:val="24"/>
          <w:szCs w:val="24"/>
        </w:rPr>
        <w:t xml:space="preserve">. </w:t>
      </w:r>
    </w:p>
    <w:p w:rsidR="00135864" w:rsidRPr="00C420D0" w:rsidRDefault="00135864" w:rsidP="00135864">
      <w:pPr>
        <w:numPr>
          <w:ilvl w:val="3"/>
          <w:numId w:val="10"/>
        </w:numPr>
        <w:shd w:val="clear" w:color="auto" w:fill="FFFFFF"/>
        <w:tabs>
          <w:tab w:val="left" w:pos="993"/>
          <w:tab w:val="left" w:pos="1276"/>
          <w:tab w:val="left" w:pos="1560"/>
        </w:tabs>
        <w:spacing w:line="240" w:lineRule="atLeast"/>
        <w:ind w:left="0" w:firstLine="0"/>
        <w:rPr>
          <w:sz w:val="24"/>
          <w:szCs w:val="24"/>
        </w:rPr>
      </w:pPr>
      <w:r w:rsidRPr="00C420D0">
        <w:rPr>
          <w:sz w:val="24"/>
          <w:szCs w:val="24"/>
        </w:rPr>
        <w:t>По результатам проведения отборочной стадии закупочная комиссия также имеет право отклонить Заявки, которые:</w:t>
      </w:r>
    </w:p>
    <w:p w:rsidR="00135864" w:rsidRPr="00C420D0" w:rsidRDefault="00135864" w:rsidP="00135864">
      <w:pPr>
        <w:shd w:val="clear" w:color="auto" w:fill="FFFFFF"/>
        <w:tabs>
          <w:tab w:val="left" w:pos="993"/>
          <w:tab w:val="left" w:pos="1276"/>
          <w:tab w:val="left" w:pos="1560"/>
        </w:tabs>
        <w:spacing w:line="240" w:lineRule="atLeast"/>
        <w:rPr>
          <w:sz w:val="24"/>
          <w:szCs w:val="24"/>
        </w:rPr>
      </w:pPr>
      <w:r w:rsidRPr="00C420D0">
        <w:rPr>
          <w:b/>
          <w:sz w:val="24"/>
          <w:szCs w:val="24"/>
        </w:rPr>
        <w:t>а)</w:t>
      </w:r>
      <w:r w:rsidRPr="00C420D0">
        <w:rPr>
          <w:sz w:val="24"/>
          <w:szCs w:val="24"/>
        </w:rPr>
        <w:t xml:space="preserve"> поданы Участниками, которые не относятся к субъектам малого и среднего предпринимательства, если закупка проводится только среди СМСП;</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не отвечают требованиям настоящей Документации к оформлению; </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поданы Участниками, которые не отвечают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г)</w:t>
      </w:r>
      <w:r w:rsidRPr="00C420D0">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135864" w:rsidRPr="00C420D0" w:rsidRDefault="00135864" w:rsidP="00135864">
      <w:pPr>
        <w:shd w:val="clear" w:color="auto" w:fill="FFFFFF"/>
        <w:spacing w:line="240" w:lineRule="atLeast"/>
        <w:rPr>
          <w:sz w:val="24"/>
          <w:szCs w:val="24"/>
        </w:rPr>
      </w:pPr>
      <w:r w:rsidRPr="00C420D0">
        <w:rPr>
          <w:b/>
          <w:sz w:val="24"/>
          <w:szCs w:val="24"/>
        </w:rPr>
        <w:t>д)</w:t>
      </w:r>
      <w:r w:rsidRPr="00C420D0">
        <w:rPr>
          <w:sz w:val="24"/>
          <w:szCs w:val="24"/>
        </w:rPr>
        <w:t xml:space="preserve"> содержат предложения о продукции, условиях договора, не соответствующие предмету закупки, техническим, коммерческим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е)</w:t>
      </w:r>
      <w:r w:rsidRPr="00C420D0">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135864" w:rsidRPr="00C420D0" w:rsidRDefault="00135864" w:rsidP="00135864">
      <w:pPr>
        <w:shd w:val="clear" w:color="auto" w:fill="FFFFFF"/>
        <w:spacing w:line="240" w:lineRule="atLeast"/>
        <w:rPr>
          <w:sz w:val="24"/>
          <w:szCs w:val="24"/>
        </w:rPr>
      </w:pPr>
      <w:r w:rsidRPr="00C420D0">
        <w:rPr>
          <w:b/>
          <w:sz w:val="24"/>
          <w:szCs w:val="24"/>
        </w:rPr>
        <w:lastRenderedPageBreak/>
        <w:t>ж)</w:t>
      </w:r>
      <w:r w:rsidRPr="00C420D0">
        <w:rPr>
          <w:sz w:val="24"/>
          <w:szCs w:val="24"/>
        </w:rPr>
        <w:t xml:space="preserve"> содержат очевидные арифметические или грамматические ошибки, с исправлением которых не согласился Участник;</w:t>
      </w:r>
    </w:p>
    <w:p w:rsidR="00135864" w:rsidRPr="00C420D0" w:rsidRDefault="00135864" w:rsidP="00135864">
      <w:pPr>
        <w:shd w:val="clear" w:color="auto" w:fill="FFFFFF"/>
        <w:spacing w:line="240" w:lineRule="atLeast"/>
        <w:rPr>
          <w:sz w:val="24"/>
          <w:szCs w:val="24"/>
        </w:rPr>
      </w:pPr>
      <w:r w:rsidRPr="00C420D0">
        <w:rPr>
          <w:b/>
          <w:sz w:val="24"/>
          <w:szCs w:val="24"/>
        </w:rPr>
        <w:t>з)</w:t>
      </w:r>
      <w:r w:rsidRPr="00C420D0">
        <w:rPr>
          <w:sz w:val="24"/>
          <w:szCs w:val="24"/>
        </w:rPr>
        <w:t xml:space="preserve"> содержат цену предложения Участника, которая превышает установленную начальную (максимальную) цену договор</w:t>
      </w:r>
      <w:r w:rsidR="000576C6" w:rsidRPr="00C420D0">
        <w:rPr>
          <w:sz w:val="24"/>
          <w:szCs w:val="24"/>
        </w:rPr>
        <w:t>а, если НМЦД устанавлив</w:t>
      </w:r>
      <w:r w:rsidR="00B861D2">
        <w:rPr>
          <w:sz w:val="24"/>
          <w:szCs w:val="24"/>
        </w:rPr>
        <w:t>ается в закупочной Документации;</w:t>
      </w:r>
    </w:p>
    <w:bookmarkEnd w:id="83"/>
    <w:p w:rsidR="00135864" w:rsidRPr="00C420D0" w:rsidRDefault="00135864" w:rsidP="00135864">
      <w:pPr>
        <w:widowControl w:val="0"/>
        <w:numPr>
          <w:ilvl w:val="3"/>
          <w:numId w:val="10"/>
        </w:numPr>
        <w:shd w:val="clear" w:color="auto" w:fill="FFFFFF"/>
        <w:autoSpaceDE w:val="0"/>
        <w:autoSpaceDN w:val="0"/>
        <w:adjustRightInd w:val="0"/>
        <w:spacing w:line="240" w:lineRule="atLeast"/>
        <w:contextualSpacing/>
        <w:rPr>
          <w:rFonts w:cs="Arial"/>
          <w:sz w:val="24"/>
          <w:szCs w:val="24"/>
        </w:rPr>
      </w:pPr>
      <w:r w:rsidRPr="00C420D0">
        <w:rPr>
          <w:rFonts w:cs="Arial"/>
          <w:sz w:val="24"/>
          <w:szCs w:val="24"/>
        </w:rPr>
        <w:t xml:space="preserve"> В случае если подавшие заявки Участники удовлетворяют любому из следующих условий:</w:t>
      </w:r>
    </w:p>
    <w:p w:rsidR="00135864" w:rsidRPr="00C420D0" w:rsidRDefault="00135864" w:rsidP="00135864">
      <w:pPr>
        <w:shd w:val="clear" w:color="auto" w:fill="FFFFFF"/>
        <w:spacing w:line="240" w:lineRule="atLeast"/>
        <w:rPr>
          <w:sz w:val="24"/>
          <w:szCs w:val="24"/>
        </w:rPr>
      </w:pPr>
      <w:r w:rsidRPr="00C420D0">
        <w:rPr>
          <w:b/>
          <w:sz w:val="24"/>
          <w:szCs w:val="24"/>
        </w:rPr>
        <w:t>а)</w:t>
      </w:r>
      <w:r w:rsidRPr="00C420D0">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одна из компаний владеет более чем 50 % другой;</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135864" w:rsidRPr="00C420D0" w:rsidRDefault="00135864" w:rsidP="00135864">
      <w:pPr>
        <w:shd w:val="clear" w:color="auto" w:fill="FFFFFF"/>
        <w:spacing w:line="240" w:lineRule="atLeast"/>
        <w:ind w:firstLine="0"/>
        <w:rPr>
          <w:sz w:val="24"/>
          <w:szCs w:val="24"/>
        </w:rPr>
      </w:pPr>
      <w:r w:rsidRPr="00C420D0">
        <w:rPr>
          <w:b/>
          <w:bCs/>
          <w:iCs/>
          <w:sz w:val="24"/>
          <w:szCs w:val="24"/>
        </w:rPr>
        <w:t>4.9.2.8.</w:t>
      </w:r>
      <w:r w:rsidRPr="00C420D0">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135864" w:rsidRPr="00C420D0" w:rsidRDefault="00135864" w:rsidP="00135864">
      <w:pPr>
        <w:shd w:val="clear" w:color="auto" w:fill="FFFFFF"/>
        <w:spacing w:line="240" w:lineRule="atLeast"/>
        <w:ind w:firstLine="0"/>
        <w:rPr>
          <w:sz w:val="24"/>
          <w:szCs w:val="24"/>
        </w:rPr>
      </w:pPr>
      <w:r w:rsidRPr="00C420D0">
        <w:rPr>
          <w:b/>
          <w:sz w:val="24"/>
          <w:szCs w:val="24"/>
        </w:rPr>
        <w:t>4.9.2.9.</w:t>
      </w:r>
      <w:r w:rsidRPr="00C420D0">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(подрядчиком, исполнителем) и обязан по требованию Заказчика подписать договор по итогам закупки.</w:t>
      </w:r>
    </w:p>
    <w:p w:rsidR="00135864" w:rsidRPr="00C420D0" w:rsidRDefault="00135864" w:rsidP="00135864">
      <w:pPr>
        <w:shd w:val="clear" w:color="auto" w:fill="FFFFFF"/>
        <w:spacing w:line="240" w:lineRule="atLeast"/>
        <w:ind w:firstLine="0"/>
        <w:rPr>
          <w:sz w:val="24"/>
          <w:szCs w:val="24"/>
        </w:rPr>
      </w:pPr>
      <w:r w:rsidRPr="00C420D0">
        <w:rPr>
          <w:b/>
          <w:sz w:val="24"/>
          <w:szCs w:val="24"/>
        </w:rPr>
        <w:t>4.9.2.10.</w:t>
      </w:r>
      <w:r w:rsidRPr="00C420D0">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B36C08" w:rsidRPr="00C420D0" w:rsidRDefault="00135864" w:rsidP="00B36C08">
      <w:pPr>
        <w:spacing w:line="240" w:lineRule="atLeast"/>
        <w:ind w:firstLine="0"/>
        <w:rPr>
          <w:sz w:val="24"/>
          <w:szCs w:val="24"/>
        </w:rPr>
      </w:pPr>
      <w:r w:rsidRPr="00C420D0">
        <w:rPr>
          <w:b/>
          <w:sz w:val="24"/>
          <w:szCs w:val="24"/>
        </w:rPr>
        <w:t>4.9.2.11.</w:t>
      </w:r>
      <w:r w:rsidRPr="00C420D0">
        <w:rPr>
          <w:sz w:val="24"/>
          <w:szCs w:val="24"/>
        </w:rPr>
        <w:t xml:space="preserve"> </w:t>
      </w:r>
      <w:r w:rsidR="00B36C08" w:rsidRPr="00C420D0">
        <w:rPr>
          <w:sz w:val="24"/>
          <w:szCs w:val="24"/>
        </w:rPr>
        <w:t>Закупка признается несостоявшейся по следующим причинам:</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а)</w:t>
      </w:r>
      <w:r w:rsidRPr="00C420D0">
        <w:rPr>
          <w:rFonts w:ascii="Times New Roman" w:hAnsi="Times New Roman" w:cs="Times New Roman"/>
          <w:sz w:val="24"/>
          <w:szCs w:val="24"/>
        </w:rPr>
        <w:t xml:space="preserve"> в связи с тем, что не подано ни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б)</w:t>
      </w:r>
      <w:r w:rsidRPr="00C420D0">
        <w:rPr>
          <w:rFonts w:ascii="Times New Roman" w:hAnsi="Times New Roman" w:cs="Times New Roman"/>
          <w:sz w:val="24"/>
          <w:szCs w:val="24"/>
        </w:rPr>
        <w:t xml:space="preserve"> в связи с тем, что по результатам ее проведения все заявки на участие в закупке отклонены;</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в)</w:t>
      </w:r>
      <w:r w:rsidRPr="00C420D0">
        <w:rPr>
          <w:rFonts w:ascii="Times New Roman" w:hAnsi="Times New Roman" w:cs="Times New Roman"/>
          <w:sz w:val="24"/>
          <w:szCs w:val="24"/>
        </w:rPr>
        <w:t xml:space="preserve"> в связи с тем, что на участие в закупке подана только одна заявка;</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г)</w:t>
      </w:r>
      <w:r w:rsidRPr="00C420D0">
        <w:rPr>
          <w:rFonts w:ascii="Times New Roman" w:hAnsi="Times New Roman" w:cs="Times New Roman"/>
          <w:sz w:val="24"/>
          <w:szCs w:val="24"/>
        </w:rPr>
        <w:t xml:space="preserve"> в связи с тем, что по результатам ее проведения отклонены все заявки, за исключением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д)</w:t>
      </w:r>
      <w:r w:rsidRPr="00C420D0">
        <w:rPr>
          <w:rFonts w:ascii="Times New Roman" w:hAnsi="Times New Roman" w:cs="Times New Roman"/>
          <w:sz w:val="24"/>
          <w:szCs w:val="24"/>
        </w:rPr>
        <w:t xml:space="preserve"> в связи с тем, что по результатам ее проведения от заключения договора уклонились все участники закупки.</w:t>
      </w:r>
    </w:p>
    <w:p w:rsidR="00135864" w:rsidRPr="00C420D0" w:rsidRDefault="00B36C08" w:rsidP="00B36C08">
      <w:pPr>
        <w:spacing w:line="240" w:lineRule="atLeast"/>
        <w:ind w:firstLine="0"/>
        <w:rPr>
          <w:sz w:val="24"/>
          <w:szCs w:val="24"/>
        </w:rPr>
      </w:pPr>
      <w:r w:rsidRPr="00C420D0">
        <w:rPr>
          <w:sz w:val="24"/>
          <w:szCs w:val="24"/>
        </w:rPr>
        <w:t xml:space="preserve">       При этом Заказчик </w:t>
      </w:r>
      <w:r w:rsidR="0085712B" w:rsidRPr="00C420D0">
        <w:rPr>
          <w:sz w:val="24"/>
          <w:szCs w:val="24"/>
        </w:rPr>
        <w:t>не обязан заключа</w:t>
      </w:r>
      <w:r w:rsidRPr="00C420D0">
        <w:rPr>
          <w:sz w:val="24"/>
          <w:szCs w:val="24"/>
        </w:rPr>
        <w:t xml:space="preserve">ть договор с единственным участником </w:t>
      </w:r>
      <w:r w:rsidR="0085712B" w:rsidRPr="00C420D0">
        <w:rPr>
          <w:sz w:val="24"/>
          <w:szCs w:val="24"/>
        </w:rPr>
        <w:t>состязательной</w:t>
      </w:r>
      <w:r w:rsidRPr="00C420D0">
        <w:rPr>
          <w:sz w:val="24"/>
          <w:szCs w:val="24"/>
        </w:rPr>
        <w:t xml:space="preserve"> закупки. В случае отсутствия участников принять решение о прямой закупке на основании пункта 14.3.2 Положения о закупке или повторно провести закупочную процедуру.</w:t>
      </w:r>
    </w:p>
    <w:p w:rsidR="00135864" w:rsidRPr="00C420D0" w:rsidRDefault="00E474AB" w:rsidP="00B53DC8">
      <w:pPr>
        <w:pStyle w:val="aff8"/>
        <w:keepNext/>
        <w:numPr>
          <w:ilvl w:val="2"/>
          <w:numId w:val="33"/>
        </w:numPr>
        <w:suppressAutoHyphens/>
        <w:spacing w:before="240" w:line="240" w:lineRule="atLeast"/>
        <w:outlineLvl w:val="2"/>
        <w:rPr>
          <w:rFonts w:ascii="Times New Roman" w:hAnsi="Times New Roman" w:cs="Times New Roman"/>
          <w:sz w:val="24"/>
          <w:szCs w:val="24"/>
        </w:rPr>
      </w:pPr>
      <w:r>
        <w:rPr>
          <w:rFonts w:ascii="Times New Roman" w:hAnsi="Times New Roman" w:cs="Times New Roman"/>
          <w:b/>
          <w:bCs/>
          <w:sz w:val="24"/>
          <w:szCs w:val="24"/>
        </w:rPr>
        <w:t>Этап оценки З</w:t>
      </w:r>
      <w:r w:rsidR="00135864" w:rsidRPr="00C420D0">
        <w:rPr>
          <w:rFonts w:ascii="Times New Roman" w:hAnsi="Times New Roman" w:cs="Times New Roman"/>
          <w:b/>
          <w:bCs/>
          <w:sz w:val="24"/>
          <w:szCs w:val="24"/>
        </w:rPr>
        <w:t>аявок</w:t>
      </w:r>
    </w:p>
    <w:p w:rsidR="00135864" w:rsidRPr="00C420D0" w:rsidRDefault="00135864" w:rsidP="00135864">
      <w:pPr>
        <w:spacing w:line="240" w:lineRule="atLeast"/>
        <w:ind w:firstLine="0"/>
        <w:rPr>
          <w:sz w:val="24"/>
          <w:szCs w:val="24"/>
        </w:rPr>
      </w:pPr>
      <w:r w:rsidRPr="00C420D0">
        <w:rPr>
          <w:b/>
          <w:sz w:val="24"/>
          <w:szCs w:val="24"/>
        </w:rPr>
        <w:t>4.9.3.1. Приоритет товаров российского происхождения.</w:t>
      </w:r>
    </w:p>
    <w:p w:rsidR="00135864" w:rsidRPr="00C420D0" w:rsidRDefault="00135864" w:rsidP="00135864">
      <w:pPr>
        <w:spacing w:line="240" w:lineRule="atLeast"/>
        <w:ind w:firstLine="0"/>
        <w:rPr>
          <w:rFonts w:eastAsia="Calibri"/>
          <w:sz w:val="24"/>
          <w:szCs w:val="24"/>
          <w:lang w:eastAsia="en-US"/>
        </w:rPr>
      </w:pPr>
      <w:r w:rsidRPr="00C420D0">
        <w:rPr>
          <w:b/>
          <w:sz w:val="24"/>
          <w:szCs w:val="24"/>
        </w:rPr>
        <w:t xml:space="preserve">       </w:t>
      </w:r>
      <w:r w:rsidRPr="00C420D0">
        <w:rPr>
          <w:rFonts w:eastAsia="Calibri"/>
          <w:sz w:val="24"/>
          <w:szCs w:val="24"/>
          <w:lang w:eastAsia="en-US"/>
        </w:rPr>
        <w:t xml:space="preserve">При проведении оценки заявок Участников закупки,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135864" w:rsidRPr="00C420D0" w:rsidRDefault="00135864" w:rsidP="00135864">
      <w:pPr>
        <w:spacing w:line="240" w:lineRule="atLeast"/>
        <w:ind w:firstLine="0"/>
        <w:rPr>
          <w:rFonts w:eastAsia="Calibri"/>
          <w:sz w:val="24"/>
          <w:szCs w:val="24"/>
          <w:lang w:eastAsia="en-US"/>
        </w:rPr>
      </w:pPr>
      <w:r w:rsidRPr="00C420D0">
        <w:rPr>
          <w:rFonts w:eastAsia="Calibri"/>
          <w:sz w:val="24"/>
          <w:szCs w:val="24"/>
          <w:lang w:eastAsia="en-US"/>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(п.п.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135864" w:rsidRPr="00C420D0" w:rsidRDefault="00135864" w:rsidP="00135864">
      <w:pPr>
        <w:keepNext/>
        <w:shd w:val="clear" w:color="auto" w:fill="FFFFFF"/>
        <w:suppressAutoHyphens/>
        <w:spacing w:line="240" w:lineRule="atLeast"/>
        <w:ind w:firstLine="0"/>
        <w:outlineLvl w:val="2"/>
        <w:rPr>
          <w:rFonts w:eastAsia="Calibri"/>
          <w:sz w:val="24"/>
          <w:szCs w:val="24"/>
          <w:lang w:eastAsia="en-US"/>
        </w:rPr>
      </w:pPr>
      <w:r w:rsidRPr="00C420D0">
        <w:rPr>
          <w:rFonts w:eastAsia="Calibri"/>
          <w:sz w:val="24"/>
          <w:szCs w:val="24"/>
          <w:lang w:eastAsia="en-US"/>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p w:rsidR="00135864" w:rsidRPr="00C420D0" w:rsidRDefault="00135864" w:rsidP="00135864">
      <w:pPr>
        <w:keepNext/>
        <w:widowControl w:val="0"/>
        <w:suppressAutoHyphens/>
        <w:adjustRightInd w:val="0"/>
        <w:spacing w:line="240" w:lineRule="auto"/>
        <w:ind w:firstLine="0"/>
        <w:textAlignment w:val="baseline"/>
        <w:outlineLvl w:val="3"/>
        <w:rPr>
          <w:bCs/>
          <w:iCs/>
          <w:sz w:val="24"/>
          <w:szCs w:val="24"/>
        </w:rPr>
      </w:pPr>
      <w:r w:rsidRPr="00C420D0">
        <w:rPr>
          <w:b/>
          <w:sz w:val="24"/>
          <w:szCs w:val="24"/>
        </w:rPr>
        <w:t xml:space="preserve">     </w:t>
      </w:r>
      <w:r w:rsidRPr="00C420D0">
        <w:rPr>
          <w:bCs/>
          <w:iCs/>
          <w:sz w:val="24"/>
          <w:szCs w:val="24"/>
        </w:rPr>
        <w:t xml:space="preserve">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w:t>
      </w:r>
      <w:r w:rsidRPr="00C420D0">
        <w:rPr>
          <w:bCs/>
          <w:iCs/>
          <w:sz w:val="24"/>
          <w:szCs w:val="24"/>
        </w:rPr>
        <w:lastRenderedPageBreak/>
        <w:t>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p>
    <w:p w:rsidR="00135864" w:rsidRPr="00C420D0" w:rsidRDefault="00135864" w:rsidP="00135864">
      <w:pPr>
        <w:widowControl w:val="0"/>
        <w:autoSpaceDE w:val="0"/>
        <w:autoSpaceDN w:val="0"/>
        <w:adjustRightInd w:val="0"/>
        <w:spacing w:line="240" w:lineRule="auto"/>
        <w:ind w:firstLine="720"/>
        <w:rPr>
          <w:sz w:val="24"/>
          <w:szCs w:val="24"/>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 </w:t>
      </w:r>
      <w:r w:rsidRPr="00C420D0">
        <w:rPr>
          <w:sz w:val="24"/>
          <w:szCs w:val="24"/>
          <w:vertAlign w:val="subscript"/>
        </w:rPr>
        <w:t>ед</w:t>
      </w:r>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r w:rsidRPr="00C420D0">
        <w:rPr>
          <w:sz w:val="24"/>
          <w:szCs w:val="24"/>
          <w:vertAlign w:val="subscript"/>
        </w:rPr>
        <w:t>ед</w:t>
      </w:r>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i max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r w:rsidRPr="00C420D0">
        <w:rPr>
          <w:sz w:val="24"/>
          <w:szCs w:val="24"/>
        </w:rPr>
        <w:t>где</w:t>
      </w:r>
      <w:r w:rsidRPr="00C420D0">
        <w:rPr>
          <w:sz w:val="24"/>
          <w:szCs w:val="24"/>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vertAlign w:val="subscript"/>
        </w:rPr>
      </w:pPr>
      <w:r w:rsidRPr="00C420D0">
        <w:rPr>
          <w:sz w:val="24"/>
          <w:szCs w:val="24"/>
        </w:rPr>
        <w:t xml:space="preserve">Ц </w:t>
      </w:r>
      <w:r w:rsidRPr="00C420D0">
        <w:rPr>
          <w:sz w:val="24"/>
          <w:szCs w:val="24"/>
          <w:vertAlign w:val="subscript"/>
          <w:lang w:val="en-US"/>
        </w:rPr>
        <w:t>i</w:t>
      </w:r>
      <w:r w:rsidRPr="00C420D0">
        <w:rPr>
          <w:sz w:val="24"/>
          <w:szCs w:val="24"/>
          <w:vertAlign w:val="subscript"/>
        </w:rPr>
        <w:t xml:space="preserve"> ед  –  </w:t>
      </w:r>
      <w:r w:rsidRPr="00C420D0">
        <w:rPr>
          <w:sz w:val="24"/>
          <w:szCs w:val="24"/>
        </w:rPr>
        <w:t xml:space="preserve">цена единицы товара, работы, услуги предлагаемых Участником </w:t>
      </w:r>
      <w:r w:rsidRPr="00C420D0">
        <w:rPr>
          <w:sz w:val="24"/>
          <w:szCs w:val="24"/>
          <w:lang w:val="en-US"/>
        </w:rPr>
        <w:t>i</w:t>
      </w:r>
      <w:r w:rsidRPr="00C420D0">
        <w:rPr>
          <w:sz w:val="24"/>
          <w:szCs w:val="24"/>
          <w:vertAlign w:val="subscript"/>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max</w:t>
      </w:r>
      <w:r w:rsidRPr="00C420D0">
        <w:rPr>
          <w:sz w:val="24"/>
          <w:szCs w:val="24"/>
          <w:vertAlign w:val="subscript"/>
        </w:rPr>
        <w:t xml:space="preserve"> ед – </w:t>
      </w:r>
      <w:r w:rsidRPr="00C420D0">
        <w:rPr>
          <w:sz w:val="24"/>
          <w:szCs w:val="24"/>
        </w:rPr>
        <w:t>начальная (максимальная) цена единицы каждого товара (работы, услуги), являющегося предметом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r w:rsidRPr="00C420D0">
        <w:rPr>
          <w:vertAlign w:val="subscript"/>
          <w:lang w:val="en-US"/>
        </w:rPr>
        <w:t>i</w:t>
      </w:r>
      <w:r w:rsidRPr="00C420D0">
        <w:rPr>
          <w:vertAlign w:val="subscript"/>
        </w:rPr>
        <w:t xml:space="preserve"> </w:t>
      </w:r>
      <w:r w:rsidRPr="00C420D0">
        <w:rPr>
          <w:vertAlign w:val="subscript"/>
          <w:lang w:val="en-US"/>
        </w:rPr>
        <w:t>max</w:t>
      </w:r>
      <w:r w:rsidRPr="00C420D0">
        <w:rPr>
          <w:vertAlign w:val="subscript"/>
        </w:rPr>
        <w:t xml:space="preserve">  –  </w:t>
      </w:r>
      <w:r w:rsidRPr="00C420D0">
        <w:rPr>
          <w:sz w:val="24"/>
          <w:szCs w:val="24"/>
        </w:rPr>
        <w:t xml:space="preserve">предложение Участника </w:t>
      </w:r>
      <w:r w:rsidRPr="00C420D0">
        <w:rPr>
          <w:sz w:val="24"/>
          <w:szCs w:val="24"/>
          <w:lang w:val="en-US"/>
        </w:rPr>
        <w:t>i</w:t>
      </w:r>
      <w:r w:rsidRPr="00C420D0">
        <w:rPr>
          <w:sz w:val="24"/>
          <w:szCs w:val="24"/>
        </w:rPr>
        <w:t xml:space="preserve"> о цене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r w:rsidRPr="00C420D0">
        <w:rPr>
          <w:vertAlign w:val="subscript"/>
          <w:lang w:val="en-US"/>
        </w:rPr>
        <w:t>max</w:t>
      </w:r>
      <w:r w:rsidRPr="00C420D0">
        <w:rPr>
          <w:vertAlign w:val="subscript"/>
        </w:rPr>
        <w:t xml:space="preserve">  –  </w:t>
      </w:r>
      <w:r w:rsidRPr="00C420D0">
        <w:rPr>
          <w:sz w:val="24"/>
          <w:szCs w:val="24"/>
        </w:rPr>
        <w:t>начальная (максимальная) цена договора</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   Соотношение в составе заявки цены предлагаемых к поставке к поставке товаров российского и иностранного происхождения оценивается путем сравнения величин Ц </w:t>
      </w:r>
      <w:r w:rsidRPr="00C420D0">
        <w:rPr>
          <w:sz w:val="24"/>
          <w:szCs w:val="24"/>
          <w:vertAlign w:val="subscript"/>
          <w:lang w:val="en-US"/>
        </w:rPr>
        <w:t>ir</w:t>
      </w:r>
      <w:r w:rsidRPr="00C420D0">
        <w:rPr>
          <w:sz w:val="24"/>
          <w:szCs w:val="24"/>
        </w:rPr>
        <w:t xml:space="preserve"> и Ц </w:t>
      </w:r>
      <w:r w:rsidRPr="00C420D0">
        <w:rPr>
          <w:sz w:val="24"/>
          <w:szCs w:val="24"/>
          <w:vertAlign w:val="subscript"/>
          <w:lang w:val="en-US"/>
        </w:rPr>
        <w:t>if</w:t>
      </w:r>
      <w:r w:rsidRPr="00C420D0">
        <w:rPr>
          <w:sz w:val="24"/>
          <w:szCs w:val="24"/>
          <w:vertAlign w:val="subscript"/>
        </w:rPr>
        <w:t xml:space="preserve"> , </w:t>
      </w:r>
      <w:r w:rsidRPr="00C420D0">
        <w:rPr>
          <w:sz w:val="24"/>
          <w:szCs w:val="24"/>
        </w:rPr>
        <w:t>где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ir</w:t>
      </w:r>
      <w:r w:rsidRPr="00C420D0">
        <w:rPr>
          <w:sz w:val="24"/>
          <w:szCs w:val="24"/>
          <w:vertAlign w:val="subscript"/>
        </w:rPr>
        <w:t xml:space="preserve">  –  </w:t>
      </w:r>
      <w:r w:rsidRPr="00C420D0">
        <w:rPr>
          <w:sz w:val="24"/>
          <w:szCs w:val="24"/>
        </w:rPr>
        <w:t>цена российских товаров, предлагаемых к поставке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цена иностранных товаров, предлагаемых к поставке </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ir  </w:t>
      </w:r>
      <w:r w:rsidRPr="00C420D0">
        <w:rPr>
          <w:sz w:val="24"/>
          <w:szCs w:val="24"/>
          <w:lang w:val="en-US"/>
        </w:rPr>
        <w:t>=</w:t>
      </w:r>
      <w:r w:rsidRPr="00C420D0">
        <w:rPr>
          <w:lang w:val="en-US"/>
        </w:rPr>
        <w:t xml:space="preserve">  </w:t>
      </w:r>
      <w:r w:rsidRPr="00C420D0">
        <w:t>Ц</w:t>
      </w:r>
      <w:r w:rsidRPr="00C420D0">
        <w:rPr>
          <w:lang w:val="en-US"/>
        </w:rPr>
        <w:t xml:space="preserve"> </w:t>
      </w:r>
      <w:r w:rsidRPr="00C420D0">
        <w:rPr>
          <w:vertAlign w:val="subscript"/>
          <w:lang w:val="en-US"/>
        </w:rPr>
        <w:t xml:space="preserve">i </w:t>
      </w:r>
      <w:r w:rsidRPr="00C420D0">
        <w:rPr>
          <w:vertAlign w:val="subscript"/>
        </w:rPr>
        <w:t>ед</w:t>
      </w:r>
      <w:r w:rsidRPr="00C420D0">
        <w:rPr>
          <w:vertAlign w:val="subscript"/>
          <w:lang w:val="en-US"/>
        </w:rPr>
        <w:t xml:space="preserve"> * </w:t>
      </w:r>
      <w:r w:rsidRPr="00C420D0">
        <w:rPr>
          <w:lang w:val="en-US"/>
        </w:rPr>
        <w:t>V</w:t>
      </w:r>
      <w:r w:rsidRPr="00C420D0">
        <w:rPr>
          <w:sz w:val="24"/>
          <w:szCs w:val="24"/>
          <w:vertAlign w:val="subscript"/>
          <w:lang w:val="en-US"/>
        </w:rPr>
        <w:t xml:space="preserve"> ir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r w:rsidRPr="00C420D0">
        <w:rPr>
          <w:sz w:val="24"/>
          <w:szCs w:val="24"/>
          <w:vertAlign w:val="subscript"/>
          <w:lang w:val="en-US"/>
        </w:rPr>
        <w:t>ir</w:t>
      </w:r>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российского происхождения в соответствии с заявкой участника </w:t>
      </w:r>
      <w:r w:rsidRPr="00C420D0">
        <w:rPr>
          <w:sz w:val="24"/>
          <w:szCs w:val="24"/>
          <w:lang w:val="en-US"/>
        </w:rPr>
        <w:t>i</w:t>
      </w:r>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if  </w:t>
      </w:r>
      <w:r w:rsidRPr="00C420D0">
        <w:rPr>
          <w:sz w:val="24"/>
          <w:szCs w:val="24"/>
          <w:lang w:val="en-US"/>
        </w:rPr>
        <w:t>=</w:t>
      </w:r>
      <w:r w:rsidRPr="00C420D0">
        <w:rPr>
          <w:lang w:val="en-US"/>
        </w:rPr>
        <w:t xml:space="preserve">  </w:t>
      </w:r>
      <w:r w:rsidRPr="00C420D0">
        <w:t>Ц</w:t>
      </w:r>
      <w:r w:rsidRPr="00C420D0">
        <w:rPr>
          <w:lang w:val="en-US"/>
        </w:rPr>
        <w:t xml:space="preserve"> </w:t>
      </w:r>
      <w:r w:rsidRPr="00C420D0">
        <w:rPr>
          <w:vertAlign w:val="subscript"/>
          <w:lang w:val="en-US"/>
        </w:rPr>
        <w:t xml:space="preserve">i </w:t>
      </w:r>
      <w:r w:rsidRPr="00C420D0">
        <w:rPr>
          <w:vertAlign w:val="subscript"/>
        </w:rPr>
        <w:t>ед</w:t>
      </w:r>
      <w:r w:rsidRPr="00C420D0">
        <w:rPr>
          <w:vertAlign w:val="subscript"/>
          <w:lang w:val="en-US"/>
        </w:rPr>
        <w:t xml:space="preserve"> * </w:t>
      </w:r>
      <w:r w:rsidRPr="00C420D0">
        <w:rPr>
          <w:lang w:val="en-US"/>
        </w:rPr>
        <w:t>V</w:t>
      </w:r>
      <w:r w:rsidRPr="00C420D0">
        <w:rPr>
          <w:sz w:val="24"/>
          <w:szCs w:val="24"/>
          <w:vertAlign w:val="subscript"/>
          <w:lang w:val="en-US"/>
        </w:rPr>
        <w:t xml:space="preserve"> if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иностранного происхождения в соответствии с заявкой участника </w:t>
      </w:r>
      <w:r w:rsidRPr="00C420D0">
        <w:rPr>
          <w:sz w:val="24"/>
          <w:szCs w:val="24"/>
          <w:lang w:val="en-US"/>
        </w:rPr>
        <w:t>i</w:t>
      </w:r>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 xml:space="preserve">      </w:t>
      </w:r>
      <w:r w:rsidRPr="00C420D0">
        <w:rPr>
          <w:sz w:val="24"/>
          <w:szCs w:val="24"/>
        </w:rPr>
        <w:t>Приоритет не предоставляется в случаях, если: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а)</w:t>
      </w:r>
      <w:r w:rsidRPr="00C420D0">
        <w:rPr>
          <w:sz w:val="24"/>
          <w:szCs w:val="24"/>
        </w:rPr>
        <w:t xml:space="preserve"> закупка признана несостоявшейся и договор заключается с единственным участником закупки (п.п.4.9.2.11);</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б)</w:t>
      </w:r>
      <w:r w:rsidRPr="00C420D0">
        <w:rPr>
          <w:sz w:val="24"/>
          <w:szCs w:val="24"/>
        </w:rPr>
        <w:t xml:space="preserve"> в заявках на участие в закупке не содержится цен о поставке товаров российского происхождения, выполнении работ, оказании услуг российскими лицами;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в)</w:t>
      </w:r>
      <w:r w:rsidRPr="00C420D0">
        <w:rPr>
          <w:sz w:val="24"/>
          <w:szCs w:val="24"/>
        </w:rPr>
        <w:t xml:space="preserve"> в заявках на участие в закупке не содержится цен о поставке товаров иностранного происхождения, выполнении работ, оказании услуг иностранными лицами;</w:t>
      </w:r>
    </w:p>
    <w:p w:rsidR="00135864" w:rsidRDefault="00135864" w:rsidP="00135864">
      <w:pPr>
        <w:widowControl w:val="0"/>
        <w:autoSpaceDE w:val="0"/>
        <w:autoSpaceDN w:val="0"/>
        <w:adjustRightInd w:val="0"/>
        <w:spacing w:line="240" w:lineRule="auto"/>
        <w:ind w:firstLine="0"/>
        <w:rPr>
          <w:sz w:val="24"/>
          <w:szCs w:val="24"/>
        </w:rPr>
      </w:pPr>
      <w:r w:rsidRPr="00C420D0">
        <w:rPr>
          <w:b/>
          <w:sz w:val="24"/>
          <w:szCs w:val="24"/>
        </w:rPr>
        <w:t>г)</w:t>
      </w:r>
      <w:r w:rsidRPr="00C420D0">
        <w:rPr>
          <w:sz w:val="24"/>
          <w:szCs w:val="24"/>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C420D0">
        <w:rPr>
          <w:b/>
          <w:sz w:val="24"/>
          <w:szCs w:val="24"/>
        </w:rPr>
        <w:t xml:space="preserve"> </w:t>
      </w:r>
      <w:r w:rsidRPr="00C420D0">
        <w:rPr>
          <w:sz w:val="24"/>
          <w:szCs w:val="24"/>
        </w:rPr>
        <w:t xml:space="preserve">Ц </w:t>
      </w:r>
      <w:r w:rsidRPr="00C420D0">
        <w:rPr>
          <w:sz w:val="24"/>
          <w:szCs w:val="24"/>
          <w:vertAlign w:val="subscript"/>
          <w:lang w:val="en-US"/>
        </w:rPr>
        <w:t>ir</w:t>
      </w:r>
      <w:r w:rsidRPr="00C420D0">
        <w:rPr>
          <w:sz w:val="24"/>
          <w:szCs w:val="24"/>
          <w:vertAlign w:val="subscript"/>
        </w:rPr>
        <w:t xml:space="preserve">  &lt; </w:t>
      </w: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w:t>
      </w:r>
      <w:r w:rsidRPr="00C420D0">
        <w:rPr>
          <w:sz w:val="24"/>
          <w:szCs w:val="24"/>
        </w:rPr>
        <w:t>(п.п. 4.9.3.1.2).</w:t>
      </w:r>
    </w:p>
    <w:p w:rsidR="006A2712" w:rsidRPr="006A2712" w:rsidRDefault="006A2712" w:rsidP="006A2712">
      <w:pPr>
        <w:spacing w:line="240" w:lineRule="atLeast"/>
        <w:ind w:firstLine="0"/>
        <w:rPr>
          <w:rFonts w:eastAsia="Calibri"/>
          <w:iCs/>
          <w:sz w:val="24"/>
          <w:szCs w:val="24"/>
          <w:lang w:eastAsia="en-US"/>
        </w:rPr>
      </w:pPr>
      <w:r w:rsidRPr="006A2712">
        <w:rPr>
          <w:b/>
          <w:sz w:val="24"/>
          <w:szCs w:val="24"/>
        </w:rPr>
        <w:t>4.9.3.2.</w:t>
      </w:r>
      <w:r w:rsidRPr="006A2712">
        <w:rPr>
          <w:sz w:val="24"/>
          <w:szCs w:val="24"/>
        </w:rPr>
        <w:t xml:space="preserve"> </w:t>
      </w:r>
      <w:r w:rsidRPr="006A2712">
        <w:rPr>
          <w:rFonts w:eastAsia="Calibri"/>
          <w:iCs/>
          <w:sz w:val="24"/>
          <w:szCs w:val="24"/>
          <w:lang w:eastAsia="en-US"/>
        </w:rPr>
        <w:t>Оценка Заявок Участников производится на основании указанных ниже критериев оценки, их содержания и значимости, установленных в настоящей документации по закупке, с учетом условий, изложенных в п.п.4.9.3.1:</w:t>
      </w:r>
    </w:p>
    <w:p w:rsidR="006A2712" w:rsidRPr="006A2712" w:rsidRDefault="006A2712" w:rsidP="006A2712">
      <w:pPr>
        <w:spacing w:line="240" w:lineRule="atLeast"/>
        <w:ind w:firstLine="0"/>
        <w:rPr>
          <w:rFonts w:eastAsia="Calibri"/>
          <w:iCs/>
          <w:sz w:val="24"/>
          <w:szCs w:val="24"/>
          <w:lang w:eastAsia="en-US"/>
        </w:rPr>
      </w:pPr>
    </w:p>
    <w:tbl>
      <w:tblPr>
        <w:tblW w:w="10396" w:type="dxa"/>
        <w:tblInd w:w="-150" w:type="dxa"/>
        <w:tblLayout w:type="fixed"/>
        <w:tblCellMar>
          <w:left w:w="40" w:type="dxa"/>
          <w:right w:w="40" w:type="dxa"/>
        </w:tblCellMar>
        <w:tblLook w:val="00A0" w:firstRow="1" w:lastRow="0" w:firstColumn="1" w:lastColumn="0" w:noHBand="0" w:noVBand="0"/>
      </w:tblPr>
      <w:tblGrid>
        <w:gridCol w:w="899"/>
        <w:gridCol w:w="1937"/>
        <w:gridCol w:w="5670"/>
        <w:gridCol w:w="850"/>
        <w:gridCol w:w="1040"/>
      </w:tblGrid>
      <w:tr w:rsidR="006A2712" w:rsidRPr="006A2712" w:rsidTr="00001539">
        <w:trPr>
          <w:trHeight w:val="833"/>
        </w:trPr>
        <w:tc>
          <w:tcPr>
            <w:tcW w:w="899"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sz w:val="24"/>
                <w:szCs w:val="24"/>
              </w:rPr>
            </w:pPr>
            <w:r w:rsidRPr="006A2712">
              <w:rPr>
                <w:rFonts w:eastAsia="Calibri"/>
                <w:b/>
                <w:sz w:val="24"/>
                <w:szCs w:val="24"/>
              </w:rPr>
              <w:t>№</w:t>
            </w:r>
          </w:p>
          <w:p w:rsidR="006A2712" w:rsidRPr="006A2712" w:rsidRDefault="006A2712" w:rsidP="006A2712">
            <w:pPr>
              <w:spacing w:line="240" w:lineRule="auto"/>
              <w:ind w:firstLine="0"/>
              <w:jc w:val="center"/>
              <w:rPr>
                <w:rFonts w:eastAsia="Calibri"/>
                <w:b/>
                <w:sz w:val="24"/>
                <w:szCs w:val="24"/>
              </w:rPr>
            </w:pPr>
            <w:r w:rsidRPr="006A2712">
              <w:rPr>
                <w:rFonts w:eastAsia="Calibri"/>
                <w:b/>
                <w:sz w:val="24"/>
                <w:szCs w:val="24"/>
              </w:rPr>
              <w:t>п/п</w:t>
            </w:r>
          </w:p>
        </w:tc>
        <w:tc>
          <w:tcPr>
            <w:tcW w:w="1937"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sz w:val="24"/>
                <w:szCs w:val="24"/>
              </w:rPr>
            </w:pPr>
            <w:r w:rsidRPr="006A2712">
              <w:rPr>
                <w:rFonts w:eastAsia="Calibri"/>
                <w:b/>
                <w:sz w:val="24"/>
                <w:szCs w:val="24"/>
              </w:rPr>
              <w:t xml:space="preserve">Критерии оценки </w:t>
            </w:r>
          </w:p>
        </w:tc>
        <w:tc>
          <w:tcPr>
            <w:tcW w:w="567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sz w:val="24"/>
                <w:szCs w:val="24"/>
              </w:rPr>
            </w:pPr>
            <w:r w:rsidRPr="006A2712">
              <w:rPr>
                <w:rFonts w:eastAsia="Calibri"/>
                <w:b/>
                <w:sz w:val="24"/>
                <w:szCs w:val="24"/>
              </w:rPr>
              <w:t xml:space="preserve">Порядок оценки заявок </w:t>
            </w:r>
          </w:p>
        </w:tc>
        <w:tc>
          <w:tcPr>
            <w:tcW w:w="1890" w:type="dxa"/>
            <w:gridSpan w:val="2"/>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sz w:val="24"/>
                <w:szCs w:val="24"/>
              </w:rPr>
            </w:pPr>
            <w:r w:rsidRPr="006A2712">
              <w:rPr>
                <w:rFonts w:eastAsia="Calibri"/>
                <w:b/>
                <w:sz w:val="24"/>
                <w:szCs w:val="24"/>
              </w:rPr>
              <w:t>Значимость критерия</w:t>
            </w:r>
          </w:p>
          <w:p w:rsidR="006A2712" w:rsidRPr="006A2712" w:rsidRDefault="006A2712" w:rsidP="006A2712">
            <w:pPr>
              <w:spacing w:line="240" w:lineRule="auto"/>
              <w:ind w:right="-30" w:firstLine="30"/>
              <w:jc w:val="center"/>
              <w:rPr>
                <w:rFonts w:eastAsia="Calibri"/>
                <w:b/>
                <w:sz w:val="24"/>
                <w:szCs w:val="24"/>
              </w:rPr>
            </w:pPr>
            <w:r w:rsidRPr="006A2712">
              <w:rPr>
                <w:rFonts w:eastAsia="Calibri"/>
                <w:b/>
                <w:sz w:val="24"/>
                <w:szCs w:val="24"/>
              </w:rPr>
              <w:t>в %</w:t>
            </w:r>
          </w:p>
        </w:tc>
      </w:tr>
      <w:tr w:rsidR="006A2712" w:rsidRPr="006A2712" w:rsidTr="00001539">
        <w:trPr>
          <w:trHeight w:val="379"/>
        </w:trPr>
        <w:tc>
          <w:tcPr>
            <w:tcW w:w="10396" w:type="dxa"/>
            <w:gridSpan w:val="5"/>
            <w:tcBorders>
              <w:top w:val="single" w:sz="6" w:space="0" w:color="auto"/>
              <w:left w:val="single" w:sz="6" w:space="0" w:color="auto"/>
              <w:bottom w:val="single" w:sz="6" w:space="0" w:color="auto"/>
              <w:right w:val="single" w:sz="6" w:space="0" w:color="auto"/>
            </w:tcBorders>
          </w:tcPr>
          <w:p w:rsidR="006A2712" w:rsidRPr="006A2712" w:rsidRDefault="006A2712" w:rsidP="006A2712">
            <w:pPr>
              <w:rPr>
                <w:rFonts w:eastAsia="Calibri"/>
                <w:sz w:val="24"/>
                <w:szCs w:val="24"/>
              </w:rPr>
            </w:pPr>
            <w:r w:rsidRPr="006A2712">
              <w:rPr>
                <w:rFonts w:eastAsia="Calibri"/>
                <w:sz w:val="24"/>
                <w:szCs w:val="24"/>
              </w:rPr>
              <w:t>1. Ценовой критерий:</w:t>
            </w:r>
          </w:p>
        </w:tc>
      </w:tr>
      <w:tr w:rsidR="006A2712" w:rsidRPr="006A2712" w:rsidTr="00001539">
        <w:trPr>
          <w:trHeight w:val="694"/>
        </w:trPr>
        <w:tc>
          <w:tcPr>
            <w:tcW w:w="899" w:type="dxa"/>
            <w:vMerge w:val="restart"/>
            <w:tcBorders>
              <w:top w:val="single" w:sz="6" w:space="0" w:color="auto"/>
              <w:left w:val="single" w:sz="6" w:space="0" w:color="auto"/>
              <w:right w:val="single" w:sz="6" w:space="0" w:color="auto"/>
            </w:tcBorders>
          </w:tcPr>
          <w:p w:rsidR="006A2712" w:rsidRPr="006A2712" w:rsidRDefault="006A2712" w:rsidP="006A2712">
            <w:pPr>
              <w:ind w:firstLine="0"/>
              <w:jc w:val="center"/>
              <w:rPr>
                <w:rFonts w:eastAsia="Calibri"/>
                <w:sz w:val="24"/>
                <w:szCs w:val="24"/>
              </w:rPr>
            </w:pPr>
            <w:r w:rsidRPr="006A2712">
              <w:rPr>
                <w:rFonts w:eastAsia="Calibri"/>
                <w:sz w:val="24"/>
                <w:szCs w:val="24"/>
              </w:rPr>
              <w:t>1.1</w:t>
            </w:r>
          </w:p>
        </w:tc>
        <w:tc>
          <w:tcPr>
            <w:tcW w:w="1937" w:type="dxa"/>
            <w:vMerge w:val="restart"/>
            <w:tcBorders>
              <w:top w:val="single" w:sz="6" w:space="0" w:color="auto"/>
              <w:left w:val="single" w:sz="6" w:space="0" w:color="auto"/>
              <w:right w:val="single" w:sz="6" w:space="0" w:color="auto"/>
            </w:tcBorders>
          </w:tcPr>
          <w:p w:rsidR="006A2712" w:rsidRPr="006A2712" w:rsidRDefault="006A2712" w:rsidP="006A2712">
            <w:pPr>
              <w:ind w:firstLine="0"/>
              <w:jc w:val="center"/>
              <w:rPr>
                <w:rFonts w:eastAsia="Calibri"/>
                <w:sz w:val="24"/>
                <w:szCs w:val="24"/>
              </w:rPr>
            </w:pPr>
            <w:r w:rsidRPr="006A2712">
              <w:rPr>
                <w:rFonts w:eastAsia="Calibri"/>
                <w:sz w:val="24"/>
                <w:szCs w:val="24"/>
              </w:rPr>
              <w:t>Цена договора</w:t>
            </w:r>
          </w:p>
        </w:tc>
        <w:tc>
          <w:tcPr>
            <w:tcW w:w="5670" w:type="dxa"/>
            <w:vMerge w:val="restart"/>
            <w:tcBorders>
              <w:top w:val="single" w:sz="6" w:space="0" w:color="auto"/>
              <w:left w:val="single" w:sz="6" w:space="0" w:color="auto"/>
              <w:right w:val="single" w:sz="6" w:space="0" w:color="auto"/>
            </w:tcBorders>
          </w:tcPr>
          <w:p w:rsidR="006A2712" w:rsidRPr="006A2712" w:rsidRDefault="006A2712" w:rsidP="006A2712">
            <w:pPr>
              <w:spacing w:line="240" w:lineRule="auto"/>
              <w:ind w:firstLine="176"/>
              <w:rPr>
                <w:bCs/>
                <w:snapToGrid w:val="0"/>
                <w:sz w:val="24"/>
                <w:szCs w:val="24"/>
              </w:rPr>
            </w:pPr>
            <w:r w:rsidRPr="006A2712">
              <w:rPr>
                <w:sz w:val="24"/>
                <w:szCs w:val="24"/>
              </w:rPr>
              <w:t>Оценка по критерию производится по данным</w:t>
            </w:r>
            <w:r w:rsidRPr="006A2712">
              <w:rPr>
                <w:bCs/>
                <w:snapToGrid w:val="0"/>
                <w:sz w:val="24"/>
                <w:szCs w:val="24"/>
              </w:rPr>
              <w:t>, указанным в Заявке Участника (форме 5.1 Документации).</w:t>
            </w:r>
          </w:p>
          <w:p w:rsidR="006A2712" w:rsidRPr="006A2712" w:rsidRDefault="006A2712" w:rsidP="006A2712">
            <w:pPr>
              <w:spacing w:line="240" w:lineRule="auto"/>
              <w:ind w:firstLine="176"/>
              <w:rPr>
                <w:bCs/>
                <w:snapToGrid w:val="0"/>
                <w:sz w:val="24"/>
                <w:szCs w:val="24"/>
              </w:rPr>
            </w:pPr>
            <w:r w:rsidRPr="006A2712">
              <w:rPr>
                <w:bCs/>
                <w:snapToGrid w:val="0"/>
                <w:sz w:val="24"/>
                <w:szCs w:val="24"/>
              </w:rPr>
              <w:t xml:space="preserve">Оценка определяется по формуле: </w:t>
            </w:r>
          </w:p>
          <w:p w:rsidR="006A2712" w:rsidRPr="00D728A2" w:rsidRDefault="006A2712" w:rsidP="006A2712">
            <w:pPr>
              <w:widowControl w:val="0"/>
              <w:autoSpaceDE w:val="0"/>
              <w:autoSpaceDN w:val="0"/>
              <w:adjustRightInd w:val="0"/>
              <w:spacing w:line="240" w:lineRule="auto"/>
              <w:ind w:firstLine="720"/>
            </w:pPr>
            <w:r w:rsidRPr="006A2712">
              <w:t>ЦБ</w:t>
            </w:r>
            <w:r w:rsidRPr="00D728A2">
              <w:t xml:space="preserve"> </w:t>
            </w:r>
            <w:r w:rsidRPr="006A2712">
              <w:rPr>
                <w:vertAlign w:val="subscript"/>
                <w:lang w:val="en-US"/>
              </w:rPr>
              <w:t>i</w:t>
            </w:r>
            <w:r w:rsidRPr="00D728A2">
              <w:rPr>
                <w:vertAlign w:val="subscript"/>
              </w:rPr>
              <w:t xml:space="preserve"> </w:t>
            </w:r>
            <w:r w:rsidRPr="00D728A2">
              <w:t xml:space="preserve">= </w:t>
            </w:r>
            <w:r w:rsidRPr="006A2712">
              <w:t>Ц</w:t>
            </w:r>
            <w:r w:rsidRPr="00D728A2">
              <w:t xml:space="preserve"> </w:t>
            </w:r>
            <w:r w:rsidRPr="006A2712">
              <w:rPr>
                <w:vertAlign w:val="subscript"/>
                <w:lang w:val="en-US"/>
              </w:rPr>
              <w:t>min</w:t>
            </w:r>
            <w:r w:rsidRPr="00D728A2">
              <w:rPr>
                <w:vertAlign w:val="subscript"/>
              </w:rPr>
              <w:t xml:space="preserve"> </w:t>
            </w:r>
            <w:r w:rsidRPr="00D728A2">
              <w:t xml:space="preserve">/ </w:t>
            </w:r>
            <w:r w:rsidRPr="006A2712">
              <w:t>Ц</w:t>
            </w:r>
            <w:r w:rsidRPr="00D728A2">
              <w:t xml:space="preserve"> </w:t>
            </w:r>
            <w:r w:rsidRPr="006A2712">
              <w:rPr>
                <w:vertAlign w:val="subscript"/>
                <w:lang w:val="en-US"/>
              </w:rPr>
              <w:t>i</w:t>
            </w:r>
            <w:r w:rsidRPr="00D728A2">
              <w:rPr>
                <w:vertAlign w:val="subscript"/>
              </w:rPr>
              <w:t xml:space="preserve">  </w:t>
            </w:r>
            <w:r w:rsidRPr="006A2712">
              <w:t>х</w:t>
            </w:r>
            <w:r w:rsidRPr="00D728A2">
              <w:t xml:space="preserve"> 10</w:t>
            </w:r>
          </w:p>
          <w:p w:rsidR="006A2712" w:rsidRPr="006A2712" w:rsidRDefault="006A2712" w:rsidP="006A2712">
            <w:pPr>
              <w:widowControl w:val="0"/>
              <w:autoSpaceDE w:val="0"/>
              <w:autoSpaceDN w:val="0"/>
              <w:adjustRightInd w:val="0"/>
              <w:spacing w:line="240" w:lineRule="auto"/>
              <w:ind w:firstLine="0"/>
              <w:rPr>
                <w:sz w:val="24"/>
                <w:szCs w:val="24"/>
              </w:rPr>
            </w:pPr>
            <w:r w:rsidRPr="006A2712">
              <w:rPr>
                <w:sz w:val="24"/>
                <w:szCs w:val="24"/>
              </w:rPr>
              <w:t>где:</w:t>
            </w:r>
          </w:p>
          <w:p w:rsidR="006A2712" w:rsidRPr="006A2712" w:rsidRDefault="006A2712" w:rsidP="006A2712">
            <w:pPr>
              <w:widowControl w:val="0"/>
              <w:autoSpaceDE w:val="0"/>
              <w:autoSpaceDN w:val="0"/>
              <w:adjustRightInd w:val="0"/>
              <w:spacing w:line="240" w:lineRule="auto"/>
              <w:ind w:firstLine="0"/>
              <w:rPr>
                <w:sz w:val="24"/>
                <w:szCs w:val="24"/>
              </w:rPr>
            </w:pPr>
            <w:r w:rsidRPr="006A2712">
              <w:rPr>
                <w:noProof/>
                <w:position w:val="-12"/>
                <w:sz w:val="24"/>
                <w:szCs w:val="24"/>
              </w:rPr>
              <w:drawing>
                <wp:inline distT="0" distB="0" distL="0" distR="0" wp14:anchorId="4082CCE8" wp14:editId="74FBAB48">
                  <wp:extent cx="203200" cy="2260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200" cy="226060"/>
                          </a:xfrm>
                          <a:prstGeom prst="rect">
                            <a:avLst/>
                          </a:prstGeom>
                          <a:noFill/>
                          <a:ln>
                            <a:noFill/>
                          </a:ln>
                        </pic:spPr>
                      </pic:pic>
                    </a:graphicData>
                  </a:graphic>
                </wp:inline>
              </w:drawing>
            </w:r>
            <w:r w:rsidRPr="006A2712">
              <w:rPr>
                <w:sz w:val="24"/>
                <w:szCs w:val="24"/>
              </w:rPr>
              <w:t xml:space="preserve"> - ценовое предложение Участника закупки, Заявка которого оценивается;</w:t>
            </w:r>
          </w:p>
          <w:p w:rsidR="006A2712" w:rsidRPr="006A2712" w:rsidRDefault="006A2712" w:rsidP="006A2712">
            <w:pPr>
              <w:spacing w:line="240" w:lineRule="auto"/>
              <w:ind w:firstLine="0"/>
              <w:rPr>
                <w:sz w:val="24"/>
                <w:szCs w:val="24"/>
              </w:rPr>
            </w:pPr>
            <w:r w:rsidRPr="006A2712">
              <w:rPr>
                <w:noProof/>
                <w:position w:val="-12"/>
                <w:sz w:val="24"/>
                <w:szCs w:val="24"/>
              </w:rPr>
              <w:drawing>
                <wp:inline distT="0" distB="0" distL="0" distR="0" wp14:anchorId="75E6E28A" wp14:editId="358DABDD">
                  <wp:extent cx="327660" cy="2260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 cy="226060"/>
                          </a:xfrm>
                          <a:prstGeom prst="rect">
                            <a:avLst/>
                          </a:prstGeom>
                          <a:noFill/>
                          <a:ln>
                            <a:noFill/>
                          </a:ln>
                        </pic:spPr>
                      </pic:pic>
                    </a:graphicData>
                  </a:graphic>
                </wp:inline>
              </w:drawing>
            </w:r>
            <w:r w:rsidRPr="006A2712">
              <w:rPr>
                <w:sz w:val="24"/>
                <w:szCs w:val="24"/>
              </w:rPr>
              <w:t xml:space="preserve"> - минимальное ценовое предложение из сделанных участниками закупки. </w:t>
            </w:r>
          </w:p>
        </w:tc>
        <w:tc>
          <w:tcPr>
            <w:tcW w:w="85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ind w:firstLine="0"/>
              <w:jc w:val="center"/>
              <w:rPr>
                <w:rFonts w:eastAsia="Calibri"/>
                <w:b/>
                <w:bCs/>
                <w:sz w:val="24"/>
                <w:szCs w:val="24"/>
              </w:rPr>
            </w:pPr>
            <w:r w:rsidRPr="006A2712">
              <w:rPr>
                <w:rFonts w:eastAsia="Calibri"/>
                <w:b/>
                <w:bCs/>
                <w:sz w:val="24"/>
                <w:szCs w:val="24"/>
              </w:rPr>
              <w:t>50</w:t>
            </w:r>
          </w:p>
        </w:tc>
        <w:tc>
          <w:tcPr>
            <w:tcW w:w="104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ind w:firstLine="0"/>
              <w:jc w:val="center"/>
              <w:rPr>
                <w:rFonts w:eastAsia="Calibri"/>
                <w:b/>
                <w:bCs/>
                <w:sz w:val="24"/>
                <w:szCs w:val="24"/>
              </w:rPr>
            </w:pPr>
            <w:r w:rsidRPr="006A2712">
              <w:rPr>
                <w:rFonts w:eastAsia="Calibri"/>
                <w:b/>
                <w:bCs/>
                <w:sz w:val="24"/>
                <w:szCs w:val="24"/>
              </w:rPr>
              <w:t>0,50</w:t>
            </w:r>
          </w:p>
        </w:tc>
      </w:tr>
      <w:tr w:rsidR="006A2712" w:rsidRPr="006A2712" w:rsidTr="00001539">
        <w:trPr>
          <w:trHeight w:val="1207"/>
        </w:trPr>
        <w:tc>
          <w:tcPr>
            <w:tcW w:w="899" w:type="dxa"/>
            <w:vMerge/>
            <w:tcBorders>
              <w:left w:val="single" w:sz="6" w:space="0" w:color="auto"/>
              <w:bottom w:val="single" w:sz="6" w:space="0" w:color="auto"/>
              <w:right w:val="single" w:sz="6" w:space="0" w:color="auto"/>
            </w:tcBorders>
          </w:tcPr>
          <w:p w:rsidR="006A2712" w:rsidRPr="006A2712" w:rsidRDefault="006A2712" w:rsidP="006A2712">
            <w:pPr>
              <w:ind w:firstLine="0"/>
              <w:jc w:val="center"/>
              <w:rPr>
                <w:rFonts w:eastAsia="Calibri"/>
                <w:sz w:val="24"/>
                <w:szCs w:val="24"/>
              </w:rPr>
            </w:pPr>
          </w:p>
        </w:tc>
        <w:tc>
          <w:tcPr>
            <w:tcW w:w="1937" w:type="dxa"/>
            <w:vMerge/>
            <w:tcBorders>
              <w:left w:val="single" w:sz="6" w:space="0" w:color="auto"/>
              <w:bottom w:val="single" w:sz="6" w:space="0" w:color="auto"/>
              <w:right w:val="single" w:sz="6" w:space="0" w:color="auto"/>
            </w:tcBorders>
          </w:tcPr>
          <w:p w:rsidR="006A2712" w:rsidRPr="006A2712" w:rsidRDefault="006A2712" w:rsidP="006A2712">
            <w:pPr>
              <w:ind w:firstLine="0"/>
              <w:jc w:val="center"/>
              <w:rPr>
                <w:rFonts w:eastAsia="Calibri"/>
                <w:sz w:val="24"/>
                <w:szCs w:val="24"/>
              </w:rPr>
            </w:pPr>
          </w:p>
        </w:tc>
        <w:tc>
          <w:tcPr>
            <w:tcW w:w="5670" w:type="dxa"/>
            <w:vMerge/>
            <w:tcBorders>
              <w:left w:val="single" w:sz="6" w:space="0" w:color="auto"/>
              <w:bottom w:val="single" w:sz="6" w:space="0" w:color="auto"/>
              <w:right w:val="single" w:sz="6" w:space="0" w:color="auto"/>
            </w:tcBorders>
          </w:tcPr>
          <w:p w:rsidR="006A2712" w:rsidRPr="006A2712" w:rsidRDefault="006A2712" w:rsidP="006A2712">
            <w:pPr>
              <w:spacing w:after="200" w:line="240" w:lineRule="auto"/>
              <w:ind w:firstLine="176"/>
              <w:rPr>
                <w:rFonts w:eastAsia="Calibri"/>
                <w:sz w:val="24"/>
                <w:szCs w:val="24"/>
                <w:lang w:eastAsia="en-US"/>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ind w:firstLine="0"/>
              <w:jc w:val="center"/>
              <w:rPr>
                <w:rFonts w:eastAsia="Calibri"/>
                <w:bCs/>
                <w:sz w:val="24"/>
                <w:szCs w:val="24"/>
              </w:rPr>
            </w:pPr>
            <w:r w:rsidRPr="006A2712">
              <w:rPr>
                <w:rFonts w:eastAsia="Calibri"/>
                <w:bCs/>
                <w:sz w:val="24"/>
                <w:szCs w:val="24"/>
              </w:rPr>
              <w:t>от 1 до 10</w:t>
            </w:r>
          </w:p>
          <w:p w:rsidR="006A2712" w:rsidRPr="006A2712" w:rsidRDefault="006A2712" w:rsidP="006A2712">
            <w:pPr>
              <w:ind w:firstLine="0"/>
              <w:jc w:val="center"/>
              <w:rPr>
                <w:rFonts w:eastAsia="Calibri"/>
                <w:b/>
                <w:bCs/>
                <w:sz w:val="24"/>
                <w:szCs w:val="24"/>
              </w:rPr>
            </w:pPr>
          </w:p>
        </w:tc>
      </w:tr>
      <w:tr w:rsidR="006A2712" w:rsidRPr="006A2712" w:rsidTr="00001539">
        <w:trPr>
          <w:trHeight w:val="374"/>
        </w:trPr>
        <w:tc>
          <w:tcPr>
            <w:tcW w:w="10396" w:type="dxa"/>
            <w:gridSpan w:val="5"/>
            <w:tcBorders>
              <w:top w:val="single" w:sz="6" w:space="0" w:color="auto"/>
              <w:left w:val="single" w:sz="6" w:space="0" w:color="auto"/>
              <w:bottom w:val="single" w:sz="6" w:space="0" w:color="auto"/>
              <w:right w:val="single" w:sz="6" w:space="0" w:color="auto"/>
            </w:tcBorders>
          </w:tcPr>
          <w:p w:rsidR="006A2712" w:rsidRPr="006A2712" w:rsidRDefault="006A2712" w:rsidP="006A2712">
            <w:pPr>
              <w:rPr>
                <w:rFonts w:eastAsia="Calibri"/>
                <w:sz w:val="24"/>
                <w:szCs w:val="24"/>
              </w:rPr>
            </w:pPr>
            <w:r w:rsidRPr="006A2712">
              <w:rPr>
                <w:rFonts w:eastAsia="Calibri"/>
                <w:sz w:val="24"/>
                <w:szCs w:val="24"/>
              </w:rPr>
              <w:t>2. Неценовые критерии:</w:t>
            </w:r>
          </w:p>
        </w:tc>
      </w:tr>
      <w:tr w:rsidR="006A2712" w:rsidRPr="006A2712" w:rsidTr="00001539">
        <w:trPr>
          <w:trHeight w:val="605"/>
        </w:trPr>
        <w:tc>
          <w:tcPr>
            <w:tcW w:w="899" w:type="dxa"/>
            <w:vMerge w:val="restart"/>
            <w:tcBorders>
              <w:top w:val="single" w:sz="6" w:space="0" w:color="auto"/>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r w:rsidRPr="006A2712">
              <w:rPr>
                <w:rFonts w:eastAsia="Calibri"/>
                <w:sz w:val="24"/>
                <w:szCs w:val="24"/>
              </w:rPr>
              <w:t>2.1</w:t>
            </w:r>
          </w:p>
        </w:tc>
        <w:tc>
          <w:tcPr>
            <w:tcW w:w="1937" w:type="dxa"/>
            <w:vMerge w:val="restart"/>
            <w:tcBorders>
              <w:top w:val="single" w:sz="6" w:space="0" w:color="auto"/>
              <w:left w:val="single" w:sz="6" w:space="0" w:color="auto"/>
              <w:right w:val="single" w:sz="6" w:space="0" w:color="auto"/>
            </w:tcBorders>
            <w:shd w:val="clear" w:color="auto" w:fill="auto"/>
          </w:tcPr>
          <w:p w:rsidR="006A2712" w:rsidRPr="006A2712" w:rsidRDefault="006A2712" w:rsidP="006A2712">
            <w:pPr>
              <w:tabs>
                <w:tab w:val="left" w:pos="368"/>
              </w:tabs>
              <w:spacing w:line="240" w:lineRule="auto"/>
              <w:ind w:firstLine="0"/>
              <w:jc w:val="center"/>
              <w:rPr>
                <w:rFonts w:eastAsia="Calibri"/>
                <w:bCs/>
                <w:iCs/>
                <w:sz w:val="24"/>
                <w:szCs w:val="24"/>
              </w:rPr>
            </w:pPr>
            <w:r w:rsidRPr="006A2712">
              <w:rPr>
                <w:sz w:val="24"/>
                <w:szCs w:val="24"/>
              </w:rPr>
              <w:t>Участник закупки должен быть</w:t>
            </w:r>
            <w:r w:rsidRPr="006A2712">
              <w:rPr>
                <w:b/>
                <w:sz w:val="24"/>
                <w:szCs w:val="24"/>
              </w:rPr>
              <w:t xml:space="preserve"> </w:t>
            </w:r>
            <w:r w:rsidRPr="006A2712">
              <w:rPr>
                <w:sz w:val="24"/>
                <w:szCs w:val="24"/>
              </w:rPr>
              <w:lastRenderedPageBreak/>
              <w:t>сертифицированным партнером 1С Битрикс;</w:t>
            </w:r>
          </w:p>
        </w:tc>
        <w:tc>
          <w:tcPr>
            <w:tcW w:w="5670" w:type="dxa"/>
            <w:vMerge w:val="restart"/>
            <w:tcBorders>
              <w:top w:val="single" w:sz="6" w:space="0" w:color="auto"/>
              <w:left w:val="single" w:sz="6" w:space="0" w:color="auto"/>
              <w:right w:val="single" w:sz="6" w:space="0" w:color="auto"/>
            </w:tcBorders>
          </w:tcPr>
          <w:p w:rsidR="006A2712" w:rsidRPr="006A2712" w:rsidRDefault="006A2712" w:rsidP="006A2712">
            <w:pPr>
              <w:tabs>
                <w:tab w:val="num" w:pos="0"/>
                <w:tab w:val="left" w:pos="708"/>
              </w:tabs>
              <w:spacing w:line="240" w:lineRule="auto"/>
              <w:ind w:firstLine="0"/>
              <w:rPr>
                <w:sz w:val="24"/>
                <w:szCs w:val="24"/>
              </w:rPr>
            </w:pPr>
            <w:r w:rsidRPr="006A2712">
              <w:rPr>
                <w:sz w:val="24"/>
                <w:szCs w:val="24"/>
              </w:rPr>
              <w:lastRenderedPageBreak/>
              <w:t xml:space="preserve">     Оценка по критерию производится на основании предоставленного документа (п. «а» 4.5.2.3).</w:t>
            </w:r>
          </w:p>
          <w:p w:rsidR="006A2712" w:rsidRPr="006A2712" w:rsidRDefault="006A2712" w:rsidP="006A2712">
            <w:pPr>
              <w:tabs>
                <w:tab w:val="left" w:pos="368"/>
              </w:tabs>
              <w:spacing w:line="240" w:lineRule="auto"/>
              <w:ind w:firstLine="0"/>
              <w:jc w:val="left"/>
              <w:rPr>
                <w:rFonts w:eastAsia="Calibri"/>
                <w:bCs/>
                <w:iCs/>
                <w:sz w:val="24"/>
                <w:szCs w:val="24"/>
              </w:rPr>
            </w:pPr>
          </w:p>
          <w:p w:rsidR="006A2712" w:rsidRPr="006A2712" w:rsidRDefault="006A2712" w:rsidP="006A2712">
            <w:pPr>
              <w:tabs>
                <w:tab w:val="left" w:pos="368"/>
              </w:tabs>
              <w:spacing w:line="240" w:lineRule="auto"/>
              <w:ind w:firstLine="0"/>
              <w:jc w:val="left"/>
              <w:rPr>
                <w:rFonts w:eastAsia="Calibri"/>
                <w:bCs/>
                <w:iCs/>
                <w:sz w:val="24"/>
                <w:szCs w:val="24"/>
              </w:rPr>
            </w:pPr>
            <w:r w:rsidRPr="006A2712">
              <w:rPr>
                <w:rFonts w:eastAsia="Calibri"/>
                <w:b/>
                <w:bCs/>
                <w:iCs/>
                <w:sz w:val="24"/>
                <w:szCs w:val="24"/>
              </w:rPr>
              <w:t>-</w:t>
            </w:r>
            <w:r w:rsidRPr="006A2712">
              <w:rPr>
                <w:rFonts w:eastAsia="Calibri"/>
                <w:bCs/>
                <w:iCs/>
                <w:sz w:val="24"/>
                <w:szCs w:val="24"/>
              </w:rPr>
              <w:t xml:space="preserve"> сертифицированный партнер 1С Битрикс</w:t>
            </w:r>
          </w:p>
        </w:tc>
        <w:tc>
          <w:tcPr>
            <w:tcW w:w="85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lastRenderedPageBreak/>
              <w:t>10</w:t>
            </w:r>
          </w:p>
        </w:tc>
        <w:tc>
          <w:tcPr>
            <w:tcW w:w="104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t>0,10</w:t>
            </w:r>
          </w:p>
        </w:tc>
      </w:tr>
      <w:tr w:rsidR="006A2712" w:rsidRPr="006A2712" w:rsidTr="00001539">
        <w:trPr>
          <w:trHeight w:val="699"/>
        </w:trPr>
        <w:tc>
          <w:tcPr>
            <w:tcW w:w="899" w:type="dxa"/>
            <w:vMerge/>
            <w:tcBorders>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p>
        </w:tc>
        <w:tc>
          <w:tcPr>
            <w:tcW w:w="1937" w:type="dxa"/>
            <w:vMerge/>
            <w:tcBorders>
              <w:left w:val="single" w:sz="6" w:space="0" w:color="auto"/>
              <w:bottom w:val="single" w:sz="6" w:space="0" w:color="auto"/>
              <w:right w:val="single" w:sz="6" w:space="0" w:color="auto"/>
            </w:tcBorders>
            <w:shd w:val="clear" w:color="auto" w:fill="auto"/>
          </w:tcPr>
          <w:p w:rsidR="006A2712" w:rsidRPr="006A2712" w:rsidRDefault="006A2712" w:rsidP="006A2712">
            <w:pPr>
              <w:spacing w:line="240" w:lineRule="auto"/>
              <w:ind w:firstLine="0"/>
              <w:jc w:val="center"/>
              <w:rPr>
                <w:rFonts w:eastAsia="Calibri"/>
                <w:sz w:val="24"/>
                <w:szCs w:val="24"/>
              </w:rPr>
            </w:pPr>
          </w:p>
        </w:tc>
        <w:tc>
          <w:tcPr>
            <w:tcW w:w="5670" w:type="dxa"/>
            <w:vMerge/>
            <w:tcBorders>
              <w:left w:val="single" w:sz="6" w:space="0" w:color="auto"/>
              <w:bottom w:val="single" w:sz="6" w:space="0" w:color="auto"/>
              <w:right w:val="single" w:sz="6" w:space="0" w:color="auto"/>
            </w:tcBorders>
          </w:tcPr>
          <w:p w:rsidR="006A2712" w:rsidRPr="006A2712" w:rsidRDefault="006A2712" w:rsidP="006A2712">
            <w:pPr>
              <w:tabs>
                <w:tab w:val="left" w:pos="368"/>
              </w:tabs>
              <w:spacing w:line="240" w:lineRule="auto"/>
              <w:ind w:firstLine="0"/>
              <w:jc w:val="left"/>
              <w:rPr>
                <w:rFonts w:eastAsia="Calibri"/>
                <w:b/>
                <w:bCs/>
                <w:iCs/>
                <w:sz w:val="24"/>
                <w:szCs w:val="24"/>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ind w:firstLine="0"/>
              <w:jc w:val="center"/>
              <w:rPr>
                <w:rFonts w:eastAsia="Calibri"/>
                <w:bCs/>
                <w:sz w:val="24"/>
                <w:szCs w:val="24"/>
              </w:rPr>
            </w:pPr>
            <w:r w:rsidRPr="006A2712">
              <w:rPr>
                <w:rFonts w:eastAsia="Calibri"/>
                <w:bCs/>
                <w:sz w:val="24"/>
                <w:szCs w:val="24"/>
              </w:rPr>
              <w:t>10 баллов</w:t>
            </w:r>
          </w:p>
        </w:tc>
      </w:tr>
      <w:tr w:rsidR="006A2712" w:rsidRPr="006A2712" w:rsidTr="00001539">
        <w:trPr>
          <w:trHeight w:val="640"/>
        </w:trPr>
        <w:tc>
          <w:tcPr>
            <w:tcW w:w="899" w:type="dxa"/>
            <w:vMerge w:val="restart"/>
            <w:tcBorders>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r w:rsidRPr="006A2712">
              <w:rPr>
                <w:rFonts w:eastAsia="Calibri"/>
                <w:sz w:val="24"/>
                <w:szCs w:val="24"/>
              </w:rPr>
              <w:lastRenderedPageBreak/>
              <w:t>2.2</w:t>
            </w:r>
          </w:p>
        </w:tc>
        <w:tc>
          <w:tcPr>
            <w:tcW w:w="1937" w:type="dxa"/>
            <w:vMerge w:val="restart"/>
            <w:tcBorders>
              <w:left w:val="single" w:sz="6" w:space="0" w:color="auto"/>
              <w:right w:val="single" w:sz="6" w:space="0" w:color="auto"/>
            </w:tcBorders>
            <w:shd w:val="clear" w:color="auto" w:fill="auto"/>
          </w:tcPr>
          <w:p w:rsidR="006A2712" w:rsidRPr="006A2712" w:rsidRDefault="006A2712" w:rsidP="006A2712">
            <w:pPr>
              <w:spacing w:line="240" w:lineRule="atLeast"/>
              <w:ind w:firstLine="0"/>
              <w:jc w:val="center"/>
              <w:rPr>
                <w:rFonts w:eastAsia="Calibri"/>
                <w:sz w:val="24"/>
                <w:szCs w:val="24"/>
              </w:rPr>
            </w:pPr>
            <w:r w:rsidRPr="006A2712">
              <w:rPr>
                <w:sz w:val="24"/>
                <w:szCs w:val="24"/>
              </w:rPr>
              <w:t>Участник закупки должен быть</w:t>
            </w:r>
            <w:r w:rsidRPr="006A2712">
              <w:rPr>
                <w:b/>
                <w:sz w:val="24"/>
                <w:szCs w:val="24"/>
              </w:rPr>
              <w:t xml:space="preserve"> </w:t>
            </w:r>
            <w:r w:rsidRPr="006A2712">
              <w:rPr>
                <w:sz w:val="24"/>
                <w:szCs w:val="24"/>
              </w:rPr>
              <w:t>обладать компетенцией «Крупные корпоративные внедрения» 1С-Битрикс</w:t>
            </w:r>
          </w:p>
        </w:tc>
        <w:tc>
          <w:tcPr>
            <w:tcW w:w="5670" w:type="dxa"/>
            <w:vMerge w:val="restart"/>
            <w:tcBorders>
              <w:left w:val="single" w:sz="6" w:space="0" w:color="auto"/>
              <w:right w:val="single" w:sz="6" w:space="0" w:color="auto"/>
            </w:tcBorders>
          </w:tcPr>
          <w:p w:rsidR="006A2712" w:rsidRPr="006A2712" w:rsidRDefault="006A2712" w:rsidP="006A2712">
            <w:pPr>
              <w:tabs>
                <w:tab w:val="left" w:pos="368"/>
              </w:tabs>
              <w:spacing w:line="240" w:lineRule="auto"/>
              <w:ind w:firstLine="0"/>
              <w:rPr>
                <w:rFonts w:eastAsia="Calibri"/>
                <w:bCs/>
                <w:iCs/>
                <w:sz w:val="24"/>
                <w:szCs w:val="24"/>
              </w:rPr>
            </w:pPr>
            <w:r w:rsidRPr="006A2712">
              <w:rPr>
                <w:rFonts w:eastAsia="Calibri"/>
                <w:bCs/>
                <w:iCs/>
                <w:sz w:val="24"/>
                <w:szCs w:val="24"/>
              </w:rPr>
              <w:t xml:space="preserve">     Оценка по критерию производится на основании предоставленных подтверждающих документов (п.п. «б» п.4.5.2.3)</w:t>
            </w:r>
          </w:p>
          <w:p w:rsidR="006A2712" w:rsidRPr="006A2712" w:rsidRDefault="006A2712" w:rsidP="006A2712">
            <w:pPr>
              <w:tabs>
                <w:tab w:val="left" w:pos="368"/>
              </w:tabs>
              <w:spacing w:line="240" w:lineRule="auto"/>
              <w:ind w:firstLine="0"/>
              <w:jc w:val="left"/>
              <w:rPr>
                <w:rFonts w:eastAsia="Calibri"/>
                <w:bCs/>
                <w:iCs/>
                <w:sz w:val="24"/>
                <w:szCs w:val="24"/>
              </w:rPr>
            </w:pPr>
          </w:p>
          <w:p w:rsidR="006A2712" w:rsidRPr="006A2712" w:rsidRDefault="006A2712" w:rsidP="006A2712">
            <w:pPr>
              <w:tabs>
                <w:tab w:val="left" w:pos="368"/>
              </w:tabs>
              <w:spacing w:line="240" w:lineRule="auto"/>
              <w:ind w:firstLine="0"/>
              <w:jc w:val="left"/>
              <w:rPr>
                <w:rFonts w:eastAsia="Calibri"/>
                <w:bCs/>
                <w:iCs/>
                <w:sz w:val="24"/>
                <w:szCs w:val="24"/>
              </w:rPr>
            </w:pPr>
          </w:p>
          <w:p w:rsidR="006A2712" w:rsidRPr="006A2712" w:rsidRDefault="006A2712" w:rsidP="006A2712">
            <w:pPr>
              <w:tabs>
                <w:tab w:val="left" w:pos="368"/>
              </w:tabs>
              <w:spacing w:line="240" w:lineRule="auto"/>
              <w:ind w:firstLine="0"/>
              <w:jc w:val="left"/>
              <w:rPr>
                <w:rFonts w:eastAsia="Calibri"/>
                <w:bCs/>
                <w:iCs/>
                <w:sz w:val="24"/>
                <w:szCs w:val="24"/>
              </w:rPr>
            </w:pPr>
          </w:p>
          <w:p w:rsidR="006A2712" w:rsidRPr="006A2712" w:rsidRDefault="006A2712" w:rsidP="006A2712">
            <w:pPr>
              <w:tabs>
                <w:tab w:val="left" w:pos="368"/>
              </w:tabs>
              <w:spacing w:line="240" w:lineRule="auto"/>
              <w:ind w:firstLine="0"/>
              <w:jc w:val="left"/>
              <w:rPr>
                <w:rFonts w:eastAsia="Calibri"/>
                <w:bCs/>
                <w:iCs/>
                <w:sz w:val="24"/>
                <w:szCs w:val="24"/>
              </w:rPr>
            </w:pPr>
            <w:r w:rsidRPr="006A2712">
              <w:rPr>
                <w:rFonts w:eastAsia="Calibri"/>
                <w:b/>
                <w:bCs/>
                <w:iCs/>
                <w:sz w:val="24"/>
                <w:szCs w:val="24"/>
              </w:rPr>
              <w:t>-</w:t>
            </w:r>
            <w:r w:rsidRPr="006A2712">
              <w:rPr>
                <w:rFonts w:eastAsia="Calibri"/>
                <w:bCs/>
                <w:iCs/>
                <w:sz w:val="24"/>
                <w:szCs w:val="24"/>
              </w:rPr>
              <w:t xml:space="preserve"> Компетенция ККВ от 1С Битрикс</w:t>
            </w:r>
            <w:r w:rsidRPr="006A2712">
              <w:rPr>
                <w:rFonts w:eastAsia="Calibri"/>
                <w:color w:val="000000"/>
                <w:sz w:val="24"/>
                <w:szCs w:val="24"/>
                <w:lang w:eastAsia="en-US"/>
              </w:rPr>
              <w:t xml:space="preserve"> </w:t>
            </w:r>
          </w:p>
        </w:tc>
        <w:tc>
          <w:tcPr>
            <w:tcW w:w="85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t>20</w:t>
            </w:r>
          </w:p>
        </w:tc>
        <w:tc>
          <w:tcPr>
            <w:tcW w:w="104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t>0,20</w:t>
            </w:r>
          </w:p>
        </w:tc>
      </w:tr>
      <w:tr w:rsidR="006A2712" w:rsidRPr="006A2712" w:rsidTr="00001539">
        <w:trPr>
          <w:trHeight w:val="694"/>
        </w:trPr>
        <w:tc>
          <w:tcPr>
            <w:tcW w:w="899" w:type="dxa"/>
            <w:vMerge/>
            <w:tcBorders>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p>
        </w:tc>
        <w:tc>
          <w:tcPr>
            <w:tcW w:w="1937" w:type="dxa"/>
            <w:vMerge/>
            <w:tcBorders>
              <w:left w:val="single" w:sz="6" w:space="0" w:color="auto"/>
              <w:bottom w:val="single" w:sz="6" w:space="0" w:color="auto"/>
              <w:right w:val="single" w:sz="6" w:space="0" w:color="auto"/>
            </w:tcBorders>
            <w:shd w:val="clear" w:color="auto" w:fill="auto"/>
          </w:tcPr>
          <w:p w:rsidR="006A2712" w:rsidRPr="006A2712" w:rsidRDefault="006A2712" w:rsidP="006A2712">
            <w:pPr>
              <w:spacing w:line="240" w:lineRule="auto"/>
              <w:ind w:firstLine="0"/>
              <w:jc w:val="center"/>
              <w:rPr>
                <w:rFonts w:eastAsia="Calibri"/>
                <w:sz w:val="24"/>
                <w:szCs w:val="24"/>
              </w:rPr>
            </w:pPr>
          </w:p>
        </w:tc>
        <w:tc>
          <w:tcPr>
            <w:tcW w:w="5670" w:type="dxa"/>
            <w:vMerge/>
            <w:tcBorders>
              <w:left w:val="single" w:sz="6" w:space="0" w:color="auto"/>
              <w:bottom w:val="single" w:sz="6" w:space="0" w:color="auto"/>
              <w:right w:val="single" w:sz="6" w:space="0" w:color="auto"/>
            </w:tcBorders>
          </w:tcPr>
          <w:p w:rsidR="006A2712" w:rsidRPr="006A2712" w:rsidRDefault="006A2712" w:rsidP="006A2712">
            <w:pPr>
              <w:tabs>
                <w:tab w:val="left" w:pos="368"/>
              </w:tabs>
              <w:spacing w:line="240" w:lineRule="auto"/>
              <w:ind w:firstLine="0"/>
              <w:jc w:val="left"/>
              <w:rPr>
                <w:rFonts w:eastAsia="Calibri"/>
                <w:b/>
                <w:bCs/>
                <w:iCs/>
                <w:sz w:val="24"/>
                <w:szCs w:val="24"/>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Cs/>
                <w:sz w:val="24"/>
                <w:szCs w:val="24"/>
              </w:rPr>
            </w:pPr>
            <w:r w:rsidRPr="006A2712">
              <w:rPr>
                <w:rFonts w:eastAsia="Calibri"/>
                <w:bCs/>
                <w:sz w:val="24"/>
                <w:szCs w:val="24"/>
              </w:rPr>
              <w:t>10 баллов</w:t>
            </w:r>
          </w:p>
        </w:tc>
      </w:tr>
      <w:tr w:rsidR="006A2712" w:rsidRPr="006A2712" w:rsidTr="00001539">
        <w:trPr>
          <w:trHeight w:val="640"/>
        </w:trPr>
        <w:tc>
          <w:tcPr>
            <w:tcW w:w="899" w:type="dxa"/>
            <w:vMerge w:val="restart"/>
            <w:tcBorders>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r w:rsidRPr="006A2712">
              <w:rPr>
                <w:rFonts w:eastAsia="Calibri"/>
                <w:sz w:val="24"/>
                <w:szCs w:val="24"/>
              </w:rPr>
              <w:t>2.3</w:t>
            </w:r>
          </w:p>
        </w:tc>
        <w:tc>
          <w:tcPr>
            <w:tcW w:w="1937" w:type="dxa"/>
            <w:vMerge w:val="restart"/>
            <w:tcBorders>
              <w:left w:val="single" w:sz="6" w:space="0" w:color="auto"/>
              <w:right w:val="single" w:sz="6" w:space="0" w:color="auto"/>
            </w:tcBorders>
            <w:shd w:val="clear" w:color="auto" w:fill="auto"/>
          </w:tcPr>
          <w:p w:rsidR="006A2712" w:rsidRPr="006A2712" w:rsidRDefault="006A2712" w:rsidP="006A2712">
            <w:pPr>
              <w:spacing w:line="240" w:lineRule="atLeast"/>
              <w:ind w:firstLine="0"/>
              <w:jc w:val="center"/>
              <w:rPr>
                <w:rFonts w:eastAsia="Calibri"/>
                <w:sz w:val="24"/>
                <w:szCs w:val="24"/>
              </w:rPr>
            </w:pPr>
            <w:r w:rsidRPr="006A2712">
              <w:rPr>
                <w:sz w:val="24"/>
                <w:szCs w:val="24"/>
              </w:rPr>
              <w:t xml:space="preserve">Наличие квалифицированного персонала в г.Якутске, </w:t>
            </w:r>
            <w:r w:rsidRPr="006A2712">
              <w:rPr>
                <w:color w:val="000000"/>
                <w:sz w:val="24"/>
                <w:szCs w:val="24"/>
              </w:rPr>
              <w:t>Республики Саха (Якутия)</w:t>
            </w:r>
          </w:p>
        </w:tc>
        <w:tc>
          <w:tcPr>
            <w:tcW w:w="5670" w:type="dxa"/>
            <w:vMerge w:val="restart"/>
            <w:tcBorders>
              <w:left w:val="single" w:sz="6" w:space="0" w:color="auto"/>
              <w:right w:val="single" w:sz="6" w:space="0" w:color="auto"/>
            </w:tcBorders>
          </w:tcPr>
          <w:p w:rsidR="006A2712" w:rsidRPr="006A2712" w:rsidRDefault="006A2712" w:rsidP="006A2712">
            <w:pPr>
              <w:tabs>
                <w:tab w:val="left" w:pos="368"/>
              </w:tabs>
              <w:spacing w:line="240" w:lineRule="auto"/>
              <w:ind w:firstLine="0"/>
              <w:rPr>
                <w:rFonts w:eastAsia="Calibri"/>
                <w:bCs/>
                <w:iCs/>
                <w:sz w:val="24"/>
                <w:szCs w:val="24"/>
              </w:rPr>
            </w:pPr>
            <w:r w:rsidRPr="006A2712">
              <w:rPr>
                <w:rFonts w:eastAsia="Calibri"/>
                <w:bCs/>
                <w:iCs/>
                <w:sz w:val="24"/>
                <w:szCs w:val="24"/>
              </w:rPr>
              <w:t xml:space="preserve">     Оценка по критерию производится на основании предоставленных подтверждающих документов (п.п. «в» п.4.5.2.3)</w:t>
            </w:r>
          </w:p>
          <w:p w:rsidR="006A2712" w:rsidRPr="006A2712" w:rsidRDefault="006A2712" w:rsidP="006A2712">
            <w:pPr>
              <w:tabs>
                <w:tab w:val="left" w:pos="368"/>
              </w:tabs>
              <w:spacing w:line="240" w:lineRule="auto"/>
              <w:ind w:firstLine="0"/>
              <w:jc w:val="left"/>
              <w:rPr>
                <w:rFonts w:eastAsia="Calibri"/>
                <w:bCs/>
                <w:iCs/>
                <w:sz w:val="24"/>
                <w:szCs w:val="24"/>
              </w:rPr>
            </w:pPr>
          </w:p>
          <w:p w:rsidR="006A2712" w:rsidRPr="006A2712" w:rsidRDefault="006A2712" w:rsidP="006A2712">
            <w:pPr>
              <w:tabs>
                <w:tab w:val="left" w:pos="368"/>
              </w:tabs>
              <w:spacing w:line="240" w:lineRule="auto"/>
              <w:ind w:firstLine="0"/>
              <w:jc w:val="left"/>
              <w:rPr>
                <w:rFonts w:eastAsia="Calibri"/>
                <w:color w:val="000000"/>
                <w:sz w:val="24"/>
                <w:szCs w:val="24"/>
                <w:lang w:eastAsia="en-US"/>
              </w:rPr>
            </w:pPr>
            <w:r w:rsidRPr="006A2712">
              <w:rPr>
                <w:rFonts w:eastAsia="Calibri"/>
                <w:b/>
                <w:bCs/>
                <w:iCs/>
                <w:sz w:val="24"/>
                <w:szCs w:val="24"/>
              </w:rPr>
              <w:t>-</w:t>
            </w:r>
            <w:r w:rsidRPr="006A2712">
              <w:rPr>
                <w:rFonts w:eastAsia="Calibri"/>
                <w:bCs/>
                <w:iCs/>
                <w:sz w:val="24"/>
                <w:szCs w:val="24"/>
              </w:rPr>
              <w:t xml:space="preserve"> Письмо о </w:t>
            </w:r>
            <w:r w:rsidRPr="006A2712">
              <w:rPr>
                <w:rFonts w:eastAsia="Calibri"/>
                <w:sz w:val="24"/>
                <w:szCs w:val="24"/>
              </w:rPr>
              <w:t>наличии</w:t>
            </w:r>
            <w:r w:rsidRPr="006A2712">
              <w:rPr>
                <w:rFonts w:eastAsia="Calibri"/>
                <w:color w:val="000000"/>
                <w:sz w:val="24"/>
                <w:szCs w:val="24"/>
                <w:lang w:eastAsia="en-US"/>
              </w:rPr>
              <w:t xml:space="preserve"> квалифицированного персонала, сертификаты 1С Битрикс уровень «Эксперт» </w:t>
            </w:r>
          </w:p>
        </w:tc>
        <w:tc>
          <w:tcPr>
            <w:tcW w:w="85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t>20</w:t>
            </w:r>
          </w:p>
        </w:tc>
        <w:tc>
          <w:tcPr>
            <w:tcW w:w="104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t>0,20</w:t>
            </w:r>
          </w:p>
        </w:tc>
      </w:tr>
      <w:tr w:rsidR="006A2712" w:rsidRPr="006A2712" w:rsidTr="00001539">
        <w:trPr>
          <w:trHeight w:val="694"/>
        </w:trPr>
        <w:tc>
          <w:tcPr>
            <w:tcW w:w="899" w:type="dxa"/>
            <w:vMerge/>
            <w:tcBorders>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p>
        </w:tc>
        <w:tc>
          <w:tcPr>
            <w:tcW w:w="1937" w:type="dxa"/>
            <w:vMerge/>
            <w:tcBorders>
              <w:left w:val="single" w:sz="6" w:space="0" w:color="auto"/>
              <w:bottom w:val="single" w:sz="6" w:space="0" w:color="auto"/>
              <w:right w:val="single" w:sz="6" w:space="0" w:color="auto"/>
            </w:tcBorders>
            <w:shd w:val="clear" w:color="auto" w:fill="auto"/>
          </w:tcPr>
          <w:p w:rsidR="006A2712" w:rsidRPr="006A2712" w:rsidRDefault="006A2712" w:rsidP="006A2712">
            <w:pPr>
              <w:spacing w:line="240" w:lineRule="auto"/>
              <w:ind w:firstLine="0"/>
              <w:jc w:val="center"/>
              <w:rPr>
                <w:rFonts w:eastAsia="Calibri"/>
                <w:sz w:val="24"/>
                <w:szCs w:val="24"/>
              </w:rPr>
            </w:pPr>
          </w:p>
        </w:tc>
        <w:tc>
          <w:tcPr>
            <w:tcW w:w="5670" w:type="dxa"/>
            <w:vMerge/>
            <w:tcBorders>
              <w:left w:val="single" w:sz="6" w:space="0" w:color="auto"/>
              <w:bottom w:val="single" w:sz="6" w:space="0" w:color="auto"/>
              <w:right w:val="single" w:sz="6" w:space="0" w:color="auto"/>
            </w:tcBorders>
          </w:tcPr>
          <w:p w:rsidR="006A2712" w:rsidRPr="006A2712" w:rsidRDefault="006A2712" w:rsidP="006A2712">
            <w:pPr>
              <w:tabs>
                <w:tab w:val="left" w:pos="368"/>
              </w:tabs>
              <w:spacing w:line="240" w:lineRule="auto"/>
              <w:ind w:firstLine="0"/>
              <w:jc w:val="left"/>
              <w:rPr>
                <w:rFonts w:eastAsia="Calibri"/>
                <w:b/>
                <w:bCs/>
                <w:iCs/>
                <w:sz w:val="24"/>
                <w:szCs w:val="24"/>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Cs/>
                <w:sz w:val="24"/>
                <w:szCs w:val="24"/>
              </w:rPr>
            </w:pPr>
            <w:r w:rsidRPr="006A2712">
              <w:rPr>
                <w:rFonts w:eastAsia="Calibri"/>
                <w:bCs/>
                <w:sz w:val="24"/>
                <w:szCs w:val="24"/>
              </w:rPr>
              <w:t>10 баллов</w:t>
            </w:r>
          </w:p>
        </w:tc>
      </w:tr>
      <w:tr w:rsidR="006A2712" w:rsidRPr="006A2712" w:rsidTr="00001539">
        <w:trPr>
          <w:trHeight w:val="408"/>
        </w:trPr>
        <w:tc>
          <w:tcPr>
            <w:tcW w:w="8506" w:type="dxa"/>
            <w:gridSpan w:val="3"/>
            <w:tcBorders>
              <w:top w:val="single" w:sz="6" w:space="0" w:color="auto"/>
              <w:left w:val="single" w:sz="6" w:space="0" w:color="auto"/>
              <w:bottom w:val="single" w:sz="6" w:space="0" w:color="auto"/>
              <w:right w:val="single" w:sz="6" w:space="0" w:color="auto"/>
            </w:tcBorders>
          </w:tcPr>
          <w:p w:rsidR="006A2712" w:rsidRPr="006A2712" w:rsidRDefault="006A2712" w:rsidP="006A2712">
            <w:pPr>
              <w:spacing w:line="240" w:lineRule="auto"/>
              <w:rPr>
                <w:rFonts w:eastAsia="Calibri"/>
                <w:sz w:val="24"/>
                <w:szCs w:val="24"/>
              </w:rPr>
            </w:pPr>
            <w:r w:rsidRPr="006A2712">
              <w:rPr>
                <w:rFonts w:eastAsia="Calibri"/>
                <w:sz w:val="24"/>
                <w:szCs w:val="24"/>
              </w:rPr>
              <w:t>Совокупная значимость всех критериев в процентах</w:t>
            </w:r>
          </w:p>
        </w:tc>
        <w:tc>
          <w:tcPr>
            <w:tcW w:w="1890" w:type="dxa"/>
            <w:gridSpan w:val="2"/>
            <w:tcBorders>
              <w:top w:val="single" w:sz="6" w:space="0" w:color="auto"/>
              <w:left w:val="single" w:sz="6" w:space="0" w:color="auto"/>
              <w:bottom w:val="single" w:sz="6" w:space="0" w:color="auto"/>
              <w:right w:val="single" w:sz="6" w:space="0" w:color="auto"/>
            </w:tcBorders>
          </w:tcPr>
          <w:p w:rsidR="006A2712" w:rsidRPr="006A2712" w:rsidRDefault="006A2712" w:rsidP="006A2712">
            <w:pPr>
              <w:spacing w:line="240" w:lineRule="auto"/>
              <w:ind w:right="-132" w:firstLine="0"/>
              <w:jc w:val="center"/>
              <w:rPr>
                <w:rFonts w:eastAsia="Calibri"/>
                <w:b/>
                <w:bCs/>
                <w:sz w:val="24"/>
                <w:szCs w:val="24"/>
              </w:rPr>
            </w:pPr>
            <w:r w:rsidRPr="006A2712">
              <w:rPr>
                <w:rFonts w:eastAsia="Calibri"/>
                <w:b/>
                <w:bCs/>
                <w:sz w:val="24"/>
                <w:szCs w:val="24"/>
              </w:rPr>
              <w:t>100 %</w:t>
            </w:r>
          </w:p>
        </w:tc>
      </w:tr>
    </w:tbl>
    <w:p w:rsidR="006A2712" w:rsidRPr="006A2712" w:rsidRDefault="006A2712" w:rsidP="006A2712">
      <w:pPr>
        <w:spacing w:line="240" w:lineRule="atLeast"/>
        <w:ind w:firstLine="0"/>
        <w:rPr>
          <w:rFonts w:eastAsia="Calibri"/>
          <w:b/>
          <w:iCs/>
          <w:sz w:val="24"/>
          <w:szCs w:val="24"/>
          <w:lang w:eastAsia="en-US"/>
        </w:rPr>
      </w:pPr>
    </w:p>
    <w:p w:rsidR="006A2712" w:rsidRPr="006A2712" w:rsidRDefault="006A2712" w:rsidP="006A2712">
      <w:pPr>
        <w:shd w:val="clear" w:color="auto" w:fill="FFFFFF" w:themeFill="background1"/>
        <w:spacing w:line="240" w:lineRule="atLeast"/>
        <w:ind w:firstLine="0"/>
        <w:rPr>
          <w:spacing w:val="-6"/>
          <w:sz w:val="24"/>
          <w:szCs w:val="24"/>
        </w:rPr>
      </w:pPr>
      <w:r w:rsidRPr="006A2712">
        <w:rPr>
          <w:b/>
          <w:sz w:val="24"/>
          <w:szCs w:val="24"/>
        </w:rPr>
        <w:t>4.9.3.3.</w:t>
      </w:r>
      <w:r w:rsidRPr="006A2712">
        <w:rPr>
          <w:sz w:val="24"/>
          <w:szCs w:val="24"/>
        </w:rPr>
        <w:t xml:space="preserve">   </w:t>
      </w:r>
      <w:r w:rsidRPr="006A2712">
        <w:rPr>
          <w:spacing w:val="-6"/>
          <w:sz w:val="24"/>
          <w:szCs w:val="24"/>
        </w:rPr>
        <w:t>Для оценки Заявок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настоящей документации, умноженных на их значимость по формуле:</w:t>
      </w:r>
    </w:p>
    <w:p w:rsidR="006A2712" w:rsidRPr="006A2712" w:rsidRDefault="006A2712" w:rsidP="006A2712">
      <w:pPr>
        <w:shd w:val="clear" w:color="auto" w:fill="FFFFFF" w:themeFill="background1"/>
        <w:spacing w:line="240" w:lineRule="atLeast"/>
        <w:ind w:firstLine="0"/>
        <w:rPr>
          <w:spacing w:val="-6"/>
          <w:sz w:val="24"/>
          <w:szCs w:val="24"/>
          <w:lang w:val="en-US"/>
        </w:rPr>
      </w:pPr>
      <w:r w:rsidRPr="006A2712">
        <w:rPr>
          <w:spacing w:val="-6"/>
          <w:sz w:val="24"/>
          <w:szCs w:val="24"/>
          <w:lang w:val="en-US"/>
        </w:rPr>
        <w:t>Rsum i =  (R1i</w:t>
      </w:r>
      <w:r w:rsidRPr="006A2712">
        <w:rPr>
          <w:spacing w:val="-6"/>
          <w:sz w:val="24"/>
          <w:szCs w:val="24"/>
        </w:rPr>
        <w:t>х</w:t>
      </w:r>
      <w:r w:rsidRPr="006A2712">
        <w:rPr>
          <w:spacing w:val="-6"/>
          <w:sz w:val="24"/>
          <w:szCs w:val="24"/>
          <w:lang w:val="en-US"/>
        </w:rPr>
        <w:t xml:space="preserve">  K1i) + … + (Rni  </w:t>
      </w:r>
      <w:r w:rsidRPr="006A2712">
        <w:rPr>
          <w:spacing w:val="-6"/>
          <w:sz w:val="24"/>
          <w:szCs w:val="24"/>
        </w:rPr>
        <w:t>х</w:t>
      </w:r>
      <w:r w:rsidRPr="006A2712">
        <w:rPr>
          <w:spacing w:val="-6"/>
          <w:sz w:val="24"/>
          <w:szCs w:val="24"/>
          <w:lang w:val="en-US"/>
        </w:rPr>
        <w:t xml:space="preserve">  Kni)  </w:t>
      </w:r>
      <w:r w:rsidRPr="006A2712">
        <w:rPr>
          <w:spacing w:val="-6"/>
          <w:sz w:val="24"/>
          <w:szCs w:val="24"/>
        </w:rPr>
        <w:t>где</w:t>
      </w:r>
      <w:r w:rsidRPr="006A2712">
        <w:rPr>
          <w:spacing w:val="-6"/>
          <w:sz w:val="24"/>
          <w:szCs w:val="24"/>
          <w:lang w:val="en-US"/>
        </w:rPr>
        <w:t>:</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Rsumi – итоговый рейтингi-ого предложения;</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R1i     - рейтинг, присуждаемый i-ому предложению по критерию 1;</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K1i     - коэффициент значимости критерия 1;</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и т.д. по всем критериям</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деленному на 100.</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 xml:space="preserve">      При наличии фактов неисполнения (ненадлежащего исполнения) участником закупки обязательств по выполнению работ, аналогичных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Рейтинг Заявок Участников пересматривается с учетом данного снижения. </w:t>
      </w:r>
    </w:p>
    <w:p w:rsidR="006A2712" w:rsidRPr="006A2712" w:rsidRDefault="006A2712" w:rsidP="006A2712">
      <w:pPr>
        <w:shd w:val="clear" w:color="auto" w:fill="FFFFFF" w:themeFill="background1"/>
        <w:spacing w:line="240" w:lineRule="atLeast"/>
        <w:ind w:firstLine="0"/>
        <w:rPr>
          <w:sz w:val="24"/>
          <w:szCs w:val="24"/>
        </w:rPr>
      </w:pPr>
      <w:r w:rsidRPr="006A2712">
        <w:rPr>
          <w:b/>
          <w:sz w:val="24"/>
          <w:szCs w:val="24"/>
        </w:rPr>
        <w:t xml:space="preserve">4.9.3.4. </w:t>
      </w:r>
      <w:r w:rsidRPr="006A2712">
        <w:rPr>
          <w:bCs/>
          <w:iCs/>
          <w:snapToGrid w:val="0"/>
          <w:sz w:val="24"/>
          <w:szCs w:val="24"/>
          <w:shd w:val="clear" w:color="auto" w:fill="FFFFFF"/>
        </w:rPr>
        <w:t>Комиссия на основании результатов оценки заявок на участие в закупке 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Pr="006A2712">
        <w:rPr>
          <w:sz w:val="24"/>
          <w:szCs w:val="24"/>
          <w:shd w:val="clear" w:color="auto" w:fill="FFFFFF"/>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Pr="006A2712">
        <w:rPr>
          <w:bCs/>
          <w:iCs/>
          <w:snapToGrid w:val="0"/>
          <w:sz w:val="24"/>
          <w:szCs w:val="24"/>
          <w:shd w:val="clear" w:color="auto" w:fill="FFFFFF"/>
        </w:rPr>
        <w:t xml:space="preserve">Победителем признается участник закупки, занявший первое место по итогам ранжирования. </w:t>
      </w:r>
      <w:r w:rsidRPr="006A2712">
        <w:rPr>
          <w:sz w:val="24"/>
          <w:szCs w:val="24"/>
          <w:shd w:val="clear" w:color="auto" w:fill="FFFFFF"/>
        </w:rPr>
        <w:t xml:space="preserve">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w:t>
      </w:r>
      <w:r w:rsidRPr="006A2712">
        <w:rPr>
          <w:sz w:val="24"/>
          <w:szCs w:val="24"/>
        </w:rPr>
        <w:t>условия.</w:t>
      </w:r>
    </w:p>
    <w:p w:rsidR="006A2712" w:rsidRPr="006A2712" w:rsidRDefault="006A2712" w:rsidP="006A2712">
      <w:pPr>
        <w:keepNext/>
        <w:widowControl w:val="0"/>
        <w:spacing w:line="240" w:lineRule="atLeast"/>
        <w:ind w:firstLine="0"/>
        <w:rPr>
          <w:sz w:val="24"/>
          <w:szCs w:val="24"/>
        </w:rPr>
      </w:pPr>
      <w:r w:rsidRPr="006A2712">
        <w:rPr>
          <w:b/>
          <w:sz w:val="24"/>
          <w:szCs w:val="24"/>
        </w:rPr>
        <w:t xml:space="preserve">4.9.3.5. </w:t>
      </w:r>
      <w:r w:rsidRPr="006A2712">
        <w:rPr>
          <w:sz w:val="24"/>
          <w:szCs w:val="24"/>
          <w:shd w:val="clear" w:color="auto" w:fill="FFFFFF"/>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6A2712">
        <w:rPr>
          <w:bCs/>
          <w:iCs/>
          <w:snapToGrid w:val="0"/>
          <w:sz w:val="24"/>
          <w:szCs w:val="24"/>
          <w:shd w:val="clear" w:color="auto" w:fill="FFFFFF"/>
        </w:rPr>
        <w:t xml:space="preserve"> добровольном снижении цены договора</w:t>
      </w:r>
      <w:r w:rsidRPr="006A2712">
        <w:rPr>
          <w:sz w:val="24"/>
          <w:szCs w:val="24"/>
          <w:shd w:val="clear" w:color="auto" w:fill="FFFFFF"/>
        </w:rPr>
        <w:t xml:space="preserve"> путем понижения ранее направленной цены лота, </w:t>
      </w:r>
      <w:r w:rsidRPr="006A2712">
        <w:rPr>
          <w:bCs/>
          <w:iCs/>
          <w:snapToGrid w:val="0"/>
          <w:sz w:val="24"/>
          <w:szCs w:val="24"/>
          <w:shd w:val="clear" w:color="auto" w:fill="FFFFFF"/>
        </w:rPr>
        <w:t>указанной в заявке без изменения остальных условий</w:t>
      </w:r>
      <w:r w:rsidRPr="006A2712">
        <w:rPr>
          <w:sz w:val="24"/>
          <w:szCs w:val="24"/>
          <w:shd w:val="clear" w:color="auto" w:fill="FFFFFF"/>
        </w:rPr>
        <w:t>.</w:t>
      </w:r>
    </w:p>
    <w:p w:rsidR="006A2712" w:rsidRPr="006A2712" w:rsidRDefault="006A2712" w:rsidP="006A2712">
      <w:pPr>
        <w:spacing w:line="240" w:lineRule="atLeast"/>
        <w:ind w:firstLine="0"/>
        <w:rPr>
          <w:sz w:val="24"/>
          <w:szCs w:val="24"/>
        </w:rPr>
      </w:pPr>
      <w:r w:rsidRPr="006A2712">
        <w:rPr>
          <w:sz w:val="24"/>
          <w:szCs w:val="24"/>
        </w:rPr>
        <w:t xml:space="preserve">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w:t>
      </w:r>
      <w:r w:rsidRPr="006A2712">
        <w:rPr>
          <w:sz w:val="24"/>
          <w:szCs w:val="24"/>
        </w:rPr>
        <w:lastRenderedPageBreak/>
        <w:t>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6A2712" w:rsidRPr="006A2712" w:rsidRDefault="006A2712" w:rsidP="006A2712">
      <w:pPr>
        <w:spacing w:line="240" w:lineRule="atLeast"/>
        <w:ind w:firstLine="0"/>
        <w:rPr>
          <w:sz w:val="24"/>
          <w:szCs w:val="24"/>
        </w:rPr>
      </w:pPr>
      <w:r w:rsidRPr="006A2712">
        <w:rPr>
          <w:sz w:val="24"/>
          <w:szCs w:val="24"/>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цен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6A2712" w:rsidRPr="006A2712" w:rsidRDefault="006A2712" w:rsidP="006A2712">
      <w:pPr>
        <w:spacing w:line="240" w:lineRule="atLeast"/>
        <w:ind w:firstLine="0"/>
        <w:rPr>
          <w:sz w:val="24"/>
          <w:szCs w:val="24"/>
        </w:rPr>
      </w:pPr>
      <w:r w:rsidRPr="006A2712">
        <w:rPr>
          <w:sz w:val="24"/>
          <w:szCs w:val="24"/>
        </w:rPr>
        <w:t>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rsidR="006A2712" w:rsidRDefault="006A2712" w:rsidP="006A2712">
      <w:pPr>
        <w:widowControl w:val="0"/>
        <w:autoSpaceDE w:val="0"/>
        <w:autoSpaceDN w:val="0"/>
        <w:adjustRightInd w:val="0"/>
        <w:spacing w:line="240" w:lineRule="auto"/>
        <w:ind w:firstLine="0"/>
        <w:rPr>
          <w:sz w:val="24"/>
          <w:szCs w:val="24"/>
        </w:rPr>
      </w:pPr>
      <w:r w:rsidRPr="006A2712">
        <w:rPr>
          <w:sz w:val="24"/>
          <w:szCs w:val="24"/>
        </w:rPr>
        <w:t xml:space="preserve">      После проведения переторжки лучшая Заявка определяется в порядке, установленном для данной закупки, согласно п.п. 4.9.3.2.</w:t>
      </w:r>
    </w:p>
    <w:bookmarkEnd w:id="68"/>
    <w:bookmarkEnd w:id="69"/>
    <w:bookmarkEnd w:id="70"/>
    <w:bookmarkEnd w:id="71"/>
    <w:bookmarkEnd w:id="72"/>
    <w:bookmarkEnd w:id="84"/>
    <w:p w:rsidR="00DB5DE0" w:rsidRPr="00C420D0" w:rsidRDefault="00DB5DE0" w:rsidP="00DB5DE0">
      <w:pPr>
        <w:keepNext/>
        <w:numPr>
          <w:ilvl w:val="1"/>
          <w:numId w:val="10"/>
        </w:numPr>
        <w:shd w:val="clear" w:color="auto" w:fill="FFFFFF"/>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Определение Победителя закупки</w:t>
      </w:r>
    </w:p>
    <w:p w:rsidR="00DB5DE0" w:rsidRPr="00C420D0" w:rsidRDefault="00DB5DE0" w:rsidP="00DB5DE0">
      <w:pPr>
        <w:widowControl w:val="0"/>
        <w:numPr>
          <w:ilvl w:val="2"/>
          <w:numId w:val="15"/>
        </w:numPr>
        <w:shd w:val="clear" w:color="auto" w:fill="FFFFFF"/>
        <w:tabs>
          <w:tab w:val="num" w:pos="709"/>
        </w:tabs>
        <w:autoSpaceDE w:val="0"/>
        <w:autoSpaceDN w:val="0"/>
        <w:adjustRightInd w:val="0"/>
        <w:spacing w:after="200" w:line="240" w:lineRule="auto"/>
        <w:ind w:left="0" w:firstLine="0"/>
        <w:contextualSpacing/>
        <w:rPr>
          <w:rFonts w:cs="Arial"/>
          <w:sz w:val="24"/>
          <w:szCs w:val="24"/>
        </w:rPr>
      </w:pPr>
      <w:bookmarkStart w:id="88" w:name="_Toc322017067"/>
      <w:r w:rsidRPr="00C420D0">
        <w:rPr>
          <w:rFonts w:cs="Arial"/>
          <w:sz w:val="24"/>
          <w:szCs w:val="24"/>
        </w:rPr>
        <w:t xml:space="preserve">Закупочная комиссия на заседании определяет Победителя закупки. </w:t>
      </w:r>
      <w:r w:rsidRPr="00C420D0">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C420D0">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DB5DE0" w:rsidRPr="00C420D0" w:rsidRDefault="00DB5DE0" w:rsidP="00DB5DE0">
      <w:pPr>
        <w:numPr>
          <w:ilvl w:val="2"/>
          <w:numId w:val="10"/>
        </w:numPr>
        <w:shd w:val="clear" w:color="auto" w:fill="FFFFFF"/>
        <w:spacing w:after="200" w:line="240" w:lineRule="auto"/>
        <w:ind w:left="0" w:firstLine="0"/>
        <w:rPr>
          <w:rFonts w:eastAsia="Calibri"/>
          <w:sz w:val="24"/>
          <w:szCs w:val="24"/>
          <w:lang w:eastAsia="en-US"/>
        </w:rPr>
      </w:pPr>
      <w:r w:rsidRPr="00C420D0">
        <w:rPr>
          <w:rFonts w:eastAsia="Calibri"/>
          <w:sz w:val="24"/>
          <w:szCs w:val="24"/>
          <w:lang w:eastAsia="en-US"/>
        </w:rPr>
        <w:t xml:space="preserve"> Решение закупочной комиссии по определению Победителя закупки </w:t>
      </w:r>
      <w:r w:rsidRPr="00C420D0">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Pr="00C420D0">
        <w:rPr>
          <w:rFonts w:eastAsia="Calibri"/>
          <w:sz w:val="24"/>
          <w:szCs w:val="24"/>
          <w:lang w:eastAsia="en-US"/>
        </w:rPr>
        <w:t>.</w:t>
      </w:r>
    </w:p>
    <w:p w:rsidR="00DB5DE0" w:rsidRPr="00C420D0" w:rsidRDefault="00DB5DE0" w:rsidP="00892244">
      <w:pPr>
        <w:keepNext/>
        <w:numPr>
          <w:ilvl w:val="1"/>
          <w:numId w:val="27"/>
        </w:numPr>
        <w:shd w:val="clear" w:color="auto" w:fill="FFFFFF"/>
        <w:tabs>
          <w:tab w:val="clear" w:pos="1134"/>
          <w:tab w:val="num" w:pos="709"/>
        </w:tabs>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 xml:space="preserve"> Уведомление Участников о результатах </w:t>
      </w:r>
      <w:bookmarkEnd w:id="88"/>
      <w:r w:rsidRPr="00C420D0">
        <w:rPr>
          <w:rFonts w:eastAsia="Calibri"/>
          <w:b/>
          <w:bCs/>
          <w:sz w:val="24"/>
          <w:szCs w:val="24"/>
          <w:lang w:eastAsia="en-US"/>
        </w:rPr>
        <w:t>закупки</w:t>
      </w:r>
    </w:p>
    <w:p w:rsidR="00DB5DE0" w:rsidRPr="00C420D0" w:rsidRDefault="00DB5DE0" w:rsidP="00DB5DE0">
      <w:pPr>
        <w:shd w:val="clear" w:color="auto" w:fill="FFFFFF"/>
        <w:autoSpaceDE w:val="0"/>
        <w:autoSpaceDN w:val="0"/>
        <w:adjustRightInd w:val="0"/>
        <w:spacing w:line="240" w:lineRule="atLeast"/>
        <w:ind w:firstLine="0"/>
        <w:rPr>
          <w:rFonts w:eastAsia="Calibri"/>
          <w:bCs/>
          <w:iCs/>
          <w:sz w:val="24"/>
          <w:szCs w:val="24"/>
          <w:shd w:val="clear" w:color="auto" w:fill="FFFFFF"/>
          <w:lang w:eastAsia="en-US"/>
        </w:rPr>
      </w:pPr>
      <w:r w:rsidRPr="00C420D0">
        <w:rPr>
          <w:rFonts w:eastAsia="Calibri"/>
          <w:b/>
          <w:sz w:val="24"/>
          <w:szCs w:val="24"/>
          <w:lang w:eastAsia="en-US"/>
        </w:rPr>
        <w:t>4.11.1</w:t>
      </w:r>
      <w:r w:rsidRPr="00C420D0">
        <w:rPr>
          <w:rFonts w:eastAsia="Calibri"/>
          <w:sz w:val="24"/>
          <w:szCs w:val="24"/>
          <w:lang w:eastAsia="en-US"/>
        </w:rPr>
        <w:t xml:space="preserve"> </w:t>
      </w:r>
      <w:r w:rsidRPr="00C420D0">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дня со дня подписания таких протоколов, при этом датой подписания считается дата подписания протокола всеми членами закупочной комиссии. </w:t>
      </w:r>
    </w:p>
    <w:p w:rsidR="00DB5DE0" w:rsidRPr="00C420D0" w:rsidRDefault="00DB5DE0" w:rsidP="00DB5DE0">
      <w:pPr>
        <w:shd w:val="clear" w:color="auto" w:fill="FFFFFF"/>
        <w:autoSpaceDE w:val="0"/>
        <w:autoSpaceDN w:val="0"/>
        <w:adjustRightInd w:val="0"/>
        <w:spacing w:line="240" w:lineRule="atLeast"/>
        <w:ind w:firstLine="0"/>
        <w:rPr>
          <w:b/>
          <w:bCs/>
          <w:iCs/>
          <w:snapToGrid w:val="0"/>
          <w:sz w:val="24"/>
          <w:szCs w:val="24"/>
        </w:rPr>
      </w:pPr>
      <w:r w:rsidRPr="00C420D0">
        <w:rPr>
          <w:rFonts w:eastAsia="Calibri"/>
          <w:b/>
          <w:sz w:val="24"/>
          <w:szCs w:val="24"/>
          <w:lang w:eastAsia="en-US"/>
        </w:rPr>
        <w:t>4.11.2</w:t>
      </w:r>
      <w:r w:rsidRPr="00C420D0">
        <w:rPr>
          <w:rFonts w:eastAsia="Calibri"/>
          <w:sz w:val="24"/>
          <w:szCs w:val="24"/>
          <w:lang w:eastAsia="en-US"/>
        </w:rPr>
        <w:t xml:space="preserve"> </w:t>
      </w:r>
      <w:r w:rsidRPr="00C420D0">
        <w:rPr>
          <w:bCs/>
          <w:iCs/>
          <w:snapToGrid w:val="0"/>
          <w:sz w:val="24"/>
          <w:szCs w:val="24"/>
        </w:rPr>
        <w:t>Протокол,</w:t>
      </w:r>
      <w:r w:rsidRPr="00C420D0">
        <w:rPr>
          <w:snapToGrid w:val="0"/>
          <w:sz w:val="24"/>
          <w:szCs w:val="24"/>
        </w:rPr>
        <w:t xml:space="preserve"> составленный по итогам состязательной закупки</w:t>
      </w:r>
      <w:r w:rsidRPr="00C420D0">
        <w:rPr>
          <w:b/>
          <w:bCs/>
          <w:iCs/>
          <w:snapToGrid w:val="0"/>
          <w:sz w:val="24"/>
          <w:szCs w:val="24"/>
        </w:rPr>
        <w:t xml:space="preserve"> </w:t>
      </w:r>
      <w:r w:rsidRPr="00C420D0">
        <w:rPr>
          <w:snapToGrid w:val="0"/>
          <w:sz w:val="24"/>
          <w:szCs w:val="24"/>
        </w:rPr>
        <w:t>должен содержать следующие сведения:</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1)</w:t>
      </w:r>
      <w:r w:rsidRPr="00C420D0">
        <w:rPr>
          <w:snapToGrid w:val="0"/>
          <w:sz w:val="24"/>
          <w:szCs w:val="24"/>
        </w:rPr>
        <w:t xml:space="preserve"> место, время и дата проведения заседания закупочной комиссии;</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2)</w:t>
      </w:r>
      <w:r w:rsidRPr="00C420D0">
        <w:rPr>
          <w:snapToGrid w:val="0"/>
          <w:sz w:val="24"/>
          <w:szCs w:val="24"/>
        </w:rPr>
        <w:t xml:space="preserve"> наименование предмета закупки;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 xml:space="preserve">3) </w:t>
      </w:r>
      <w:r w:rsidRPr="00C420D0">
        <w:rPr>
          <w:sz w:val="24"/>
          <w:szCs w:val="24"/>
        </w:rPr>
        <w:t>информация о присутствующих и отсутствующих членах закупочной комиссии;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4)</w:t>
      </w:r>
      <w:r w:rsidRPr="00C420D0">
        <w:rPr>
          <w:sz w:val="24"/>
          <w:szCs w:val="24"/>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5)</w:t>
      </w:r>
      <w:r w:rsidRPr="00C420D0">
        <w:rPr>
          <w:sz w:val="24"/>
          <w:szCs w:val="24"/>
        </w:rPr>
        <w:t xml:space="preserve"> причины, по которым состязательная закупка признана несостоявшейся, в случае ее признания таковой;</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6)</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DB5DE0" w:rsidRPr="00C420D0" w:rsidRDefault="00DB5DE0" w:rsidP="00DB5DE0">
      <w:pPr>
        <w:widowControl w:val="0"/>
        <w:shd w:val="clear" w:color="auto" w:fill="FFFFFF"/>
        <w:autoSpaceDE w:val="0"/>
        <w:autoSpaceDN w:val="0"/>
        <w:adjustRightInd w:val="0"/>
        <w:spacing w:line="240" w:lineRule="atLeast"/>
        <w:ind w:firstLine="0"/>
        <w:rPr>
          <w:b/>
          <w:sz w:val="24"/>
          <w:szCs w:val="24"/>
        </w:rPr>
      </w:pPr>
      <w:r w:rsidRPr="00C420D0">
        <w:rPr>
          <w:b/>
          <w:sz w:val="24"/>
          <w:szCs w:val="24"/>
        </w:rPr>
        <w:t>7)</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C420D0">
        <w:rPr>
          <w:rFonts w:cs="Arial"/>
          <w:bCs/>
          <w:iCs/>
          <w:sz w:val="24"/>
          <w:szCs w:val="24"/>
        </w:rPr>
        <w:t>, занявшего второе место,</w:t>
      </w:r>
      <w:r w:rsidRPr="00C420D0">
        <w:rPr>
          <w:rFonts w:cs="Arial"/>
          <w:sz w:val="24"/>
          <w:szCs w:val="24"/>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8)</w:t>
      </w:r>
      <w:r w:rsidRPr="00C420D0">
        <w:rPr>
          <w:sz w:val="24"/>
          <w:szCs w:val="24"/>
        </w:rPr>
        <w:t xml:space="preserve"> дата подписания протокола.</w:t>
      </w:r>
    </w:p>
    <w:p w:rsidR="00D65B2D" w:rsidRPr="00F511C8" w:rsidRDefault="00D65B2D" w:rsidP="00D65B2D">
      <w:pPr>
        <w:keepNext/>
        <w:widowControl w:val="0"/>
        <w:suppressAutoHyphens/>
        <w:autoSpaceDE w:val="0"/>
        <w:autoSpaceDN w:val="0"/>
        <w:adjustRightInd w:val="0"/>
        <w:spacing w:before="360" w:after="120" w:line="240" w:lineRule="auto"/>
        <w:ind w:firstLine="0"/>
        <w:contextualSpacing/>
        <w:outlineLvl w:val="1"/>
        <w:rPr>
          <w:b/>
          <w:bCs/>
          <w:sz w:val="24"/>
          <w:szCs w:val="24"/>
        </w:rPr>
      </w:pPr>
      <w:bookmarkStart w:id="89" w:name="_Hlt22846931"/>
      <w:bookmarkStart w:id="90" w:name="_Toc117159000"/>
      <w:bookmarkEnd w:id="89"/>
      <w:r w:rsidRPr="00F511C8">
        <w:rPr>
          <w:b/>
          <w:bCs/>
          <w:sz w:val="24"/>
          <w:szCs w:val="24"/>
        </w:rPr>
        <w:t>4.12. Заключение Договора</w:t>
      </w:r>
    </w:p>
    <w:p w:rsidR="00D65B2D" w:rsidRPr="00F511C8" w:rsidRDefault="00D65B2D" w:rsidP="00D65B2D">
      <w:pPr>
        <w:keepNext/>
        <w:widowControl w:val="0"/>
        <w:suppressAutoHyphens/>
        <w:autoSpaceDE w:val="0"/>
        <w:autoSpaceDN w:val="0"/>
        <w:adjustRightInd w:val="0"/>
        <w:spacing w:before="360" w:after="120" w:line="240" w:lineRule="auto"/>
        <w:ind w:firstLine="0"/>
        <w:contextualSpacing/>
        <w:outlineLvl w:val="1"/>
        <w:rPr>
          <w:b/>
          <w:bCs/>
          <w:sz w:val="24"/>
          <w:szCs w:val="24"/>
        </w:rPr>
      </w:pPr>
      <w:r w:rsidRPr="00F511C8">
        <w:rPr>
          <w:b/>
          <w:bCs/>
          <w:sz w:val="24"/>
          <w:szCs w:val="24"/>
        </w:rPr>
        <w:t xml:space="preserve">4.12.1. </w:t>
      </w:r>
      <w:r w:rsidRPr="00F511C8">
        <w:rPr>
          <w:bCs/>
          <w:iCs/>
          <w:snapToGrid w:val="0"/>
          <w:sz w:val="24"/>
          <w:szCs w:val="24"/>
        </w:rPr>
        <w:t xml:space="preserve">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в единой информационной </w:t>
      </w:r>
      <w:r w:rsidRPr="00F511C8">
        <w:rPr>
          <w:bCs/>
          <w:iCs/>
          <w:snapToGrid w:val="0"/>
          <w:sz w:val="24"/>
          <w:szCs w:val="24"/>
        </w:rPr>
        <w:lastRenderedPageBreak/>
        <w:t xml:space="preserve">системе итогового протокола, составленного по результатам закупки </w:t>
      </w:r>
      <w:r w:rsidRPr="00F511C8">
        <w:rPr>
          <w:snapToGrid w:val="0"/>
          <w:sz w:val="24"/>
          <w:szCs w:val="24"/>
        </w:rPr>
        <w:t>в следующем порядке:</w:t>
      </w:r>
    </w:p>
    <w:p w:rsidR="00D65B2D" w:rsidRPr="00F511C8" w:rsidRDefault="00D65B2D" w:rsidP="00D65B2D">
      <w:pPr>
        <w:widowControl w:val="0"/>
        <w:autoSpaceDE w:val="0"/>
        <w:autoSpaceDN w:val="0"/>
        <w:adjustRightInd w:val="0"/>
        <w:spacing w:line="240" w:lineRule="auto"/>
        <w:contextualSpacing/>
        <w:rPr>
          <w:sz w:val="24"/>
          <w:szCs w:val="24"/>
        </w:rPr>
      </w:pPr>
      <w:r w:rsidRPr="00F511C8">
        <w:rPr>
          <w:snapToGrid w:val="0"/>
          <w:sz w:val="24"/>
          <w:szCs w:val="24"/>
        </w:rPr>
        <w:t xml:space="preserve">- в течение 5 (пяти) </w:t>
      </w:r>
      <w:r w:rsidRPr="00F511C8">
        <w:rPr>
          <w:bCs/>
          <w:iCs/>
          <w:snapToGrid w:val="0"/>
          <w:sz w:val="24"/>
          <w:szCs w:val="24"/>
        </w:rPr>
        <w:t>календарных</w:t>
      </w:r>
      <w:r w:rsidRPr="00F511C8">
        <w:rPr>
          <w:snapToGrid w:val="0"/>
          <w:sz w:val="24"/>
          <w:szCs w:val="24"/>
        </w:rPr>
        <w:t xml:space="preserve"> дней от даты размещения</w:t>
      </w:r>
      <w:r w:rsidRPr="00F511C8">
        <w:rPr>
          <w:sz w:val="24"/>
          <w:szCs w:val="24"/>
        </w:rPr>
        <w:t xml:space="preserve"> вышеуказанного протокола Заказчик направляет Победителю, подписанный со своей стороны договор, составленный в соответствии с проектом договора (раздел 3 настоящей Документации), в сканированном виде по электронной почте с «уведомлением о доставке» на электронный адрес, указанный в анкете Участника.</w:t>
      </w:r>
      <w:r w:rsidRPr="00F511C8">
        <w:rPr>
          <w:rFonts w:cs="Arial"/>
          <w:sz w:val="24"/>
          <w:szCs w:val="24"/>
        </w:rPr>
        <w:t xml:space="preserve"> Заказчик не несет ответственности в случае неполучения Участником договора, направленного на электронный адрес, указанный в анкете Участника</w:t>
      </w:r>
      <w:r w:rsidRPr="00F511C8">
        <w:rPr>
          <w:sz w:val="24"/>
          <w:szCs w:val="24"/>
        </w:rPr>
        <w:t>;</w:t>
      </w:r>
    </w:p>
    <w:p w:rsidR="00D65B2D" w:rsidRPr="00F511C8" w:rsidRDefault="00D65B2D" w:rsidP="00D65B2D">
      <w:pPr>
        <w:widowControl w:val="0"/>
        <w:autoSpaceDE w:val="0"/>
        <w:autoSpaceDN w:val="0"/>
        <w:adjustRightInd w:val="0"/>
        <w:spacing w:line="240" w:lineRule="auto"/>
        <w:contextualSpacing/>
        <w:rPr>
          <w:color w:val="0000FF"/>
          <w:sz w:val="24"/>
          <w:szCs w:val="24"/>
        </w:rPr>
      </w:pPr>
      <w:r w:rsidRPr="00F511C8">
        <w:rPr>
          <w:sz w:val="24"/>
          <w:szCs w:val="24"/>
        </w:rPr>
        <w:t xml:space="preserve">- в течение </w:t>
      </w:r>
      <w:r w:rsidRPr="00F511C8">
        <w:rPr>
          <w:snapToGrid w:val="0"/>
          <w:sz w:val="24"/>
          <w:szCs w:val="24"/>
        </w:rPr>
        <w:t xml:space="preserve">5 (пяти) </w:t>
      </w:r>
      <w:r w:rsidRPr="00F511C8">
        <w:rPr>
          <w:bCs/>
          <w:iCs/>
          <w:snapToGrid w:val="0"/>
          <w:sz w:val="24"/>
          <w:szCs w:val="24"/>
        </w:rPr>
        <w:t>календарных</w:t>
      </w:r>
      <w:r w:rsidRPr="00F511C8">
        <w:rPr>
          <w:snapToGrid w:val="0"/>
          <w:sz w:val="24"/>
          <w:szCs w:val="24"/>
        </w:rPr>
        <w:t xml:space="preserve"> дней от даты получения Победителем (</w:t>
      </w:r>
      <w:r w:rsidRPr="00F511C8">
        <w:rPr>
          <w:sz w:val="24"/>
          <w:szCs w:val="24"/>
        </w:rPr>
        <w:t xml:space="preserve">дата «уведомления о доставке») </w:t>
      </w:r>
      <w:r w:rsidRPr="00F511C8">
        <w:rPr>
          <w:snapToGrid w:val="0"/>
          <w:sz w:val="24"/>
          <w:szCs w:val="24"/>
        </w:rPr>
        <w:t xml:space="preserve">подписанного со стороны Заказчика договора, Победитель направляет </w:t>
      </w:r>
      <w:r w:rsidRPr="00F511C8">
        <w:rPr>
          <w:sz w:val="24"/>
          <w:szCs w:val="24"/>
        </w:rPr>
        <w:t>Заказчику подписанный со своей стороны договор по электронной почте в сканированном виде на адрес Заказчика</w:t>
      </w:r>
      <w:r w:rsidRPr="00F511C8">
        <w:rPr>
          <w:color w:val="0000FF"/>
          <w:u w:val="single"/>
        </w:rPr>
        <w:t xml:space="preserve"> </w:t>
      </w:r>
      <w:r>
        <w:rPr>
          <w:rFonts w:eastAsia="Calibri"/>
          <w:color w:val="0000FF"/>
          <w:sz w:val="24"/>
          <w:szCs w:val="24"/>
          <w:lang w:val="en-US" w:eastAsia="en-US"/>
        </w:rPr>
        <w:t>mrr</w:t>
      </w:r>
      <w:r w:rsidRPr="00F511C8">
        <w:rPr>
          <w:rFonts w:eastAsia="Calibri"/>
          <w:color w:val="0000FF"/>
          <w:sz w:val="24"/>
          <w:szCs w:val="24"/>
          <w:lang w:eastAsia="en-US"/>
        </w:rPr>
        <w:t>@</w:t>
      </w:r>
      <w:r w:rsidRPr="00F511C8">
        <w:rPr>
          <w:rFonts w:eastAsia="Calibri"/>
          <w:color w:val="0000FF"/>
          <w:sz w:val="24"/>
          <w:szCs w:val="24"/>
          <w:lang w:val="en-US" w:eastAsia="en-US"/>
        </w:rPr>
        <w:t>ynp</w:t>
      </w:r>
      <w:r w:rsidRPr="00F511C8">
        <w:rPr>
          <w:rFonts w:eastAsia="Calibri"/>
          <w:color w:val="0000FF"/>
          <w:sz w:val="24"/>
          <w:szCs w:val="24"/>
          <w:lang w:eastAsia="en-US"/>
        </w:rPr>
        <w:t>.</w:t>
      </w:r>
      <w:r w:rsidRPr="00F511C8">
        <w:rPr>
          <w:rFonts w:eastAsia="Calibri"/>
          <w:color w:val="0000FF"/>
          <w:sz w:val="24"/>
          <w:szCs w:val="24"/>
          <w:lang w:val="en-US" w:eastAsia="en-US"/>
        </w:rPr>
        <w:t>ru</w:t>
      </w:r>
      <w:r w:rsidRPr="00F511C8">
        <w:rPr>
          <w:rFonts w:eastAsia="Calibri"/>
          <w:color w:val="0000FF"/>
          <w:sz w:val="24"/>
          <w:szCs w:val="24"/>
          <w:lang w:eastAsia="en-US"/>
        </w:rPr>
        <w:t>.</w:t>
      </w:r>
    </w:p>
    <w:p w:rsidR="00D65B2D" w:rsidRPr="00F511C8" w:rsidRDefault="00D65B2D" w:rsidP="00D65B2D">
      <w:pPr>
        <w:widowControl w:val="0"/>
        <w:autoSpaceDE w:val="0"/>
        <w:autoSpaceDN w:val="0"/>
        <w:adjustRightInd w:val="0"/>
        <w:spacing w:line="240" w:lineRule="auto"/>
        <w:contextualSpacing/>
        <w:rPr>
          <w:sz w:val="24"/>
          <w:szCs w:val="24"/>
        </w:rPr>
      </w:pPr>
      <w:r w:rsidRPr="00F511C8">
        <w:rPr>
          <w:sz w:val="24"/>
          <w:szCs w:val="24"/>
        </w:rPr>
        <w:t>Подписание оригинальных экземпляров договора стороны обязуются осуществить в течение 30 (тридцати) календарных дней, при этом Заказчик направляет два экземпляра оригинала договора Победителю после подписания договора в сканированном виде.</w:t>
      </w:r>
    </w:p>
    <w:p w:rsidR="00D65B2D" w:rsidRPr="00F511C8" w:rsidRDefault="00D65B2D" w:rsidP="00D65B2D">
      <w:pPr>
        <w:widowControl w:val="0"/>
        <w:autoSpaceDE w:val="0"/>
        <w:autoSpaceDN w:val="0"/>
        <w:adjustRightInd w:val="0"/>
        <w:spacing w:line="240" w:lineRule="auto"/>
        <w:ind w:firstLine="0"/>
        <w:contextualSpacing/>
        <w:rPr>
          <w:sz w:val="24"/>
          <w:szCs w:val="24"/>
        </w:rPr>
      </w:pPr>
      <w:r w:rsidRPr="00F511C8">
        <w:rPr>
          <w:b/>
          <w:sz w:val="24"/>
          <w:szCs w:val="24"/>
          <w:shd w:val="clear" w:color="auto" w:fill="FFFFFF"/>
        </w:rPr>
        <w:t>4.12.2</w:t>
      </w:r>
      <w:r w:rsidRPr="00F511C8">
        <w:rPr>
          <w:sz w:val="24"/>
          <w:szCs w:val="24"/>
          <w:shd w:val="clear" w:color="auto" w:fill="FFFFFF"/>
        </w:rPr>
        <w:t xml:space="preserve"> В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F511C8">
        <w:rPr>
          <w:bCs/>
          <w:iCs/>
          <w:snapToGrid w:val="0"/>
          <w:sz w:val="24"/>
          <w:szCs w:val="24"/>
          <w:shd w:val="clear" w:color="auto" w:fill="FFFFFF"/>
        </w:rPr>
        <w:t xml:space="preserve"> 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r w:rsidRPr="00F511C8">
        <w:rPr>
          <w:bCs/>
          <w:iCs/>
          <w:snapToGrid w:val="0"/>
          <w:sz w:val="24"/>
          <w:szCs w:val="24"/>
        </w:rPr>
        <w:t>.</w:t>
      </w:r>
    </w:p>
    <w:p w:rsidR="00D65B2D" w:rsidRPr="00F511C8" w:rsidRDefault="00D65B2D" w:rsidP="00D65B2D">
      <w:pPr>
        <w:widowControl w:val="0"/>
        <w:autoSpaceDE w:val="0"/>
        <w:autoSpaceDN w:val="0"/>
        <w:adjustRightInd w:val="0"/>
        <w:spacing w:line="240" w:lineRule="atLeast"/>
        <w:ind w:firstLine="0"/>
        <w:contextualSpacing/>
        <w:rPr>
          <w:sz w:val="24"/>
          <w:szCs w:val="24"/>
        </w:rPr>
      </w:pPr>
      <w:r w:rsidRPr="00F511C8">
        <w:rPr>
          <w:b/>
          <w:sz w:val="24"/>
          <w:szCs w:val="24"/>
        </w:rPr>
        <w:t>4.12.3.</w:t>
      </w:r>
      <w:r w:rsidRPr="00F511C8">
        <w:rPr>
          <w:sz w:val="24"/>
          <w:szCs w:val="24"/>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w:t>
      </w:r>
    </w:p>
    <w:p w:rsidR="00D65B2D" w:rsidRPr="00F511C8" w:rsidRDefault="00D65B2D" w:rsidP="00D65B2D">
      <w:pPr>
        <w:autoSpaceDE w:val="0"/>
        <w:autoSpaceDN w:val="0"/>
        <w:adjustRightInd w:val="0"/>
        <w:spacing w:line="240" w:lineRule="atLeast"/>
        <w:ind w:firstLine="0"/>
        <w:rPr>
          <w:bCs/>
          <w:iCs/>
          <w:sz w:val="24"/>
          <w:szCs w:val="24"/>
        </w:rPr>
      </w:pPr>
      <w:r w:rsidRPr="00F511C8">
        <w:rPr>
          <w:b/>
          <w:sz w:val="24"/>
          <w:szCs w:val="24"/>
        </w:rPr>
        <w:t>4.12.4</w:t>
      </w:r>
      <w:r w:rsidRPr="00F511C8">
        <w:rPr>
          <w:b/>
          <w:sz w:val="24"/>
          <w:szCs w:val="24"/>
          <w:shd w:val="clear" w:color="auto" w:fill="FFFFFF"/>
        </w:rPr>
        <w:t xml:space="preserve">. </w:t>
      </w:r>
      <w:r w:rsidRPr="00F511C8">
        <w:rPr>
          <w:bCs/>
          <w:iCs/>
          <w:sz w:val="24"/>
          <w:szCs w:val="24"/>
          <w:shd w:val="clear" w:color="auto" w:fill="FFFFFF"/>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D65B2D" w:rsidRPr="00F511C8" w:rsidRDefault="00D65B2D" w:rsidP="00D65B2D">
      <w:pPr>
        <w:keepNext/>
        <w:widowControl w:val="0"/>
        <w:shd w:val="clear" w:color="auto" w:fill="FFFFFF"/>
        <w:suppressAutoHyphens/>
        <w:adjustRightInd w:val="0"/>
        <w:spacing w:line="240" w:lineRule="atLeast"/>
        <w:ind w:firstLine="0"/>
        <w:textAlignment w:val="baseline"/>
        <w:outlineLvl w:val="3"/>
        <w:rPr>
          <w:bCs/>
          <w:iCs/>
          <w:sz w:val="24"/>
          <w:szCs w:val="24"/>
        </w:rPr>
      </w:pPr>
      <w:r w:rsidRPr="00F511C8">
        <w:rPr>
          <w:b/>
          <w:bCs/>
          <w:iCs/>
          <w:sz w:val="24"/>
          <w:szCs w:val="24"/>
        </w:rPr>
        <w:t xml:space="preserve">4.12.5. </w:t>
      </w:r>
      <w:r w:rsidRPr="00F511C8">
        <w:rPr>
          <w:bCs/>
          <w:iCs/>
          <w:snapToGrid w:val="0"/>
          <w:sz w:val="24"/>
          <w:szCs w:val="24"/>
          <w:shd w:val="clear" w:color="auto" w:fill="FFFFFF"/>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F511C8">
        <w:rPr>
          <w:bCs/>
          <w:iCs/>
          <w:sz w:val="24"/>
          <w:szCs w:val="24"/>
          <w:shd w:val="clear" w:color="auto" w:fill="FFFFFF"/>
        </w:rPr>
        <w:t>.</w:t>
      </w:r>
    </w:p>
    <w:p w:rsidR="00D65B2D" w:rsidRPr="00F511C8" w:rsidRDefault="00D65B2D" w:rsidP="00D65B2D">
      <w:pPr>
        <w:keepNext/>
        <w:widowControl w:val="0"/>
        <w:shd w:val="clear" w:color="auto" w:fill="FFFFFF"/>
        <w:suppressAutoHyphens/>
        <w:adjustRightInd w:val="0"/>
        <w:spacing w:line="240" w:lineRule="atLeast"/>
        <w:ind w:firstLine="0"/>
        <w:textAlignment w:val="baseline"/>
        <w:outlineLvl w:val="3"/>
        <w:rPr>
          <w:bCs/>
          <w:iCs/>
          <w:sz w:val="24"/>
          <w:szCs w:val="24"/>
        </w:rPr>
      </w:pPr>
      <w:r w:rsidRPr="00F511C8">
        <w:rPr>
          <w:b/>
          <w:bCs/>
          <w:iCs/>
          <w:sz w:val="24"/>
          <w:szCs w:val="24"/>
        </w:rPr>
        <w:t>4.12.6.</w:t>
      </w:r>
      <w:r w:rsidRPr="00F511C8">
        <w:rPr>
          <w:bCs/>
          <w:iCs/>
          <w:sz w:val="24"/>
          <w:szCs w:val="24"/>
        </w:rPr>
        <w:t xml:space="preserve"> Преддоговорные переговоры допускаются:</w:t>
      </w:r>
    </w:p>
    <w:p w:rsidR="00D65B2D" w:rsidRPr="00F511C8" w:rsidRDefault="00D65B2D" w:rsidP="00D65B2D">
      <w:pPr>
        <w:numPr>
          <w:ilvl w:val="0"/>
          <w:numId w:val="49"/>
        </w:numPr>
        <w:shd w:val="clear" w:color="auto" w:fill="FFFFFF"/>
        <w:tabs>
          <w:tab w:val="num" w:pos="284"/>
          <w:tab w:val="num" w:pos="360"/>
        </w:tabs>
        <w:spacing w:line="240" w:lineRule="atLeast"/>
        <w:ind w:left="0" w:firstLine="0"/>
        <w:rPr>
          <w:sz w:val="24"/>
          <w:szCs w:val="24"/>
        </w:rPr>
      </w:pPr>
      <w:r w:rsidRPr="00F511C8">
        <w:rPr>
          <w:sz w:val="24"/>
          <w:szCs w:val="24"/>
        </w:rPr>
        <w:t>по снижению цены договора без изменения остальных условий договора;</w:t>
      </w:r>
    </w:p>
    <w:p w:rsidR="00D65B2D" w:rsidRPr="00F511C8" w:rsidRDefault="00D65B2D" w:rsidP="00D65B2D">
      <w:pPr>
        <w:numPr>
          <w:ilvl w:val="0"/>
          <w:numId w:val="49"/>
        </w:numPr>
        <w:shd w:val="clear" w:color="auto" w:fill="FFFFFF"/>
        <w:tabs>
          <w:tab w:val="num" w:pos="284"/>
          <w:tab w:val="num" w:pos="360"/>
        </w:tabs>
        <w:spacing w:line="240" w:lineRule="atLeast"/>
        <w:ind w:left="0" w:firstLine="0"/>
        <w:rPr>
          <w:sz w:val="24"/>
          <w:szCs w:val="24"/>
        </w:rPr>
      </w:pPr>
      <w:r w:rsidRPr="00F511C8">
        <w:rPr>
          <w:sz w:val="24"/>
          <w:szCs w:val="24"/>
        </w:rPr>
        <w:t>по изменению объемов поставляемых товаров (выполняемых работ, оказываемых услуг) и без увеличения цен за единицу продукции (расценок), если возможность таких изменений и их предельные значения были предусмотрены закупочной документацией, но не более чем на 30% (тридцать процентов);</w:t>
      </w:r>
    </w:p>
    <w:p w:rsidR="00D65B2D" w:rsidRPr="00F511C8" w:rsidRDefault="00D65B2D" w:rsidP="00D65B2D">
      <w:pPr>
        <w:numPr>
          <w:ilvl w:val="0"/>
          <w:numId w:val="49"/>
        </w:numPr>
        <w:shd w:val="clear" w:color="auto" w:fill="FFFFFF"/>
        <w:tabs>
          <w:tab w:val="num" w:pos="0"/>
          <w:tab w:val="num" w:pos="360"/>
        </w:tabs>
        <w:spacing w:line="240" w:lineRule="atLeast"/>
        <w:ind w:left="0" w:firstLine="0"/>
        <w:rPr>
          <w:sz w:val="24"/>
          <w:szCs w:val="24"/>
        </w:rPr>
      </w:pPr>
      <w:r w:rsidRPr="00F511C8">
        <w:rPr>
          <w:sz w:val="24"/>
          <w:szCs w:val="24"/>
        </w:rPr>
        <w:t xml:space="preserve">по сокращению сроков выполнения договора;  </w:t>
      </w:r>
    </w:p>
    <w:p w:rsidR="00D65B2D" w:rsidRPr="00F511C8" w:rsidRDefault="00D65B2D" w:rsidP="00D65B2D">
      <w:pPr>
        <w:numPr>
          <w:ilvl w:val="0"/>
          <w:numId w:val="49"/>
        </w:numPr>
        <w:shd w:val="clear" w:color="auto" w:fill="FFFFFF"/>
        <w:tabs>
          <w:tab w:val="num" w:pos="360"/>
        </w:tabs>
        <w:spacing w:line="240" w:lineRule="atLeast"/>
        <w:ind w:left="0" w:firstLine="0"/>
        <w:rPr>
          <w:sz w:val="24"/>
          <w:szCs w:val="24"/>
        </w:rPr>
      </w:pPr>
      <w:r w:rsidRPr="00F511C8">
        <w:rPr>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D65B2D" w:rsidRPr="00F511C8" w:rsidRDefault="00D65B2D" w:rsidP="00D65B2D">
      <w:pPr>
        <w:numPr>
          <w:ilvl w:val="0"/>
          <w:numId w:val="49"/>
        </w:numPr>
        <w:shd w:val="clear" w:color="auto" w:fill="FFFFFF"/>
        <w:tabs>
          <w:tab w:val="num" w:pos="284"/>
          <w:tab w:val="num" w:pos="360"/>
        </w:tabs>
        <w:spacing w:line="240" w:lineRule="atLeast"/>
        <w:ind w:left="0" w:firstLine="0"/>
        <w:rPr>
          <w:sz w:val="24"/>
          <w:szCs w:val="24"/>
        </w:rPr>
      </w:pPr>
      <w:r w:rsidRPr="00F511C8">
        <w:rPr>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(разногласий) Участника закупочной комиссией Общества или в Федеральной антимонопольной службе РФ.</w:t>
      </w:r>
    </w:p>
    <w:p w:rsidR="00D65B2D" w:rsidRPr="00F511C8" w:rsidRDefault="00D65B2D" w:rsidP="00D65B2D">
      <w:pPr>
        <w:shd w:val="clear" w:color="auto" w:fill="FFFFFF"/>
        <w:spacing w:line="240" w:lineRule="atLeast"/>
        <w:rPr>
          <w:sz w:val="24"/>
          <w:szCs w:val="24"/>
        </w:rPr>
      </w:pPr>
      <w:r w:rsidRPr="00F511C8">
        <w:rPr>
          <w:sz w:val="24"/>
          <w:szCs w:val="24"/>
        </w:rPr>
        <w:t xml:space="preserve">     Иные преддоговорные переговоры, направленные на изменение условий заключаемого договора в пользу Участника, с которым принято решение заключить такой договор, запрещаются.</w:t>
      </w:r>
    </w:p>
    <w:p w:rsidR="00D65B2D" w:rsidRPr="00F511C8" w:rsidRDefault="00D65B2D" w:rsidP="00D65B2D">
      <w:pPr>
        <w:shd w:val="clear" w:color="auto" w:fill="FFFFFF"/>
        <w:spacing w:line="240" w:lineRule="atLeast"/>
        <w:rPr>
          <w:sz w:val="24"/>
          <w:szCs w:val="24"/>
        </w:rPr>
      </w:pPr>
      <w:r w:rsidRPr="00F511C8">
        <w:rPr>
          <w:sz w:val="24"/>
          <w:szCs w:val="24"/>
          <w:shd w:val="clear" w:color="auto" w:fill="FFFFFF"/>
        </w:rPr>
        <w:t xml:space="preserve">     Все результаты переговоров фиксируются протоколом преддоговорных переговоров, подписываемым Заказчиком и Победителем закупки. Заказчик размещает на официальном сайте ЕИС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D65B2D" w:rsidRPr="00F511C8" w:rsidRDefault="00D65B2D" w:rsidP="00D65B2D">
      <w:pPr>
        <w:shd w:val="clear" w:color="auto" w:fill="FFFFFF"/>
        <w:spacing w:line="240" w:lineRule="atLeast"/>
        <w:ind w:firstLine="0"/>
        <w:rPr>
          <w:sz w:val="24"/>
          <w:szCs w:val="24"/>
        </w:rPr>
      </w:pPr>
      <w:r w:rsidRPr="00F511C8">
        <w:rPr>
          <w:b/>
          <w:sz w:val="24"/>
          <w:szCs w:val="24"/>
        </w:rPr>
        <w:lastRenderedPageBreak/>
        <w:t>4.12.7.</w:t>
      </w:r>
      <w:r w:rsidRPr="00F511C8">
        <w:rPr>
          <w:sz w:val="24"/>
          <w:szCs w:val="24"/>
        </w:rPr>
        <w:t xml:space="preserve"> Если подписание договора затягивается (по сравнению с плановой датой заключения договора) вследствие рассмотрения жалобы в закупочной комиссии или Федеральной антимонопольной службе, а также в случае, указанном в п. 4.12.2, сроки выполнения обязательств по договору могут продлеваться на количество дней рассмотрения жалобы сверх нормативного срока.</w:t>
      </w:r>
    </w:p>
    <w:p w:rsidR="00D65B2D" w:rsidRPr="00F511C8" w:rsidRDefault="00D65B2D" w:rsidP="00D65B2D">
      <w:pPr>
        <w:shd w:val="clear" w:color="auto" w:fill="FFFFFF"/>
        <w:tabs>
          <w:tab w:val="left" w:pos="851"/>
        </w:tabs>
        <w:spacing w:line="240" w:lineRule="atLeast"/>
        <w:ind w:firstLine="0"/>
        <w:rPr>
          <w:b/>
          <w:bCs/>
          <w:i/>
          <w:iCs/>
          <w:sz w:val="24"/>
          <w:szCs w:val="24"/>
        </w:rPr>
      </w:pPr>
      <w:r w:rsidRPr="00F511C8">
        <w:rPr>
          <w:b/>
          <w:bCs/>
          <w:iCs/>
          <w:sz w:val="24"/>
          <w:szCs w:val="24"/>
        </w:rPr>
        <w:t>4.12.8.</w:t>
      </w:r>
      <w:r w:rsidRPr="00F511C8">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D65B2D" w:rsidRPr="00F511C8" w:rsidRDefault="00D65B2D" w:rsidP="00D65B2D">
      <w:pPr>
        <w:spacing w:line="240" w:lineRule="atLeast"/>
        <w:rPr>
          <w:sz w:val="24"/>
          <w:szCs w:val="24"/>
        </w:rPr>
      </w:pPr>
      <w:r w:rsidRPr="00F511C8">
        <w:rPr>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D65B2D" w:rsidRPr="00F511C8" w:rsidRDefault="00D65B2D" w:rsidP="00D65B2D">
      <w:pPr>
        <w:keepNext/>
        <w:widowControl w:val="0"/>
        <w:suppressAutoHyphens/>
        <w:adjustRightInd w:val="0"/>
        <w:spacing w:line="240" w:lineRule="atLeast"/>
        <w:textAlignment w:val="baseline"/>
        <w:outlineLvl w:val="3"/>
        <w:rPr>
          <w:bCs/>
          <w:iCs/>
          <w:sz w:val="24"/>
          <w:szCs w:val="24"/>
        </w:rPr>
      </w:pPr>
      <w:r w:rsidRPr="00F511C8">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D65B2D" w:rsidRPr="00F511C8" w:rsidRDefault="00D65B2D" w:rsidP="00D65B2D">
      <w:pPr>
        <w:tabs>
          <w:tab w:val="num" w:pos="1985"/>
          <w:tab w:val="num" w:pos="2357"/>
        </w:tabs>
        <w:spacing w:line="240" w:lineRule="atLeast"/>
        <w:rPr>
          <w:sz w:val="24"/>
          <w:szCs w:val="24"/>
        </w:rPr>
      </w:pPr>
      <w:bookmarkStart w:id="91" w:name="_Ref297565397"/>
      <w:r w:rsidRPr="00F511C8">
        <w:rPr>
          <w:sz w:val="24"/>
          <w:szCs w:val="24"/>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91"/>
      <w:r w:rsidRPr="00F511C8">
        <w:rPr>
          <w:sz w:val="24"/>
          <w:szCs w:val="24"/>
        </w:rPr>
        <w:t>Заявки;</w:t>
      </w:r>
    </w:p>
    <w:p w:rsidR="00D65B2D" w:rsidRPr="00F511C8" w:rsidRDefault="00D65B2D" w:rsidP="00D65B2D">
      <w:pPr>
        <w:tabs>
          <w:tab w:val="left" w:pos="1276"/>
          <w:tab w:val="num" w:pos="2357"/>
        </w:tabs>
        <w:autoSpaceDE w:val="0"/>
        <w:autoSpaceDN w:val="0"/>
        <w:adjustRightInd w:val="0"/>
        <w:spacing w:line="240" w:lineRule="atLeast"/>
        <w:rPr>
          <w:sz w:val="24"/>
          <w:szCs w:val="24"/>
        </w:rPr>
      </w:pPr>
      <w:r w:rsidRPr="00F511C8">
        <w:rPr>
          <w:sz w:val="24"/>
          <w:szCs w:val="24"/>
        </w:rPr>
        <w:t>-  провести повторную процедуру закупки;</w:t>
      </w:r>
    </w:p>
    <w:p w:rsidR="00D65B2D" w:rsidRPr="00F511C8" w:rsidRDefault="00D65B2D" w:rsidP="00D65B2D">
      <w:pPr>
        <w:tabs>
          <w:tab w:val="left" w:pos="1276"/>
          <w:tab w:val="num" w:pos="2357"/>
        </w:tabs>
        <w:autoSpaceDE w:val="0"/>
        <w:autoSpaceDN w:val="0"/>
        <w:adjustRightInd w:val="0"/>
        <w:spacing w:line="240" w:lineRule="atLeast"/>
        <w:rPr>
          <w:sz w:val="24"/>
          <w:szCs w:val="24"/>
        </w:rPr>
      </w:pPr>
      <w:bookmarkStart w:id="92" w:name="_Ref310532857"/>
      <w:r w:rsidRPr="00F511C8">
        <w:rPr>
          <w:sz w:val="24"/>
          <w:szCs w:val="24"/>
        </w:rPr>
        <w:t>-  отказаться от заключения договора и прекратить процедуру закупки.</w:t>
      </w:r>
      <w:bookmarkEnd w:id="92"/>
    </w:p>
    <w:p w:rsidR="00D65B2D" w:rsidRPr="00F511C8" w:rsidRDefault="00D65B2D" w:rsidP="00D65B2D">
      <w:pPr>
        <w:keepNext/>
        <w:widowControl w:val="0"/>
        <w:suppressAutoHyphens/>
        <w:adjustRightInd w:val="0"/>
        <w:spacing w:line="240" w:lineRule="atLeast"/>
        <w:ind w:firstLine="0"/>
        <w:textAlignment w:val="baseline"/>
        <w:outlineLvl w:val="3"/>
        <w:rPr>
          <w:bCs/>
          <w:iCs/>
          <w:sz w:val="24"/>
          <w:szCs w:val="24"/>
        </w:rPr>
      </w:pPr>
      <w:r w:rsidRPr="00F511C8">
        <w:rPr>
          <w:b/>
          <w:bCs/>
          <w:iCs/>
          <w:sz w:val="24"/>
          <w:szCs w:val="24"/>
        </w:rPr>
        <w:t>4.12.9.</w:t>
      </w:r>
      <w:r w:rsidRPr="00F511C8">
        <w:rPr>
          <w:bCs/>
          <w:iCs/>
          <w:sz w:val="24"/>
          <w:szCs w:val="24"/>
        </w:rPr>
        <w:t xml:space="preserve"> Участником закупки, уклонившимся от заключения договора, считается:</w:t>
      </w:r>
    </w:p>
    <w:p w:rsidR="00D65B2D" w:rsidRPr="00F511C8" w:rsidRDefault="00D65B2D" w:rsidP="00D65B2D">
      <w:pPr>
        <w:numPr>
          <w:ilvl w:val="0"/>
          <w:numId w:val="29"/>
        </w:numPr>
        <w:tabs>
          <w:tab w:val="left" w:pos="426"/>
        </w:tabs>
        <w:spacing w:line="240" w:lineRule="atLeast"/>
        <w:ind w:left="0" w:firstLine="0"/>
        <w:rPr>
          <w:sz w:val="24"/>
          <w:szCs w:val="24"/>
        </w:rPr>
      </w:pPr>
      <w:r w:rsidRPr="00F511C8">
        <w:rPr>
          <w:sz w:val="24"/>
          <w:szCs w:val="24"/>
        </w:rPr>
        <w:t>Победитель закупки, который в определенный Документацией срок не предоставил подписанный со своей стороны договор;</w:t>
      </w:r>
    </w:p>
    <w:p w:rsidR="00D65B2D" w:rsidRPr="00F511C8" w:rsidRDefault="00D65B2D" w:rsidP="00D65B2D">
      <w:pPr>
        <w:numPr>
          <w:ilvl w:val="0"/>
          <w:numId w:val="29"/>
        </w:numPr>
        <w:tabs>
          <w:tab w:val="left" w:pos="426"/>
        </w:tabs>
        <w:spacing w:line="240" w:lineRule="auto"/>
        <w:ind w:left="0" w:firstLine="0"/>
        <w:rPr>
          <w:sz w:val="24"/>
          <w:szCs w:val="24"/>
        </w:rPr>
      </w:pPr>
      <w:r w:rsidRPr="00F511C8">
        <w:rPr>
          <w:sz w:val="24"/>
          <w:szCs w:val="24"/>
        </w:rPr>
        <w:t>Победитель закупки, который отказался от предоставления обеспечения договора (если такое требование установлено в Документации о закупке);</w:t>
      </w:r>
    </w:p>
    <w:p w:rsidR="00D65B2D" w:rsidRPr="00F511C8" w:rsidRDefault="00D65B2D" w:rsidP="00D65B2D">
      <w:pPr>
        <w:numPr>
          <w:ilvl w:val="0"/>
          <w:numId w:val="29"/>
        </w:numPr>
        <w:tabs>
          <w:tab w:val="left" w:pos="426"/>
        </w:tabs>
        <w:spacing w:line="240" w:lineRule="auto"/>
        <w:ind w:left="0" w:firstLine="0"/>
        <w:rPr>
          <w:sz w:val="24"/>
          <w:szCs w:val="24"/>
        </w:rPr>
      </w:pPr>
      <w:r w:rsidRPr="00F511C8">
        <w:rPr>
          <w:sz w:val="24"/>
          <w:szCs w:val="24"/>
        </w:rPr>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D65B2D" w:rsidRDefault="00D65B2D" w:rsidP="00D65B2D">
      <w:pPr>
        <w:numPr>
          <w:ilvl w:val="0"/>
          <w:numId w:val="29"/>
        </w:numPr>
        <w:tabs>
          <w:tab w:val="left" w:pos="426"/>
        </w:tabs>
        <w:spacing w:line="240" w:lineRule="auto"/>
        <w:ind w:left="0" w:firstLine="0"/>
        <w:rPr>
          <w:sz w:val="24"/>
          <w:szCs w:val="24"/>
        </w:rPr>
      </w:pPr>
      <w:r w:rsidRPr="00F511C8">
        <w:rPr>
          <w:sz w:val="24"/>
          <w:szCs w:val="24"/>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Документации о закупке), в случае если Победитель уклонился от подписания договора.</w:t>
      </w:r>
    </w:p>
    <w:p w:rsidR="00D65B2D" w:rsidRDefault="00D65B2D" w:rsidP="00D65B2D">
      <w:pPr>
        <w:tabs>
          <w:tab w:val="left" w:pos="426"/>
        </w:tabs>
        <w:spacing w:line="240" w:lineRule="auto"/>
        <w:ind w:firstLine="0"/>
        <w:rPr>
          <w:sz w:val="24"/>
          <w:szCs w:val="24"/>
        </w:rPr>
      </w:pPr>
      <w:r w:rsidRPr="00D65B2D">
        <w:rPr>
          <w:b/>
          <w:sz w:val="24"/>
          <w:szCs w:val="24"/>
        </w:rPr>
        <w:t xml:space="preserve">4.12.10. </w:t>
      </w:r>
      <w:r w:rsidRPr="00D65B2D">
        <w:rPr>
          <w:sz w:val="24"/>
          <w:szCs w:val="24"/>
        </w:rPr>
        <w:t xml:space="preserve">Заказчик вправе без объяснения причин отказаться от заключения договора по итогам проведенной состязательной закупки, не возмещая Участникам понесенные ими расходы в связи с участием в процедуре закупки.  </w:t>
      </w:r>
    </w:p>
    <w:p w:rsidR="00D65B2D" w:rsidRPr="00D65B2D" w:rsidRDefault="00D65B2D" w:rsidP="00D65B2D">
      <w:pPr>
        <w:tabs>
          <w:tab w:val="left" w:pos="426"/>
        </w:tabs>
        <w:spacing w:line="240" w:lineRule="auto"/>
        <w:ind w:firstLine="0"/>
        <w:rPr>
          <w:b/>
          <w:sz w:val="24"/>
          <w:szCs w:val="24"/>
        </w:rPr>
      </w:pPr>
      <w:r w:rsidRPr="00D65B2D">
        <w:rPr>
          <w:sz w:val="24"/>
          <w:szCs w:val="24"/>
        </w:rPr>
        <w:t>В случае отказа Заказчика от заключения договора с Победителем закупки, Заказчик размещает информацию о принятом решении на ЭП и сайте Общества, не позднее чем через 3 (три) дня со дня принятия такого решения</w:t>
      </w:r>
      <w:r>
        <w:rPr>
          <w:sz w:val="24"/>
          <w:szCs w:val="24"/>
        </w:rPr>
        <w:t>.</w:t>
      </w:r>
    </w:p>
    <w:p w:rsidR="00D65B2D" w:rsidRPr="00F511C8" w:rsidRDefault="00D65B2D" w:rsidP="00D65B2D">
      <w:pPr>
        <w:spacing w:line="240" w:lineRule="auto"/>
        <w:rPr>
          <w:sz w:val="24"/>
          <w:szCs w:val="24"/>
        </w:rPr>
      </w:pPr>
    </w:p>
    <w:p w:rsidR="00D65B2D" w:rsidRPr="00F511C8" w:rsidRDefault="00D65B2D" w:rsidP="00D65B2D">
      <w:pPr>
        <w:spacing w:line="240" w:lineRule="auto"/>
        <w:ind w:firstLine="0"/>
        <w:rPr>
          <w:sz w:val="24"/>
          <w:szCs w:val="24"/>
        </w:rPr>
      </w:pPr>
      <w:r w:rsidRPr="00F511C8">
        <w:rPr>
          <w:b/>
          <w:sz w:val="24"/>
          <w:szCs w:val="24"/>
        </w:rPr>
        <w:t>4.13.</w:t>
      </w:r>
      <w:r w:rsidRPr="00F511C8">
        <w:rPr>
          <w:sz w:val="24"/>
          <w:szCs w:val="24"/>
        </w:rPr>
        <w:t xml:space="preserve"> </w:t>
      </w:r>
      <w:r w:rsidRPr="00F511C8">
        <w:rPr>
          <w:b/>
          <w:sz w:val="24"/>
          <w:szCs w:val="24"/>
        </w:rPr>
        <w:t>Исполнение договора</w:t>
      </w:r>
    </w:p>
    <w:p w:rsidR="00D65B2D" w:rsidRPr="00F511C8" w:rsidRDefault="00D65B2D" w:rsidP="00D65B2D">
      <w:pPr>
        <w:spacing w:line="240" w:lineRule="auto"/>
        <w:ind w:firstLine="0"/>
        <w:rPr>
          <w:sz w:val="24"/>
          <w:szCs w:val="24"/>
        </w:rPr>
      </w:pPr>
      <w:r w:rsidRPr="00F511C8">
        <w:rPr>
          <w:b/>
          <w:sz w:val="24"/>
          <w:szCs w:val="24"/>
        </w:rPr>
        <w:t>4.13.1.</w:t>
      </w:r>
      <w:r w:rsidRPr="00F511C8">
        <w:rPr>
          <w:sz w:val="24"/>
          <w:szCs w:val="24"/>
        </w:rPr>
        <w:t xml:space="preserve"> При исполнении договора, заключенного с участником закупки, которому предоставлен приоритет в соответствии с п.п.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542736" w:rsidRPr="00E84B01" w:rsidRDefault="00542736" w:rsidP="00542736">
      <w:pPr>
        <w:keepNext/>
        <w:keepLines/>
        <w:pageBreakBefore/>
        <w:widowControl w:val="0"/>
        <w:numPr>
          <w:ilvl w:val="0"/>
          <w:numId w:val="35"/>
        </w:numPr>
        <w:suppressAutoHyphens/>
        <w:autoSpaceDE w:val="0"/>
        <w:autoSpaceDN w:val="0"/>
        <w:adjustRightInd w:val="0"/>
        <w:spacing w:line="240" w:lineRule="atLeast"/>
        <w:ind w:left="0" w:firstLine="0"/>
        <w:contextualSpacing/>
        <w:outlineLvl w:val="0"/>
        <w:rPr>
          <w:b/>
          <w:bCs/>
          <w:kern w:val="28"/>
          <w:sz w:val="24"/>
          <w:szCs w:val="24"/>
        </w:rPr>
      </w:pPr>
      <w:r w:rsidRPr="00E84B01">
        <w:rPr>
          <w:b/>
          <w:bCs/>
          <w:kern w:val="28"/>
          <w:sz w:val="24"/>
          <w:szCs w:val="24"/>
        </w:rPr>
        <w:lastRenderedPageBreak/>
        <w:t>Образцы основных форм документов, включаемых в Заявку</w:t>
      </w:r>
      <w:bookmarkEnd w:id="90"/>
    </w:p>
    <w:p w:rsidR="00542736" w:rsidRPr="00E84B01" w:rsidRDefault="00542736" w:rsidP="00542736">
      <w:pPr>
        <w:keepNext/>
        <w:numPr>
          <w:ilvl w:val="1"/>
          <w:numId w:val="35"/>
        </w:numPr>
        <w:suppressAutoHyphens/>
        <w:spacing w:line="240" w:lineRule="atLeast"/>
        <w:ind w:left="0" w:firstLine="0"/>
        <w:jc w:val="left"/>
        <w:outlineLvl w:val="1"/>
        <w:rPr>
          <w:b/>
          <w:sz w:val="24"/>
          <w:szCs w:val="24"/>
        </w:rPr>
      </w:pPr>
      <w:bookmarkStart w:id="93" w:name="_Ref55336310"/>
      <w:bookmarkStart w:id="94" w:name="_Toc57314672"/>
      <w:bookmarkStart w:id="95" w:name="_Toc69728986"/>
      <w:bookmarkStart w:id="96" w:name="_Toc261535089"/>
      <w:bookmarkStart w:id="97" w:name="_Toc262557845"/>
      <w:bookmarkStart w:id="98" w:name="_Toc278971518"/>
      <w:bookmarkStart w:id="99" w:name="_Toc117159001"/>
      <w:r w:rsidRPr="00E84B01">
        <w:rPr>
          <w:b/>
          <w:sz w:val="24"/>
          <w:szCs w:val="24"/>
        </w:rPr>
        <w:t xml:space="preserve">Заявка на участие в закупке </w:t>
      </w:r>
      <w:bookmarkStart w:id="100" w:name="_Ref22846535"/>
      <w:r w:rsidRPr="00E84B01">
        <w:rPr>
          <w:b/>
          <w:sz w:val="24"/>
          <w:szCs w:val="24"/>
        </w:rPr>
        <w:t>(</w:t>
      </w:r>
      <w:bookmarkEnd w:id="100"/>
      <w:r>
        <w:rPr>
          <w:b/>
          <w:sz w:val="24"/>
          <w:szCs w:val="24"/>
        </w:rPr>
        <w:t>Ф</w:t>
      </w:r>
      <w:r w:rsidRPr="00E84B01">
        <w:rPr>
          <w:b/>
          <w:sz w:val="24"/>
          <w:szCs w:val="24"/>
        </w:rPr>
        <w:t xml:space="preserve">орма </w:t>
      </w:r>
      <w:r w:rsidRPr="00E84B01">
        <w:rPr>
          <w:b/>
          <w:bCs/>
          <w:sz w:val="32"/>
          <w:szCs w:val="32"/>
        </w:rPr>
        <w:fldChar w:fldCharType="begin"/>
      </w:r>
      <w:r w:rsidRPr="00E84B01">
        <w:rPr>
          <w:b/>
          <w:sz w:val="24"/>
          <w:szCs w:val="24"/>
        </w:rPr>
        <w:instrText xml:space="preserve"> SEQ форма \* ARABIC </w:instrText>
      </w:r>
      <w:r w:rsidRPr="00E84B01">
        <w:rPr>
          <w:b/>
          <w:bCs/>
          <w:sz w:val="32"/>
          <w:szCs w:val="32"/>
        </w:rPr>
        <w:fldChar w:fldCharType="separate"/>
      </w:r>
      <w:r>
        <w:rPr>
          <w:b/>
          <w:noProof/>
          <w:sz w:val="24"/>
          <w:szCs w:val="24"/>
        </w:rPr>
        <w:t>1</w:t>
      </w:r>
      <w:r w:rsidRPr="00E84B01">
        <w:rPr>
          <w:b/>
          <w:bCs/>
          <w:sz w:val="32"/>
          <w:szCs w:val="32"/>
        </w:rPr>
        <w:fldChar w:fldCharType="end"/>
      </w:r>
      <w:r w:rsidRPr="00E84B01">
        <w:rPr>
          <w:b/>
          <w:sz w:val="24"/>
          <w:szCs w:val="24"/>
        </w:rPr>
        <w:t>)</w:t>
      </w:r>
      <w:bookmarkEnd w:id="93"/>
      <w:bookmarkEnd w:id="94"/>
      <w:bookmarkEnd w:id="95"/>
      <w:bookmarkEnd w:id="96"/>
      <w:bookmarkEnd w:id="97"/>
      <w:bookmarkEnd w:id="98"/>
      <w:bookmarkEnd w:id="99"/>
    </w:p>
    <w:p w:rsidR="00542736" w:rsidRPr="00E84B01" w:rsidRDefault="00542736" w:rsidP="00542736">
      <w:pPr>
        <w:keepNext/>
        <w:widowControl w:val="0"/>
        <w:suppressAutoHyphens/>
        <w:autoSpaceDE w:val="0"/>
        <w:autoSpaceDN w:val="0"/>
        <w:adjustRightInd w:val="0"/>
        <w:spacing w:before="360" w:after="120" w:line="240" w:lineRule="auto"/>
        <w:ind w:left="360"/>
        <w:contextualSpacing/>
        <w:rPr>
          <w:b/>
          <w:bCs/>
          <w:sz w:val="24"/>
          <w:szCs w:val="24"/>
        </w:rPr>
      </w:pPr>
    </w:p>
    <w:p w:rsidR="00542736" w:rsidRPr="00E84B01" w:rsidRDefault="00542736" w:rsidP="00542736">
      <w:pPr>
        <w:pBdr>
          <w:top w:val="single" w:sz="4" w:space="1" w:color="auto"/>
        </w:pBdr>
        <w:shd w:val="clear" w:color="auto" w:fill="E0E0E0"/>
        <w:spacing w:line="240" w:lineRule="auto"/>
        <w:ind w:right="21"/>
        <w:jc w:val="center"/>
        <w:rPr>
          <w:b/>
          <w:color w:val="000000"/>
          <w:spacing w:val="36"/>
          <w:sz w:val="24"/>
          <w:szCs w:val="24"/>
        </w:rPr>
      </w:pPr>
      <w:r w:rsidRPr="00E84B01">
        <w:rPr>
          <w:b/>
          <w:color w:val="000000"/>
          <w:spacing w:val="36"/>
          <w:sz w:val="24"/>
          <w:szCs w:val="24"/>
        </w:rPr>
        <w:t>начало формы</w:t>
      </w:r>
    </w:p>
    <w:p w:rsidR="00542736" w:rsidRPr="00E84B01" w:rsidRDefault="00542736" w:rsidP="00542736">
      <w:pPr>
        <w:spacing w:line="240" w:lineRule="auto"/>
        <w:ind w:right="5243"/>
        <w:rPr>
          <w:sz w:val="24"/>
          <w:szCs w:val="24"/>
        </w:rPr>
      </w:pPr>
      <w:r w:rsidRPr="00E84B01">
        <w:rPr>
          <w:sz w:val="24"/>
          <w:szCs w:val="24"/>
        </w:rPr>
        <w:t>«_____»_______________ года</w:t>
      </w:r>
    </w:p>
    <w:p w:rsidR="00542736" w:rsidRPr="00E84B01" w:rsidRDefault="00542736" w:rsidP="00542736">
      <w:pPr>
        <w:spacing w:line="240" w:lineRule="auto"/>
        <w:ind w:right="5243"/>
        <w:rPr>
          <w:sz w:val="24"/>
          <w:szCs w:val="24"/>
        </w:rPr>
      </w:pPr>
      <w:r w:rsidRPr="00E84B01">
        <w:rPr>
          <w:sz w:val="24"/>
          <w:szCs w:val="24"/>
        </w:rPr>
        <w:t>№________________________</w:t>
      </w:r>
      <w:r w:rsidRPr="00E84B01">
        <w:rPr>
          <w:sz w:val="24"/>
          <w:szCs w:val="24"/>
        </w:rPr>
        <w:tab/>
      </w:r>
    </w:p>
    <w:p w:rsidR="00542736" w:rsidRPr="00E84B01" w:rsidRDefault="00542736" w:rsidP="00542736">
      <w:pPr>
        <w:spacing w:line="240" w:lineRule="auto"/>
        <w:ind w:right="140"/>
        <w:jc w:val="right"/>
        <w:rPr>
          <w:sz w:val="24"/>
          <w:szCs w:val="24"/>
        </w:rPr>
      </w:pPr>
      <w:r w:rsidRPr="00E84B01">
        <w:rPr>
          <w:sz w:val="24"/>
          <w:szCs w:val="24"/>
        </w:rPr>
        <w:t xml:space="preserve">Заказчику: </w:t>
      </w:r>
    </w:p>
    <w:p w:rsidR="00542736" w:rsidRPr="00E84B01" w:rsidRDefault="00542736" w:rsidP="00542736">
      <w:pPr>
        <w:tabs>
          <w:tab w:val="left" w:pos="10065"/>
        </w:tabs>
        <w:spacing w:line="240" w:lineRule="auto"/>
        <w:ind w:right="140"/>
        <w:jc w:val="right"/>
        <w:rPr>
          <w:sz w:val="24"/>
          <w:szCs w:val="24"/>
        </w:rPr>
      </w:pPr>
      <w:r w:rsidRPr="00E84B01">
        <w:rPr>
          <w:sz w:val="24"/>
          <w:szCs w:val="24"/>
        </w:rPr>
        <w:t>Генеральному директору</w:t>
      </w:r>
    </w:p>
    <w:p w:rsidR="00542736" w:rsidRPr="00E84B01" w:rsidRDefault="00542736" w:rsidP="00542736">
      <w:pPr>
        <w:spacing w:line="240" w:lineRule="auto"/>
        <w:ind w:right="140"/>
        <w:jc w:val="right"/>
        <w:rPr>
          <w:sz w:val="24"/>
          <w:szCs w:val="24"/>
        </w:rPr>
      </w:pPr>
      <w:r w:rsidRPr="00E84B01">
        <w:rPr>
          <w:sz w:val="24"/>
          <w:szCs w:val="24"/>
        </w:rPr>
        <w:t>АО «Саханефтегазсбыт»</w:t>
      </w:r>
    </w:p>
    <w:p w:rsidR="00542736" w:rsidRPr="00E84B01" w:rsidRDefault="00542736" w:rsidP="00542736">
      <w:pPr>
        <w:spacing w:line="240" w:lineRule="auto"/>
        <w:ind w:right="140"/>
        <w:jc w:val="right"/>
        <w:rPr>
          <w:sz w:val="24"/>
          <w:szCs w:val="24"/>
        </w:rPr>
      </w:pPr>
      <w:r w:rsidRPr="00E84B01">
        <w:rPr>
          <w:sz w:val="24"/>
          <w:szCs w:val="24"/>
        </w:rPr>
        <w:t>Лебедеву В.Н.</w:t>
      </w:r>
    </w:p>
    <w:p w:rsidR="00542736" w:rsidRPr="00E84B01" w:rsidRDefault="00542736" w:rsidP="00542736">
      <w:pPr>
        <w:spacing w:line="240" w:lineRule="auto"/>
        <w:ind w:right="140"/>
        <w:jc w:val="right"/>
        <w:rPr>
          <w:sz w:val="24"/>
          <w:szCs w:val="24"/>
        </w:rPr>
      </w:pPr>
    </w:p>
    <w:p w:rsidR="00195556" w:rsidRPr="00B53DC8" w:rsidRDefault="00195556" w:rsidP="006A23B2">
      <w:pPr>
        <w:spacing w:line="240" w:lineRule="auto"/>
        <w:ind w:left="-567" w:firstLine="425"/>
        <w:jc w:val="center"/>
        <w:rPr>
          <w:b/>
          <w:bCs/>
          <w:sz w:val="24"/>
          <w:szCs w:val="24"/>
        </w:rPr>
      </w:pPr>
      <w:r w:rsidRPr="00B53DC8">
        <w:rPr>
          <w:b/>
          <w:bCs/>
          <w:sz w:val="24"/>
          <w:szCs w:val="24"/>
        </w:rPr>
        <w:t>Заявка на участие в состязательной закупке в электронной форме</w:t>
      </w:r>
    </w:p>
    <w:p w:rsidR="006A23B2" w:rsidRPr="006A23B2" w:rsidRDefault="00717ED8" w:rsidP="006A23B2">
      <w:pPr>
        <w:spacing w:line="240" w:lineRule="auto"/>
        <w:jc w:val="center"/>
        <w:rPr>
          <w:b/>
          <w:bCs/>
          <w:sz w:val="24"/>
          <w:szCs w:val="24"/>
        </w:rPr>
      </w:pPr>
      <w:r w:rsidRPr="00717ED8">
        <w:rPr>
          <w:b/>
          <w:bCs/>
          <w:sz w:val="24"/>
          <w:szCs w:val="24"/>
        </w:rPr>
        <w:t>на оказание услуг по разработке информационного сервиса отображения показателей узлов учета нефтепродуктов АО «Саханефтегазсбыт» на базе личного кабинета Битрикс24 в 2024 году.</w:t>
      </w:r>
    </w:p>
    <w:p w:rsidR="00542736" w:rsidRPr="00627394" w:rsidRDefault="00542736" w:rsidP="006A23B2">
      <w:pPr>
        <w:spacing w:line="240" w:lineRule="auto"/>
        <w:jc w:val="center"/>
        <w:rPr>
          <w:b/>
          <w:bCs/>
          <w:sz w:val="24"/>
          <w:szCs w:val="24"/>
        </w:rPr>
      </w:pPr>
    </w:p>
    <w:p w:rsidR="00542736" w:rsidRPr="00627394" w:rsidRDefault="00542736" w:rsidP="00542736">
      <w:pPr>
        <w:spacing w:line="240" w:lineRule="auto"/>
        <w:ind w:firstLine="709"/>
        <w:rPr>
          <w:sz w:val="24"/>
          <w:szCs w:val="24"/>
        </w:rPr>
      </w:pPr>
      <w:r w:rsidRPr="00627394">
        <w:rPr>
          <w:sz w:val="24"/>
          <w:szCs w:val="24"/>
        </w:rPr>
        <w:t xml:space="preserve">Изучив Извещение о проведении </w:t>
      </w:r>
      <w:r>
        <w:rPr>
          <w:sz w:val="24"/>
          <w:szCs w:val="24"/>
        </w:rPr>
        <w:t>состязательной закупки</w:t>
      </w:r>
      <w:r w:rsidRPr="00627394">
        <w:rPr>
          <w:sz w:val="24"/>
          <w:szCs w:val="24"/>
        </w:rPr>
        <w:t xml:space="preserve">, опубликованное [указывается источник и дата публикации], и Документацию по </w:t>
      </w:r>
      <w:r>
        <w:rPr>
          <w:sz w:val="24"/>
          <w:szCs w:val="24"/>
        </w:rPr>
        <w:t>состязательной закупке</w:t>
      </w:r>
      <w:r w:rsidRPr="00627394">
        <w:rPr>
          <w:sz w:val="24"/>
          <w:szCs w:val="24"/>
        </w:rPr>
        <w:t>, и принимая установленные в них требования и условия,</w:t>
      </w:r>
    </w:p>
    <w:p w:rsidR="00542736" w:rsidRPr="00627394" w:rsidRDefault="00542736" w:rsidP="00542736">
      <w:pPr>
        <w:spacing w:line="240" w:lineRule="auto"/>
        <w:rPr>
          <w:sz w:val="24"/>
          <w:szCs w:val="24"/>
        </w:rPr>
      </w:pPr>
      <w:r w:rsidRPr="00627394">
        <w:rPr>
          <w:sz w:val="24"/>
          <w:szCs w:val="24"/>
        </w:rPr>
        <w:t>________________________________________________________________________,</w:t>
      </w:r>
    </w:p>
    <w:p w:rsidR="00542736" w:rsidRPr="00627394" w:rsidRDefault="00542736" w:rsidP="00542736">
      <w:pPr>
        <w:spacing w:line="240" w:lineRule="auto"/>
        <w:rPr>
          <w:sz w:val="24"/>
          <w:szCs w:val="24"/>
          <w:vertAlign w:val="superscript"/>
        </w:rPr>
      </w:pPr>
      <w:r w:rsidRPr="00627394">
        <w:rPr>
          <w:sz w:val="24"/>
          <w:szCs w:val="24"/>
          <w:vertAlign w:val="superscript"/>
        </w:rPr>
        <w:t>(полное наименование Участника с указанием организационно-правовой формы)</w:t>
      </w:r>
    </w:p>
    <w:p w:rsidR="00542736" w:rsidRPr="00627394" w:rsidRDefault="00542736" w:rsidP="00542736">
      <w:pPr>
        <w:spacing w:line="240" w:lineRule="auto"/>
        <w:rPr>
          <w:sz w:val="24"/>
          <w:szCs w:val="24"/>
        </w:rPr>
      </w:pPr>
      <w:r w:rsidRPr="00627394">
        <w:rPr>
          <w:sz w:val="24"/>
          <w:szCs w:val="24"/>
        </w:rPr>
        <w:t>зарегистрированное по адресу</w:t>
      </w:r>
    </w:p>
    <w:p w:rsidR="00542736" w:rsidRPr="00627394" w:rsidRDefault="00542736" w:rsidP="00542736">
      <w:pPr>
        <w:spacing w:line="240" w:lineRule="auto"/>
        <w:rPr>
          <w:sz w:val="24"/>
          <w:szCs w:val="24"/>
        </w:rPr>
      </w:pPr>
      <w:r w:rsidRPr="00627394">
        <w:rPr>
          <w:sz w:val="24"/>
          <w:szCs w:val="24"/>
        </w:rPr>
        <w:t>________________________________________________________________________,</w:t>
      </w:r>
    </w:p>
    <w:p w:rsidR="00542736" w:rsidRPr="00627394" w:rsidRDefault="00542736" w:rsidP="00542736">
      <w:pPr>
        <w:spacing w:line="240" w:lineRule="auto"/>
        <w:rPr>
          <w:sz w:val="24"/>
          <w:szCs w:val="24"/>
          <w:vertAlign w:val="superscript"/>
        </w:rPr>
      </w:pPr>
      <w:r w:rsidRPr="00627394">
        <w:rPr>
          <w:sz w:val="24"/>
          <w:szCs w:val="24"/>
          <w:vertAlign w:val="superscript"/>
        </w:rPr>
        <w:t>(юридический адрес Участника)</w:t>
      </w:r>
    </w:p>
    <w:p w:rsidR="00195556" w:rsidRPr="00B53DC8" w:rsidRDefault="00195556" w:rsidP="006A23B2">
      <w:pPr>
        <w:spacing w:line="240" w:lineRule="auto"/>
        <w:ind w:firstLine="426"/>
        <w:rPr>
          <w:b/>
          <w:bCs/>
          <w:sz w:val="24"/>
          <w:szCs w:val="24"/>
        </w:rPr>
      </w:pPr>
      <w:r w:rsidRPr="00B53DC8">
        <w:rPr>
          <w:bCs/>
          <w:sz w:val="24"/>
          <w:szCs w:val="24"/>
        </w:rPr>
        <w:t xml:space="preserve">предлагает заключить </w:t>
      </w:r>
      <w:r w:rsidRPr="006A23B2">
        <w:rPr>
          <w:bCs/>
          <w:sz w:val="24"/>
          <w:szCs w:val="24"/>
        </w:rPr>
        <w:t xml:space="preserve">Договор </w:t>
      </w:r>
      <w:r w:rsidR="00717ED8" w:rsidRPr="00717ED8">
        <w:rPr>
          <w:bCs/>
          <w:sz w:val="24"/>
          <w:szCs w:val="24"/>
        </w:rPr>
        <w:t>на оказание услуг по разработке информационного сервиса отображения показателей узлов учета нефтепродуктов</w:t>
      </w:r>
      <w:r w:rsidR="00717ED8">
        <w:rPr>
          <w:bCs/>
          <w:sz w:val="24"/>
          <w:szCs w:val="24"/>
        </w:rPr>
        <w:t xml:space="preserve"> </w:t>
      </w:r>
      <w:r w:rsidR="00717ED8" w:rsidRPr="00717ED8">
        <w:rPr>
          <w:bCs/>
          <w:sz w:val="24"/>
          <w:szCs w:val="24"/>
        </w:rPr>
        <w:t>АО «Саханефтегазсбыт» на базе личного кабинета Битрикс24 в 2024 году</w:t>
      </w:r>
      <w:r w:rsidR="00717ED8">
        <w:rPr>
          <w:bCs/>
          <w:sz w:val="24"/>
          <w:szCs w:val="24"/>
        </w:rPr>
        <w:t xml:space="preserve">, </w:t>
      </w:r>
      <w:r w:rsidRPr="00B53DC8">
        <w:rPr>
          <w:bCs/>
          <w:sz w:val="24"/>
          <w:szCs w:val="24"/>
        </w:rPr>
        <w:t>на условиях, изложенных в закупочной Документации, в соответствии с Техническим заданием и с настоящим письмом направляет Заявку по Лоту № 1</w:t>
      </w:r>
      <w:r w:rsidR="006A23B2">
        <w:rPr>
          <w:b/>
          <w:bCs/>
          <w:sz w:val="24"/>
          <w:szCs w:val="24"/>
        </w:rPr>
        <w:t>:</w:t>
      </w:r>
    </w:p>
    <w:p w:rsidR="006A23B2" w:rsidRPr="00B53DC8" w:rsidRDefault="00195556" w:rsidP="00195556">
      <w:pPr>
        <w:spacing w:line="240" w:lineRule="auto"/>
        <w:ind w:firstLine="426"/>
        <w:rPr>
          <w:color w:val="000000"/>
          <w:sz w:val="24"/>
          <w:szCs w:val="24"/>
        </w:rPr>
      </w:pPr>
      <w:r w:rsidRPr="00B53DC8">
        <w:rPr>
          <w:color w:val="000000"/>
          <w:sz w:val="24"/>
          <w:szCs w:val="24"/>
        </w:rPr>
        <w:t xml:space="preserve"> </w:t>
      </w:r>
    </w:p>
    <w:tbl>
      <w:tblPr>
        <w:tblW w:w="10093" w:type="dxa"/>
        <w:tblInd w:w="108" w:type="dxa"/>
        <w:tblLayout w:type="fixed"/>
        <w:tblLook w:val="0000" w:firstRow="0" w:lastRow="0" w:firstColumn="0" w:lastColumn="0" w:noHBand="0" w:noVBand="0"/>
      </w:tblPr>
      <w:tblGrid>
        <w:gridCol w:w="596"/>
        <w:gridCol w:w="4961"/>
        <w:gridCol w:w="1134"/>
        <w:gridCol w:w="1843"/>
        <w:gridCol w:w="1559"/>
      </w:tblGrid>
      <w:tr w:rsidR="00717ED8" w:rsidRPr="00717ED8" w:rsidTr="003C2922">
        <w:tc>
          <w:tcPr>
            <w:tcW w:w="596"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0"/>
              <w:rPr>
                <w:color w:val="000000"/>
                <w:sz w:val="24"/>
                <w:szCs w:val="24"/>
              </w:rPr>
            </w:pPr>
            <w:r w:rsidRPr="00717ED8">
              <w:rPr>
                <w:color w:val="000000"/>
                <w:sz w:val="24"/>
                <w:szCs w:val="24"/>
              </w:rPr>
              <w:t>№ п/п</w:t>
            </w:r>
          </w:p>
        </w:tc>
        <w:tc>
          <w:tcPr>
            <w:tcW w:w="4961" w:type="dxa"/>
            <w:tcBorders>
              <w:top w:val="single" w:sz="4" w:space="0" w:color="000000"/>
              <w:left w:val="single" w:sz="4" w:space="0" w:color="000000"/>
              <w:bottom w:val="single" w:sz="4" w:space="0" w:color="000000"/>
            </w:tcBorders>
            <w:vAlign w:val="center"/>
          </w:tcPr>
          <w:p w:rsidR="00717ED8" w:rsidRPr="00717ED8" w:rsidRDefault="00717ED8" w:rsidP="00DE092E">
            <w:pPr>
              <w:spacing w:line="240" w:lineRule="auto"/>
              <w:ind w:firstLine="0"/>
              <w:rPr>
                <w:color w:val="000000"/>
                <w:sz w:val="24"/>
                <w:szCs w:val="24"/>
              </w:rPr>
            </w:pPr>
            <w:r w:rsidRPr="00717ED8">
              <w:rPr>
                <w:color w:val="000000"/>
                <w:sz w:val="24"/>
                <w:szCs w:val="24"/>
              </w:rPr>
              <w:t xml:space="preserve">Наименование </w:t>
            </w:r>
          </w:p>
        </w:tc>
        <w:tc>
          <w:tcPr>
            <w:tcW w:w="1134" w:type="dxa"/>
            <w:tcBorders>
              <w:top w:val="single" w:sz="4" w:space="0" w:color="000000"/>
              <w:left w:val="single" w:sz="4" w:space="0" w:color="000000"/>
              <w:bottom w:val="single" w:sz="4" w:space="0" w:color="000000"/>
            </w:tcBorders>
            <w:vAlign w:val="center"/>
          </w:tcPr>
          <w:p w:rsidR="00717ED8" w:rsidRPr="00717ED8" w:rsidRDefault="00717ED8" w:rsidP="00717ED8">
            <w:pPr>
              <w:spacing w:line="240" w:lineRule="auto"/>
              <w:ind w:firstLine="0"/>
              <w:rPr>
                <w:color w:val="000000"/>
                <w:sz w:val="24"/>
                <w:szCs w:val="24"/>
              </w:rPr>
            </w:pPr>
            <w:r w:rsidRPr="00717ED8">
              <w:rPr>
                <w:color w:val="000000"/>
                <w:sz w:val="24"/>
                <w:szCs w:val="24"/>
              </w:rPr>
              <w:t>Количество, шт.</w:t>
            </w:r>
          </w:p>
        </w:tc>
        <w:tc>
          <w:tcPr>
            <w:tcW w:w="1843"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0"/>
              <w:rPr>
                <w:color w:val="000000"/>
                <w:sz w:val="24"/>
                <w:szCs w:val="24"/>
              </w:rPr>
            </w:pPr>
            <w:r w:rsidRPr="00717ED8">
              <w:rPr>
                <w:color w:val="000000"/>
                <w:sz w:val="24"/>
                <w:szCs w:val="24"/>
              </w:rPr>
              <w:t>Стоимость без НДС, руб.</w:t>
            </w:r>
          </w:p>
        </w:tc>
        <w:tc>
          <w:tcPr>
            <w:tcW w:w="1559" w:type="dxa"/>
            <w:tcBorders>
              <w:top w:val="single" w:sz="4" w:space="0" w:color="000000"/>
              <w:left w:val="single" w:sz="4" w:space="0" w:color="000000"/>
              <w:bottom w:val="single" w:sz="4" w:space="0" w:color="000000"/>
              <w:right w:val="single" w:sz="4" w:space="0" w:color="000000"/>
            </w:tcBorders>
            <w:vAlign w:val="center"/>
          </w:tcPr>
          <w:p w:rsidR="00717ED8" w:rsidRPr="00717ED8" w:rsidRDefault="00717ED8" w:rsidP="00717ED8">
            <w:pPr>
              <w:spacing w:line="240" w:lineRule="auto"/>
              <w:ind w:firstLine="0"/>
              <w:rPr>
                <w:color w:val="000000"/>
                <w:sz w:val="24"/>
                <w:szCs w:val="24"/>
              </w:rPr>
            </w:pPr>
            <w:r w:rsidRPr="00717ED8">
              <w:rPr>
                <w:color w:val="000000"/>
                <w:sz w:val="24"/>
                <w:szCs w:val="24"/>
              </w:rPr>
              <w:t xml:space="preserve">Стоимость договора </w:t>
            </w:r>
          </w:p>
          <w:p w:rsidR="00717ED8" w:rsidRPr="00717ED8" w:rsidRDefault="00717ED8" w:rsidP="00717ED8">
            <w:pPr>
              <w:spacing w:line="240" w:lineRule="auto"/>
              <w:ind w:firstLine="426"/>
              <w:rPr>
                <w:color w:val="000000"/>
                <w:sz w:val="24"/>
                <w:szCs w:val="24"/>
              </w:rPr>
            </w:pPr>
            <w:r w:rsidRPr="00717ED8">
              <w:rPr>
                <w:color w:val="000000"/>
                <w:sz w:val="24"/>
                <w:szCs w:val="24"/>
              </w:rPr>
              <w:t>без НДС, руб.</w:t>
            </w:r>
          </w:p>
        </w:tc>
      </w:tr>
      <w:tr w:rsidR="00717ED8" w:rsidRPr="00717ED8" w:rsidTr="003C2922">
        <w:trPr>
          <w:trHeight w:val="767"/>
        </w:trPr>
        <w:tc>
          <w:tcPr>
            <w:tcW w:w="596"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0"/>
              <w:rPr>
                <w:color w:val="000000"/>
                <w:sz w:val="24"/>
                <w:szCs w:val="24"/>
              </w:rPr>
            </w:pPr>
          </w:p>
        </w:tc>
        <w:tc>
          <w:tcPr>
            <w:tcW w:w="4961"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134"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843"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717ED8" w:rsidRPr="00717ED8" w:rsidRDefault="00717ED8" w:rsidP="00717ED8">
            <w:pPr>
              <w:spacing w:line="240" w:lineRule="auto"/>
              <w:ind w:firstLine="426"/>
              <w:rPr>
                <w:color w:val="000000"/>
                <w:sz w:val="24"/>
                <w:szCs w:val="24"/>
              </w:rPr>
            </w:pPr>
          </w:p>
        </w:tc>
      </w:tr>
      <w:tr w:rsidR="00717ED8" w:rsidRPr="00717ED8" w:rsidTr="003C2922">
        <w:trPr>
          <w:trHeight w:val="767"/>
        </w:trPr>
        <w:tc>
          <w:tcPr>
            <w:tcW w:w="596"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0"/>
              <w:rPr>
                <w:color w:val="000000"/>
                <w:sz w:val="24"/>
                <w:szCs w:val="24"/>
              </w:rPr>
            </w:pPr>
          </w:p>
        </w:tc>
        <w:tc>
          <w:tcPr>
            <w:tcW w:w="4961"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134"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843"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717ED8" w:rsidRPr="00717ED8" w:rsidRDefault="00717ED8" w:rsidP="00717ED8">
            <w:pPr>
              <w:spacing w:line="240" w:lineRule="auto"/>
              <w:ind w:firstLine="426"/>
              <w:rPr>
                <w:color w:val="000000"/>
                <w:sz w:val="24"/>
                <w:szCs w:val="24"/>
              </w:rPr>
            </w:pPr>
          </w:p>
        </w:tc>
      </w:tr>
      <w:tr w:rsidR="00717ED8" w:rsidRPr="00717ED8" w:rsidTr="003C2922">
        <w:trPr>
          <w:trHeight w:val="767"/>
        </w:trPr>
        <w:tc>
          <w:tcPr>
            <w:tcW w:w="596"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0"/>
              <w:rPr>
                <w:color w:val="000000"/>
                <w:sz w:val="24"/>
                <w:szCs w:val="24"/>
              </w:rPr>
            </w:pPr>
          </w:p>
        </w:tc>
        <w:tc>
          <w:tcPr>
            <w:tcW w:w="4961"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134"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843"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717ED8" w:rsidRPr="00717ED8" w:rsidRDefault="00717ED8" w:rsidP="00717ED8">
            <w:pPr>
              <w:spacing w:line="240" w:lineRule="auto"/>
              <w:ind w:firstLine="426"/>
              <w:rPr>
                <w:color w:val="000000"/>
                <w:sz w:val="24"/>
                <w:szCs w:val="24"/>
              </w:rPr>
            </w:pPr>
          </w:p>
        </w:tc>
      </w:tr>
      <w:tr w:rsidR="00717ED8" w:rsidRPr="00717ED8" w:rsidTr="003C2922">
        <w:trPr>
          <w:trHeight w:val="435"/>
        </w:trPr>
        <w:tc>
          <w:tcPr>
            <w:tcW w:w="596"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4961"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r w:rsidRPr="00717ED8">
              <w:rPr>
                <w:color w:val="000000"/>
                <w:sz w:val="24"/>
                <w:szCs w:val="24"/>
              </w:rPr>
              <w:t>ИТОГО:</w:t>
            </w:r>
          </w:p>
        </w:tc>
        <w:tc>
          <w:tcPr>
            <w:tcW w:w="1134"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843"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717ED8" w:rsidRPr="00717ED8" w:rsidRDefault="00717ED8" w:rsidP="00717ED8">
            <w:pPr>
              <w:spacing w:line="240" w:lineRule="auto"/>
              <w:ind w:firstLine="426"/>
              <w:rPr>
                <w:color w:val="000000"/>
                <w:sz w:val="24"/>
                <w:szCs w:val="24"/>
              </w:rPr>
            </w:pPr>
          </w:p>
        </w:tc>
      </w:tr>
    </w:tbl>
    <w:p w:rsidR="00195556" w:rsidRPr="00B53DC8" w:rsidRDefault="00195556" w:rsidP="00195556">
      <w:pPr>
        <w:spacing w:line="240" w:lineRule="auto"/>
        <w:ind w:firstLine="426"/>
        <w:rPr>
          <w:color w:val="000000"/>
          <w:sz w:val="24"/>
          <w:szCs w:val="24"/>
        </w:rPr>
      </w:pPr>
    </w:p>
    <w:p w:rsidR="00195556" w:rsidRPr="00B53DC8" w:rsidRDefault="00195556" w:rsidP="00195556">
      <w:pPr>
        <w:spacing w:line="240" w:lineRule="auto"/>
        <w:ind w:firstLine="426"/>
        <w:rPr>
          <w:sz w:val="24"/>
          <w:szCs w:val="24"/>
          <w:lang w:eastAsia="ar-SA"/>
        </w:rPr>
      </w:pPr>
      <w:r w:rsidRPr="00B53DC8">
        <w:rPr>
          <w:color w:val="000000"/>
          <w:sz w:val="24"/>
          <w:szCs w:val="24"/>
        </w:rPr>
        <w:t>Стоимость договора без учета НДС, руб.</w:t>
      </w:r>
      <w:r w:rsidRPr="00B53DC8">
        <w:rPr>
          <w:sz w:val="24"/>
          <w:szCs w:val="24"/>
          <w:lang w:eastAsia="ar-SA"/>
        </w:rPr>
        <w:t xml:space="preserve"> ____________________________</w:t>
      </w:r>
    </w:p>
    <w:p w:rsidR="00195556" w:rsidRPr="00B53DC8" w:rsidRDefault="00195556" w:rsidP="00195556">
      <w:pPr>
        <w:spacing w:line="240" w:lineRule="auto"/>
        <w:ind w:firstLine="426"/>
        <w:rPr>
          <w:sz w:val="24"/>
          <w:szCs w:val="24"/>
          <w:lang w:eastAsia="ar-SA"/>
        </w:rPr>
      </w:pPr>
      <w:r w:rsidRPr="00B53DC8">
        <w:rPr>
          <w:sz w:val="24"/>
          <w:szCs w:val="24"/>
          <w:lang w:eastAsia="ar-SA"/>
        </w:rPr>
        <w:t xml:space="preserve">                                                                                          </w:t>
      </w:r>
      <w:r w:rsidRPr="00B53DC8">
        <w:rPr>
          <w:color w:val="000000"/>
          <w:sz w:val="24"/>
          <w:szCs w:val="24"/>
          <w:vertAlign w:val="superscript"/>
        </w:rPr>
        <w:t>(прописью)</w:t>
      </w:r>
    </w:p>
    <w:p w:rsidR="00195556" w:rsidRDefault="00195556" w:rsidP="00195556">
      <w:pPr>
        <w:spacing w:line="240" w:lineRule="auto"/>
        <w:ind w:firstLine="426"/>
        <w:contextualSpacing/>
        <w:rPr>
          <w:bCs/>
          <w:sz w:val="24"/>
          <w:szCs w:val="24"/>
        </w:rPr>
      </w:pPr>
      <w:r w:rsidRPr="00B53DC8">
        <w:rPr>
          <w:bCs/>
          <w:sz w:val="24"/>
          <w:szCs w:val="24"/>
        </w:rPr>
        <w:t xml:space="preserve">Срок поставки: ______ </w:t>
      </w:r>
      <w:r w:rsidR="006A23B2">
        <w:rPr>
          <w:bCs/>
          <w:sz w:val="24"/>
          <w:szCs w:val="24"/>
        </w:rPr>
        <w:t>рабочих</w:t>
      </w:r>
      <w:r w:rsidRPr="00B53DC8">
        <w:rPr>
          <w:bCs/>
          <w:sz w:val="24"/>
          <w:szCs w:val="24"/>
        </w:rPr>
        <w:t xml:space="preserve"> дней </w:t>
      </w:r>
      <w:r w:rsidR="00114043" w:rsidRPr="00114043">
        <w:rPr>
          <w:bCs/>
          <w:sz w:val="24"/>
          <w:szCs w:val="24"/>
        </w:rPr>
        <w:t xml:space="preserve">с момента </w:t>
      </w:r>
      <w:r w:rsidR="00717ED8">
        <w:rPr>
          <w:bCs/>
          <w:sz w:val="24"/>
          <w:szCs w:val="24"/>
        </w:rPr>
        <w:t>подписания договора</w:t>
      </w:r>
      <w:r w:rsidRPr="00B53DC8">
        <w:rPr>
          <w:bCs/>
          <w:sz w:val="24"/>
          <w:szCs w:val="24"/>
        </w:rPr>
        <w:t>.</w:t>
      </w:r>
    </w:p>
    <w:p w:rsidR="00DF02BB" w:rsidRPr="002B5D5C" w:rsidRDefault="00DF02BB" w:rsidP="00DF02BB">
      <w:pPr>
        <w:spacing w:line="240" w:lineRule="auto"/>
        <w:ind w:firstLine="426"/>
        <w:contextualSpacing/>
        <w:rPr>
          <w:b/>
          <w:bCs/>
          <w:sz w:val="24"/>
          <w:szCs w:val="24"/>
        </w:rPr>
      </w:pPr>
      <w:r w:rsidRPr="002B5D5C">
        <w:rPr>
          <w:b/>
          <w:bCs/>
          <w:color w:val="FF0000"/>
          <w:sz w:val="24"/>
          <w:szCs w:val="24"/>
        </w:rPr>
        <w:t xml:space="preserve">СРОК </w:t>
      </w:r>
      <w:r>
        <w:rPr>
          <w:b/>
          <w:bCs/>
          <w:color w:val="FF0000"/>
          <w:sz w:val="24"/>
          <w:szCs w:val="24"/>
        </w:rPr>
        <w:t>ДОЛЖЕН БЫТЬ УКАЗАН</w:t>
      </w:r>
      <w:r w:rsidRPr="002B5D5C">
        <w:rPr>
          <w:b/>
          <w:bCs/>
          <w:color w:val="FF0000"/>
          <w:sz w:val="24"/>
          <w:szCs w:val="24"/>
        </w:rPr>
        <w:t xml:space="preserve"> СТРОГО В </w:t>
      </w:r>
      <w:r w:rsidR="006A23B2">
        <w:rPr>
          <w:b/>
          <w:bCs/>
          <w:color w:val="FF0000"/>
          <w:sz w:val="24"/>
          <w:szCs w:val="24"/>
        </w:rPr>
        <w:t>РАБОЧИХ</w:t>
      </w:r>
      <w:r w:rsidRPr="002B5D5C">
        <w:rPr>
          <w:b/>
          <w:bCs/>
          <w:color w:val="FF0000"/>
          <w:sz w:val="24"/>
          <w:szCs w:val="24"/>
        </w:rPr>
        <w:t xml:space="preserve"> ДНЯХ!</w:t>
      </w:r>
      <w:r>
        <w:rPr>
          <w:b/>
          <w:bCs/>
          <w:color w:val="FF0000"/>
          <w:sz w:val="24"/>
          <w:szCs w:val="24"/>
        </w:rPr>
        <w:t>!!</w:t>
      </w:r>
    </w:p>
    <w:p w:rsidR="00DF02BB" w:rsidRPr="00B53DC8" w:rsidRDefault="00DF02BB" w:rsidP="00195556">
      <w:pPr>
        <w:spacing w:line="240" w:lineRule="auto"/>
        <w:ind w:firstLine="426"/>
        <w:contextualSpacing/>
        <w:rPr>
          <w:bCs/>
          <w:sz w:val="24"/>
          <w:szCs w:val="24"/>
        </w:rPr>
      </w:pPr>
    </w:p>
    <w:p w:rsidR="00195556" w:rsidRPr="005C24F9" w:rsidRDefault="005C24F9" w:rsidP="005C24F9">
      <w:pPr>
        <w:spacing w:line="21" w:lineRule="atLeast"/>
        <w:ind w:firstLine="0"/>
        <w:contextualSpacing/>
        <w:rPr>
          <w:rFonts w:eastAsia="Arial"/>
          <w:sz w:val="24"/>
          <w:szCs w:val="24"/>
        </w:rPr>
      </w:pPr>
      <w:r>
        <w:rPr>
          <w:sz w:val="24"/>
          <w:szCs w:val="24"/>
        </w:rPr>
        <w:t xml:space="preserve">      </w:t>
      </w:r>
      <w:r w:rsidRPr="005C24F9">
        <w:rPr>
          <w:sz w:val="24"/>
          <w:szCs w:val="24"/>
        </w:rPr>
        <w:t>Гарантийный срок на оказанные услуги по созданию Интерактивных Сервисов составляет 12 месяцев со дня подписания Акта сдачи-приемки оказанных услуг (далее - Гарантийный период).</w:t>
      </w:r>
    </w:p>
    <w:p w:rsidR="00195556" w:rsidRPr="00B53DC8" w:rsidRDefault="00195556" w:rsidP="00195556">
      <w:pPr>
        <w:spacing w:line="240" w:lineRule="auto"/>
        <w:ind w:firstLine="426"/>
        <w:contextualSpacing/>
        <w:rPr>
          <w:sz w:val="24"/>
          <w:szCs w:val="24"/>
        </w:rPr>
      </w:pPr>
      <w:r w:rsidRPr="00B53DC8">
        <w:rPr>
          <w:sz w:val="24"/>
          <w:szCs w:val="24"/>
        </w:rPr>
        <w:t>Настоящая Заявка имеет правовой статус оферты и действует до «____» _________________года.</w:t>
      </w:r>
    </w:p>
    <w:p w:rsidR="0009423F" w:rsidRPr="0009423F" w:rsidRDefault="0009423F" w:rsidP="0009423F">
      <w:pPr>
        <w:spacing w:after="160" w:line="240" w:lineRule="auto"/>
        <w:ind w:firstLine="709"/>
        <w:contextualSpacing/>
        <w:rPr>
          <w:sz w:val="24"/>
          <w:szCs w:val="24"/>
        </w:rPr>
      </w:pPr>
      <w:r w:rsidRPr="0009423F">
        <w:rPr>
          <w:sz w:val="24"/>
          <w:szCs w:val="24"/>
        </w:rPr>
        <w:t xml:space="preserve">  Подтверждаем, что предложенная цена договора включает в себя </w:t>
      </w:r>
      <w:r w:rsidRPr="0009423F">
        <w:rPr>
          <w:bCs/>
          <w:sz w:val="24"/>
          <w:szCs w:val="24"/>
        </w:rPr>
        <w:t xml:space="preserve">стоимость всех выполняемых Исполнителем работ, а также стоимость использования и привлечения оборудования (техники), необходимого для выполнения работ, прочие работы и затраты стоимость всех </w:t>
      </w:r>
      <w:r w:rsidRPr="0009423F">
        <w:rPr>
          <w:bCs/>
          <w:sz w:val="24"/>
          <w:szCs w:val="24"/>
        </w:rPr>
        <w:lastRenderedPageBreak/>
        <w:t>выполняемых работ, в том числе стоимость материалов и оборудований кроме давальческих, а также прочие работы и затраты, связанные с выполнением работ и параметрами, определенными техническим заданием Заказчика, в том числе сумму командировочных расходов,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r w:rsidRPr="0009423F">
        <w:rPr>
          <w:sz w:val="24"/>
          <w:szCs w:val="24"/>
        </w:rPr>
        <w:t>.</w:t>
      </w:r>
    </w:p>
    <w:p w:rsidR="00542736" w:rsidRPr="00415CB6" w:rsidRDefault="00542736" w:rsidP="00542736">
      <w:pPr>
        <w:spacing w:after="160" w:line="240" w:lineRule="auto"/>
        <w:ind w:firstLine="709"/>
        <w:contextualSpacing/>
        <w:rPr>
          <w:sz w:val="24"/>
          <w:szCs w:val="24"/>
        </w:rPr>
      </w:pPr>
      <w:r w:rsidRPr="00761EEB">
        <w:rPr>
          <w:sz w:val="24"/>
          <w:szCs w:val="24"/>
        </w:rPr>
        <w:t xml:space="preserve">В соответствии с Федеральным законом от 27.07.2006 №152-ФЗ «О персональных данных» (далее – Закон 152-ФЗ), </w:t>
      </w:r>
      <w:r w:rsidRPr="00761EEB">
        <w:rPr>
          <w:iCs/>
          <w:snapToGrid w:val="0"/>
          <w:sz w:val="24"/>
          <w:szCs w:val="24"/>
        </w:rPr>
        <w:t>_</w:t>
      </w:r>
      <w:r w:rsidRPr="00761EEB">
        <w:rPr>
          <w:iCs/>
          <w:snapToGrid w:val="0"/>
          <w:sz w:val="24"/>
          <w:szCs w:val="24"/>
          <w:u w:val="single"/>
        </w:rPr>
        <w:t>_______________________________________________________</w:t>
      </w:r>
    </w:p>
    <w:p w:rsidR="00542736" w:rsidRPr="00761EEB" w:rsidRDefault="00542736" w:rsidP="00542736">
      <w:pPr>
        <w:spacing w:before="120" w:line="240" w:lineRule="auto"/>
        <w:ind w:left="3540" w:firstLine="708"/>
        <w:rPr>
          <w:i/>
          <w:sz w:val="16"/>
          <w:szCs w:val="16"/>
          <w:lang w:eastAsia="ar-SA"/>
        </w:rPr>
      </w:pPr>
      <w:r w:rsidRPr="00761EEB">
        <w:rPr>
          <w:i/>
          <w:sz w:val="16"/>
          <w:szCs w:val="16"/>
          <w:lang w:eastAsia="ar-SA"/>
        </w:rPr>
        <w:t>(Наименование Участника процедуры закупки)</w:t>
      </w:r>
    </w:p>
    <w:p w:rsidR="00542736" w:rsidRDefault="00542736" w:rsidP="00542736">
      <w:pPr>
        <w:spacing w:line="240" w:lineRule="auto"/>
        <w:ind w:firstLine="709"/>
        <w:rPr>
          <w:iCs/>
          <w:sz w:val="24"/>
          <w:szCs w:val="24"/>
        </w:rPr>
      </w:pPr>
      <w:r w:rsidRPr="00761EEB">
        <w:rPr>
          <w:iCs/>
          <w:snapToGrid w:val="0"/>
          <w:sz w:val="24"/>
          <w:szCs w:val="24"/>
        </w:rPr>
        <w:t>подтверждает получение в целях участия в настоящей закупке требуемых в соответствии с Законом</w:t>
      </w:r>
      <w:r w:rsidRPr="00761EEB">
        <w:rPr>
          <w:iCs/>
          <w:snapToGrid w:val="0"/>
          <w:sz w:val="24"/>
          <w:szCs w:val="24"/>
          <w:lang w:val="en-US"/>
        </w:rPr>
        <w:t> </w:t>
      </w:r>
      <w:r w:rsidRPr="00761EEB">
        <w:rPr>
          <w:iCs/>
          <w:snapToGrid w:val="0"/>
          <w:sz w:val="24"/>
          <w:szCs w:val="24"/>
        </w:rPr>
        <w:t>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осуществлении обработки их персональных данных в АО «Саханефтегазсбыт», зарегистрированному по адресу: Республика Саха (Якутия), г. Якутск, ул. Чиряева, 3.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761EEB">
        <w:rPr>
          <w:sz w:val="24"/>
          <w:szCs w:val="24"/>
        </w:rPr>
        <w:t xml:space="preserve"> в случаях, установленных законодательством Российской Федерации. Настоящее подтверждение действует в течение 3 (</w:t>
      </w:r>
      <w:r>
        <w:rPr>
          <w:sz w:val="24"/>
          <w:szCs w:val="24"/>
        </w:rPr>
        <w:t>трех) лет со дня его подписания</w:t>
      </w:r>
      <w:r w:rsidRPr="00627394">
        <w:rPr>
          <w:sz w:val="24"/>
          <w:szCs w:val="24"/>
        </w:rPr>
        <w:t>.</w:t>
      </w:r>
    </w:p>
    <w:p w:rsidR="00542736" w:rsidRPr="00415CB6" w:rsidRDefault="00542736" w:rsidP="00542736">
      <w:pPr>
        <w:spacing w:line="240" w:lineRule="auto"/>
        <w:ind w:firstLine="709"/>
        <w:rPr>
          <w:iCs/>
          <w:sz w:val="24"/>
          <w:szCs w:val="24"/>
        </w:rPr>
      </w:pPr>
      <w:r w:rsidRPr="00E84B01">
        <w:rPr>
          <w:sz w:val="24"/>
          <w:szCs w:val="24"/>
        </w:rPr>
        <w:t>Заявляем, что в отношении нашей организации:</w:t>
      </w:r>
    </w:p>
    <w:p w:rsidR="00542736" w:rsidRPr="006E192A" w:rsidRDefault="00542736" w:rsidP="00542736">
      <w:pPr>
        <w:shd w:val="clear" w:color="auto" w:fill="FFFFFF"/>
        <w:spacing w:line="240" w:lineRule="auto"/>
        <w:rPr>
          <w:sz w:val="24"/>
          <w:szCs w:val="24"/>
        </w:rPr>
      </w:pPr>
      <w:r w:rsidRPr="006E192A">
        <w:rPr>
          <w:sz w:val="24"/>
          <w:szCs w:val="24"/>
        </w:rPr>
        <w:t xml:space="preserve">       а) отсутствуют сведения в реестрах недобросовестных поставщиков (РНП).</w:t>
      </w:r>
    </w:p>
    <w:p w:rsidR="00542736" w:rsidRPr="006E192A" w:rsidRDefault="00542736" w:rsidP="00542736">
      <w:pPr>
        <w:shd w:val="clear" w:color="auto" w:fill="FFFFFF"/>
        <w:spacing w:line="240" w:lineRule="auto"/>
        <w:rPr>
          <w:sz w:val="24"/>
          <w:szCs w:val="24"/>
        </w:rPr>
      </w:pPr>
      <w:r w:rsidRPr="006E192A">
        <w:rPr>
          <w:sz w:val="24"/>
          <w:szCs w:val="24"/>
        </w:rPr>
        <w:t xml:space="preserve">       б) не проводится ликвидация, отсутствует решение арбитражного суда о признании банкротом и об открытии конкурсного производства;</w:t>
      </w:r>
    </w:p>
    <w:p w:rsidR="00542736" w:rsidRPr="006E192A" w:rsidRDefault="00542736" w:rsidP="00542736">
      <w:pPr>
        <w:shd w:val="clear" w:color="auto" w:fill="FFFFFF"/>
        <w:spacing w:line="240" w:lineRule="auto"/>
        <w:rPr>
          <w:sz w:val="24"/>
          <w:szCs w:val="24"/>
        </w:rPr>
      </w:pPr>
      <w:r w:rsidRPr="006E192A">
        <w:rPr>
          <w:sz w:val="24"/>
          <w:szCs w:val="24"/>
        </w:rPr>
        <w:t xml:space="preserve">       в) </w:t>
      </w:r>
      <w:r w:rsidRPr="006E192A">
        <w:rPr>
          <w:sz w:val="24"/>
          <w:szCs w:val="24"/>
        </w:rPr>
        <w:tab/>
        <w:t>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542736" w:rsidRPr="006E192A" w:rsidRDefault="00542736" w:rsidP="00542736">
      <w:pPr>
        <w:shd w:val="clear" w:color="auto" w:fill="FFFFFF"/>
        <w:spacing w:line="240" w:lineRule="auto"/>
        <w:rPr>
          <w:sz w:val="24"/>
          <w:szCs w:val="24"/>
        </w:rPr>
      </w:pPr>
      <w:r w:rsidRPr="006E192A">
        <w:rPr>
          <w:sz w:val="24"/>
          <w:szCs w:val="24"/>
        </w:rPr>
        <w:t xml:space="preserve">       г) </w:t>
      </w:r>
      <w:r w:rsidRPr="006E192A">
        <w:rPr>
          <w:sz w:val="24"/>
          <w:szCs w:val="24"/>
        </w:rPr>
        <w:tab/>
        <w:t xml:space="preserve">по состоянию на _________________ задолженность по начисленным налогам, сборам и иным обязательным платежам в бюджеты любого уровня и государственные внебюджетные фонды отсутствует или не превышает 25% (двадцати пяти процентов) балансовой стоимости активов.   </w:t>
      </w:r>
    </w:p>
    <w:p w:rsidR="00542736" w:rsidRPr="006E192A" w:rsidRDefault="00542736" w:rsidP="00542736">
      <w:pPr>
        <w:shd w:val="clear" w:color="auto" w:fill="FFFFFF"/>
        <w:spacing w:line="240" w:lineRule="auto"/>
        <w:rPr>
          <w:sz w:val="24"/>
          <w:szCs w:val="24"/>
        </w:rPr>
      </w:pPr>
      <w:r w:rsidRPr="006E192A">
        <w:rPr>
          <w:sz w:val="24"/>
          <w:szCs w:val="24"/>
        </w:rPr>
        <w:t xml:space="preserve">       д)</w:t>
      </w:r>
      <w:r w:rsidRPr="006E192A">
        <w:rPr>
          <w:b/>
          <w:sz w:val="24"/>
          <w:szCs w:val="24"/>
        </w:rPr>
        <w:t xml:space="preserve"> </w:t>
      </w:r>
      <w:r w:rsidRPr="006E192A">
        <w:rPr>
          <w:sz w:val="24"/>
          <w:szCs w:val="24"/>
        </w:rPr>
        <w:t>не являемся юридическим/физическим лицом, включенным в перечень, утвержденный постановлением Правительства РФ от 11.05.2022 No851 «О мерах по реализации Указа Президента Российской Федерации от 3 мая 2022 г. No252», в отношении которого применяются специальные экономические меры, предусмотренные п.п. «а» п. 2 Указа Президента РФ от 03.05.2022 г. No 252, либо организацией, находящейся под контролем таких лиц.</w:t>
      </w:r>
    </w:p>
    <w:p w:rsidR="00542736" w:rsidRPr="00E84B01" w:rsidRDefault="00542736" w:rsidP="00542736">
      <w:pPr>
        <w:shd w:val="clear" w:color="auto" w:fill="FFFFFF"/>
        <w:spacing w:line="240" w:lineRule="auto"/>
        <w:rPr>
          <w:sz w:val="24"/>
          <w:szCs w:val="24"/>
        </w:rPr>
      </w:pPr>
      <w:r w:rsidRPr="006E192A">
        <w:rPr>
          <w:sz w:val="24"/>
          <w:szCs w:val="24"/>
        </w:rPr>
        <w:t xml:space="preserve">      е) не являемся иностранным агентом в соответствии с Федеральным </w:t>
      </w:r>
      <w:hyperlink r:id="rId18" w:history="1">
        <w:r w:rsidRPr="006E192A">
          <w:rPr>
            <w:color w:val="0563C1"/>
            <w:sz w:val="24"/>
            <w:szCs w:val="24"/>
            <w:u w:val="single"/>
          </w:rPr>
          <w:t>законом</w:t>
        </w:r>
      </w:hyperlink>
      <w:r w:rsidRPr="006E192A">
        <w:rPr>
          <w:sz w:val="24"/>
          <w:szCs w:val="24"/>
        </w:rPr>
        <w:t xml:space="preserve"> от 14 июля 2022 года N 255-ФЗ "О контроле за деятельностью лиц, находящихся под иностранным влиянием".</w:t>
      </w:r>
    </w:p>
    <w:p w:rsidR="00542736" w:rsidRPr="00045F15" w:rsidRDefault="00542736" w:rsidP="00542736">
      <w:pPr>
        <w:spacing w:line="240" w:lineRule="auto"/>
        <w:ind w:firstLine="709"/>
        <w:rPr>
          <w:iCs/>
          <w:sz w:val="24"/>
          <w:szCs w:val="24"/>
        </w:rPr>
      </w:pPr>
      <w:r w:rsidRPr="00045F15">
        <w:rPr>
          <w:iCs/>
          <w:sz w:val="24"/>
          <w:szCs w:val="24"/>
        </w:rPr>
        <w:t xml:space="preserve">В случае признания нашей организации Победителем по данному лоту мы берем обязательства </w:t>
      </w:r>
      <w:r w:rsidRPr="00761EEB">
        <w:rPr>
          <w:iCs/>
          <w:sz w:val="24"/>
          <w:szCs w:val="24"/>
        </w:rPr>
        <w:t xml:space="preserve">подписать договор </w:t>
      </w:r>
      <w:r w:rsidR="00717ED8" w:rsidRPr="00717ED8">
        <w:rPr>
          <w:bCs/>
          <w:iCs/>
          <w:snapToGrid w:val="0"/>
          <w:sz w:val="24"/>
          <w:szCs w:val="24"/>
        </w:rPr>
        <w:t>на оказание услуг по разработке информационного сервиса отображения показателей узлов учета нефтепродуктов АО «Саханефтегазсбыт» на базе личного</w:t>
      </w:r>
      <w:r w:rsidR="0009423F">
        <w:rPr>
          <w:bCs/>
          <w:iCs/>
          <w:snapToGrid w:val="0"/>
          <w:sz w:val="24"/>
          <w:szCs w:val="24"/>
        </w:rPr>
        <w:t xml:space="preserve"> кабинета Битрикс24 в 2024 году</w:t>
      </w:r>
      <w:r w:rsidR="0019704F">
        <w:rPr>
          <w:iCs/>
          <w:snapToGrid w:val="0"/>
          <w:sz w:val="24"/>
          <w:szCs w:val="24"/>
        </w:rPr>
        <w:t xml:space="preserve"> </w:t>
      </w:r>
      <w:r w:rsidRPr="00761EEB">
        <w:rPr>
          <w:sz w:val="24"/>
          <w:szCs w:val="24"/>
        </w:rPr>
        <w:t xml:space="preserve">и </w:t>
      </w:r>
      <w:r w:rsidRPr="00761EEB">
        <w:rPr>
          <w:iCs/>
          <w:sz w:val="24"/>
          <w:szCs w:val="24"/>
        </w:rPr>
        <w:t xml:space="preserve">выполнить </w:t>
      </w:r>
      <w:r w:rsidR="00717ED8">
        <w:rPr>
          <w:iCs/>
          <w:sz w:val="24"/>
          <w:szCs w:val="24"/>
        </w:rPr>
        <w:t>работу</w:t>
      </w:r>
      <w:r w:rsidRPr="00761EEB">
        <w:rPr>
          <w:iCs/>
          <w:sz w:val="24"/>
          <w:szCs w:val="24"/>
        </w:rPr>
        <w:t xml:space="preserve"> по выигранному лоту, в соответствии с предметом и условиями закупки согласно Документации</w:t>
      </w:r>
      <w:r w:rsidRPr="00045F15">
        <w:rPr>
          <w:iCs/>
          <w:sz w:val="24"/>
          <w:szCs w:val="24"/>
        </w:rPr>
        <w:t xml:space="preserve"> о закупке и достигнутых договоренностей в полном объеме в пределах предлагаемой нами стоимости договора.</w:t>
      </w:r>
    </w:p>
    <w:p w:rsidR="00542736" w:rsidRDefault="00542736" w:rsidP="00542736">
      <w:pPr>
        <w:spacing w:line="240" w:lineRule="auto"/>
        <w:rPr>
          <w:sz w:val="24"/>
          <w:szCs w:val="24"/>
        </w:rPr>
      </w:pPr>
    </w:p>
    <w:p w:rsidR="00271113" w:rsidRPr="00E84B01" w:rsidRDefault="00542736" w:rsidP="00271113">
      <w:pPr>
        <w:spacing w:line="240" w:lineRule="auto"/>
        <w:ind w:firstLine="709"/>
        <w:rPr>
          <w:sz w:val="24"/>
          <w:szCs w:val="24"/>
        </w:rPr>
      </w:pPr>
      <w:r w:rsidRPr="00E84B01">
        <w:rPr>
          <w:sz w:val="24"/>
          <w:szCs w:val="24"/>
        </w:rPr>
        <w:t>Настоящая Заявка дополняется следующими документами, включая неотъемлемые приложения:</w:t>
      </w:r>
    </w:p>
    <w:p w:rsidR="00271113" w:rsidRPr="00E84B01" w:rsidRDefault="00271113" w:rsidP="0054147E">
      <w:pPr>
        <w:numPr>
          <w:ilvl w:val="0"/>
          <w:numId w:val="37"/>
        </w:numPr>
        <w:tabs>
          <w:tab w:val="clear" w:pos="927"/>
          <w:tab w:val="left" w:pos="426"/>
        </w:tabs>
        <w:spacing w:line="240" w:lineRule="auto"/>
        <w:ind w:hanging="927"/>
        <w:rPr>
          <w:sz w:val="24"/>
          <w:szCs w:val="24"/>
        </w:rPr>
      </w:pPr>
      <w:r w:rsidRPr="00271113">
        <w:rPr>
          <w:sz w:val="24"/>
          <w:szCs w:val="24"/>
        </w:rPr>
        <w:t>Анкета Участника (форма</w:t>
      </w:r>
      <w:r w:rsidR="006A23B2">
        <w:rPr>
          <w:sz w:val="24"/>
          <w:szCs w:val="24"/>
        </w:rPr>
        <w:t xml:space="preserve"> 2</w:t>
      </w:r>
      <w:r w:rsidRPr="00271113">
        <w:rPr>
          <w:sz w:val="24"/>
          <w:szCs w:val="24"/>
        </w:rPr>
        <w:t>);</w:t>
      </w:r>
    </w:p>
    <w:p w:rsidR="00542736" w:rsidRPr="00E84B01" w:rsidRDefault="00542736" w:rsidP="0054147E">
      <w:pPr>
        <w:numPr>
          <w:ilvl w:val="0"/>
          <w:numId w:val="37"/>
        </w:numPr>
        <w:tabs>
          <w:tab w:val="left" w:pos="426"/>
        </w:tabs>
        <w:spacing w:line="240" w:lineRule="auto"/>
        <w:ind w:left="0" w:firstLine="0"/>
        <w:rPr>
          <w:sz w:val="24"/>
          <w:szCs w:val="24"/>
        </w:rPr>
      </w:pPr>
      <w:r w:rsidRPr="00E84B01">
        <w:rPr>
          <w:sz w:val="24"/>
          <w:szCs w:val="24"/>
        </w:rPr>
        <w:t xml:space="preserve">Справка об отсутствии признаков крупной сделки (форма </w:t>
      </w:r>
      <w:r w:rsidR="006A23B2">
        <w:rPr>
          <w:sz w:val="24"/>
          <w:szCs w:val="24"/>
        </w:rPr>
        <w:t>3</w:t>
      </w:r>
      <w:r w:rsidRPr="00E84B01">
        <w:rPr>
          <w:sz w:val="24"/>
          <w:szCs w:val="24"/>
        </w:rPr>
        <w:t>);</w:t>
      </w:r>
    </w:p>
    <w:p w:rsidR="00542736" w:rsidRPr="00C66977" w:rsidRDefault="00542736" w:rsidP="0054147E">
      <w:pPr>
        <w:numPr>
          <w:ilvl w:val="0"/>
          <w:numId w:val="37"/>
        </w:numPr>
        <w:tabs>
          <w:tab w:val="left" w:pos="426"/>
        </w:tabs>
        <w:spacing w:line="240" w:lineRule="auto"/>
        <w:ind w:left="0" w:firstLine="0"/>
        <w:rPr>
          <w:sz w:val="24"/>
          <w:szCs w:val="24"/>
        </w:rPr>
      </w:pPr>
      <w:r w:rsidRPr="00E84B01">
        <w:rPr>
          <w:sz w:val="24"/>
          <w:szCs w:val="24"/>
        </w:rPr>
        <w:t>Документы, подтверждающие соответствие Участника установленным требованиям (п.п.4.5.2.2. Документации).</w:t>
      </w:r>
    </w:p>
    <w:p w:rsidR="00542736" w:rsidRPr="00E84B01" w:rsidRDefault="00542736" w:rsidP="00542736">
      <w:pPr>
        <w:spacing w:line="240" w:lineRule="auto"/>
        <w:rPr>
          <w:sz w:val="24"/>
          <w:szCs w:val="24"/>
        </w:rPr>
      </w:pPr>
      <w:r w:rsidRPr="00E84B01">
        <w:rPr>
          <w:sz w:val="24"/>
          <w:szCs w:val="24"/>
        </w:rPr>
        <w:t>____________________________________</w:t>
      </w:r>
    </w:p>
    <w:p w:rsidR="00542736" w:rsidRPr="00E84B01" w:rsidRDefault="00542736" w:rsidP="00542736">
      <w:pPr>
        <w:spacing w:line="240" w:lineRule="auto"/>
        <w:ind w:right="3684"/>
        <w:jc w:val="center"/>
        <w:rPr>
          <w:sz w:val="24"/>
          <w:szCs w:val="24"/>
          <w:vertAlign w:val="superscript"/>
        </w:rPr>
      </w:pPr>
      <w:r w:rsidRPr="00E84B01">
        <w:rPr>
          <w:sz w:val="24"/>
          <w:szCs w:val="24"/>
          <w:vertAlign w:val="superscript"/>
        </w:rPr>
        <w:t>(подпись, М.П.)</w:t>
      </w:r>
    </w:p>
    <w:p w:rsidR="00542736" w:rsidRPr="00E84B01" w:rsidRDefault="00542736" w:rsidP="00542736">
      <w:pPr>
        <w:spacing w:line="240" w:lineRule="auto"/>
        <w:rPr>
          <w:sz w:val="24"/>
          <w:szCs w:val="24"/>
        </w:rPr>
      </w:pPr>
      <w:r w:rsidRPr="00E84B01">
        <w:rPr>
          <w:sz w:val="24"/>
          <w:szCs w:val="24"/>
        </w:rPr>
        <w:t>____________________________________</w:t>
      </w:r>
    </w:p>
    <w:p w:rsidR="00542736" w:rsidRPr="00E84B01" w:rsidRDefault="00542736" w:rsidP="00542736">
      <w:pPr>
        <w:spacing w:line="240" w:lineRule="auto"/>
        <w:ind w:right="3684"/>
        <w:jc w:val="center"/>
        <w:rPr>
          <w:sz w:val="24"/>
          <w:szCs w:val="24"/>
          <w:vertAlign w:val="superscript"/>
        </w:rPr>
      </w:pPr>
      <w:r w:rsidRPr="00E84B01">
        <w:rPr>
          <w:sz w:val="24"/>
          <w:szCs w:val="24"/>
          <w:vertAlign w:val="superscript"/>
        </w:rPr>
        <w:t>(фамилия, имя, отчество подписавшего, должность)</w:t>
      </w:r>
    </w:p>
    <w:p w:rsidR="00542736" w:rsidRPr="00E84B01" w:rsidRDefault="00542736" w:rsidP="00542736">
      <w:pPr>
        <w:spacing w:line="240" w:lineRule="auto"/>
        <w:rPr>
          <w:sz w:val="24"/>
          <w:szCs w:val="24"/>
        </w:rPr>
      </w:pPr>
    </w:p>
    <w:p w:rsidR="00542736" w:rsidRPr="00E84B01" w:rsidRDefault="00542736" w:rsidP="00542736">
      <w:pPr>
        <w:pBdr>
          <w:bottom w:val="single" w:sz="4" w:space="1" w:color="auto"/>
        </w:pBdr>
        <w:shd w:val="clear" w:color="auto" w:fill="E0E0E0"/>
        <w:spacing w:line="240" w:lineRule="auto"/>
        <w:ind w:right="21"/>
        <w:jc w:val="center"/>
        <w:rPr>
          <w:b/>
          <w:spacing w:val="36"/>
          <w:sz w:val="24"/>
          <w:szCs w:val="24"/>
        </w:rPr>
        <w:sectPr w:rsidR="00542736" w:rsidRPr="00E84B01" w:rsidSect="00DF4150">
          <w:footerReference w:type="default" r:id="rId19"/>
          <w:pgSz w:w="11906" w:h="16838" w:code="9"/>
          <w:pgMar w:top="851" w:right="566" w:bottom="709" w:left="992" w:header="680" w:footer="0" w:gutter="0"/>
          <w:cols w:space="708"/>
          <w:titlePg/>
          <w:docGrid w:linePitch="381"/>
        </w:sectPr>
      </w:pPr>
      <w:r w:rsidRPr="00E84B01">
        <w:rPr>
          <w:b/>
          <w:spacing w:val="36"/>
          <w:sz w:val="24"/>
          <w:szCs w:val="24"/>
        </w:rPr>
        <w:t>конец формы</w:t>
      </w:r>
    </w:p>
    <w:p w:rsidR="00542736" w:rsidRPr="00E84B01" w:rsidRDefault="00542736" w:rsidP="00542736">
      <w:pPr>
        <w:keepNext/>
        <w:pageBreakBefore/>
        <w:numPr>
          <w:ilvl w:val="2"/>
          <w:numId w:val="30"/>
        </w:numPr>
        <w:suppressAutoHyphens/>
        <w:spacing w:before="240" w:after="120" w:line="240" w:lineRule="auto"/>
        <w:ind w:left="0" w:firstLine="0"/>
        <w:rPr>
          <w:b/>
          <w:bCs/>
          <w:sz w:val="24"/>
          <w:szCs w:val="24"/>
        </w:rPr>
      </w:pPr>
      <w:r w:rsidRPr="00E84B01">
        <w:rPr>
          <w:b/>
          <w:bCs/>
          <w:sz w:val="24"/>
          <w:szCs w:val="24"/>
        </w:rPr>
        <w:lastRenderedPageBreak/>
        <w:t>Инструкции по заполнению</w:t>
      </w:r>
    </w:p>
    <w:p w:rsidR="00542736" w:rsidRPr="00E84B01" w:rsidRDefault="00542736" w:rsidP="0054147E">
      <w:pPr>
        <w:numPr>
          <w:ilvl w:val="3"/>
          <w:numId w:val="38"/>
        </w:numPr>
        <w:tabs>
          <w:tab w:val="clear" w:pos="1004"/>
        </w:tabs>
        <w:spacing w:line="240" w:lineRule="auto"/>
        <w:ind w:left="0" w:firstLine="0"/>
        <w:rPr>
          <w:sz w:val="24"/>
          <w:szCs w:val="24"/>
        </w:rPr>
      </w:pPr>
      <w:r>
        <w:rPr>
          <w:sz w:val="24"/>
          <w:szCs w:val="24"/>
        </w:rPr>
        <w:t xml:space="preserve"> </w:t>
      </w:r>
      <w:r w:rsidRPr="00E84B01">
        <w:rPr>
          <w:sz w:val="24"/>
          <w:szCs w:val="24"/>
        </w:rPr>
        <w:t>Заявку следует оформить на официальном бланке Участника.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542736" w:rsidRPr="00C83300" w:rsidRDefault="00542736" w:rsidP="0054147E">
      <w:pPr>
        <w:pStyle w:val="aff8"/>
        <w:numPr>
          <w:ilvl w:val="3"/>
          <w:numId w:val="38"/>
        </w:numPr>
        <w:tabs>
          <w:tab w:val="left" w:pos="851"/>
          <w:tab w:val="left" w:pos="1134"/>
        </w:tabs>
        <w:ind w:left="0" w:firstLine="0"/>
        <w:jc w:val="both"/>
        <w:rPr>
          <w:rFonts w:ascii="Times New Roman" w:hAnsi="Times New Roman"/>
          <w:sz w:val="24"/>
          <w:szCs w:val="24"/>
        </w:rPr>
      </w:pPr>
      <w:r w:rsidRPr="00C83300">
        <w:rPr>
          <w:rFonts w:ascii="Times New Roman" w:hAnsi="Times New Roman"/>
          <w:sz w:val="24"/>
          <w:szCs w:val="24"/>
        </w:rPr>
        <w:t>Необходимо указать свое полное наименование (с указанием организационно-правовой формы) и юридический адрес.</w:t>
      </w:r>
    </w:p>
    <w:p w:rsidR="00542736" w:rsidRPr="00C83300" w:rsidRDefault="00542736" w:rsidP="0054147E">
      <w:pPr>
        <w:pStyle w:val="aff8"/>
        <w:numPr>
          <w:ilvl w:val="3"/>
          <w:numId w:val="38"/>
        </w:numPr>
        <w:tabs>
          <w:tab w:val="left" w:pos="851"/>
        </w:tabs>
        <w:ind w:left="0" w:firstLine="0"/>
        <w:jc w:val="both"/>
        <w:rPr>
          <w:rFonts w:ascii="Times New Roman" w:hAnsi="Times New Roman"/>
          <w:sz w:val="24"/>
          <w:szCs w:val="24"/>
        </w:rPr>
      </w:pPr>
      <w:r w:rsidRPr="00C83300">
        <w:rPr>
          <w:rFonts w:ascii="Times New Roman" w:hAnsi="Times New Roman"/>
          <w:sz w:val="24"/>
          <w:szCs w:val="24"/>
        </w:rPr>
        <w:t>Участник закупки должен указать наименование страны происхождения товаров (п.п. 4.9.3.1).</w:t>
      </w:r>
    </w:p>
    <w:p w:rsidR="00542736" w:rsidRPr="00C83300" w:rsidRDefault="00542736" w:rsidP="0054147E">
      <w:pPr>
        <w:pStyle w:val="aff8"/>
        <w:numPr>
          <w:ilvl w:val="3"/>
          <w:numId w:val="38"/>
        </w:numPr>
        <w:tabs>
          <w:tab w:val="left" w:pos="851"/>
          <w:tab w:val="left" w:pos="1134"/>
        </w:tabs>
        <w:ind w:left="0" w:firstLine="0"/>
        <w:jc w:val="both"/>
        <w:rPr>
          <w:rFonts w:ascii="Times New Roman" w:hAnsi="Times New Roman"/>
          <w:sz w:val="24"/>
          <w:szCs w:val="24"/>
        </w:rPr>
      </w:pPr>
      <w:r w:rsidRPr="00C83300">
        <w:rPr>
          <w:rFonts w:ascii="Times New Roman" w:hAnsi="Times New Roman"/>
          <w:sz w:val="24"/>
          <w:szCs w:val="24"/>
        </w:rPr>
        <w:t>Стоимость по необходимо указать цифрами и словами, в рублях. Цену цифрами следует указывать в формате ХХХ ХХХ ХХХ,ХХ руб., а также дополнить расшифровкой словами, например: «1 234 567,89 руб. (Один миллион двести тридцать четыре тысячи пятьсот шестьдесят семь рублей 89 коп.)».</w:t>
      </w:r>
    </w:p>
    <w:p w:rsidR="00542736" w:rsidRPr="00E84B01" w:rsidRDefault="00542736" w:rsidP="00542736">
      <w:pPr>
        <w:tabs>
          <w:tab w:val="left" w:pos="1134"/>
        </w:tabs>
        <w:spacing w:line="240" w:lineRule="atLeast"/>
        <w:ind w:firstLine="0"/>
        <w:rPr>
          <w:sz w:val="24"/>
          <w:szCs w:val="24"/>
        </w:rPr>
      </w:pPr>
      <w:r w:rsidRPr="00E84B01">
        <w:rPr>
          <w:b/>
          <w:sz w:val="24"/>
          <w:szCs w:val="24"/>
        </w:rPr>
        <w:t>5.1.1.4.</w:t>
      </w:r>
      <w:r w:rsidRPr="00E84B01">
        <w:rPr>
          <w:sz w:val="24"/>
          <w:szCs w:val="24"/>
        </w:rPr>
        <w:t xml:space="preserve"> Участник должен указать срок действия Заявки согласно требованиям подпункта 4.4.2.1 Документации.</w:t>
      </w:r>
    </w:p>
    <w:p w:rsidR="00380695" w:rsidRDefault="00542736" w:rsidP="00542736">
      <w:pPr>
        <w:widowControl w:val="0"/>
        <w:autoSpaceDE w:val="0"/>
        <w:autoSpaceDN w:val="0"/>
        <w:adjustRightInd w:val="0"/>
        <w:spacing w:line="240" w:lineRule="auto"/>
        <w:ind w:firstLine="0"/>
        <w:contextualSpacing/>
        <w:jc w:val="left"/>
        <w:rPr>
          <w:bCs/>
          <w:sz w:val="24"/>
          <w:szCs w:val="24"/>
        </w:rPr>
      </w:pPr>
      <w:r w:rsidRPr="00E84B01">
        <w:rPr>
          <w:b/>
          <w:sz w:val="24"/>
          <w:szCs w:val="24"/>
        </w:rPr>
        <w:t>5.1.1.</w:t>
      </w:r>
      <w:r w:rsidRPr="00F317FE">
        <w:rPr>
          <w:b/>
          <w:sz w:val="24"/>
          <w:szCs w:val="24"/>
        </w:rPr>
        <w:t>5</w:t>
      </w:r>
      <w:r w:rsidRPr="00E84B01">
        <w:rPr>
          <w:b/>
          <w:sz w:val="24"/>
          <w:szCs w:val="24"/>
        </w:rPr>
        <w:t>.</w:t>
      </w:r>
      <w:r w:rsidRPr="00E84B01">
        <w:rPr>
          <w:sz w:val="24"/>
          <w:szCs w:val="24"/>
        </w:rPr>
        <w:t xml:space="preserve"> </w:t>
      </w:r>
      <w:r w:rsidRPr="00E84B01">
        <w:rPr>
          <w:bCs/>
          <w:sz w:val="24"/>
          <w:szCs w:val="24"/>
        </w:rPr>
        <w:t>Участники, плательщики НДС, подают свои ценовые предложения без учета НДС, но в случае если с данным Участником будет заключен договор, расчеты по договору будут производиться с учетом НДС</w:t>
      </w: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380695" w:rsidRPr="00380695" w:rsidRDefault="00380695" w:rsidP="00380695">
      <w:pPr>
        <w:keepNext/>
        <w:pageBreakBefore/>
        <w:suppressAutoHyphens/>
        <w:spacing w:before="240" w:after="120" w:line="240" w:lineRule="auto"/>
        <w:ind w:firstLine="0"/>
        <w:outlineLvl w:val="2"/>
        <w:rPr>
          <w:b/>
          <w:bCs/>
          <w:sz w:val="24"/>
          <w:szCs w:val="24"/>
        </w:rPr>
      </w:pPr>
      <w:r w:rsidRPr="00380695">
        <w:rPr>
          <w:b/>
          <w:bCs/>
          <w:sz w:val="24"/>
          <w:szCs w:val="24"/>
        </w:rPr>
        <w:lastRenderedPageBreak/>
        <w:t>5.</w:t>
      </w:r>
      <w:r w:rsidR="006A23B2">
        <w:rPr>
          <w:b/>
          <w:bCs/>
          <w:sz w:val="24"/>
          <w:szCs w:val="24"/>
        </w:rPr>
        <w:t>2</w:t>
      </w:r>
      <w:r w:rsidRPr="00380695">
        <w:rPr>
          <w:b/>
          <w:bCs/>
          <w:sz w:val="24"/>
          <w:szCs w:val="24"/>
        </w:rPr>
        <w:t xml:space="preserve">.  Анкета Участника (Форма </w:t>
      </w:r>
      <w:r w:rsidR="006A23B2">
        <w:rPr>
          <w:b/>
          <w:bCs/>
          <w:sz w:val="24"/>
          <w:szCs w:val="24"/>
        </w:rPr>
        <w:t>2</w:t>
      </w:r>
      <w:r w:rsidRPr="00380695">
        <w:rPr>
          <w:b/>
          <w:bCs/>
          <w:sz w:val="24"/>
          <w:szCs w:val="24"/>
        </w:rPr>
        <w:t>)</w:t>
      </w:r>
    </w:p>
    <w:p w:rsidR="00380695" w:rsidRPr="00380695" w:rsidRDefault="00380695" w:rsidP="00380695">
      <w:pPr>
        <w:pBdr>
          <w:top w:val="single" w:sz="4" w:space="1" w:color="auto"/>
        </w:pBdr>
        <w:shd w:val="clear" w:color="auto" w:fill="E0E0E0"/>
        <w:spacing w:line="240" w:lineRule="auto"/>
        <w:jc w:val="center"/>
        <w:rPr>
          <w:b/>
          <w:spacing w:val="36"/>
          <w:sz w:val="24"/>
          <w:szCs w:val="24"/>
        </w:rPr>
      </w:pPr>
      <w:r w:rsidRPr="00380695">
        <w:rPr>
          <w:b/>
          <w:spacing w:val="36"/>
          <w:sz w:val="24"/>
          <w:szCs w:val="24"/>
        </w:rPr>
        <w:t>начало формы</w:t>
      </w:r>
    </w:p>
    <w:p w:rsidR="00380695" w:rsidRPr="00380695" w:rsidRDefault="00380695" w:rsidP="00380695">
      <w:pPr>
        <w:spacing w:line="240" w:lineRule="auto"/>
        <w:rPr>
          <w:sz w:val="24"/>
          <w:szCs w:val="24"/>
        </w:rPr>
      </w:pPr>
    </w:p>
    <w:p w:rsidR="00380695" w:rsidRPr="00380695" w:rsidRDefault="00380695" w:rsidP="00380695">
      <w:pPr>
        <w:spacing w:line="240" w:lineRule="auto"/>
        <w:ind w:firstLine="0"/>
        <w:rPr>
          <w:sz w:val="24"/>
          <w:szCs w:val="24"/>
        </w:rPr>
      </w:pPr>
      <w:r w:rsidRPr="00380695">
        <w:rPr>
          <w:sz w:val="24"/>
          <w:szCs w:val="24"/>
        </w:rPr>
        <w:t xml:space="preserve"> Приложение </w:t>
      </w:r>
      <w:r w:rsidR="006A23B2">
        <w:rPr>
          <w:sz w:val="24"/>
          <w:szCs w:val="24"/>
        </w:rPr>
        <w:t>1</w:t>
      </w:r>
    </w:p>
    <w:p w:rsidR="00380695" w:rsidRPr="00380695" w:rsidRDefault="00380695" w:rsidP="00380695">
      <w:pPr>
        <w:spacing w:line="240" w:lineRule="auto"/>
        <w:ind w:firstLine="0"/>
        <w:contextualSpacing/>
        <w:rPr>
          <w:sz w:val="24"/>
          <w:szCs w:val="24"/>
        </w:rPr>
      </w:pPr>
      <w:r w:rsidRPr="00380695">
        <w:rPr>
          <w:sz w:val="24"/>
          <w:szCs w:val="24"/>
        </w:rPr>
        <w:t xml:space="preserve"> к Заявке на участие в закупке </w:t>
      </w:r>
    </w:p>
    <w:p w:rsidR="00380695" w:rsidRPr="00380695" w:rsidRDefault="00380695" w:rsidP="00380695">
      <w:pPr>
        <w:spacing w:line="240" w:lineRule="auto"/>
        <w:ind w:firstLine="0"/>
        <w:contextualSpacing/>
        <w:rPr>
          <w:sz w:val="24"/>
          <w:szCs w:val="24"/>
        </w:rPr>
      </w:pPr>
      <w:r w:rsidRPr="00380695">
        <w:rPr>
          <w:sz w:val="24"/>
          <w:szCs w:val="24"/>
        </w:rPr>
        <w:t xml:space="preserve"> от «____» _____________ г. № __________</w:t>
      </w:r>
    </w:p>
    <w:p w:rsidR="00380695" w:rsidRPr="00380695" w:rsidRDefault="00380695" w:rsidP="00380695">
      <w:pPr>
        <w:spacing w:line="240" w:lineRule="auto"/>
        <w:rPr>
          <w:sz w:val="24"/>
          <w:szCs w:val="24"/>
        </w:rPr>
      </w:pPr>
    </w:p>
    <w:p w:rsidR="00380695" w:rsidRPr="00380695" w:rsidRDefault="00380695" w:rsidP="00380695">
      <w:pPr>
        <w:suppressAutoHyphens/>
        <w:spacing w:line="240" w:lineRule="auto"/>
        <w:jc w:val="center"/>
        <w:rPr>
          <w:b/>
          <w:sz w:val="24"/>
          <w:szCs w:val="24"/>
        </w:rPr>
      </w:pPr>
      <w:r w:rsidRPr="00380695">
        <w:rPr>
          <w:b/>
          <w:sz w:val="24"/>
          <w:szCs w:val="24"/>
        </w:rPr>
        <w:t>Анкета Участника</w:t>
      </w: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r w:rsidRPr="00380695">
        <w:rPr>
          <w:sz w:val="24"/>
          <w:szCs w:val="24"/>
        </w:rPr>
        <w:t>Наименование и адрес Участника: _________________________________</w:t>
      </w:r>
    </w:p>
    <w:p w:rsidR="00380695" w:rsidRPr="00380695" w:rsidRDefault="00380695" w:rsidP="00380695">
      <w:pPr>
        <w:spacing w:line="240" w:lineRule="auto"/>
        <w:rPr>
          <w:sz w:val="24"/>
          <w:szCs w:val="24"/>
        </w:rPr>
      </w:pPr>
    </w:p>
    <w:tbl>
      <w:tblPr>
        <w:tblW w:w="10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715"/>
        <w:gridCol w:w="5825"/>
      </w:tblGrid>
      <w:tr w:rsidR="00380695" w:rsidRPr="00380695" w:rsidTr="00D9071C">
        <w:trPr>
          <w:cantSplit/>
          <w:trHeight w:val="240"/>
          <w:tblHeader/>
        </w:trPr>
        <w:tc>
          <w:tcPr>
            <w:tcW w:w="567" w:type="dxa"/>
          </w:tcPr>
          <w:p w:rsidR="00380695" w:rsidRPr="00380695" w:rsidRDefault="00380695" w:rsidP="00380695">
            <w:pPr>
              <w:keepNext/>
              <w:spacing w:before="40" w:after="40" w:line="240" w:lineRule="auto"/>
              <w:ind w:firstLine="27"/>
              <w:rPr>
                <w:sz w:val="24"/>
                <w:szCs w:val="24"/>
              </w:rPr>
            </w:pPr>
            <w:r w:rsidRPr="00380695">
              <w:rPr>
                <w:sz w:val="24"/>
                <w:szCs w:val="24"/>
              </w:rPr>
              <w:t>№ п/п</w:t>
            </w:r>
          </w:p>
        </w:tc>
        <w:tc>
          <w:tcPr>
            <w:tcW w:w="3715" w:type="dxa"/>
            <w:vAlign w:val="center"/>
          </w:tcPr>
          <w:p w:rsidR="00380695" w:rsidRPr="00380695" w:rsidRDefault="00380695" w:rsidP="00380695">
            <w:pPr>
              <w:keepNext/>
              <w:spacing w:before="40" w:after="40" w:line="240" w:lineRule="auto"/>
              <w:ind w:firstLine="34"/>
              <w:jc w:val="center"/>
              <w:rPr>
                <w:sz w:val="24"/>
                <w:szCs w:val="24"/>
              </w:rPr>
            </w:pPr>
            <w:r w:rsidRPr="00380695">
              <w:rPr>
                <w:sz w:val="24"/>
                <w:szCs w:val="24"/>
              </w:rPr>
              <w:t>Наименование</w:t>
            </w:r>
          </w:p>
        </w:tc>
        <w:tc>
          <w:tcPr>
            <w:tcW w:w="5825" w:type="dxa"/>
            <w:vAlign w:val="center"/>
          </w:tcPr>
          <w:p w:rsidR="00380695" w:rsidRPr="00380695" w:rsidRDefault="00380695" w:rsidP="00380695">
            <w:pPr>
              <w:keepNext/>
              <w:spacing w:before="40" w:after="40" w:line="240" w:lineRule="auto"/>
              <w:jc w:val="center"/>
              <w:rPr>
                <w:sz w:val="24"/>
                <w:szCs w:val="24"/>
              </w:rPr>
            </w:pPr>
            <w:r w:rsidRPr="00380695">
              <w:rPr>
                <w:sz w:val="24"/>
                <w:szCs w:val="24"/>
              </w:rPr>
              <w:t>Сведения об Участнике</w:t>
            </w: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Фирменное наименование Участника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Свидетельство о внесении в Единый государственный реестр юридических лиц (дата и номер, кем выдано)</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ИНН, КПП, ОГРН, ОКПО Участника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Адрес места нахождения</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Почтовый адрес</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Филиалы: перечислить наименования и почтовые адреса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Телефоны Участника (с указанием кода города)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Height w:val="116"/>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Факс Участника (с указанием кода города)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Адрес электронной почты Участника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Фамилия, Имя и Отчество главного бухгалтера Участника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5825" w:type="dxa"/>
          </w:tcPr>
          <w:p w:rsidR="00380695" w:rsidRPr="00380695" w:rsidRDefault="00380695" w:rsidP="00380695">
            <w:pPr>
              <w:spacing w:before="40" w:after="40" w:line="240" w:lineRule="auto"/>
              <w:rPr>
                <w:sz w:val="24"/>
                <w:szCs w:val="24"/>
              </w:rPr>
            </w:pPr>
          </w:p>
        </w:tc>
      </w:tr>
    </w:tbl>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r w:rsidRPr="00380695">
        <w:rPr>
          <w:sz w:val="24"/>
          <w:szCs w:val="24"/>
        </w:rPr>
        <w:t>____________________________________</w:t>
      </w:r>
    </w:p>
    <w:p w:rsidR="00380695" w:rsidRPr="00380695" w:rsidRDefault="00380695" w:rsidP="00380695">
      <w:pPr>
        <w:spacing w:line="240" w:lineRule="auto"/>
        <w:rPr>
          <w:sz w:val="24"/>
          <w:szCs w:val="24"/>
          <w:vertAlign w:val="superscript"/>
        </w:rPr>
      </w:pPr>
      <w:r w:rsidRPr="00380695">
        <w:rPr>
          <w:sz w:val="24"/>
          <w:szCs w:val="24"/>
          <w:vertAlign w:val="superscript"/>
        </w:rPr>
        <w:t>(подпись, М.П.)</w:t>
      </w:r>
    </w:p>
    <w:p w:rsidR="00380695" w:rsidRPr="00380695" w:rsidRDefault="00380695" w:rsidP="00380695">
      <w:pPr>
        <w:spacing w:line="240" w:lineRule="auto"/>
        <w:rPr>
          <w:sz w:val="24"/>
          <w:szCs w:val="24"/>
        </w:rPr>
      </w:pPr>
      <w:r w:rsidRPr="00380695">
        <w:rPr>
          <w:sz w:val="24"/>
          <w:szCs w:val="24"/>
        </w:rPr>
        <w:t>____________________________________</w:t>
      </w:r>
    </w:p>
    <w:p w:rsidR="00380695" w:rsidRPr="00380695" w:rsidRDefault="00380695" w:rsidP="00380695">
      <w:pPr>
        <w:spacing w:line="240" w:lineRule="auto"/>
        <w:rPr>
          <w:sz w:val="24"/>
          <w:szCs w:val="24"/>
          <w:vertAlign w:val="superscript"/>
        </w:rPr>
      </w:pPr>
      <w:r w:rsidRPr="00380695">
        <w:rPr>
          <w:sz w:val="24"/>
          <w:szCs w:val="24"/>
          <w:vertAlign w:val="superscript"/>
        </w:rPr>
        <w:t>(фамилия, имя, отчество подписавшего, должность)</w:t>
      </w:r>
    </w:p>
    <w:p w:rsidR="00380695" w:rsidRPr="00380695" w:rsidRDefault="00380695" w:rsidP="00380695">
      <w:pPr>
        <w:keepNext/>
        <w:spacing w:line="240" w:lineRule="auto"/>
        <w:rPr>
          <w:b/>
          <w:sz w:val="24"/>
          <w:szCs w:val="24"/>
        </w:rPr>
      </w:pPr>
    </w:p>
    <w:p w:rsidR="00380695" w:rsidRPr="00380695" w:rsidRDefault="00380695" w:rsidP="00380695">
      <w:pPr>
        <w:pBdr>
          <w:bottom w:val="single" w:sz="4" w:space="1" w:color="auto"/>
        </w:pBdr>
        <w:shd w:val="clear" w:color="auto" w:fill="E0E0E0"/>
        <w:spacing w:line="240" w:lineRule="auto"/>
        <w:jc w:val="center"/>
        <w:rPr>
          <w:b/>
          <w:spacing w:val="36"/>
          <w:sz w:val="24"/>
          <w:szCs w:val="24"/>
        </w:rPr>
      </w:pPr>
      <w:r w:rsidRPr="00380695">
        <w:rPr>
          <w:b/>
          <w:spacing w:val="36"/>
          <w:sz w:val="24"/>
          <w:szCs w:val="24"/>
        </w:rPr>
        <w:t>конец формы</w:t>
      </w:r>
    </w:p>
    <w:p w:rsidR="00380695" w:rsidRPr="00380695" w:rsidRDefault="00380695" w:rsidP="00380695">
      <w:pPr>
        <w:keepNext/>
        <w:pageBreakBefore/>
        <w:suppressAutoHyphens/>
        <w:spacing w:before="240" w:after="120" w:line="240" w:lineRule="auto"/>
        <w:ind w:firstLine="0"/>
        <w:outlineLvl w:val="2"/>
        <w:rPr>
          <w:b/>
          <w:bCs/>
          <w:sz w:val="24"/>
          <w:szCs w:val="24"/>
        </w:rPr>
      </w:pPr>
      <w:bookmarkStart w:id="101" w:name="_Toc261535115"/>
      <w:bookmarkStart w:id="102" w:name="_Toc262557871"/>
      <w:bookmarkStart w:id="103" w:name="_Toc278971544"/>
      <w:bookmarkStart w:id="104" w:name="_Toc322017076"/>
      <w:r w:rsidRPr="00380695">
        <w:rPr>
          <w:b/>
          <w:bCs/>
          <w:sz w:val="24"/>
          <w:szCs w:val="24"/>
        </w:rPr>
        <w:lastRenderedPageBreak/>
        <w:t>5.</w:t>
      </w:r>
      <w:r w:rsidR="00271113">
        <w:rPr>
          <w:b/>
          <w:bCs/>
          <w:sz w:val="24"/>
          <w:szCs w:val="24"/>
        </w:rPr>
        <w:t>3</w:t>
      </w:r>
      <w:r w:rsidRPr="00380695">
        <w:rPr>
          <w:b/>
          <w:bCs/>
          <w:sz w:val="24"/>
          <w:szCs w:val="24"/>
        </w:rPr>
        <w:t>.1. Инструкция по заполнению</w:t>
      </w:r>
      <w:bookmarkEnd w:id="101"/>
      <w:bookmarkEnd w:id="102"/>
      <w:bookmarkEnd w:id="103"/>
      <w:bookmarkEnd w:id="104"/>
    </w:p>
    <w:p w:rsidR="00380695" w:rsidRPr="00380695" w:rsidRDefault="00380695" w:rsidP="00380695">
      <w:pPr>
        <w:tabs>
          <w:tab w:val="left" w:pos="851"/>
        </w:tabs>
        <w:spacing w:line="240" w:lineRule="auto"/>
        <w:ind w:firstLine="0"/>
        <w:rPr>
          <w:sz w:val="24"/>
          <w:szCs w:val="24"/>
        </w:rPr>
      </w:pPr>
      <w:r w:rsidRPr="00380695">
        <w:rPr>
          <w:b/>
          <w:sz w:val="24"/>
          <w:szCs w:val="24"/>
        </w:rPr>
        <w:t>5.</w:t>
      </w:r>
      <w:r w:rsidR="00271113">
        <w:rPr>
          <w:b/>
          <w:sz w:val="24"/>
          <w:szCs w:val="24"/>
        </w:rPr>
        <w:t>3</w:t>
      </w:r>
      <w:r w:rsidRPr="00380695">
        <w:rPr>
          <w:b/>
          <w:sz w:val="24"/>
          <w:szCs w:val="24"/>
        </w:rPr>
        <w:t>.1.1.</w:t>
      </w:r>
      <w:r w:rsidRPr="00380695">
        <w:rPr>
          <w:sz w:val="24"/>
          <w:szCs w:val="24"/>
        </w:rPr>
        <w:t xml:space="preserve"> Участник указывает дату и номер Заявки на участие в закупке (подраздел 5.1.). Анкета должна быть подписана, заверена печатью, указаны фамилия, имя, отчество подписавшего и должность.</w:t>
      </w:r>
    </w:p>
    <w:p w:rsidR="00380695" w:rsidRPr="00380695" w:rsidRDefault="00380695" w:rsidP="00380695">
      <w:pPr>
        <w:tabs>
          <w:tab w:val="left" w:pos="851"/>
        </w:tabs>
        <w:spacing w:line="240" w:lineRule="auto"/>
        <w:ind w:firstLine="0"/>
        <w:rPr>
          <w:sz w:val="24"/>
          <w:szCs w:val="24"/>
        </w:rPr>
      </w:pPr>
      <w:r w:rsidRPr="00380695">
        <w:rPr>
          <w:b/>
          <w:sz w:val="24"/>
          <w:szCs w:val="24"/>
        </w:rPr>
        <w:t>5.</w:t>
      </w:r>
      <w:r w:rsidR="00271113">
        <w:rPr>
          <w:b/>
          <w:sz w:val="24"/>
          <w:szCs w:val="24"/>
        </w:rPr>
        <w:t>3</w:t>
      </w:r>
      <w:r w:rsidRPr="00380695">
        <w:rPr>
          <w:b/>
          <w:sz w:val="24"/>
          <w:szCs w:val="24"/>
        </w:rPr>
        <w:t>.1.2.</w:t>
      </w:r>
      <w:r w:rsidRPr="00380695">
        <w:rPr>
          <w:sz w:val="24"/>
          <w:szCs w:val="24"/>
        </w:rPr>
        <w:t xml:space="preserve"> Участник указывает свое фирменное наименование (в т. ч. организационно-правовую форму) и свой адрес.</w:t>
      </w:r>
    </w:p>
    <w:p w:rsidR="00380695" w:rsidRPr="00380695" w:rsidRDefault="00380695" w:rsidP="00380695">
      <w:pPr>
        <w:tabs>
          <w:tab w:val="left" w:pos="851"/>
        </w:tabs>
        <w:spacing w:line="240" w:lineRule="auto"/>
        <w:ind w:firstLine="0"/>
        <w:rPr>
          <w:sz w:val="24"/>
          <w:szCs w:val="24"/>
        </w:rPr>
      </w:pPr>
      <w:r w:rsidRPr="00380695">
        <w:rPr>
          <w:b/>
          <w:sz w:val="24"/>
          <w:szCs w:val="24"/>
        </w:rPr>
        <w:t>5.</w:t>
      </w:r>
      <w:r w:rsidR="00271113">
        <w:rPr>
          <w:b/>
          <w:sz w:val="24"/>
          <w:szCs w:val="24"/>
        </w:rPr>
        <w:t>3</w:t>
      </w:r>
      <w:r w:rsidRPr="00380695">
        <w:rPr>
          <w:b/>
          <w:sz w:val="24"/>
          <w:szCs w:val="24"/>
        </w:rPr>
        <w:t>.1.3.</w:t>
      </w:r>
      <w:r w:rsidRPr="00380695">
        <w:rPr>
          <w:sz w:val="24"/>
          <w:szCs w:val="24"/>
        </w:rPr>
        <w:t xml:space="preserve"> Участники должны заполнить приведенную выше таблицу по всем позициям. В случае отсутствия каких-либо данных указать слово «нет».</w:t>
      </w:r>
    </w:p>
    <w:p w:rsidR="00380695" w:rsidRPr="00380695" w:rsidRDefault="00380695" w:rsidP="00380695">
      <w:pPr>
        <w:tabs>
          <w:tab w:val="left" w:pos="851"/>
        </w:tabs>
        <w:spacing w:line="240" w:lineRule="auto"/>
        <w:ind w:firstLine="0"/>
        <w:rPr>
          <w:sz w:val="24"/>
          <w:szCs w:val="24"/>
        </w:rPr>
      </w:pPr>
      <w:r w:rsidRPr="00380695">
        <w:rPr>
          <w:b/>
          <w:sz w:val="24"/>
          <w:szCs w:val="24"/>
        </w:rPr>
        <w:t>5.</w:t>
      </w:r>
      <w:r w:rsidR="00271113">
        <w:rPr>
          <w:b/>
          <w:sz w:val="24"/>
          <w:szCs w:val="24"/>
        </w:rPr>
        <w:t>3</w:t>
      </w:r>
      <w:r w:rsidRPr="00380695">
        <w:rPr>
          <w:b/>
          <w:sz w:val="24"/>
          <w:szCs w:val="24"/>
        </w:rPr>
        <w:t>.1.4.</w:t>
      </w:r>
      <w:r w:rsidRPr="00380695">
        <w:rPr>
          <w:sz w:val="24"/>
          <w:szCs w:val="24"/>
        </w:rPr>
        <w:t xml:space="preserve"> В графе 8 «Банковские реквизиты…» указываются реквизиты, которые будут использованы при заключении Договора.</w:t>
      </w: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380695" w:rsidRPr="00380695" w:rsidRDefault="00380695" w:rsidP="00380695">
      <w:pPr>
        <w:autoSpaceDE w:val="0"/>
        <w:autoSpaceDN w:val="0"/>
        <w:adjustRightInd w:val="0"/>
        <w:spacing w:line="240" w:lineRule="auto"/>
        <w:ind w:firstLine="0"/>
        <w:rPr>
          <w:b/>
          <w:sz w:val="24"/>
          <w:szCs w:val="24"/>
        </w:rPr>
      </w:pPr>
      <w:r w:rsidRPr="00380695">
        <w:rPr>
          <w:b/>
          <w:sz w:val="24"/>
          <w:szCs w:val="24"/>
        </w:rPr>
        <w:lastRenderedPageBreak/>
        <w:t>5.</w:t>
      </w:r>
      <w:r w:rsidR="006A23B2">
        <w:rPr>
          <w:b/>
          <w:sz w:val="24"/>
          <w:szCs w:val="24"/>
        </w:rPr>
        <w:t>3</w:t>
      </w:r>
      <w:r w:rsidRPr="00380695">
        <w:rPr>
          <w:b/>
          <w:sz w:val="24"/>
          <w:szCs w:val="24"/>
        </w:rPr>
        <w:t xml:space="preserve">. </w:t>
      </w:r>
      <w:bookmarkStart w:id="105" w:name="_Toc465770142"/>
      <w:bookmarkStart w:id="106" w:name="_Toc419208689"/>
      <w:bookmarkStart w:id="107" w:name="_Toc418077958"/>
      <w:bookmarkStart w:id="108" w:name="_Ref418004386"/>
      <w:r w:rsidRPr="00380695">
        <w:rPr>
          <w:b/>
          <w:sz w:val="24"/>
          <w:szCs w:val="24"/>
        </w:rPr>
        <w:t xml:space="preserve">Справка об отсутствии признаков крупной сделки (форма </w:t>
      </w:r>
      <w:r w:rsidR="006A23B2">
        <w:rPr>
          <w:b/>
          <w:sz w:val="24"/>
          <w:szCs w:val="24"/>
        </w:rPr>
        <w:t>3</w:t>
      </w:r>
      <w:r w:rsidRPr="00380695">
        <w:rPr>
          <w:b/>
          <w:sz w:val="24"/>
          <w:szCs w:val="24"/>
        </w:rPr>
        <w:t>)</w:t>
      </w:r>
      <w:bookmarkEnd w:id="105"/>
      <w:bookmarkEnd w:id="106"/>
      <w:bookmarkEnd w:id="107"/>
      <w:bookmarkEnd w:id="108"/>
    </w:p>
    <w:p w:rsidR="00380695" w:rsidRPr="00380695" w:rsidRDefault="00380695" w:rsidP="00380695">
      <w:pPr>
        <w:keepNext/>
        <w:keepLines/>
        <w:suppressLineNumbers/>
        <w:tabs>
          <w:tab w:val="left" w:pos="708"/>
        </w:tabs>
        <w:suppressAutoHyphens/>
        <w:spacing w:line="240" w:lineRule="atLeast"/>
        <w:ind w:left="1134" w:hanging="1134"/>
        <w:contextualSpacing/>
        <w:jc w:val="left"/>
        <w:outlineLvl w:val="1"/>
        <w:rPr>
          <w:b/>
          <w:bCs/>
          <w:sz w:val="24"/>
          <w:szCs w:val="24"/>
        </w:rPr>
      </w:pPr>
    </w:p>
    <w:p w:rsidR="00380695" w:rsidRPr="00380695" w:rsidRDefault="00380695" w:rsidP="00380695">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380695">
        <w:rPr>
          <w:b/>
          <w:spacing w:val="36"/>
          <w:sz w:val="24"/>
          <w:szCs w:val="24"/>
        </w:rPr>
        <w:t>начало формы</w:t>
      </w:r>
    </w:p>
    <w:p w:rsidR="00E46C07" w:rsidRPr="00380695" w:rsidRDefault="00E46C07" w:rsidP="00380695">
      <w:pPr>
        <w:spacing w:line="240" w:lineRule="auto"/>
        <w:ind w:firstLine="0"/>
        <w:rPr>
          <w:sz w:val="24"/>
          <w:szCs w:val="24"/>
        </w:rPr>
      </w:pPr>
    </w:p>
    <w:p w:rsidR="00380695" w:rsidRPr="00380695" w:rsidRDefault="00380695" w:rsidP="00380695">
      <w:pPr>
        <w:spacing w:line="240" w:lineRule="auto"/>
        <w:ind w:firstLine="0"/>
        <w:contextualSpacing/>
        <w:rPr>
          <w:sz w:val="24"/>
          <w:szCs w:val="24"/>
        </w:rPr>
      </w:pPr>
      <w:r w:rsidRPr="00380695">
        <w:rPr>
          <w:sz w:val="24"/>
          <w:szCs w:val="24"/>
        </w:rPr>
        <w:t xml:space="preserve">Приложение </w:t>
      </w:r>
      <w:r w:rsidR="006A23B2">
        <w:rPr>
          <w:sz w:val="24"/>
          <w:szCs w:val="24"/>
        </w:rPr>
        <w:t>2</w:t>
      </w:r>
      <w:r w:rsidRPr="00380695">
        <w:rPr>
          <w:sz w:val="24"/>
          <w:szCs w:val="24"/>
        </w:rPr>
        <w:t xml:space="preserve"> </w:t>
      </w:r>
    </w:p>
    <w:p w:rsidR="00380695" w:rsidRPr="00380695" w:rsidRDefault="00380695" w:rsidP="00380695">
      <w:pPr>
        <w:spacing w:line="240" w:lineRule="auto"/>
        <w:ind w:firstLine="0"/>
        <w:contextualSpacing/>
        <w:rPr>
          <w:sz w:val="24"/>
          <w:szCs w:val="24"/>
        </w:rPr>
      </w:pPr>
      <w:r w:rsidRPr="00380695">
        <w:rPr>
          <w:sz w:val="24"/>
          <w:szCs w:val="24"/>
        </w:rPr>
        <w:t xml:space="preserve">к Заявке на участие в закупке </w:t>
      </w:r>
    </w:p>
    <w:p w:rsidR="00380695" w:rsidRPr="00380695" w:rsidRDefault="00380695" w:rsidP="00380695">
      <w:pPr>
        <w:spacing w:line="240" w:lineRule="auto"/>
        <w:ind w:firstLine="0"/>
        <w:rPr>
          <w:sz w:val="24"/>
          <w:szCs w:val="24"/>
        </w:rPr>
      </w:pPr>
      <w:r w:rsidRPr="00380695">
        <w:rPr>
          <w:sz w:val="24"/>
          <w:szCs w:val="24"/>
        </w:rPr>
        <w:t>от «____»_____________ г. №__________</w:t>
      </w:r>
    </w:p>
    <w:p w:rsidR="00380695" w:rsidRPr="00380695" w:rsidRDefault="00380695" w:rsidP="00380695">
      <w:pPr>
        <w:keepNext/>
        <w:keepLines/>
        <w:suppressLineNumbers/>
        <w:spacing w:line="240" w:lineRule="atLeast"/>
        <w:rPr>
          <w:sz w:val="24"/>
          <w:szCs w:val="24"/>
        </w:rPr>
      </w:pPr>
    </w:p>
    <w:p w:rsidR="00380695" w:rsidRPr="00380695" w:rsidRDefault="00380695" w:rsidP="00380695">
      <w:pPr>
        <w:keepNext/>
        <w:keepLines/>
        <w:suppressLineNumbers/>
        <w:suppressAutoHyphens/>
        <w:spacing w:line="240" w:lineRule="atLeast"/>
        <w:jc w:val="center"/>
        <w:rPr>
          <w:b/>
          <w:sz w:val="24"/>
          <w:szCs w:val="24"/>
        </w:rPr>
      </w:pPr>
      <w:r w:rsidRPr="00380695">
        <w:rPr>
          <w:b/>
          <w:sz w:val="24"/>
          <w:szCs w:val="24"/>
        </w:rPr>
        <w:t xml:space="preserve">Справка об отсутствии признаков крупной сделки </w:t>
      </w:r>
    </w:p>
    <w:p w:rsidR="00380695" w:rsidRPr="00380695" w:rsidRDefault="00380695" w:rsidP="00380695">
      <w:pPr>
        <w:keepNext/>
        <w:keepLines/>
        <w:suppressLineNumbers/>
        <w:rPr>
          <w:iCs/>
          <w:sz w:val="24"/>
          <w:szCs w:val="24"/>
        </w:rPr>
      </w:pPr>
    </w:p>
    <w:p w:rsidR="00380695" w:rsidRPr="00380695" w:rsidRDefault="00380695" w:rsidP="00380695">
      <w:pPr>
        <w:keepNext/>
        <w:keepLines/>
        <w:suppressLineNumbers/>
        <w:spacing w:line="240" w:lineRule="auto"/>
        <w:ind w:firstLine="0"/>
        <w:rPr>
          <w:sz w:val="24"/>
          <w:szCs w:val="24"/>
        </w:rPr>
      </w:pPr>
      <w:r w:rsidRPr="00380695">
        <w:rPr>
          <w:sz w:val="24"/>
          <w:szCs w:val="24"/>
        </w:rPr>
        <w:t xml:space="preserve">      Настоящим подтверждаю, что сделка между АО «Саханефтегазсбыт»  и </w:t>
      </w:r>
    </w:p>
    <w:p w:rsidR="00380695" w:rsidRPr="00380695" w:rsidRDefault="00380695" w:rsidP="00380695">
      <w:pPr>
        <w:keepNext/>
        <w:keepLines/>
        <w:suppressLineNumbers/>
        <w:spacing w:line="240" w:lineRule="auto"/>
        <w:ind w:firstLine="0"/>
        <w:rPr>
          <w:sz w:val="24"/>
          <w:szCs w:val="24"/>
        </w:rPr>
      </w:pPr>
    </w:p>
    <w:p w:rsidR="00380695" w:rsidRPr="00380695" w:rsidRDefault="00380695" w:rsidP="00380695">
      <w:pPr>
        <w:keepNext/>
        <w:keepLines/>
        <w:suppressLineNumbers/>
        <w:spacing w:line="240" w:lineRule="auto"/>
        <w:ind w:firstLine="0"/>
        <w:rPr>
          <w:sz w:val="24"/>
          <w:szCs w:val="24"/>
        </w:rPr>
      </w:pPr>
      <w:r w:rsidRPr="00380695">
        <w:rPr>
          <w:sz w:val="24"/>
          <w:szCs w:val="24"/>
        </w:rPr>
        <w:t xml:space="preserve">_____________________________________ </w:t>
      </w:r>
    </w:p>
    <w:p w:rsidR="00380695" w:rsidRPr="00380695" w:rsidRDefault="00380695" w:rsidP="00380695">
      <w:pPr>
        <w:keepNext/>
        <w:keepLines/>
        <w:suppressLineNumbers/>
        <w:spacing w:line="240" w:lineRule="auto"/>
        <w:ind w:firstLine="0"/>
        <w:rPr>
          <w:i/>
          <w:sz w:val="24"/>
          <w:szCs w:val="24"/>
        </w:rPr>
      </w:pPr>
      <w:r w:rsidRPr="00380695">
        <w:rPr>
          <w:i/>
          <w:sz w:val="24"/>
          <w:szCs w:val="24"/>
        </w:rPr>
        <w:t>(указывается наименование Участника и адрес)</w:t>
      </w:r>
    </w:p>
    <w:p w:rsidR="00380695" w:rsidRPr="00380695" w:rsidRDefault="00380695" w:rsidP="00380695">
      <w:pPr>
        <w:keepNext/>
        <w:keepLines/>
        <w:suppressLineNumbers/>
        <w:spacing w:line="240" w:lineRule="auto"/>
        <w:ind w:firstLine="0"/>
        <w:rPr>
          <w:i/>
          <w:sz w:val="24"/>
          <w:szCs w:val="24"/>
        </w:rPr>
      </w:pPr>
      <w:r w:rsidRPr="00380695">
        <w:rPr>
          <w:i/>
          <w:sz w:val="24"/>
          <w:szCs w:val="24"/>
        </w:rPr>
        <w:t xml:space="preserve"> </w:t>
      </w:r>
    </w:p>
    <w:p w:rsidR="00380695" w:rsidRPr="006A23B2" w:rsidRDefault="00717ED8" w:rsidP="00380695">
      <w:pPr>
        <w:autoSpaceDE w:val="0"/>
        <w:autoSpaceDN w:val="0"/>
        <w:adjustRightInd w:val="0"/>
        <w:spacing w:line="240" w:lineRule="auto"/>
        <w:ind w:firstLine="0"/>
        <w:rPr>
          <w:bCs/>
          <w:sz w:val="24"/>
          <w:szCs w:val="24"/>
        </w:rPr>
      </w:pPr>
      <w:r w:rsidRPr="00717ED8">
        <w:rPr>
          <w:bCs/>
          <w:sz w:val="24"/>
          <w:szCs w:val="24"/>
        </w:rPr>
        <w:t>на оказание услуг по разработке информационного сервиса отображения показателей узлов учета нефтепродуктов АО «Саханефтегазсбыт» на базе личного кабинета Битрикс24 в 2024 году.</w:t>
      </w:r>
    </w:p>
    <w:p w:rsidR="00380695" w:rsidRPr="00380695" w:rsidRDefault="00380695" w:rsidP="00380695">
      <w:pPr>
        <w:autoSpaceDE w:val="0"/>
        <w:autoSpaceDN w:val="0"/>
        <w:adjustRightInd w:val="0"/>
        <w:spacing w:line="240" w:lineRule="auto"/>
        <w:ind w:firstLine="0"/>
        <w:rPr>
          <w:sz w:val="24"/>
          <w:szCs w:val="24"/>
        </w:rPr>
      </w:pPr>
      <w:r w:rsidRPr="00380695">
        <w:rPr>
          <w:sz w:val="24"/>
          <w:szCs w:val="24"/>
        </w:rPr>
        <w:t>по Лоту № ___</w:t>
      </w:r>
    </w:p>
    <w:p w:rsidR="00380695" w:rsidRPr="00380695" w:rsidRDefault="00380695" w:rsidP="00380695">
      <w:pPr>
        <w:keepNext/>
        <w:keepLines/>
        <w:suppressLineNumbers/>
        <w:spacing w:line="240" w:lineRule="auto"/>
        <w:ind w:firstLine="0"/>
        <w:rPr>
          <w:sz w:val="24"/>
          <w:szCs w:val="24"/>
        </w:rPr>
      </w:pPr>
    </w:p>
    <w:p w:rsidR="00380695" w:rsidRPr="00380695" w:rsidRDefault="00380695" w:rsidP="00380695">
      <w:pPr>
        <w:keepNext/>
        <w:keepLines/>
        <w:suppressLineNumbers/>
        <w:spacing w:line="240" w:lineRule="auto"/>
        <w:ind w:firstLine="0"/>
        <w:rPr>
          <w:sz w:val="24"/>
          <w:szCs w:val="24"/>
        </w:rPr>
      </w:pPr>
      <w:r w:rsidRPr="00380695">
        <w:rPr>
          <w:sz w:val="24"/>
          <w:szCs w:val="24"/>
        </w:rPr>
        <w:t xml:space="preserve">на сумму _______________________ руб. </w:t>
      </w:r>
    </w:p>
    <w:p w:rsidR="00380695" w:rsidRPr="00380695" w:rsidRDefault="00380695" w:rsidP="00380695">
      <w:pPr>
        <w:keepNext/>
        <w:keepLines/>
        <w:suppressLineNumbers/>
        <w:spacing w:line="240" w:lineRule="auto"/>
        <w:ind w:firstLine="0"/>
        <w:rPr>
          <w:sz w:val="24"/>
          <w:szCs w:val="24"/>
        </w:rPr>
      </w:pPr>
      <w:r w:rsidRPr="00380695">
        <w:rPr>
          <w:i/>
          <w:sz w:val="24"/>
          <w:szCs w:val="24"/>
        </w:rPr>
        <w:t>(указывается сумма, на которую планируется заключить договор в соответствии с Заявкой по Лоту)</w:t>
      </w:r>
      <w:r w:rsidRPr="00380695">
        <w:rPr>
          <w:sz w:val="24"/>
          <w:szCs w:val="24"/>
        </w:rPr>
        <w:t xml:space="preserve"> </w:t>
      </w:r>
    </w:p>
    <w:p w:rsidR="00380695" w:rsidRPr="00380695" w:rsidRDefault="00380695" w:rsidP="00380695">
      <w:pPr>
        <w:keepNext/>
        <w:keepLines/>
        <w:suppressLineNumbers/>
        <w:spacing w:line="240" w:lineRule="auto"/>
        <w:ind w:firstLine="0"/>
        <w:rPr>
          <w:i/>
          <w:sz w:val="24"/>
          <w:szCs w:val="24"/>
        </w:rPr>
      </w:pPr>
    </w:p>
    <w:p w:rsidR="00380695" w:rsidRPr="00380695" w:rsidRDefault="00380695" w:rsidP="00380695">
      <w:pPr>
        <w:keepNext/>
        <w:keepLines/>
        <w:suppressLineNumbers/>
        <w:ind w:firstLine="0"/>
        <w:rPr>
          <w:sz w:val="24"/>
          <w:szCs w:val="24"/>
        </w:rPr>
      </w:pPr>
      <w:r w:rsidRPr="00380695">
        <w:rPr>
          <w:sz w:val="24"/>
          <w:szCs w:val="24"/>
        </w:rPr>
        <w:t>не является крупной, поскольку:</w:t>
      </w:r>
    </w:p>
    <w:p w:rsidR="00380695" w:rsidRPr="00380695" w:rsidRDefault="00380695" w:rsidP="00380695">
      <w:pPr>
        <w:keepNext/>
        <w:keepLines/>
        <w:suppressLineNumbers/>
        <w:spacing w:line="240" w:lineRule="auto"/>
        <w:ind w:firstLine="0"/>
        <w:rPr>
          <w:sz w:val="18"/>
          <w:szCs w:val="18"/>
        </w:rPr>
      </w:pPr>
      <w:r w:rsidRPr="00380695">
        <w:rPr>
          <w:sz w:val="24"/>
          <w:szCs w:val="24"/>
        </w:rPr>
        <w:t xml:space="preserve">_______________________________________________________________________________ </w:t>
      </w:r>
      <w:r w:rsidRPr="00380695">
        <w:rPr>
          <w:i/>
          <w:sz w:val="18"/>
          <w:szCs w:val="18"/>
        </w:rPr>
        <w:t>(указываются причины, по которым сделка не является для Участника крупной).</w:t>
      </w:r>
    </w:p>
    <w:p w:rsidR="00380695" w:rsidRPr="00380695" w:rsidRDefault="00380695" w:rsidP="00380695">
      <w:pPr>
        <w:keepNext/>
        <w:keepLines/>
        <w:suppressLineNumbers/>
        <w:spacing w:line="240" w:lineRule="atLeast"/>
        <w:ind w:firstLine="0"/>
        <w:rPr>
          <w:sz w:val="24"/>
          <w:szCs w:val="24"/>
        </w:rPr>
      </w:pPr>
    </w:p>
    <w:p w:rsidR="00380695" w:rsidRPr="00380695" w:rsidRDefault="00380695" w:rsidP="00380695">
      <w:pPr>
        <w:keepNext/>
        <w:keepLines/>
        <w:suppressLineNumbers/>
        <w:spacing w:line="240" w:lineRule="atLeast"/>
        <w:ind w:firstLine="0"/>
        <w:rPr>
          <w:sz w:val="24"/>
          <w:szCs w:val="24"/>
        </w:rPr>
      </w:pPr>
    </w:p>
    <w:p w:rsidR="00380695" w:rsidRPr="00380695" w:rsidRDefault="00380695" w:rsidP="00380695">
      <w:pPr>
        <w:keepNext/>
        <w:keepLines/>
        <w:suppressLineNumbers/>
        <w:spacing w:line="240" w:lineRule="auto"/>
        <w:ind w:firstLine="0"/>
        <w:rPr>
          <w:sz w:val="24"/>
          <w:szCs w:val="24"/>
        </w:rPr>
      </w:pPr>
      <w:r w:rsidRPr="00380695">
        <w:rPr>
          <w:sz w:val="24"/>
          <w:szCs w:val="24"/>
        </w:rPr>
        <w:t>____________________________________</w:t>
      </w:r>
    </w:p>
    <w:p w:rsidR="00380695" w:rsidRPr="00380695" w:rsidRDefault="00380695" w:rsidP="00380695">
      <w:pPr>
        <w:keepNext/>
        <w:keepLines/>
        <w:suppressLineNumbers/>
        <w:spacing w:line="240" w:lineRule="auto"/>
        <w:ind w:right="3684" w:firstLine="0"/>
        <w:contextualSpacing/>
        <w:rPr>
          <w:sz w:val="24"/>
          <w:szCs w:val="24"/>
          <w:vertAlign w:val="superscript"/>
        </w:rPr>
      </w:pPr>
      <w:r w:rsidRPr="00380695">
        <w:rPr>
          <w:sz w:val="24"/>
          <w:szCs w:val="24"/>
          <w:vertAlign w:val="superscript"/>
        </w:rPr>
        <w:t>(подпись, М.П.)</w:t>
      </w:r>
    </w:p>
    <w:p w:rsidR="00380695" w:rsidRPr="00380695" w:rsidRDefault="00380695" w:rsidP="00380695">
      <w:pPr>
        <w:keepNext/>
        <w:keepLines/>
        <w:suppressLineNumbers/>
        <w:spacing w:line="240" w:lineRule="atLeast"/>
        <w:ind w:firstLine="0"/>
        <w:rPr>
          <w:sz w:val="24"/>
          <w:szCs w:val="24"/>
        </w:rPr>
      </w:pPr>
      <w:r w:rsidRPr="00380695">
        <w:rPr>
          <w:sz w:val="24"/>
          <w:szCs w:val="24"/>
        </w:rPr>
        <w:t>____________________________________</w:t>
      </w:r>
    </w:p>
    <w:p w:rsidR="00380695" w:rsidRPr="00380695" w:rsidRDefault="00380695" w:rsidP="00380695">
      <w:pPr>
        <w:keepNext/>
        <w:keepLines/>
        <w:suppressLineNumbers/>
        <w:spacing w:line="240" w:lineRule="atLeast"/>
        <w:ind w:right="3684" w:firstLine="0"/>
        <w:contextualSpacing/>
        <w:rPr>
          <w:sz w:val="24"/>
          <w:szCs w:val="24"/>
          <w:vertAlign w:val="superscript"/>
        </w:rPr>
      </w:pPr>
      <w:r w:rsidRPr="00380695">
        <w:rPr>
          <w:sz w:val="24"/>
          <w:szCs w:val="24"/>
          <w:vertAlign w:val="superscript"/>
        </w:rPr>
        <w:t>(фамилия, имя, отчество подписавшего, должность)</w:t>
      </w:r>
    </w:p>
    <w:p w:rsidR="00380695" w:rsidRPr="00380695" w:rsidRDefault="00380695" w:rsidP="00380695">
      <w:pPr>
        <w:keepNext/>
        <w:keepLines/>
        <w:suppressLineNumbers/>
        <w:pBdr>
          <w:bottom w:val="single" w:sz="4" w:space="1" w:color="auto"/>
        </w:pBdr>
        <w:shd w:val="clear" w:color="auto" w:fill="FFFFFF"/>
        <w:spacing w:line="240" w:lineRule="atLeast"/>
        <w:ind w:right="21"/>
        <w:jc w:val="center"/>
        <w:rPr>
          <w:b/>
          <w:spacing w:val="36"/>
          <w:sz w:val="24"/>
          <w:szCs w:val="24"/>
        </w:rPr>
      </w:pPr>
    </w:p>
    <w:p w:rsidR="00380695" w:rsidRPr="00380695" w:rsidRDefault="00380695" w:rsidP="00380695">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380695">
        <w:rPr>
          <w:b/>
          <w:spacing w:val="36"/>
          <w:sz w:val="24"/>
          <w:szCs w:val="24"/>
        </w:rPr>
        <w:t>конец формы</w:t>
      </w: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keepNext/>
        <w:pageBreakBefore/>
        <w:suppressAutoHyphens/>
        <w:spacing w:before="240" w:after="120"/>
        <w:ind w:firstLine="0"/>
        <w:outlineLvl w:val="2"/>
        <w:rPr>
          <w:b/>
          <w:bCs/>
          <w:sz w:val="24"/>
          <w:szCs w:val="24"/>
        </w:rPr>
      </w:pPr>
      <w:r w:rsidRPr="00380695">
        <w:rPr>
          <w:b/>
          <w:bCs/>
          <w:sz w:val="24"/>
          <w:szCs w:val="24"/>
        </w:rPr>
        <w:lastRenderedPageBreak/>
        <w:t>5.</w:t>
      </w:r>
      <w:r w:rsidR="00271113">
        <w:rPr>
          <w:b/>
          <w:bCs/>
          <w:sz w:val="24"/>
          <w:szCs w:val="24"/>
        </w:rPr>
        <w:t>4</w:t>
      </w:r>
      <w:r w:rsidRPr="00380695">
        <w:rPr>
          <w:b/>
          <w:bCs/>
          <w:sz w:val="24"/>
          <w:szCs w:val="24"/>
        </w:rPr>
        <w:t>.1. Инструкция по заполнению</w:t>
      </w:r>
    </w:p>
    <w:p w:rsidR="00380695" w:rsidRPr="00380695" w:rsidRDefault="00380695" w:rsidP="00380695">
      <w:pPr>
        <w:spacing w:line="240" w:lineRule="atLeast"/>
        <w:ind w:firstLine="0"/>
        <w:rPr>
          <w:sz w:val="24"/>
          <w:szCs w:val="24"/>
        </w:rPr>
      </w:pPr>
      <w:r w:rsidRPr="00380695">
        <w:rPr>
          <w:b/>
          <w:sz w:val="24"/>
          <w:szCs w:val="24"/>
        </w:rPr>
        <w:t>5.</w:t>
      </w:r>
      <w:r w:rsidR="00271113">
        <w:rPr>
          <w:b/>
          <w:sz w:val="24"/>
          <w:szCs w:val="24"/>
        </w:rPr>
        <w:t>4</w:t>
      </w:r>
      <w:r w:rsidRPr="00380695">
        <w:rPr>
          <w:b/>
          <w:sz w:val="24"/>
          <w:szCs w:val="24"/>
        </w:rPr>
        <w:t>.1.1</w:t>
      </w:r>
      <w:r w:rsidRPr="00380695">
        <w:rPr>
          <w:sz w:val="24"/>
          <w:szCs w:val="24"/>
        </w:rPr>
        <w:t xml:space="preserve"> Участник указывает дату и номер Заявки на участие в закупке (подраздел 5.1.). Справка должна быть подписана, заверена печатью, указаны фамилия, имя, отчество подписавшего и должность.</w:t>
      </w:r>
    </w:p>
    <w:p w:rsidR="00380695" w:rsidRPr="00380695" w:rsidRDefault="00380695" w:rsidP="00380695">
      <w:pPr>
        <w:spacing w:line="240" w:lineRule="atLeast"/>
        <w:ind w:firstLine="0"/>
        <w:rPr>
          <w:sz w:val="24"/>
          <w:szCs w:val="24"/>
        </w:rPr>
      </w:pPr>
      <w:r w:rsidRPr="00380695">
        <w:rPr>
          <w:b/>
          <w:sz w:val="24"/>
          <w:szCs w:val="24"/>
        </w:rPr>
        <w:t>5.</w:t>
      </w:r>
      <w:r w:rsidR="00271113">
        <w:rPr>
          <w:b/>
          <w:sz w:val="24"/>
          <w:szCs w:val="24"/>
        </w:rPr>
        <w:t>4</w:t>
      </w:r>
      <w:r w:rsidRPr="00380695">
        <w:rPr>
          <w:b/>
          <w:sz w:val="24"/>
          <w:szCs w:val="24"/>
        </w:rPr>
        <w:t>.1.2</w:t>
      </w:r>
      <w:r w:rsidRPr="00380695">
        <w:rPr>
          <w:sz w:val="24"/>
          <w:szCs w:val="24"/>
        </w:rPr>
        <w:t xml:space="preserve"> Участник указывает свое фирменное наименование (в т. ч. организационно-правовую форму) и свой адрес.</w:t>
      </w:r>
    </w:p>
    <w:p w:rsidR="00380695" w:rsidRPr="00380695" w:rsidRDefault="00380695" w:rsidP="00380695">
      <w:pPr>
        <w:spacing w:line="240" w:lineRule="atLeast"/>
        <w:ind w:firstLine="0"/>
        <w:rPr>
          <w:sz w:val="24"/>
          <w:szCs w:val="24"/>
        </w:rPr>
      </w:pPr>
      <w:r w:rsidRPr="00380695">
        <w:rPr>
          <w:b/>
          <w:sz w:val="24"/>
          <w:szCs w:val="24"/>
        </w:rPr>
        <w:t>5.</w:t>
      </w:r>
      <w:r w:rsidR="00271113">
        <w:rPr>
          <w:b/>
          <w:sz w:val="24"/>
          <w:szCs w:val="24"/>
        </w:rPr>
        <w:t>4</w:t>
      </w:r>
      <w:r w:rsidRPr="00380695">
        <w:rPr>
          <w:b/>
          <w:sz w:val="24"/>
          <w:szCs w:val="24"/>
        </w:rPr>
        <w:t>.1.3</w:t>
      </w:r>
      <w:r w:rsidRPr="00380695">
        <w:rPr>
          <w:sz w:val="24"/>
          <w:szCs w:val="24"/>
        </w:rPr>
        <w:t xml:space="preserve"> Участники должны указать сумму цифрами в рублях в соответствии с Заявкой по каждому Лоту. Справку можно оформить одну на все заявляемые Лоты, по которым сделка не является для Участника крупной, перечислив сумму по каждому такому лоту.</w:t>
      </w:r>
    </w:p>
    <w:p w:rsidR="00380695" w:rsidRPr="00380695" w:rsidRDefault="00380695" w:rsidP="00380695">
      <w:pPr>
        <w:spacing w:line="240" w:lineRule="atLeast"/>
        <w:ind w:firstLine="0"/>
        <w:rPr>
          <w:sz w:val="24"/>
          <w:szCs w:val="24"/>
        </w:rPr>
      </w:pPr>
      <w:r w:rsidRPr="00380695">
        <w:rPr>
          <w:b/>
          <w:sz w:val="24"/>
          <w:szCs w:val="24"/>
        </w:rPr>
        <w:t>5.</w:t>
      </w:r>
      <w:r w:rsidR="00271113">
        <w:rPr>
          <w:b/>
          <w:sz w:val="24"/>
          <w:szCs w:val="24"/>
        </w:rPr>
        <w:t>4</w:t>
      </w:r>
      <w:r w:rsidRPr="00380695">
        <w:rPr>
          <w:b/>
          <w:sz w:val="24"/>
          <w:szCs w:val="24"/>
        </w:rPr>
        <w:t>.1.4</w:t>
      </w:r>
      <w:r w:rsidRPr="00380695">
        <w:rPr>
          <w:sz w:val="24"/>
          <w:szCs w:val="24"/>
        </w:rPr>
        <w:t xml:space="preserve"> Участник должен указать причину, по которой сделка не является для Участника крупной.</w:t>
      </w:r>
    </w:p>
    <w:p w:rsidR="00380695" w:rsidRPr="00380695" w:rsidRDefault="00380695" w:rsidP="00380695">
      <w:pPr>
        <w:spacing w:line="240" w:lineRule="auto"/>
        <w:rPr>
          <w:sz w:val="24"/>
          <w:szCs w:val="24"/>
        </w:rPr>
      </w:pPr>
    </w:p>
    <w:sectPr w:rsidR="00380695" w:rsidRPr="00380695" w:rsidSect="00380695">
      <w:footerReference w:type="default" r:id="rId20"/>
      <w:footerReference w:type="first" r:id="rId21"/>
      <w:pgSz w:w="11906" w:h="16838" w:code="9"/>
      <w:pgMar w:top="709" w:right="709" w:bottom="709" w:left="1276" w:header="680" w:footer="0"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539" w:rsidRDefault="00001539" w:rsidP="003604BA">
      <w:pPr>
        <w:spacing w:line="240" w:lineRule="auto"/>
      </w:pPr>
      <w:r>
        <w:separator/>
      </w:r>
    </w:p>
  </w:endnote>
  <w:endnote w:type="continuationSeparator" w:id="0">
    <w:p w:rsidR="00001539" w:rsidRDefault="00001539"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739930"/>
      <w:docPartObj>
        <w:docPartGallery w:val="Page Numbers (Bottom of Page)"/>
        <w:docPartUnique/>
      </w:docPartObj>
    </w:sdtPr>
    <w:sdtEndPr/>
    <w:sdtContent>
      <w:sdt>
        <w:sdtPr>
          <w:id w:val="-1092631271"/>
          <w:docPartObj>
            <w:docPartGallery w:val="Page Numbers (Top of Page)"/>
            <w:docPartUnique/>
          </w:docPartObj>
        </w:sdtPr>
        <w:sdtEndPr/>
        <w:sdtContent>
          <w:p w:rsidR="00001539" w:rsidRDefault="00001539">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077EE8">
              <w:rPr>
                <w:b/>
                <w:bCs/>
                <w:noProof/>
              </w:rPr>
              <w:t>21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077EE8">
              <w:rPr>
                <w:b/>
                <w:bCs/>
                <w:noProof/>
              </w:rPr>
              <w:t>43</w:t>
            </w:r>
            <w:r>
              <w:rPr>
                <w:b/>
                <w:bCs/>
                <w:sz w:val="24"/>
                <w:szCs w:val="24"/>
              </w:rPr>
              <w:fldChar w:fldCharType="end"/>
            </w:r>
          </w:p>
        </w:sdtContent>
      </w:sdt>
    </w:sdtContent>
  </w:sdt>
  <w:p w:rsidR="00001539" w:rsidRDefault="0000153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175270"/>
      <w:docPartObj>
        <w:docPartGallery w:val="Page Numbers (Bottom of Page)"/>
        <w:docPartUnique/>
      </w:docPartObj>
    </w:sdtPr>
    <w:sdtEndPr/>
    <w:sdtContent>
      <w:sdt>
        <w:sdtPr>
          <w:id w:val="2104062031"/>
          <w:docPartObj>
            <w:docPartGallery w:val="Page Numbers (Top of Page)"/>
            <w:docPartUnique/>
          </w:docPartObj>
        </w:sdtPr>
        <w:sdtEndPr/>
        <w:sdtContent>
          <w:p w:rsidR="00001539" w:rsidRDefault="00001539">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077EE8">
              <w:rPr>
                <w:b/>
                <w:bCs/>
                <w:noProof/>
              </w:rPr>
              <w:t>41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077EE8">
              <w:rPr>
                <w:b/>
                <w:bCs/>
                <w:noProof/>
              </w:rPr>
              <w:t>43</w:t>
            </w:r>
            <w:r>
              <w:rPr>
                <w:b/>
                <w:bCs/>
                <w:sz w:val="24"/>
                <w:szCs w:val="24"/>
              </w:rPr>
              <w:fldChar w:fldCharType="end"/>
            </w:r>
          </w:p>
        </w:sdtContent>
      </w:sdt>
    </w:sdtContent>
  </w:sdt>
  <w:p w:rsidR="00001539" w:rsidRDefault="00001539"/>
  <w:p w:rsidR="00001539" w:rsidRDefault="0000153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648853"/>
      <w:docPartObj>
        <w:docPartGallery w:val="Page Numbers (Bottom of Page)"/>
        <w:docPartUnique/>
      </w:docPartObj>
    </w:sdtPr>
    <w:sdtEndPr/>
    <w:sdtContent>
      <w:sdt>
        <w:sdtPr>
          <w:id w:val="2086492055"/>
          <w:docPartObj>
            <w:docPartGallery w:val="Page Numbers (Top of Page)"/>
            <w:docPartUnique/>
          </w:docPartObj>
        </w:sdtPr>
        <w:sdtEndPr/>
        <w:sdtContent>
          <w:p w:rsidR="00001539" w:rsidRDefault="00001539">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Pr>
                <w:b/>
                <w:bCs/>
                <w:noProof/>
              </w:rPr>
              <w:t>39</w:t>
            </w:r>
            <w:r>
              <w:rPr>
                <w:b/>
                <w:bCs/>
                <w:sz w:val="24"/>
                <w:szCs w:val="24"/>
              </w:rPr>
              <w:fldChar w:fldCharType="end"/>
            </w:r>
          </w:p>
        </w:sdtContent>
      </w:sdt>
    </w:sdtContent>
  </w:sdt>
  <w:p w:rsidR="00001539" w:rsidRPr="00C4329A" w:rsidRDefault="00001539" w:rsidP="00C61AA0">
    <w:pPr>
      <w:pStyle w:val="a6"/>
    </w:pPr>
  </w:p>
  <w:p w:rsidR="00001539" w:rsidRDefault="00001539"/>
  <w:p w:rsidR="00001539" w:rsidRDefault="0000153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539" w:rsidRDefault="00001539" w:rsidP="003604BA">
      <w:pPr>
        <w:spacing w:line="240" w:lineRule="auto"/>
      </w:pPr>
      <w:r>
        <w:separator/>
      </w:r>
    </w:p>
  </w:footnote>
  <w:footnote w:type="continuationSeparator" w:id="0">
    <w:p w:rsidR="00001539" w:rsidRDefault="00001539" w:rsidP="003604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suff w:val="nothing"/>
      <w:lvlText w:val=""/>
      <w:lvlJc w:val="left"/>
      <w:pPr>
        <w:tabs>
          <w:tab w:val="num" w:pos="0"/>
        </w:tabs>
      </w:pPr>
      <w:rPr>
        <w:rFonts w:ascii="Symbol" w:hAnsi="Symbol"/>
      </w:rPr>
    </w:lvl>
  </w:abstractNum>
  <w:abstractNum w:abstractNumId="1" w15:restartNumberingAfterBreak="0">
    <w:nsid w:val="090B2DAC"/>
    <w:multiLevelType w:val="hybridMultilevel"/>
    <w:tmpl w:val="9A44BAF6"/>
    <w:lvl w:ilvl="0" w:tplc="A59CC8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AC02231"/>
    <w:multiLevelType w:val="hybridMultilevel"/>
    <w:tmpl w:val="535A1D1E"/>
    <w:lvl w:ilvl="0" w:tplc="4FF27E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211D3B"/>
    <w:multiLevelType w:val="multilevel"/>
    <w:tmpl w:val="5AC009B0"/>
    <w:lvl w:ilvl="0">
      <w:start w:val="2"/>
      <w:numFmt w:val="decimal"/>
      <w:lvlText w:val="%1."/>
      <w:lvlJc w:val="left"/>
      <w:pPr>
        <w:ind w:left="720" w:hanging="360"/>
      </w:pPr>
      <w:rPr>
        <w:rFonts w:hint="default"/>
      </w:rPr>
    </w:lvl>
    <w:lvl w:ilvl="1">
      <w:start w:val="1"/>
      <w:numFmt w:val="decimal"/>
      <w:isLgl/>
      <w:lvlText w:val="%1.%2."/>
      <w:lvlJc w:val="left"/>
      <w:pPr>
        <w:ind w:left="990" w:hanging="63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713"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0" w15:restartNumberingAfterBreak="0">
    <w:nsid w:val="2110275E"/>
    <w:multiLevelType w:val="multilevel"/>
    <w:tmpl w:val="F58461D6"/>
    <w:lvl w:ilvl="0">
      <w:start w:val="4"/>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2"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7955E8"/>
    <w:multiLevelType w:val="hybridMultilevel"/>
    <w:tmpl w:val="33583B0C"/>
    <w:lvl w:ilvl="0" w:tplc="3AD202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2C4803F6"/>
    <w:multiLevelType w:val="multilevel"/>
    <w:tmpl w:val="671AE13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671249"/>
    <w:multiLevelType w:val="hybridMultilevel"/>
    <w:tmpl w:val="55D6464C"/>
    <w:lvl w:ilvl="0" w:tplc="A59CC8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9"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20"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36F7603A"/>
    <w:multiLevelType w:val="multilevel"/>
    <w:tmpl w:val="A424837C"/>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9073"/>
        </w:tabs>
        <w:ind w:left="9073"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3"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5" w15:restartNumberingAfterBreak="0">
    <w:nsid w:val="40401925"/>
    <w:multiLevelType w:val="hybridMultilevel"/>
    <w:tmpl w:val="96D84F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BF43BC"/>
    <w:multiLevelType w:val="hybridMultilevel"/>
    <w:tmpl w:val="90FC7D82"/>
    <w:lvl w:ilvl="0" w:tplc="A59CC80A">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7"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0"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5438419B"/>
    <w:multiLevelType w:val="multilevel"/>
    <w:tmpl w:val="BE9E5558"/>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2"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57BF0F32"/>
    <w:multiLevelType w:val="multilevel"/>
    <w:tmpl w:val="ACAE0236"/>
    <w:lvl w:ilvl="0">
      <w:start w:val="1"/>
      <w:numFmt w:val="decimal"/>
      <w:pStyle w:val="QAMarkedNormal"/>
      <w:lvlText w:val="%1."/>
      <w:lvlJc w:val="left"/>
      <w:pPr>
        <w:tabs>
          <w:tab w:val="num" w:pos="420"/>
        </w:tabs>
        <w:ind w:left="420" w:hanging="360"/>
      </w:pPr>
      <w:rPr>
        <w:rFonts w:hint="default"/>
        <w:b/>
      </w:rPr>
    </w:lvl>
    <w:lvl w:ilvl="1">
      <w:start w:val="1"/>
      <w:numFmt w:val="decimal"/>
      <w:isLgl/>
      <w:lvlText w:val="%1.%2."/>
      <w:lvlJc w:val="left"/>
      <w:pPr>
        <w:tabs>
          <w:tab w:val="num" w:pos="435"/>
        </w:tabs>
        <w:ind w:left="435" w:hanging="435"/>
      </w:pPr>
      <w:rPr>
        <w:rFonts w:hint="default"/>
        <w:b/>
        <w:i w:val="0"/>
        <w:strike w:val="0"/>
        <w:color w:val="auto"/>
        <w:sz w:val="24"/>
        <w:szCs w:val="24"/>
      </w:rPr>
    </w:lvl>
    <w:lvl w:ilvl="2">
      <w:start w:val="1"/>
      <w:numFmt w:val="decimal"/>
      <w:isLgl/>
      <w:lvlText w:val="%1.%2.%3."/>
      <w:lvlJc w:val="left"/>
      <w:pPr>
        <w:tabs>
          <w:tab w:val="num" w:pos="1440"/>
        </w:tabs>
        <w:ind w:left="1440" w:hanging="720"/>
      </w:pPr>
      <w:rPr>
        <w:rFonts w:hint="default"/>
        <w:b w:val="0"/>
        <w:i w:val="0"/>
        <w:color w:val="auto"/>
        <w:sz w:val="22"/>
        <w:szCs w:val="22"/>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none"/>
      <w:isLgl/>
      <w:lvlText w:val="1.1."/>
      <w:lvlJc w:val="left"/>
      <w:pPr>
        <w:tabs>
          <w:tab w:val="num" w:pos="1500"/>
        </w:tabs>
        <w:ind w:left="1500" w:hanging="1440"/>
      </w:pPr>
      <w:rPr>
        <w:rFonts w:hint="default"/>
      </w:rPr>
    </w:lvl>
    <w:lvl w:ilvl="8">
      <w:start w:val="1"/>
      <w:numFmt w:val="decimal"/>
      <w:lvlText w:val="%9."/>
      <w:lvlJc w:val="left"/>
      <w:pPr>
        <w:tabs>
          <w:tab w:val="num" w:pos="420"/>
        </w:tabs>
        <w:ind w:left="420" w:hanging="360"/>
      </w:pPr>
      <w:rPr>
        <w:rFonts w:hint="default"/>
      </w:rPr>
    </w:lvl>
  </w:abstractNum>
  <w:abstractNum w:abstractNumId="34"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5"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6" w15:restartNumberingAfterBreak="0">
    <w:nsid w:val="61670827"/>
    <w:multiLevelType w:val="multilevel"/>
    <w:tmpl w:val="D988F760"/>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02"/>
        </w:tabs>
        <w:ind w:left="502" w:hanging="360"/>
      </w:pPr>
      <w:rPr>
        <w:rFonts w:cs="Times New Roman" w:hint="default"/>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1004"/>
        </w:tabs>
        <w:ind w:left="1004" w:hanging="720"/>
      </w:pPr>
      <w:rPr>
        <w:rFonts w:cs="Times New Roman" w:hint="default"/>
        <w:b/>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7"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39" w15:restartNumberingAfterBreak="0">
    <w:nsid w:val="660E0231"/>
    <w:multiLevelType w:val="multilevel"/>
    <w:tmpl w:val="4C2CBF52"/>
    <w:lvl w:ilvl="0">
      <w:start w:val="4"/>
      <w:numFmt w:val="decimal"/>
      <w:lvlText w:val="%1."/>
      <w:lvlJc w:val="left"/>
      <w:pPr>
        <w:tabs>
          <w:tab w:val="num" w:pos="1560"/>
        </w:tabs>
        <w:ind w:left="1560" w:hanging="1134"/>
      </w:pPr>
      <w:rPr>
        <w:rFonts w:ascii="Times New Roman" w:hAnsi="Times New Roman" w:cs="Times New Roman" w:hint="default"/>
      </w:rPr>
    </w:lvl>
    <w:lvl w:ilvl="1">
      <w:start w:val="1"/>
      <w:numFmt w:val="decimal"/>
      <w:lvlText w:val="%1.%2"/>
      <w:lvlJc w:val="left"/>
      <w:pPr>
        <w:tabs>
          <w:tab w:val="num" w:pos="1418"/>
        </w:tabs>
        <w:ind w:left="1418" w:hanging="1134"/>
      </w:pPr>
      <w:rPr>
        <w:rFonts w:cs="Times New Roman" w:hint="default"/>
      </w:rPr>
    </w:lvl>
    <w:lvl w:ilvl="2">
      <w:start w:val="4"/>
      <w:numFmt w:val="decimal"/>
      <w:lvlText w:val="4.%3."/>
      <w:lvlJc w:val="left"/>
      <w:pPr>
        <w:tabs>
          <w:tab w:val="num" w:pos="1418"/>
        </w:tabs>
        <w:ind w:left="1418" w:hanging="1134"/>
      </w:pPr>
      <w:rPr>
        <w:rFonts w:cs="Times New Roman" w:hint="default"/>
        <w:b w:val="0"/>
        <w:bCs w:val="0"/>
        <w:i w:val="0"/>
        <w:iCs w:val="0"/>
      </w:rPr>
    </w:lvl>
    <w:lvl w:ilvl="3">
      <w:start w:val="1"/>
      <w:numFmt w:val="decimal"/>
      <w:lvlText w:val="%1.%2.%3.%4"/>
      <w:lvlJc w:val="left"/>
      <w:pPr>
        <w:tabs>
          <w:tab w:val="num" w:pos="1418"/>
        </w:tabs>
        <w:ind w:left="1418" w:hanging="1134"/>
      </w:pPr>
      <w:rPr>
        <w:rFonts w:cs="Times New Roman" w:hint="default"/>
        <w:b w:val="0"/>
        <w:bCs w:val="0"/>
        <w:i w:val="0"/>
        <w:iCs w:val="0"/>
      </w:rPr>
    </w:lvl>
    <w:lvl w:ilvl="4">
      <w:start w:val="1"/>
      <w:numFmt w:val="lowerLetter"/>
      <w:lvlText w:val="%5)"/>
      <w:lvlJc w:val="left"/>
      <w:pPr>
        <w:tabs>
          <w:tab w:val="num" w:pos="1985"/>
        </w:tabs>
        <w:ind w:left="1985" w:hanging="567"/>
      </w:pPr>
      <w:rPr>
        <w:rFonts w:cs="Times New Roman" w:hint="default"/>
        <w:b w:val="0"/>
        <w:bCs w:val="0"/>
        <w:i w:val="0"/>
        <w:iCs w:val="0"/>
      </w:rPr>
    </w:lvl>
    <w:lvl w:ilvl="5">
      <w:start w:val="1"/>
      <w:numFmt w:val="decimal"/>
      <w:lvlText w:val="%1.%2.%3.%4.%5.%6."/>
      <w:lvlJc w:val="left"/>
      <w:pPr>
        <w:tabs>
          <w:tab w:val="num" w:pos="4244"/>
        </w:tabs>
        <w:ind w:left="3020" w:hanging="936"/>
      </w:pPr>
      <w:rPr>
        <w:rFonts w:cs="Times New Roman" w:hint="default"/>
      </w:rPr>
    </w:lvl>
    <w:lvl w:ilvl="6">
      <w:start w:val="1"/>
      <w:numFmt w:val="decimal"/>
      <w:lvlText w:val="%1.%2.%3.%4.%5.%6.%7."/>
      <w:lvlJc w:val="left"/>
      <w:pPr>
        <w:tabs>
          <w:tab w:val="num" w:pos="4964"/>
        </w:tabs>
        <w:ind w:left="3524" w:hanging="1080"/>
      </w:pPr>
      <w:rPr>
        <w:rFonts w:cs="Times New Roman" w:hint="default"/>
      </w:rPr>
    </w:lvl>
    <w:lvl w:ilvl="7">
      <w:start w:val="1"/>
      <w:numFmt w:val="decimal"/>
      <w:lvlText w:val="%1.%2.%3.%4.%5.%6.%7.%8."/>
      <w:lvlJc w:val="left"/>
      <w:pPr>
        <w:tabs>
          <w:tab w:val="num" w:pos="5684"/>
        </w:tabs>
        <w:ind w:left="4028" w:hanging="1224"/>
      </w:pPr>
      <w:rPr>
        <w:rFonts w:cs="Times New Roman" w:hint="default"/>
      </w:rPr>
    </w:lvl>
    <w:lvl w:ilvl="8">
      <w:start w:val="1"/>
      <w:numFmt w:val="decimal"/>
      <w:lvlText w:val="%1.%2.%3.%4.%5.%6.%7.%8.%9."/>
      <w:lvlJc w:val="left"/>
      <w:pPr>
        <w:tabs>
          <w:tab w:val="num" w:pos="6404"/>
        </w:tabs>
        <w:ind w:left="4604" w:hanging="1440"/>
      </w:pPr>
      <w:rPr>
        <w:rFonts w:cs="Times New Roman" w:hint="default"/>
      </w:rPr>
    </w:lvl>
  </w:abstractNum>
  <w:abstractNum w:abstractNumId="40"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3" w15:restartNumberingAfterBreak="0">
    <w:nsid w:val="6EE21A6C"/>
    <w:multiLevelType w:val="hybridMultilevel"/>
    <w:tmpl w:val="96A0EE6C"/>
    <w:lvl w:ilvl="0" w:tplc="A59CC8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5" w15:restartNumberingAfterBreak="0">
    <w:nsid w:val="746B6D7A"/>
    <w:multiLevelType w:val="multilevel"/>
    <w:tmpl w:val="74009CF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83A1651"/>
    <w:multiLevelType w:val="hybridMultilevel"/>
    <w:tmpl w:val="C2D6FD4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27"/>
  </w:num>
  <w:num w:numId="2">
    <w:abstractNumId w:val="34"/>
  </w:num>
  <w:num w:numId="3">
    <w:abstractNumId w:val="29"/>
  </w:num>
  <w:num w:numId="4">
    <w:abstractNumId w:val="9"/>
  </w:num>
  <w:num w:numId="5">
    <w:abstractNumId w:val="7"/>
  </w:num>
  <w:num w:numId="6">
    <w:abstractNumId w:val="38"/>
  </w:num>
  <w:num w:numId="7">
    <w:abstractNumId w:val="19"/>
  </w:num>
  <w:num w:numId="8">
    <w:abstractNumId w:val="2"/>
  </w:num>
  <w:num w:numId="9">
    <w:abstractNumId w:val="24"/>
  </w:num>
  <w:num w:numId="10">
    <w:abstractNumId w:val="14"/>
  </w:num>
  <w:num w:numId="11">
    <w:abstractNumId w:val="5"/>
  </w:num>
  <w:num w:numId="12">
    <w:abstractNumId w:val="44"/>
  </w:num>
  <w:num w:numId="13">
    <w:abstractNumId w:val="12"/>
  </w:num>
  <w:num w:numId="14">
    <w:abstractNumId w:val="30"/>
  </w:num>
  <w:num w:numId="15">
    <w:abstractNumId w:val="15"/>
  </w:num>
  <w:num w:numId="16">
    <w:abstractNumId w:val="20"/>
  </w:num>
  <w:num w:numId="17">
    <w:abstractNumId w:val="39"/>
  </w:num>
  <w:num w:numId="18">
    <w:abstractNumId w:val="22"/>
  </w:num>
  <w:num w:numId="19">
    <w:abstractNumId w:val="6"/>
  </w:num>
  <w:num w:numId="20">
    <w:abstractNumId w:val="41"/>
  </w:num>
  <w:num w:numId="21">
    <w:abstractNumId w:val="23"/>
  </w:num>
  <w:num w:numId="22">
    <w:abstractNumId w:val="47"/>
  </w:num>
  <w:num w:numId="23">
    <w:abstractNumId w:val="8"/>
  </w:num>
  <w:num w:numId="24">
    <w:abstractNumId w:val="11"/>
  </w:num>
  <w:num w:numId="25">
    <w:abstractNumId w:val="35"/>
  </w:num>
  <w:num w:numId="26">
    <w:abstractNumId w:val="37"/>
  </w:num>
  <w:num w:numId="27">
    <w:abstractNumId w:val="31"/>
  </w:num>
  <w:num w:numId="28">
    <w:abstractNumId w:val="32"/>
  </w:num>
  <w:num w:numId="29">
    <w:abstractNumId w:val="42"/>
  </w:num>
  <w:num w:numId="30">
    <w:abstractNumId w:val="4"/>
  </w:num>
  <w:num w:numId="31">
    <w:abstractNumId w:val="40"/>
  </w:num>
  <w:num w:numId="32">
    <w:abstractNumId w:val="28"/>
  </w:num>
  <w:num w:numId="33">
    <w:abstractNumId w:val="10"/>
  </w:num>
  <w:num w:numId="34">
    <w:abstractNumId w:val="33"/>
  </w:num>
  <w:num w:numId="3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18"/>
  </w:num>
  <w:num w:numId="38">
    <w:abstractNumId w:val="36"/>
  </w:num>
  <w:num w:numId="39">
    <w:abstractNumId w:val="13"/>
  </w:num>
  <w:num w:numId="40">
    <w:abstractNumId w:val="45"/>
  </w:num>
  <w:num w:numId="41">
    <w:abstractNumId w:val="17"/>
  </w:num>
  <w:num w:numId="42">
    <w:abstractNumId w:val="1"/>
  </w:num>
  <w:num w:numId="43">
    <w:abstractNumId w:val="25"/>
  </w:num>
  <w:num w:numId="44">
    <w:abstractNumId w:val="43"/>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21"/>
  </w:num>
  <w:num w:numId="48">
    <w:abstractNumId w:val="16"/>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0015"/>
    <w:rsid w:val="00001539"/>
    <w:rsid w:val="000020DE"/>
    <w:rsid w:val="00002484"/>
    <w:rsid w:val="00002D0A"/>
    <w:rsid w:val="00003522"/>
    <w:rsid w:val="00003912"/>
    <w:rsid w:val="00005223"/>
    <w:rsid w:val="00005B35"/>
    <w:rsid w:val="00005DDE"/>
    <w:rsid w:val="00006025"/>
    <w:rsid w:val="00006068"/>
    <w:rsid w:val="00006B1B"/>
    <w:rsid w:val="00007480"/>
    <w:rsid w:val="000077FF"/>
    <w:rsid w:val="000117BB"/>
    <w:rsid w:val="0001184F"/>
    <w:rsid w:val="00011B60"/>
    <w:rsid w:val="00012CEB"/>
    <w:rsid w:val="000135D1"/>
    <w:rsid w:val="00013A92"/>
    <w:rsid w:val="00013BE0"/>
    <w:rsid w:val="0001475B"/>
    <w:rsid w:val="0001559B"/>
    <w:rsid w:val="00015751"/>
    <w:rsid w:val="0001755A"/>
    <w:rsid w:val="000200CD"/>
    <w:rsid w:val="000205B8"/>
    <w:rsid w:val="000207DD"/>
    <w:rsid w:val="00021394"/>
    <w:rsid w:val="00021FCE"/>
    <w:rsid w:val="00022726"/>
    <w:rsid w:val="00022737"/>
    <w:rsid w:val="00022798"/>
    <w:rsid w:val="0002302B"/>
    <w:rsid w:val="000232CF"/>
    <w:rsid w:val="00023C64"/>
    <w:rsid w:val="000244E8"/>
    <w:rsid w:val="000246A4"/>
    <w:rsid w:val="00024DB2"/>
    <w:rsid w:val="000251EB"/>
    <w:rsid w:val="0002594E"/>
    <w:rsid w:val="00025B80"/>
    <w:rsid w:val="00025D9C"/>
    <w:rsid w:val="0002696B"/>
    <w:rsid w:val="00030F13"/>
    <w:rsid w:val="000313E2"/>
    <w:rsid w:val="000331E0"/>
    <w:rsid w:val="0003362F"/>
    <w:rsid w:val="00033844"/>
    <w:rsid w:val="00035E47"/>
    <w:rsid w:val="0003647D"/>
    <w:rsid w:val="00037445"/>
    <w:rsid w:val="0004079F"/>
    <w:rsid w:val="00042764"/>
    <w:rsid w:val="00044A84"/>
    <w:rsid w:val="00045A1C"/>
    <w:rsid w:val="00045D3B"/>
    <w:rsid w:val="0004621D"/>
    <w:rsid w:val="00046273"/>
    <w:rsid w:val="000467C5"/>
    <w:rsid w:val="00047CAD"/>
    <w:rsid w:val="00050EC5"/>
    <w:rsid w:val="000515C0"/>
    <w:rsid w:val="000530A2"/>
    <w:rsid w:val="000530FB"/>
    <w:rsid w:val="000543FB"/>
    <w:rsid w:val="0005645C"/>
    <w:rsid w:val="00056D89"/>
    <w:rsid w:val="00056F8D"/>
    <w:rsid w:val="00057031"/>
    <w:rsid w:val="000571D2"/>
    <w:rsid w:val="000576C6"/>
    <w:rsid w:val="000576C8"/>
    <w:rsid w:val="00057BBA"/>
    <w:rsid w:val="00057F88"/>
    <w:rsid w:val="0006008D"/>
    <w:rsid w:val="00060370"/>
    <w:rsid w:val="0006053F"/>
    <w:rsid w:val="00061699"/>
    <w:rsid w:val="0006179A"/>
    <w:rsid w:val="00062979"/>
    <w:rsid w:val="000637EC"/>
    <w:rsid w:val="0006408C"/>
    <w:rsid w:val="00065782"/>
    <w:rsid w:val="00065E13"/>
    <w:rsid w:val="00066798"/>
    <w:rsid w:val="00066B67"/>
    <w:rsid w:val="00067462"/>
    <w:rsid w:val="00067C2A"/>
    <w:rsid w:val="00067D8F"/>
    <w:rsid w:val="000708EB"/>
    <w:rsid w:val="000724E4"/>
    <w:rsid w:val="00073799"/>
    <w:rsid w:val="00073B98"/>
    <w:rsid w:val="000740EB"/>
    <w:rsid w:val="00074246"/>
    <w:rsid w:val="00074416"/>
    <w:rsid w:val="00075889"/>
    <w:rsid w:val="00075B44"/>
    <w:rsid w:val="0007756D"/>
    <w:rsid w:val="00077586"/>
    <w:rsid w:val="00077D1C"/>
    <w:rsid w:val="00077EE8"/>
    <w:rsid w:val="00080596"/>
    <w:rsid w:val="00081227"/>
    <w:rsid w:val="00082EA2"/>
    <w:rsid w:val="00084196"/>
    <w:rsid w:val="00084367"/>
    <w:rsid w:val="000854CF"/>
    <w:rsid w:val="000863D5"/>
    <w:rsid w:val="00087C3E"/>
    <w:rsid w:val="00087CE2"/>
    <w:rsid w:val="00090CE3"/>
    <w:rsid w:val="00090F39"/>
    <w:rsid w:val="000916E9"/>
    <w:rsid w:val="0009188F"/>
    <w:rsid w:val="00092385"/>
    <w:rsid w:val="00092476"/>
    <w:rsid w:val="00092EEC"/>
    <w:rsid w:val="0009423F"/>
    <w:rsid w:val="000944AA"/>
    <w:rsid w:val="00094741"/>
    <w:rsid w:val="000947CA"/>
    <w:rsid w:val="000952E1"/>
    <w:rsid w:val="00095993"/>
    <w:rsid w:val="00096EEF"/>
    <w:rsid w:val="00097B9C"/>
    <w:rsid w:val="000A035E"/>
    <w:rsid w:val="000A0F88"/>
    <w:rsid w:val="000A15EA"/>
    <w:rsid w:val="000A1F58"/>
    <w:rsid w:val="000A1FE0"/>
    <w:rsid w:val="000A2EC1"/>
    <w:rsid w:val="000A3B6D"/>
    <w:rsid w:val="000A3C51"/>
    <w:rsid w:val="000A3D19"/>
    <w:rsid w:val="000A3F62"/>
    <w:rsid w:val="000A58E0"/>
    <w:rsid w:val="000A5E05"/>
    <w:rsid w:val="000A6C22"/>
    <w:rsid w:val="000A7FA9"/>
    <w:rsid w:val="000B056C"/>
    <w:rsid w:val="000B0695"/>
    <w:rsid w:val="000B09BB"/>
    <w:rsid w:val="000B11C5"/>
    <w:rsid w:val="000B198F"/>
    <w:rsid w:val="000B2CB9"/>
    <w:rsid w:val="000B3ADF"/>
    <w:rsid w:val="000B3B18"/>
    <w:rsid w:val="000B3F2F"/>
    <w:rsid w:val="000B5635"/>
    <w:rsid w:val="000B6FCD"/>
    <w:rsid w:val="000B7AC3"/>
    <w:rsid w:val="000B7DAF"/>
    <w:rsid w:val="000C0E2B"/>
    <w:rsid w:val="000C171D"/>
    <w:rsid w:val="000C18C1"/>
    <w:rsid w:val="000C2B22"/>
    <w:rsid w:val="000C2C72"/>
    <w:rsid w:val="000C3403"/>
    <w:rsid w:val="000C3D38"/>
    <w:rsid w:val="000C428C"/>
    <w:rsid w:val="000C4F6E"/>
    <w:rsid w:val="000C58EE"/>
    <w:rsid w:val="000D00D5"/>
    <w:rsid w:val="000D07FE"/>
    <w:rsid w:val="000D1489"/>
    <w:rsid w:val="000D19EC"/>
    <w:rsid w:val="000D1D73"/>
    <w:rsid w:val="000D280B"/>
    <w:rsid w:val="000D453D"/>
    <w:rsid w:val="000D477E"/>
    <w:rsid w:val="000D4B10"/>
    <w:rsid w:val="000D5283"/>
    <w:rsid w:val="000D6B5B"/>
    <w:rsid w:val="000E1290"/>
    <w:rsid w:val="000E1327"/>
    <w:rsid w:val="000E3358"/>
    <w:rsid w:val="000E37D7"/>
    <w:rsid w:val="000E4A9E"/>
    <w:rsid w:val="000E4C8F"/>
    <w:rsid w:val="000E5113"/>
    <w:rsid w:val="000E513D"/>
    <w:rsid w:val="000E5772"/>
    <w:rsid w:val="000E5F08"/>
    <w:rsid w:val="000E619E"/>
    <w:rsid w:val="000E7252"/>
    <w:rsid w:val="000E7607"/>
    <w:rsid w:val="000E7732"/>
    <w:rsid w:val="000E7D20"/>
    <w:rsid w:val="000E7D79"/>
    <w:rsid w:val="000E7F7F"/>
    <w:rsid w:val="000F022C"/>
    <w:rsid w:val="000F2527"/>
    <w:rsid w:val="000F291C"/>
    <w:rsid w:val="000F316D"/>
    <w:rsid w:val="000F3904"/>
    <w:rsid w:val="000F3D6D"/>
    <w:rsid w:val="000F46D1"/>
    <w:rsid w:val="000F4C93"/>
    <w:rsid w:val="000F4F02"/>
    <w:rsid w:val="000F52AC"/>
    <w:rsid w:val="000F6E9F"/>
    <w:rsid w:val="000F760B"/>
    <w:rsid w:val="000F7EAC"/>
    <w:rsid w:val="0010026C"/>
    <w:rsid w:val="001006E7"/>
    <w:rsid w:val="00100824"/>
    <w:rsid w:val="00101954"/>
    <w:rsid w:val="0010268D"/>
    <w:rsid w:val="00102BEC"/>
    <w:rsid w:val="0010411E"/>
    <w:rsid w:val="0010455E"/>
    <w:rsid w:val="00104697"/>
    <w:rsid w:val="0010536E"/>
    <w:rsid w:val="00106EC8"/>
    <w:rsid w:val="0010745B"/>
    <w:rsid w:val="00107C37"/>
    <w:rsid w:val="00107FCB"/>
    <w:rsid w:val="001101AB"/>
    <w:rsid w:val="001106FC"/>
    <w:rsid w:val="00111126"/>
    <w:rsid w:val="00111C0B"/>
    <w:rsid w:val="00111FC9"/>
    <w:rsid w:val="00112751"/>
    <w:rsid w:val="00113494"/>
    <w:rsid w:val="00113E6B"/>
    <w:rsid w:val="00114043"/>
    <w:rsid w:val="0011454C"/>
    <w:rsid w:val="001146AE"/>
    <w:rsid w:val="00114909"/>
    <w:rsid w:val="001152F5"/>
    <w:rsid w:val="00116360"/>
    <w:rsid w:val="00117119"/>
    <w:rsid w:val="001171E2"/>
    <w:rsid w:val="00120935"/>
    <w:rsid w:val="00120A0D"/>
    <w:rsid w:val="00121490"/>
    <w:rsid w:val="001222B7"/>
    <w:rsid w:val="00122900"/>
    <w:rsid w:val="00122D41"/>
    <w:rsid w:val="00122ED0"/>
    <w:rsid w:val="00124688"/>
    <w:rsid w:val="001249BA"/>
    <w:rsid w:val="00124FA8"/>
    <w:rsid w:val="00125548"/>
    <w:rsid w:val="001264B9"/>
    <w:rsid w:val="001266F6"/>
    <w:rsid w:val="00126BBD"/>
    <w:rsid w:val="00126E71"/>
    <w:rsid w:val="00127325"/>
    <w:rsid w:val="0013028C"/>
    <w:rsid w:val="00130C5F"/>
    <w:rsid w:val="00130D5C"/>
    <w:rsid w:val="00131AEB"/>
    <w:rsid w:val="00131C56"/>
    <w:rsid w:val="001329C0"/>
    <w:rsid w:val="00134217"/>
    <w:rsid w:val="0013489B"/>
    <w:rsid w:val="00134B3F"/>
    <w:rsid w:val="00134E10"/>
    <w:rsid w:val="00134E53"/>
    <w:rsid w:val="00135864"/>
    <w:rsid w:val="00137746"/>
    <w:rsid w:val="001377A0"/>
    <w:rsid w:val="0014172A"/>
    <w:rsid w:val="00141D94"/>
    <w:rsid w:val="00141ECA"/>
    <w:rsid w:val="00142865"/>
    <w:rsid w:val="00143642"/>
    <w:rsid w:val="00144ACA"/>
    <w:rsid w:val="0014557C"/>
    <w:rsid w:val="00145B86"/>
    <w:rsid w:val="0014602D"/>
    <w:rsid w:val="00147350"/>
    <w:rsid w:val="00150751"/>
    <w:rsid w:val="00151304"/>
    <w:rsid w:val="00151542"/>
    <w:rsid w:val="00151548"/>
    <w:rsid w:val="0015169A"/>
    <w:rsid w:val="001521EA"/>
    <w:rsid w:val="001525EA"/>
    <w:rsid w:val="00152E52"/>
    <w:rsid w:val="00153328"/>
    <w:rsid w:val="00154A0A"/>
    <w:rsid w:val="00154A17"/>
    <w:rsid w:val="001558D4"/>
    <w:rsid w:val="00155A9B"/>
    <w:rsid w:val="00156B5D"/>
    <w:rsid w:val="001572C8"/>
    <w:rsid w:val="00157F63"/>
    <w:rsid w:val="0016014C"/>
    <w:rsid w:val="00160337"/>
    <w:rsid w:val="00160725"/>
    <w:rsid w:val="00160ED0"/>
    <w:rsid w:val="001614BD"/>
    <w:rsid w:val="00161518"/>
    <w:rsid w:val="001617FC"/>
    <w:rsid w:val="001622AA"/>
    <w:rsid w:val="001626C8"/>
    <w:rsid w:val="00162A7B"/>
    <w:rsid w:val="0016311D"/>
    <w:rsid w:val="00163245"/>
    <w:rsid w:val="0016339E"/>
    <w:rsid w:val="00163BC2"/>
    <w:rsid w:val="00165E59"/>
    <w:rsid w:val="001665BB"/>
    <w:rsid w:val="00167F9C"/>
    <w:rsid w:val="0017001E"/>
    <w:rsid w:val="001704D5"/>
    <w:rsid w:val="00171B7E"/>
    <w:rsid w:val="00171F25"/>
    <w:rsid w:val="0017234F"/>
    <w:rsid w:val="00172D2C"/>
    <w:rsid w:val="00172FA1"/>
    <w:rsid w:val="00173AC9"/>
    <w:rsid w:val="00173BD1"/>
    <w:rsid w:val="001747E1"/>
    <w:rsid w:val="00175A8A"/>
    <w:rsid w:val="00176003"/>
    <w:rsid w:val="00176DB5"/>
    <w:rsid w:val="00177095"/>
    <w:rsid w:val="00177229"/>
    <w:rsid w:val="00177435"/>
    <w:rsid w:val="001809A5"/>
    <w:rsid w:val="00180A79"/>
    <w:rsid w:val="0018137D"/>
    <w:rsid w:val="00181495"/>
    <w:rsid w:val="001814D1"/>
    <w:rsid w:val="0018260A"/>
    <w:rsid w:val="00182868"/>
    <w:rsid w:val="00182981"/>
    <w:rsid w:val="00182AE1"/>
    <w:rsid w:val="00182B4F"/>
    <w:rsid w:val="00182BB4"/>
    <w:rsid w:val="00182C55"/>
    <w:rsid w:val="00183847"/>
    <w:rsid w:val="001840A4"/>
    <w:rsid w:val="00184AE1"/>
    <w:rsid w:val="00184AE3"/>
    <w:rsid w:val="00184B87"/>
    <w:rsid w:val="0018578A"/>
    <w:rsid w:val="00185A2C"/>
    <w:rsid w:val="00187178"/>
    <w:rsid w:val="001910BB"/>
    <w:rsid w:val="00192B1D"/>
    <w:rsid w:val="00193402"/>
    <w:rsid w:val="0019408F"/>
    <w:rsid w:val="00195093"/>
    <w:rsid w:val="00195556"/>
    <w:rsid w:val="00195898"/>
    <w:rsid w:val="001962A8"/>
    <w:rsid w:val="0019704F"/>
    <w:rsid w:val="001972AA"/>
    <w:rsid w:val="0019745E"/>
    <w:rsid w:val="00197F65"/>
    <w:rsid w:val="001A053E"/>
    <w:rsid w:val="001A14B9"/>
    <w:rsid w:val="001A1690"/>
    <w:rsid w:val="001A2987"/>
    <w:rsid w:val="001A3D84"/>
    <w:rsid w:val="001A4486"/>
    <w:rsid w:val="001A486F"/>
    <w:rsid w:val="001A4F37"/>
    <w:rsid w:val="001A4F95"/>
    <w:rsid w:val="001A57F0"/>
    <w:rsid w:val="001A590C"/>
    <w:rsid w:val="001A5A4C"/>
    <w:rsid w:val="001A5B66"/>
    <w:rsid w:val="001A650C"/>
    <w:rsid w:val="001A6BF0"/>
    <w:rsid w:val="001A760A"/>
    <w:rsid w:val="001B0977"/>
    <w:rsid w:val="001B1B0D"/>
    <w:rsid w:val="001B1C3C"/>
    <w:rsid w:val="001B2BB7"/>
    <w:rsid w:val="001B2FF5"/>
    <w:rsid w:val="001B36F2"/>
    <w:rsid w:val="001B4400"/>
    <w:rsid w:val="001B5074"/>
    <w:rsid w:val="001B7F3A"/>
    <w:rsid w:val="001C0987"/>
    <w:rsid w:val="001C10E9"/>
    <w:rsid w:val="001C19DB"/>
    <w:rsid w:val="001C249B"/>
    <w:rsid w:val="001C2FF4"/>
    <w:rsid w:val="001C3658"/>
    <w:rsid w:val="001C3AE5"/>
    <w:rsid w:val="001C4962"/>
    <w:rsid w:val="001C5824"/>
    <w:rsid w:val="001C5934"/>
    <w:rsid w:val="001C6114"/>
    <w:rsid w:val="001C6144"/>
    <w:rsid w:val="001C6562"/>
    <w:rsid w:val="001C68F4"/>
    <w:rsid w:val="001C6A93"/>
    <w:rsid w:val="001C6BB0"/>
    <w:rsid w:val="001C6D24"/>
    <w:rsid w:val="001C73C6"/>
    <w:rsid w:val="001C7F45"/>
    <w:rsid w:val="001D0539"/>
    <w:rsid w:val="001D0F74"/>
    <w:rsid w:val="001D23FE"/>
    <w:rsid w:val="001D295F"/>
    <w:rsid w:val="001D3277"/>
    <w:rsid w:val="001D3C95"/>
    <w:rsid w:val="001D4B00"/>
    <w:rsid w:val="001D4D6B"/>
    <w:rsid w:val="001D5492"/>
    <w:rsid w:val="001D60A6"/>
    <w:rsid w:val="001D63D7"/>
    <w:rsid w:val="001D6D16"/>
    <w:rsid w:val="001D7814"/>
    <w:rsid w:val="001D7D63"/>
    <w:rsid w:val="001E00CD"/>
    <w:rsid w:val="001E034F"/>
    <w:rsid w:val="001E0D0E"/>
    <w:rsid w:val="001E178E"/>
    <w:rsid w:val="001E1F58"/>
    <w:rsid w:val="001E2A0A"/>
    <w:rsid w:val="001E2CAC"/>
    <w:rsid w:val="001E3733"/>
    <w:rsid w:val="001E3B7C"/>
    <w:rsid w:val="001E3EC5"/>
    <w:rsid w:val="001E40C5"/>
    <w:rsid w:val="001E41B0"/>
    <w:rsid w:val="001E4E2F"/>
    <w:rsid w:val="001E5626"/>
    <w:rsid w:val="001E6899"/>
    <w:rsid w:val="001E6C0D"/>
    <w:rsid w:val="001E7B4E"/>
    <w:rsid w:val="001F1423"/>
    <w:rsid w:val="001F23BB"/>
    <w:rsid w:val="001F245E"/>
    <w:rsid w:val="001F34ED"/>
    <w:rsid w:val="001F382F"/>
    <w:rsid w:val="001F3E78"/>
    <w:rsid w:val="001F4BC3"/>
    <w:rsid w:val="001F675E"/>
    <w:rsid w:val="001F7B2B"/>
    <w:rsid w:val="0020045F"/>
    <w:rsid w:val="0020084A"/>
    <w:rsid w:val="00200B05"/>
    <w:rsid w:val="0020127E"/>
    <w:rsid w:val="00201425"/>
    <w:rsid w:val="00201C48"/>
    <w:rsid w:val="00201E79"/>
    <w:rsid w:val="00203370"/>
    <w:rsid w:val="00203FBF"/>
    <w:rsid w:val="00204051"/>
    <w:rsid w:val="002040C5"/>
    <w:rsid w:val="002048DB"/>
    <w:rsid w:val="00204B5B"/>
    <w:rsid w:val="00204C0B"/>
    <w:rsid w:val="002057B9"/>
    <w:rsid w:val="00205936"/>
    <w:rsid w:val="00206B14"/>
    <w:rsid w:val="00207864"/>
    <w:rsid w:val="002108E0"/>
    <w:rsid w:val="00210B2A"/>
    <w:rsid w:val="00211440"/>
    <w:rsid w:val="00211982"/>
    <w:rsid w:val="00211D6A"/>
    <w:rsid w:val="00212401"/>
    <w:rsid w:val="00212F0C"/>
    <w:rsid w:val="00213A05"/>
    <w:rsid w:val="00213D62"/>
    <w:rsid w:val="00213F5C"/>
    <w:rsid w:val="00214001"/>
    <w:rsid w:val="002146B0"/>
    <w:rsid w:val="0021505D"/>
    <w:rsid w:val="002158CE"/>
    <w:rsid w:val="00215E8B"/>
    <w:rsid w:val="00215FC7"/>
    <w:rsid w:val="0021662F"/>
    <w:rsid w:val="002205ED"/>
    <w:rsid w:val="002213E9"/>
    <w:rsid w:val="00221505"/>
    <w:rsid w:val="00221E1C"/>
    <w:rsid w:val="002222CA"/>
    <w:rsid w:val="00222532"/>
    <w:rsid w:val="002228F0"/>
    <w:rsid w:val="00222E23"/>
    <w:rsid w:val="0022305D"/>
    <w:rsid w:val="0022355C"/>
    <w:rsid w:val="002238CF"/>
    <w:rsid w:val="00223E6F"/>
    <w:rsid w:val="00223FE5"/>
    <w:rsid w:val="002240C3"/>
    <w:rsid w:val="0022416C"/>
    <w:rsid w:val="00224360"/>
    <w:rsid w:val="00224AAA"/>
    <w:rsid w:val="00224FC2"/>
    <w:rsid w:val="002250D9"/>
    <w:rsid w:val="00225179"/>
    <w:rsid w:val="002251A0"/>
    <w:rsid w:val="002254F7"/>
    <w:rsid w:val="00225A93"/>
    <w:rsid w:val="00225E13"/>
    <w:rsid w:val="002264CA"/>
    <w:rsid w:val="00226660"/>
    <w:rsid w:val="00226677"/>
    <w:rsid w:val="002270DC"/>
    <w:rsid w:val="002272B2"/>
    <w:rsid w:val="00227716"/>
    <w:rsid w:val="00230F30"/>
    <w:rsid w:val="002318C7"/>
    <w:rsid w:val="00231943"/>
    <w:rsid w:val="00232F34"/>
    <w:rsid w:val="002333FD"/>
    <w:rsid w:val="00233A2E"/>
    <w:rsid w:val="00234460"/>
    <w:rsid w:val="002346F6"/>
    <w:rsid w:val="0023494C"/>
    <w:rsid w:val="00234B7A"/>
    <w:rsid w:val="00235410"/>
    <w:rsid w:val="0023542B"/>
    <w:rsid w:val="0023560A"/>
    <w:rsid w:val="00236694"/>
    <w:rsid w:val="00236D60"/>
    <w:rsid w:val="002374BA"/>
    <w:rsid w:val="00237610"/>
    <w:rsid w:val="00237865"/>
    <w:rsid w:val="0024074F"/>
    <w:rsid w:val="002408FD"/>
    <w:rsid w:val="002409E5"/>
    <w:rsid w:val="002410F3"/>
    <w:rsid w:val="002427B1"/>
    <w:rsid w:val="00242D3D"/>
    <w:rsid w:val="00243094"/>
    <w:rsid w:val="00243520"/>
    <w:rsid w:val="00243912"/>
    <w:rsid w:val="002442D3"/>
    <w:rsid w:val="002449C1"/>
    <w:rsid w:val="00244B80"/>
    <w:rsid w:val="0024533A"/>
    <w:rsid w:val="00245480"/>
    <w:rsid w:val="00245B86"/>
    <w:rsid w:val="00245D7B"/>
    <w:rsid w:val="00246A3B"/>
    <w:rsid w:val="002471F1"/>
    <w:rsid w:val="0025173C"/>
    <w:rsid w:val="00251C1C"/>
    <w:rsid w:val="00252809"/>
    <w:rsid w:val="00252C04"/>
    <w:rsid w:val="00253DBA"/>
    <w:rsid w:val="00253E0F"/>
    <w:rsid w:val="00253FB1"/>
    <w:rsid w:val="00255332"/>
    <w:rsid w:val="00255942"/>
    <w:rsid w:val="00255BB9"/>
    <w:rsid w:val="0025604F"/>
    <w:rsid w:val="00256279"/>
    <w:rsid w:val="00256386"/>
    <w:rsid w:val="00256B3B"/>
    <w:rsid w:val="00257D41"/>
    <w:rsid w:val="002616A3"/>
    <w:rsid w:val="00261F9B"/>
    <w:rsid w:val="00262001"/>
    <w:rsid w:val="00262CC1"/>
    <w:rsid w:val="002630D7"/>
    <w:rsid w:val="002642D0"/>
    <w:rsid w:val="0026481B"/>
    <w:rsid w:val="00264EBB"/>
    <w:rsid w:val="00265A00"/>
    <w:rsid w:val="00265B0D"/>
    <w:rsid w:val="00266173"/>
    <w:rsid w:val="00266460"/>
    <w:rsid w:val="00267037"/>
    <w:rsid w:val="00267654"/>
    <w:rsid w:val="002708A8"/>
    <w:rsid w:val="00271113"/>
    <w:rsid w:val="00271314"/>
    <w:rsid w:val="002718F8"/>
    <w:rsid w:val="00272425"/>
    <w:rsid w:val="002727C5"/>
    <w:rsid w:val="002728B6"/>
    <w:rsid w:val="0027383C"/>
    <w:rsid w:val="00273F2E"/>
    <w:rsid w:val="002742C6"/>
    <w:rsid w:val="00274381"/>
    <w:rsid w:val="002748F4"/>
    <w:rsid w:val="00274B0A"/>
    <w:rsid w:val="00276C70"/>
    <w:rsid w:val="0027716A"/>
    <w:rsid w:val="002772AD"/>
    <w:rsid w:val="002773BC"/>
    <w:rsid w:val="002779A7"/>
    <w:rsid w:val="00280A71"/>
    <w:rsid w:val="002810A3"/>
    <w:rsid w:val="0028169D"/>
    <w:rsid w:val="0028243C"/>
    <w:rsid w:val="002830D9"/>
    <w:rsid w:val="00283492"/>
    <w:rsid w:val="002845CC"/>
    <w:rsid w:val="00284FBC"/>
    <w:rsid w:val="002853AC"/>
    <w:rsid w:val="002853E2"/>
    <w:rsid w:val="00285422"/>
    <w:rsid w:val="00285547"/>
    <w:rsid w:val="0028593D"/>
    <w:rsid w:val="00286187"/>
    <w:rsid w:val="002864E4"/>
    <w:rsid w:val="00286644"/>
    <w:rsid w:val="002868B7"/>
    <w:rsid w:val="002868C4"/>
    <w:rsid w:val="0028692D"/>
    <w:rsid w:val="00286D42"/>
    <w:rsid w:val="00287620"/>
    <w:rsid w:val="00287707"/>
    <w:rsid w:val="00287E16"/>
    <w:rsid w:val="00290345"/>
    <w:rsid w:val="0029245C"/>
    <w:rsid w:val="00292AF2"/>
    <w:rsid w:val="00292C1D"/>
    <w:rsid w:val="00292F8F"/>
    <w:rsid w:val="002930E7"/>
    <w:rsid w:val="00295B9C"/>
    <w:rsid w:val="00295CB3"/>
    <w:rsid w:val="00295EBE"/>
    <w:rsid w:val="002962B9"/>
    <w:rsid w:val="002A0608"/>
    <w:rsid w:val="002A25CB"/>
    <w:rsid w:val="002A48CA"/>
    <w:rsid w:val="002A4CF0"/>
    <w:rsid w:val="002A6433"/>
    <w:rsid w:val="002A66F1"/>
    <w:rsid w:val="002A6881"/>
    <w:rsid w:val="002A7F35"/>
    <w:rsid w:val="002B02A0"/>
    <w:rsid w:val="002B08B5"/>
    <w:rsid w:val="002B0C8B"/>
    <w:rsid w:val="002B16F4"/>
    <w:rsid w:val="002B17BD"/>
    <w:rsid w:val="002B2C7F"/>
    <w:rsid w:val="002B2D9A"/>
    <w:rsid w:val="002B3591"/>
    <w:rsid w:val="002B459D"/>
    <w:rsid w:val="002B5D0E"/>
    <w:rsid w:val="002B64CF"/>
    <w:rsid w:val="002B6739"/>
    <w:rsid w:val="002B6DC6"/>
    <w:rsid w:val="002B7053"/>
    <w:rsid w:val="002B720F"/>
    <w:rsid w:val="002B7312"/>
    <w:rsid w:val="002C0694"/>
    <w:rsid w:val="002C0964"/>
    <w:rsid w:val="002C0DB8"/>
    <w:rsid w:val="002C10CE"/>
    <w:rsid w:val="002C122B"/>
    <w:rsid w:val="002C1A8D"/>
    <w:rsid w:val="002C3034"/>
    <w:rsid w:val="002C5184"/>
    <w:rsid w:val="002C5B9A"/>
    <w:rsid w:val="002C753D"/>
    <w:rsid w:val="002C76E7"/>
    <w:rsid w:val="002C7E37"/>
    <w:rsid w:val="002C7FC4"/>
    <w:rsid w:val="002D066B"/>
    <w:rsid w:val="002D1206"/>
    <w:rsid w:val="002D319B"/>
    <w:rsid w:val="002D31D9"/>
    <w:rsid w:val="002D3A74"/>
    <w:rsid w:val="002D4CBA"/>
    <w:rsid w:val="002D4D22"/>
    <w:rsid w:val="002D4D3C"/>
    <w:rsid w:val="002D510E"/>
    <w:rsid w:val="002D5AF8"/>
    <w:rsid w:val="002D6019"/>
    <w:rsid w:val="002D633B"/>
    <w:rsid w:val="002D6A6B"/>
    <w:rsid w:val="002E0545"/>
    <w:rsid w:val="002E0A39"/>
    <w:rsid w:val="002E145E"/>
    <w:rsid w:val="002E19DC"/>
    <w:rsid w:val="002E1F68"/>
    <w:rsid w:val="002E2570"/>
    <w:rsid w:val="002E4179"/>
    <w:rsid w:val="002E419F"/>
    <w:rsid w:val="002E56EE"/>
    <w:rsid w:val="002E5F5E"/>
    <w:rsid w:val="002E6124"/>
    <w:rsid w:val="002E6231"/>
    <w:rsid w:val="002E692E"/>
    <w:rsid w:val="002E7286"/>
    <w:rsid w:val="002E7B3B"/>
    <w:rsid w:val="002E7E6D"/>
    <w:rsid w:val="002F0B34"/>
    <w:rsid w:val="002F0BAF"/>
    <w:rsid w:val="002F100A"/>
    <w:rsid w:val="002F166D"/>
    <w:rsid w:val="002F2560"/>
    <w:rsid w:val="002F298F"/>
    <w:rsid w:val="002F34B8"/>
    <w:rsid w:val="002F478D"/>
    <w:rsid w:val="002F4D66"/>
    <w:rsid w:val="002F578B"/>
    <w:rsid w:val="002F5F9E"/>
    <w:rsid w:val="002F60AB"/>
    <w:rsid w:val="002F622A"/>
    <w:rsid w:val="003002F3"/>
    <w:rsid w:val="00300549"/>
    <w:rsid w:val="00301907"/>
    <w:rsid w:val="00301B85"/>
    <w:rsid w:val="00301DB9"/>
    <w:rsid w:val="0030270F"/>
    <w:rsid w:val="00302823"/>
    <w:rsid w:val="0030324B"/>
    <w:rsid w:val="00303B90"/>
    <w:rsid w:val="0030405E"/>
    <w:rsid w:val="0030421E"/>
    <w:rsid w:val="0030474D"/>
    <w:rsid w:val="00304E04"/>
    <w:rsid w:val="0030518A"/>
    <w:rsid w:val="00305469"/>
    <w:rsid w:val="00305663"/>
    <w:rsid w:val="00305A00"/>
    <w:rsid w:val="003065D0"/>
    <w:rsid w:val="003069D9"/>
    <w:rsid w:val="00307380"/>
    <w:rsid w:val="0030751B"/>
    <w:rsid w:val="003076E6"/>
    <w:rsid w:val="00307A90"/>
    <w:rsid w:val="00307EE3"/>
    <w:rsid w:val="00307F75"/>
    <w:rsid w:val="00307FED"/>
    <w:rsid w:val="0031026D"/>
    <w:rsid w:val="00310EF4"/>
    <w:rsid w:val="00311542"/>
    <w:rsid w:val="00312717"/>
    <w:rsid w:val="003140C0"/>
    <w:rsid w:val="00314EC5"/>
    <w:rsid w:val="00316391"/>
    <w:rsid w:val="0031695C"/>
    <w:rsid w:val="00316D4C"/>
    <w:rsid w:val="00316FB9"/>
    <w:rsid w:val="0031701A"/>
    <w:rsid w:val="00317EBC"/>
    <w:rsid w:val="00320419"/>
    <w:rsid w:val="00320ACD"/>
    <w:rsid w:val="00321829"/>
    <w:rsid w:val="00323625"/>
    <w:rsid w:val="0032440C"/>
    <w:rsid w:val="003251B1"/>
    <w:rsid w:val="00325CBC"/>
    <w:rsid w:val="00326B94"/>
    <w:rsid w:val="00326EEC"/>
    <w:rsid w:val="00326F56"/>
    <w:rsid w:val="003270F8"/>
    <w:rsid w:val="0032755F"/>
    <w:rsid w:val="00327DD2"/>
    <w:rsid w:val="0033091E"/>
    <w:rsid w:val="0033125F"/>
    <w:rsid w:val="00331D00"/>
    <w:rsid w:val="003324A8"/>
    <w:rsid w:val="0033258C"/>
    <w:rsid w:val="00333162"/>
    <w:rsid w:val="00333298"/>
    <w:rsid w:val="003341CE"/>
    <w:rsid w:val="00334F55"/>
    <w:rsid w:val="0033536B"/>
    <w:rsid w:val="003353B4"/>
    <w:rsid w:val="00335BCD"/>
    <w:rsid w:val="003366CD"/>
    <w:rsid w:val="00336EAC"/>
    <w:rsid w:val="003372F4"/>
    <w:rsid w:val="00337419"/>
    <w:rsid w:val="00337836"/>
    <w:rsid w:val="003405DC"/>
    <w:rsid w:val="00340FBE"/>
    <w:rsid w:val="00341381"/>
    <w:rsid w:val="00341DBC"/>
    <w:rsid w:val="0034228D"/>
    <w:rsid w:val="0034274F"/>
    <w:rsid w:val="00342B74"/>
    <w:rsid w:val="003439BB"/>
    <w:rsid w:val="00343A4D"/>
    <w:rsid w:val="00343DDC"/>
    <w:rsid w:val="00344778"/>
    <w:rsid w:val="00344DC5"/>
    <w:rsid w:val="00345242"/>
    <w:rsid w:val="00345F85"/>
    <w:rsid w:val="00346A86"/>
    <w:rsid w:val="00346E76"/>
    <w:rsid w:val="003476A3"/>
    <w:rsid w:val="00350EA6"/>
    <w:rsid w:val="003517D1"/>
    <w:rsid w:val="00351AB1"/>
    <w:rsid w:val="0035235F"/>
    <w:rsid w:val="00352724"/>
    <w:rsid w:val="003527FC"/>
    <w:rsid w:val="00352946"/>
    <w:rsid w:val="00352960"/>
    <w:rsid w:val="003539E9"/>
    <w:rsid w:val="00353E5C"/>
    <w:rsid w:val="0035474B"/>
    <w:rsid w:val="003549F2"/>
    <w:rsid w:val="00356AD1"/>
    <w:rsid w:val="00357A59"/>
    <w:rsid w:val="003604BA"/>
    <w:rsid w:val="00362116"/>
    <w:rsid w:val="00362201"/>
    <w:rsid w:val="00363DA8"/>
    <w:rsid w:val="00364075"/>
    <w:rsid w:val="00364858"/>
    <w:rsid w:val="0036490A"/>
    <w:rsid w:val="00364B83"/>
    <w:rsid w:val="00365276"/>
    <w:rsid w:val="00366A5F"/>
    <w:rsid w:val="00366B62"/>
    <w:rsid w:val="003712E5"/>
    <w:rsid w:val="0037196B"/>
    <w:rsid w:val="00371E6D"/>
    <w:rsid w:val="00372EA1"/>
    <w:rsid w:val="0037394C"/>
    <w:rsid w:val="003739FC"/>
    <w:rsid w:val="00373D3A"/>
    <w:rsid w:val="00374275"/>
    <w:rsid w:val="00374659"/>
    <w:rsid w:val="00374D88"/>
    <w:rsid w:val="00375351"/>
    <w:rsid w:val="0037567B"/>
    <w:rsid w:val="00375811"/>
    <w:rsid w:val="00375A32"/>
    <w:rsid w:val="00375ED3"/>
    <w:rsid w:val="00375F72"/>
    <w:rsid w:val="00376071"/>
    <w:rsid w:val="0037691E"/>
    <w:rsid w:val="00376BB3"/>
    <w:rsid w:val="00377A16"/>
    <w:rsid w:val="00377AC4"/>
    <w:rsid w:val="00380429"/>
    <w:rsid w:val="00380695"/>
    <w:rsid w:val="00380830"/>
    <w:rsid w:val="00380BF9"/>
    <w:rsid w:val="003834C4"/>
    <w:rsid w:val="00384720"/>
    <w:rsid w:val="00385E18"/>
    <w:rsid w:val="0038644D"/>
    <w:rsid w:val="003865CF"/>
    <w:rsid w:val="0038676B"/>
    <w:rsid w:val="00387AC1"/>
    <w:rsid w:val="003903E0"/>
    <w:rsid w:val="003907E2"/>
    <w:rsid w:val="00390C0F"/>
    <w:rsid w:val="00391305"/>
    <w:rsid w:val="0039156C"/>
    <w:rsid w:val="00391B9C"/>
    <w:rsid w:val="00393B7B"/>
    <w:rsid w:val="00393EFD"/>
    <w:rsid w:val="0039423E"/>
    <w:rsid w:val="00394D3A"/>
    <w:rsid w:val="00394F05"/>
    <w:rsid w:val="003956A8"/>
    <w:rsid w:val="00396009"/>
    <w:rsid w:val="00396747"/>
    <w:rsid w:val="00396795"/>
    <w:rsid w:val="0039679E"/>
    <w:rsid w:val="0039680D"/>
    <w:rsid w:val="003A0624"/>
    <w:rsid w:val="003A1400"/>
    <w:rsid w:val="003A1631"/>
    <w:rsid w:val="003A1D7F"/>
    <w:rsid w:val="003A200A"/>
    <w:rsid w:val="003A20D1"/>
    <w:rsid w:val="003A20E3"/>
    <w:rsid w:val="003A24E0"/>
    <w:rsid w:val="003A2608"/>
    <w:rsid w:val="003A2941"/>
    <w:rsid w:val="003A34BA"/>
    <w:rsid w:val="003A410C"/>
    <w:rsid w:val="003A46E1"/>
    <w:rsid w:val="003A5134"/>
    <w:rsid w:val="003A651A"/>
    <w:rsid w:val="003A6A25"/>
    <w:rsid w:val="003A77DC"/>
    <w:rsid w:val="003B0217"/>
    <w:rsid w:val="003B02F5"/>
    <w:rsid w:val="003B0E04"/>
    <w:rsid w:val="003B0FE8"/>
    <w:rsid w:val="003B1157"/>
    <w:rsid w:val="003B1DA1"/>
    <w:rsid w:val="003B1EA9"/>
    <w:rsid w:val="003B24E5"/>
    <w:rsid w:val="003B368D"/>
    <w:rsid w:val="003B37A4"/>
    <w:rsid w:val="003B3EAE"/>
    <w:rsid w:val="003B452D"/>
    <w:rsid w:val="003B5875"/>
    <w:rsid w:val="003B58AC"/>
    <w:rsid w:val="003B6B00"/>
    <w:rsid w:val="003B6CB2"/>
    <w:rsid w:val="003B6D89"/>
    <w:rsid w:val="003B7027"/>
    <w:rsid w:val="003B766C"/>
    <w:rsid w:val="003C042A"/>
    <w:rsid w:val="003C08EB"/>
    <w:rsid w:val="003C1665"/>
    <w:rsid w:val="003C27CD"/>
    <w:rsid w:val="003C2922"/>
    <w:rsid w:val="003C399F"/>
    <w:rsid w:val="003C3F03"/>
    <w:rsid w:val="003C442C"/>
    <w:rsid w:val="003C4E00"/>
    <w:rsid w:val="003C51AC"/>
    <w:rsid w:val="003C5568"/>
    <w:rsid w:val="003C573C"/>
    <w:rsid w:val="003C57B0"/>
    <w:rsid w:val="003C60B2"/>
    <w:rsid w:val="003C62A0"/>
    <w:rsid w:val="003C6BC9"/>
    <w:rsid w:val="003D004B"/>
    <w:rsid w:val="003D0B6A"/>
    <w:rsid w:val="003D1DB7"/>
    <w:rsid w:val="003D1DBD"/>
    <w:rsid w:val="003D2889"/>
    <w:rsid w:val="003D29CB"/>
    <w:rsid w:val="003D2E39"/>
    <w:rsid w:val="003D4221"/>
    <w:rsid w:val="003D46B4"/>
    <w:rsid w:val="003D552D"/>
    <w:rsid w:val="003D57B8"/>
    <w:rsid w:val="003D5D01"/>
    <w:rsid w:val="003D630E"/>
    <w:rsid w:val="003D71D8"/>
    <w:rsid w:val="003D765A"/>
    <w:rsid w:val="003E0242"/>
    <w:rsid w:val="003E0943"/>
    <w:rsid w:val="003E0D19"/>
    <w:rsid w:val="003E116D"/>
    <w:rsid w:val="003E140E"/>
    <w:rsid w:val="003E1E13"/>
    <w:rsid w:val="003E1E2A"/>
    <w:rsid w:val="003E1E5B"/>
    <w:rsid w:val="003E2344"/>
    <w:rsid w:val="003E3540"/>
    <w:rsid w:val="003E3593"/>
    <w:rsid w:val="003E3BCE"/>
    <w:rsid w:val="003E41A3"/>
    <w:rsid w:val="003E4334"/>
    <w:rsid w:val="003E4AB9"/>
    <w:rsid w:val="003E50A1"/>
    <w:rsid w:val="003E51A6"/>
    <w:rsid w:val="003E5A94"/>
    <w:rsid w:val="003E67A9"/>
    <w:rsid w:val="003E67D2"/>
    <w:rsid w:val="003E6A7B"/>
    <w:rsid w:val="003E6CB1"/>
    <w:rsid w:val="003E6D25"/>
    <w:rsid w:val="003E76CD"/>
    <w:rsid w:val="003F0467"/>
    <w:rsid w:val="003F0681"/>
    <w:rsid w:val="003F16CA"/>
    <w:rsid w:val="003F4BFC"/>
    <w:rsid w:val="003F507C"/>
    <w:rsid w:val="003F5327"/>
    <w:rsid w:val="003F5C70"/>
    <w:rsid w:val="003F5EA8"/>
    <w:rsid w:val="003F691B"/>
    <w:rsid w:val="003F6C97"/>
    <w:rsid w:val="003F6E7E"/>
    <w:rsid w:val="00400028"/>
    <w:rsid w:val="00400254"/>
    <w:rsid w:val="00400A4F"/>
    <w:rsid w:val="00400EA8"/>
    <w:rsid w:val="004018BA"/>
    <w:rsid w:val="004021F8"/>
    <w:rsid w:val="004025A5"/>
    <w:rsid w:val="00402FAE"/>
    <w:rsid w:val="004031C9"/>
    <w:rsid w:val="00403BE7"/>
    <w:rsid w:val="0040409C"/>
    <w:rsid w:val="00404C54"/>
    <w:rsid w:val="00404DBF"/>
    <w:rsid w:val="00405179"/>
    <w:rsid w:val="00405E84"/>
    <w:rsid w:val="004064D9"/>
    <w:rsid w:val="00406802"/>
    <w:rsid w:val="00406B46"/>
    <w:rsid w:val="00406E9C"/>
    <w:rsid w:val="004105B0"/>
    <w:rsid w:val="00410F0C"/>
    <w:rsid w:val="00412251"/>
    <w:rsid w:val="0041241A"/>
    <w:rsid w:val="0041241E"/>
    <w:rsid w:val="0041383D"/>
    <w:rsid w:val="004148AD"/>
    <w:rsid w:val="0041557C"/>
    <w:rsid w:val="00415AD9"/>
    <w:rsid w:val="004163E9"/>
    <w:rsid w:val="0041649A"/>
    <w:rsid w:val="00416A65"/>
    <w:rsid w:val="00416D36"/>
    <w:rsid w:val="00417380"/>
    <w:rsid w:val="0041757D"/>
    <w:rsid w:val="00420F66"/>
    <w:rsid w:val="004214AA"/>
    <w:rsid w:val="00421DF6"/>
    <w:rsid w:val="0042316F"/>
    <w:rsid w:val="004238A6"/>
    <w:rsid w:val="00424E1F"/>
    <w:rsid w:val="00425C05"/>
    <w:rsid w:val="00426C59"/>
    <w:rsid w:val="0042750A"/>
    <w:rsid w:val="0043040A"/>
    <w:rsid w:val="00430630"/>
    <w:rsid w:val="00430777"/>
    <w:rsid w:val="00430E4B"/>
    <w:rsid w:val="0043162F"/>
    <w:rsid w:val="004318AD"/>
    <w:rsid w:val="00431BE1"/>
    <w:rsid w:val="00431D10"/>
    <w:rsid w:val="00431EF4"/>
    <w:rsid w:val="004322DF"/>
    <w:rsid w:val="00433CC5"/>
    <w:rsid w:val="004343D0"/>
    <w:rsid w:val="00434CF3"/>
    <w:rsid w:val="004363A2"/>
    <w:rsid w:val="00436450"/>
    <w:rsid w:val="00436F35"/>
    <w:rsid w:val="0043799E"/>
    <w:rsid w:val="00437D68"/>
    <w:rsid w:val="004408A6"/>
    <w:rsid w:val="00441121"/>
    <w:rsid w:val="004412B1"/>
    <w:rsid w:val="00442ADD"/>
    <w:rsid w:val="00443B42"/>
    <w:rsid w:val="00443D3E"/>
    <w:rsid w:val="00443D51"/>
    <w:rsid w:val="0044427E"/>
    <w:rsid w:val="00444BCD"/>
    <w:rsid w:val="00444E87"/>
    <w:rsid w:val="00445113"/>
    <w:rsid w:val="0044566C"/>
    <w:rsid w:val="004457B2"/>
    <w:rsid w:val="00445C5C"/>
    <w:rsid w:val="0044600A"/>
    <w:rsid w:val="00446145"/>
    <w:rsid w:val="00446BE5"/>
    <w:rsid w:val="0044739C"/>
    <w:rsid w:val="00447B1D"/>
    <w:rsid w:val="00447E6B"/>
    <w:rsid w:val="00447E90"/>
    <w:rsid w:val="004507A2"/>
    <w:rsid w:val="004508F3"/>
    <w:rsid w:val="0045312B"/>
    <w:rsid w:val="00453EE7"/>
    <w:rsid w:val="004549CC"/>
    <w:rsid w:val="00455082"/>
    <w:rsid w:val="004568FB"/>
    <w:rsid w:val="00456E01"/>
    <w:rsid w:val="004575A8"/>
    <w:rsid w:val="0045763F"/>
    <w:rsid w:val="0045769C"/>
    <w:rsid w:val="00457A7A"/>
    <w:rsid w:val="00460500"/>
    <w:rsid w:val="00460B8F"/>
    <w:rsid w:val="00461251"/>
    <w:rsid w:val="00461546"/>
    <w:rsid w:val="00461AF4"/>
    <w:rsid w:val="00461B41"/>
    <w:rsid w:val="004621C5"/>
    <w:rsid w:val="00462982"/>
    <w:rsid w:val="00462EAD"/>
    <w:rsid w:val="00464039"/>
    <w:rsid w:val="0046469D"/>
    <w:rsid w:val="00464A09"/>
    <w:rsid w:val="004651E4"/>
    <w:rsid w:val="00465530"/>
    <w:rsid w:val="0046619C"/>
    <w:rsid w:val="00466600"/>
    <w:rsid w:val="0046697F"/>
    <w:rsid w:val="00466C43"/>
    <w:rsid w:val="00467740"/>
    <w:rsid w:val="004704F1"/>
    <w:rsid w:val="00470F5A"/>
    <w:rsid w:val="004732CA"/>
    <w:rsid w:val="00473BD3"/>
    <w:rsid w:val="0047416E"/>
    <w:rsid w:val="004743F4"/>
    <w:rsid w:val="0047495B"/>
    <w:rsid w:val="004750D8"/>
    <w:rsid w:val="00475215"/>
    <w:rsid w:val="0047582C"/>
    <w:rsid w:val="00476D6A"/>
    <w:rsid w:val="00477E15"/>
    <w:rsid w:val="00480C15"/>
    <w:rsid w:val="00481453"/>
    <w:rsid w:val="004815F1"/>
    <w:rsid w:val="00482ACF"/>
    <w:rsid w:val="00483F92"/>
    <w:rsid w:val="00484CDA"/>
    <w:rsid w:val="00485E9F"/>
    <w:rsid w:val="00485F8A"/>
    <w:rsid w:val="00486C4B"/>
    <w:rsid w:val="00487ACC"/>
    <w:rsid w:val="00487D51"/>
    <w:rsid w:val="00490001"/>
    <w:rsid w:val="004900D5"/>
    <w:rsid w:val="00490C9A"/>
    <w:rsid w:val="00490D68"/>
    <w:rsid w:val="004914F4"/>
    <w:rsid w:val="00491DB8"/>
    <w:rsid w:val="00492135"/>
    <w:rsid w:val="004923EA"/>
    <w:rsid w:val="00492EDC"/>
    <w:rsid w:val="004936E5"/>
    <w:rsid w:val="00493E7C"/>
    <w:rsid w:val="004942E2"/>
    <w:rsid w:val="00494FA1"/>
    <w:rsid w:val="004953AC"/>
    <w:rsid w:val="0049643D"/>
    <w:rsid w:val="0049692A"/>
    <w:rsid w:val="00496BDC"/>
    <w:rsid w:val="00496C6C"/>
    <w:rsid w:val="004973F0"/>
    <w:rsid w:val="004974A1"/>
    <w:rsid w:val="00497CDC"/>
    <w:rsid w:val="004A05BC"/>
    <w:rsid w:val="004A1036"/>
    <w:rsid w:val="004A12E0"/>
    <w:rsid w:val="004A1A39"/>
    <w:rsid w:val="004A1B1B"/>
    <w:rsid w:val="004A1D8B"/>
    <w:rsid w:val="004A28F4"/>
    <w:rsid w:val="004A52D4"/>
    <w:rsid w:val="004A5A00"/>
    <w:rsid w:val="004A6277"/>
    <w:rsid w:val="004A6C18"/>
    <w:rsid w:val="004A71B6"/>
    <w:rsid w:val="004A7759"/>
    <w:rsid w:val="004A7B8F"/>
    <w:rsid w:val="004B037E"/>
    <w:rsid w:val="004B25F2"/>
    <w:rsid w:val="004B347C"/>
    <w:rsid w:val="004B3771"/>
    <w:rsid w:val="004B4383"/>
    <w:rsid w:val="004B47E7"/>
    <w:rsid w:val="004B49AE"/>
    <w:rsid w:val="004B5095"/>
    <w:rsid w:val="004B5244"/>
    <w:rsid w:val="004B566E"/>
    <w:rsid w:val="004B59B7"/>
    <w:rsid w:val="004B6B48"/>
    <w:rsid w:val="004C1549"/>
    <w:rsid w:val="004C230F"/>
    <w:rsid w:val="004C3C01"/>
    <w:rsid w:val="004C4030"/>
    <w:rsid w:val="004C48ED"/>
    <w:rsid w:val="004C541B"/>
    <w:rsid w:val="004C5571"/>
    <w:rsid w:val="004C5A27"/>
    <w:rsid w:val="004C639B"/>
    <w:rsid w:val="004C6F4F"/>
    <w:rsid w:val="004D1566"/>
    <w:rsid w:val="004D1619"/>
    <w:rsid w:val="004D1765"/>
    <w:rsid w:val="004D2201"/>
    <w:rsid w:val="004D2A41"/>
    <w:rsid w:val="004D2C6A"/>
    <w:rsid w:val="004D2E77"/>
    <w:rsid w:val="004D3084"/>
    <w:rsid w:val="004D356B"/>
    <w:rsid w:val="004D389E"/>
    <w:rsid w:val="004D3A43"/>
    <w:rsid w:val="004D455D"/>
    <w:rsid w:val="004D45F4"/>
    <w:rsid w:val="004D514B"/>
    <w:rsid w:val="004D6A12"/>
    <w:rsid w:val="004D76A0"/>
    <w:rsid w:val="004E0022"/>
    <w:rsid w:val="004E081E"/>
    <w:rsid w:val="004E0917"/>
    <w:rsid w:val="004E0CC2"/>
    <w:rsid w:val="004E139A"/>
    <w:rsid w:val="004E182A"/>
    <w:rsid w:val="004E1E01"/>
    <w:rsid w:val="004E1F5F"/>
    <w:rsid w:val="004E2F24"/>
    <w:rsid w:val="004E41AE"/>
    <w:rsid w:val="004E447F"/>
    <w:rsid w:val="004E4814"/>
    <w:rsid w:val="004E58DD"/>
    <w:rsid w:val="004E59DD"/>
    <w:rsid w:val="004E5EB6"/>
    <w:rsid w:val="004E6570"/>
    <w:rsid w:val="004E759A"/>
    <w:rsid w:val="004F00A8"/>
    <w:rsid w:val="004F0AED"/>
    <w:rsid w:val="004F22EF"/>
    <w:rsid w:val="004F35A0"/>
    <w:rsid w:val="004F3B79"/>
    <w:rsid w:val="004F3E5F"/>
    <w:rsid w:val="004F4186"/>
    <w:rsid w:val="004F43C6"/>
    <w:rsid w:val="004F4596"/>
    <w:rsid w:val="004F6B11"/>
    <w:rsid w:val="004F79B8"/>
    <w:rsid w:val="0050004A"/>
    <w:rsid w:val="005004FB"/>
    <w:rsid w:val="00500B90"/>
    <w:rsid w:val="00500DC8"/>
    <w:rsid w:val="00501299"/>
    <w:rsid w:val="00501D1D"/>
    <w:rsid w:val="005021CD"/>
    <w:rsid w:val="005027CD"/>
    <w:rsid w:val="00503505"/>
    <w:rsid w:val="00503680"/>
    <w:rsid w:val="0050539C"/>
    <w:rsid w:val="00506FB7"/>
    <w:rsid w:val="00507594"/>
    <w:rsid w:val="00511117"/>
    <w:rsid w:val="0051187A"/>
    <w:rsid w:val="0051187D"/>
    <w:rsid w:val="00511F86"/>
    <w:rsid w:val="00512185"/>
    <w:rsid w:val="00513173"/>
    <w:rsid w:val="005137E8"/>
    <w:rsid w:val="00513BEA"/>
    <w:rsid w:val="00514D56"/>
    <w:rsid w:val="00515DF7"/>
    <w:rsid w:val="00515FAF"/>
    <w:rsid w:val="00516D86"/>
    <w:rsid w:val="00517015"/>
    <w:rsid w:val="005171E0"/>
    <w:rsid w:val="0051743C"/>
    <w:rsid w:val="00517C9E"/>
    <w:rsid w:val="00520477"/>
    <w:rsid w:val="0052073A"/>
    <w:rsid w:val="00520CF0"/>
    <w:rsid w:val="005215FB"/>
    <w:rsid w:val="00521C7B"/>
    <w:rsid w:val="0052217D"/>
    <w:rsid w:val="005224E5"/>
    <w:rsid w:val="005227C6"/>
    <w:rsid w:val="00522A5B"/>
    <w:rsid w:val="00522D8E"/>
    <w:rsid w:val="00524C90"/>
    <w:rsid w:val="00525344"/>
    <w:rsid w:val="005256D6"/>
    <w:rsid w:val="005260FD"/>
    <w:rsid w:val="0052615B"/>
    <w:rsid w:val="005263AC"/>
    <w:rsid w:val="00527603"/>
    <w:rsid w:val="0052761E"/>
    <w:rsid w:val="005300B4"/>
    <w:rsid w:val="00530359"/>
    <w:rsid w:val="005303F8"/>
    <w:rsid w:val="00530839"/>
    <w:rsid w:val="005308A0"/>
    <w:rsid w:val="00530BD4"/>
    <w:rsid w:val="0053141B"/>
    <w:rsid w:val="00531B03"/>
    <w:rsid w:val="00532F36"/>
    <w:rsid w:val="0053359A"/>
    <w:rsid w:val="00533F2D"/>
    <w:rsid w:val="005342B0"/>
    <w:rsid w:val="005346F5"/>
    <w:rsid w:val="005356F7"/>
    <w:rsid w:val="0053574D"/>
    <w:rsid w:val="00535897"/>
    <w:rsid w:val="00535972"/>
    <w:rsid w:val="0053621C"/>
    <w:rsid w:val="005377D2"/>
    <w:rsid w:val="00537857"/>
    <w:rsid w:val="00537DF9"/>
    <w:rsid w:val="00540C80"/>
    <w:rsid w:val="0054147E"/>
    <w:rsid w:val="00541723"/>
    <w:rsid w:val="00542736"/>
    <w:rsid w:val="00542F48"/>
    <w:rsid w:val="005430F3"/>
    <w:rsid w:val="00543720"/>
    <w:rsid w:val="00543F43"/>
    <w:rsid w:val="005440C9"/>
    <w:rsid w:val="0054545B"/>
    <w:rsid w:val="005454B1"/>
    <w:rsid w:val="00546CA8"/>
    <w:rsid w:val="00547580"/>
    <w:rsid w:val="00547940"/>
    <w:rsid w:val="00550338"/>
    <w:rsid w:val="00551CE8"/>
    <w:rsid w:val="00551F4D"/>
    <w:rsid w:val="00552866"/>
    <w:rsid w:val="005531EF"/>
    <w:rsid w:val="00555212"/>
    <w:rsid w:val="005556CD"/>
    <w:rsid w:val="00556153"/>
    <w:rsid w:val="00561E53"/>
    <w:rsid w:val="0056283B"/>
    <w:rsid w:val="00562B7C"/>
    <w:rsid w:val="00563088"/>
    <w:rsid w:val="005646A2"/>
    <w:rsid w:val="00565473"/>
    <w:rsid w:val="0056601F"/>
    <w:rsid w:val="0056683B"/>
    <w:rsid w:val="00566C06"/>
    <w:rsid w:val="00567305"/>
    <w:rsid w:val="00567D13"/>
    <w:rsid w:val="0057026A"/>
    <w:rsid w:val="0057060C"/>
    <w:rsid w:val="00571F79"/>
    <w:rsid w:val="00572C83"/>
    <w:rsid w:val="00573858"/>
    <w:rsid w:val="00573C31"/>
    <w:rsid w:val="00574EB0"/>
    <w:rsid w:val="0057580F"/>
    <w:rsid w:val="0057590E"/>
    <w:rsid w:val="005773AE"/>
    <w:rsid w:val="00580CBD"/>
    <w:rsid w:val="005820D5"/>
    <w:rsid w:val="00582C2F"/>
    <w:rsid w:val="00582F0D"/>
    <w:rsid w:val="00582F10"/>
    <w:rsid w:val="00584415"/>
    <w:rsid w:val="005847B6"/>
    <w:rsid w:val="005869C5"/>
    <w:rsid w:val="00587955"/>
    <w:rsid w:val="00587A9E"/>
    <w:rsid w:val="005905F9"/>
    <w:rsid w:val="00590DF7"/>
    <w:rsid w:val="00591588"/>
    <w:rsid w:val="0059233B"/>
    <w:rsid w:val="00592665"/>
    <w:rsid w:val="00592F61"/>
    <w:rsid w:val="0059308C"/>
    <w:rsid w:val="00593EEC"/>
    <w:rsid w:val="00594270"/>
    <w:rsid w:val="005942C4"/>
    <w:rsid w:val="00594C24"/>
    <w:rsid w:val="0059560D"/>
    <w:rsid w:val="00596133"/>
    <w:rsid w:val="00596C77"/>
    <w:rsid w:val="005A01B6"/>
    <w:rsid w:val="005A046A"/>
    <w:rsid w:val="005A07D2"/>
    <w:rsid w:val="005A07FE"/>
    <w:rsid w:val="005A24D7"/>
    <w:rsid w:val="005A3575"/>
    <w:rsid w:val="005A3E6E"/>
    <w:rsid w:val="005A3F4C"/>
    <w:rsid w:val="005A46FE"/>
    <w:rsid w:val="005A577D"/>
    <w:rsid w:val="005A6C52"/>
    <w:rsid w:val="005A73F6"/>
    <w:rsid w:val="005A7DB7"/>
    <w:rsid w:val="005B067E"/>
    <w:rsid w:val="005B0ECD"/>
    <w:rsid w:val="005B162C"/>
    <w:rsid w:val="005B1DBA"/>
    <w:rsid w:val="005B1DBF"/>
    <w:rsid w:val="005B2325"/>
    <w:rsid w:val="005B27D3"/>
    <w:rsid w:val="005B2DD5"/>
    <w:rsid w:val="005B30F1"/>
    <w:rsid w:val="005B3433"/>
    <w:rsid w:val="005B3644"/>
    <w:rsid w:val="005B371F"/>
    <w:rsid w:val="005B4B02"/>
    <w:rsid w:val="005B4D97"/>
    <w:rsid w:val="005B4E43"/>
    <w:rsid w:val="005B4F34"/>
    <w:rsid w:val="005B5A9B"/>
    <w:rsid w:val="005B6F19"/>
    <w:rsid w:val="005C01C5"/>
    <w:rsid w:val="005C02FD"/>
    <w:rsid w:val="005C050C"/>
    <w:rsid w:val="005C055F"/>
    <w:rsid w:val="005C0713"/>
    <w:rsid w:val="005C099A"/>
    <w:rsid w:val="005C0B84"/>
    <w:rsid w:val="005C1848"/>
    <w:rsid w:val="005C1C56"/>
    <w:rsid w:val="005C24F9"/>
    <w:rsid w:val="005C3932"/>
    <w:rsid w:val="005C5113"/>
    <w:rsid w:val="005C533E"/>
    <w:rsid w:val="005C5F7D"/>
    <w:rsid w:val="005C64DC"/>
    <w:rsid w:val="005D00CB"/>
    <w:rsid w:val="005D052F"/>
    <w:rsid w:val="005D06CF"/>
    <w:rsid w:val="005D0849"/>
    <w:rsid w:val="005D176F"/>
    <w:rsid w:val="005D2051"/>
    <w:rsid w:val="005D2CFE"/>
    <w:rsid w:val="005D3A93"/>
    <w:rsid w:val="005D4079"/>
    <w:rsid w:val="005D416F"/>
    <w:rsid w:val="005D47D5"/>
    <w:rsid w:val="005D4DD1"/>
    <w:rsid w:val="005D64A6"/>
    <w:rsid w:val="005D712D"/>
    <w:rsid w:val="005E1C36"/>
    <w:rsid w:val="005E2009"/>
    <w:rsid w:val="005E2075"/>
    <w:rsid w:val="005E20D2"/>
    <w:rsid w:val="005E2376"/>
    <w:rsid w:val="005E2AC4"/>
    <w:rsid w:val="005E2B3A"/>
    <w:rsid w:val="005E2D97"/>
    <w:rsid w:val="005E30E7"/>
    <w:rsid w:val="005E321C"/>
    <w:rsid w:val="005E321F"/>
    <w:rsid w:val="005E3A76"/>
    <w:rsid w:val="005E3FAD"/>
    <w:rsid w:val="005E4212"/>
    <w:rsid w:val="005E432F"/>
    <w:rsid w:val="005E441D"/>
    <w:rsid w:val="005E50C9"/>
    <w:rsid w:val="005E5827"/>
    <w:rsid w:val="005E67F3"/>
    <w:rsid w:val="005E6D37"/>
    <w:rsid w:val="005E7107"/>
    <w:rsid w:val="005E766A"/>
    <w:rsid w:val="005E774B"/>
    <w:rsid w:val="005E7AE0"/>
    <w:rsid w:val="005E7C21"/>
    <w:rsid w:val="005F01C6"/>
    <w:rsid w:val="005F145E"/>
    <w:rsid w:val="005F2887"/>
    <w:rsid w:val="005F2F10"/>
    <w:rsid w:val="005F533B"/>
    <w:rsid w:val="005F55C1"/>
    <w:rsid w:val="005F60B4"/>
    <w:rsid w:val="005F6BDD"/>
    <w:rsid w:val="005F7022"/>
    <w:rsid w:val="00600199"/>
    <w:rsid w:val="00600BC6"/>
    <w:rsid w:val="00601962"/>
    <w:rsid w:val="00601C74"/>
    <w:rsid w:val="00601CDB"/>
    <w:rsid w:val="00601E84"/>
    <w:rsid w:val="00602567"/>
    <w:rsid w:val="00602B45"/>
    <w:rsid w:val="00602EDE"/>
    <w:rsid w:val="00603BE6"/>
    <w:rsid w:val="00604083"/>
    <w:rsid w:val="00604732"/>
    <w:rsid w:val="00604A94"/>
    <w:rsid w:val="0060564F"/>
    <w:rsid w:val="00605B9B"/>
    <w:rsid w:val="006069F7"/>
    <w:rsid w:val="00607C5E"/>
    <w:rsid w:val="00607CD2"/>
    <w:rsid w:val="00607E71"/>
    <w:rsid w:val="006115AD"/>
    <w:rsid w:val="00611BB1"/>
    <w:rsid w:val="00611F5A"/>
    <w:rsid w:val="00611FA1"/>
    <w:rsid w:val="00612D7B"/>
    <w:rsid w:val="00612EF6"/>
    <w:rsid w:val="00613137"/>
    <w:rsid w:val="00613E4F"/>
    <w:rsid w:val="00614311"/>
    <w:rsid w:val="00615410"/>
    <w:rsid w:val="00616135"/>
    <w:rsid w:val="0061640A"/>
    <w:rsid w:val="006165D1"/>
    <w:rsid w:val="0061698B"/>
    <w:rsid w:val="006175C6"/>
    <w:rsid w:val="0061769F"/>
    <w:rsid w:val="006176C7"/>
    <w:rsid w:val="00617B84"/>
    <w:rsid w:val="00621F29"/>
    <w:rsid w:val="00621F87"/>
    <w:rsid w:val="006235A9"/>
    <w:rsid w:val="00623839"/>
    <w:rsid w:val="00623942"/>
    <w:rsid w:val="006246DF"/>
    <w:rsid w:val="00624B34"/>
    <w:rsid w:val="00625902"/>
    <w:rsid w:val="00625ABB"/>
    <w:rsid w:val="00626292"/>
    <w:rsid w:val="00626FFF"/>
    <w:rsid w:val="00627C95"/>
    <w:rsid w:val="00627F91"/>
    <w:rsid w:val="00627FD4"/>
    <w:rsid w:val="00630E46"/>
    <w:rsid w:val="006324B3"/>
    <w:rsid w:val="00632B8E"/>
    <w:rsid w:val="0063305F"/>
    <w:rsid w:val="00633362"/>
    <w:rsid w:val="006335E0"/>
    <w:rsid w:val="00633825"/>
    <w:rsid w:val="00633D13"/>
    <w:rsid w:val="006345DA"/>
    <w:rsid w:val="00635C06"/>
    <w:rsid w:val="00636A99"/>
    <w:rsid w:val="00636AB0"/>
    <w:rsid w:val="00636AB9"/>
    <w:rsid w:val="00637100"/>
    <w:rsid w:val="00640122"/>
    <w:rsid w:val="006401FC"/>
    <w:rsid w:val="0064053D"/>
    <w:rsid w:val="0064062F"/>
    <w:rsid w:val="00641110"/>
    <w:rsid w:val="006411ED"/>
    <w:rsid w:val="0064172F"/>
    <w:rsid w:val="00641BCE"/>
    <w:rsid w:val="00641CA1"/>
    <w:rsid w:val="00642D0B"/>
    <w:rsid w:val="00642FB4"/>
    <w:rsid w:val="00644DFF"/>
    <w:rsid w:val="0064545F"/>
    <w:rsid w:val="00645939"/>
    <w:rsid w:val="0064614E"/>
    <w:rsid w:val="00646C93"/>
    <w:rsid w:val="00647244"/>
    <w:rsid w:val="00647C37"/>
    <w:rsid w:val="00647E01"/>
    <w:rsid w:val="00650164"/>
    <w:rsid w:val="006507E5"/>
    <w:rsid w:val="00650D66"/>
    <w:rsid w:val="006529F0"/>
    <w:rsid w:val="006531E0"/>
    <w:rsid w:val="00653BAE"/>
    <w:rsid w:val="00653FAB"/>
    <w:rsid w:val="00654D5A"/>
    <w:rsid w:val="0065635A"/>
    <w:rsid w:val="0065643F"/>
    <w:rsid w:val="00657EFD"/>
    <w:rsid w:val="006603C8"/>
    <w:rsid w:val="00662237"/>
    <w:rsid w:val="00662952"/>
    <w:rsid w:val="006629E2"/>
    <w:rsid w:val="00662EBC"/>
    <w:rsid w:val="0066475E"/>
    <w:rsid w:val="00665003"/>
    <w:rsid w:val="006650F0"/>
    <w:rsid w:val="006660B7"/>
    <w:rsid w:val="0066626B"/>
    <w:rsid w:val="00666CA0"/>
    <w:rsid w:val="00671A4A"/>
    <w:rsid w:val="00671CD6"/>
    <w:rsid w:val="00671E10"/>
    <w:rsid w:val="006721C5"/>
    <w:rsid w:val="006726F7"/>
    <w:rsid w:val="0067396C"/>
    <w:rsid w:val="0067473D"/>
    <w:rsid w:val="00674D63"/>
    <w:rsid w:val="006758AF"/>
    <w:rsid w:val="00676750"/>
    <w:rsid w:val="00676852"/>
    <w:rsid w:val="00677ADA"/>
    <w:rsid w:val="00680637"/>
    <w:rsid w:val="0068065C"/>
    <w:rsid w:val="00680EB1"/>
    <w:rsid w:val="006837C4"/>
    <w:rsid w:val="00683D30"/>
    <w:rsid w:val="0068571F"/>
    <w:rsid w:val="00685DA1"/>
    <w:rsid w:val="00686932"/>
    <w:rsid w:val="00686D47"/>
    <w:rsid w:val="006878B2"/>
    <w:rsid w:val="00687A6E"/>
    <w:rsid w:val="006904F5"/>
    <w:rsid w:val="00690D98"/>
    <w:rsid w:val="0069198A"/>
    <w:rsid w:val="00692475"/>
    <w:rsid w:val="0069327B"/>
    <w:rsid w:val="006948B9"/>
    <w:rsid w:val="00694B31"/>
    <w:rsid w:val="006965E2"/>
    <w:rsid w:val="00696645"/>
    <w:rsid w:val="006972F3"/>
    <w:rsid w:val="006A09ED"/>
    <w:rsid w:val="006A23B2"/>
    <w:rsid w:val="006A2671"/>
    <w:rsid w:val="006A2712"/>
    <w:rsid w:val="006A33C8"/>
    <w:rsid w:val="006A3EF2"/>
    <w:rsid w:val="006A450D"/>
    <w:rsid w:val="006A4A32"/>
    <w:rsid w:val="006A5C72"/>
    <w:rsid w:val="006A5CCB"/>
    <w:rsid w:val="006A5E01"/>
    <w:rsid w:val="006A5E63"/>
    <w:rsid w:val="006A66F7"/>
    <w:rsid w:val="006A688E"/>
    <w:rsid w:val="006A73CD"/>
    <w:rsid w:val="006A7534"/>
    <w:rsid w:val="006B012E"/>
    <w:rsid w:val="006B1810"/>
    <w:rsid w:val="006B21EB"/>
    <w:rsid w:val="006B3151"/>
    <w:rsid w:val="006B482D"/>
    <w:rsid w:val="006B4A57"/>
    <w:rsid w:val="006B4FCD"/>
    <w:rsid w:val="006B61AB"/>
    <w:rsid w:val="006B7069"/>
    <w:rsid w:val="006B7109"/>
    <w:rsid w:val="006B716A"/>
    <w:rsid w:val="006B7DCA"/>
    <w:rsid w:val="006C09CE"/>
    <w:rsid w:val="006C0DB6"/>
    <w:rsid w:val="006C27FD"/>
    <w:rsid w:val="006C356D"/>
    <w:rsid w:val="006C3D95"/>
    <w:rsid w:val="006C3E6E"/>
    <w:rsid w:val="006C4D1A"/>
    <w:rsid w:val="006C4F04"/>
    <w:rsid w:val="006C58A8"/>
    <w:rsid w:val="006C5D0F"/>
    <w:rsid w:val="006C5FB1"/>
    <w:rsid w:val="006C7906"/>
    <w:rsid w:val="006D0B95"/>
    <w:rsid w:val="006D14EC"/>
    <w:rsid w:val="006D1529"/>
    <w:rsid w:val="006D1AB9"/>
    <w:rsid w:val="006D25C2"/>
    <w:rsid w:val="006D27DA"/>
    <w:rsid w:val="006D2913"/>
    <w:rsid w:val="006D29F1"/>
    <w:rsid w:val="006D3EAC"/>
    <w:rsid w:val="006D4F8D"/>
    <w:rsid w:val="006D5387"/>
    <w:rsid w:val="006D54E6"/>
    <w:rsid w:val="006D608A"/>
    <w:rsid w:val="006D7951"/>
    <w:rsid w:val="006D7FA0"/>
    <w:rsid w:val="006E06B9"/>
    <w:rsid w:val="006E1532"/>
    <w:rsid w:val="006E1802"/>
    <w:rsid w:val="006E1C66"/>
    <w:rsid w:val="006E1D73"/>
    <w:rsid w:val="006E20A2"/>
    <w:rsid w:val="006E2156"/>
    <w:rsid w:val="006E30EB"/>
    <w:rsid w:val="006E325A"/>
    <w:rsid w:val="006E341A"/>
    <w:rsid w:val="006E39ED"/>
    <w:rsid w:val="006E4B2D"/>
    <w:rsid w:val="006E4F6C"/>
    <w:rsid w:val="006E50F4"/>
    <w:rsid w:val="006E5DD0"/>
    <w:rsid w:val="006E5E8F"/>
    <w:rsid w:val="006E5E93"/>
    <w:rsid w:val="006E7EFD"/>
    <w:rsid w:val="006F061E"/>
    <w:rsid w:val="006F12BF"/>
    <w:rsid w:val="006F1DA1"/>
    <w:rsid w:val="006F2F5F"/>
    <w:rsid w:val="006F3534"/>
    <w:rsid w:val="006F372F"/>
    <w:rsid w:val="006F3735"/>
    <w:rsid w:val="006F4743"/>
    <w:rsid w:val="006F5BD0"/>
    <w:rsid w:val="006F5EDB"/>
    <w:rsid w:val="006F5F10"/>
    <w:rsid w:val="006F788B"/>
    <w:rsid w:val="007000AA"/>
    <w:rsid w:val="007001BD"/>
    <w:rsid w:val="007002A8"/>
    <w:rsid w:val="00700B33"/>
    <w:rsid w:val="00700BC7"/>
    <w:rsid w:val="00702A2F"/>
    <w:rsid w:val="00702A33"/>
    <w:rsid w:val="00702DD5"/>
    <w:rsid w:val="00702E3E"/>
    <w:rsid w:val="007032FA"/>
    <w:rsid w:val="00703603"/>
    <w:rsid w:val="00703622"/>
    <w:rsid w:val="007036B2"/>
    <w:rsid w:val="0070388E"/>
    <w:rsid w:val="00703B47"/>
    <w:rsid w:val="007046B1"/>
    <w:rsid w:val="00705590"/>
    <w:rsid w:val="00706B4F"/>
    <w:rsid w:val="00707800"/>
    <w:rsid w:val="007079E9"/>
    <w:rsid w:val="00707AC6"/>
    <w:rsid w:val="0071081E"/>
    <w:rsid w:val="00711158"/>
    <w:rsid w:val="0071160B"/>
    <w:rsid w:val="0071168B"/>
    <w:rsid w:val="00711FB3"/>
    <w:rsid w:val="007124BC"/>
    <w:rsid w:val="00712562"/>
    <w:rsid w:val="007127AB"/>
    <w:rsid w:val="00712949"/>
    <w:rsid w:val="00713BC4"/>
    <w:rsid w:val="00713C12"/>
    <w:rsid w:val="0071451A"/>
    <w:rsid w:val="00715596"/>
    <w:rsid w:val="007167A6"/>
    <w:rsid w:val="00716D08"/>
    <w:rsid w:val="00717ED8"/>
    <w:rsid w:val="00720002"/>
    <w:rsid w:val="00720440"/>
    <w:rsid w:val="00720D51"/>
    <w:rsid w:val="007217E1"/>
    <w:rsid w:val="0072199B"/>
    <w:rsid w:val="00721C47"/>
    <w:rsid w:val="007221F7"/>
    <w:rsid w:val="0072224E"/>
    <w:rsid w:val="00722A41"/>
    <w:rsid w:val="00722C90"/>
    <w:rsid w:val="00722FD6"/>
    <w:rsid w:val="007233A1"/>
    <w:rsid w:val="00724ACD"/>
    <w:rsid w:val="0072534D"/>
    <w:rsid w:val="00726361"/>
    <w:rsid w:val="00726F53"/>
    <w:rsid w:val="0072769D"/>
    <w:rsid w:val="00727715"/>
    <w:rsid w:val="00727FAD"/>
    <w:rsid w:val="0073060B"/>
    <w:rsid w:val="00730EC8"/>
    <w:rsid w:val="00731870"/>
    <w:rsid w:val="00731F93"/>
    <w:rsid w:val="00732F7C"/>
    <w:rsid w:val="00733C11"/>
    <w:rsid w:val="00734268"/>
    <w:rsid w:val="007351B7"/>
    <w:rsid w:val="00737FDB"/>
    <w:rsid w:val="00740A9A"/>
    <w:rsid w:val="007412BE"/>
    <w:rsid w:val="007414F4"/>
    <w:rsid w:val="00741B79"/>
    <w:rsid w:val="00741F66"/>
    <w:rsid w:val="007421E6"/>
    <w:rsid w:val="007428F9"/>
    <w:rsid w:val="00742989"/>
    <w:rsid w:val="00742E4D"/>
    <w:rsid w:val="0074320F"/>
    <w:rsid w:val="00743A07"/>
    <w:rsid w:val="00743B85"/>
    <w:rsid w:val="00743CAA"/>
    <w:rsid w:val="00744076"/>
    <w:rsid w:val="007440B1"/>
    <w:rsid w:val="00744471"/>
    <w:rsid w:val="00744629"/>
    <w:rsid w:val="00746275"/>
    <w:rsid w:val="00746D73"/>
    <w:rsid w:val="007474A4"/>
    <w:rsid w:val="0075009E"/>
    <w:rsid w:val="00750206"/>
    <w:rsid w:val="00751516"/>
    <w:rsid w:val="00753A20"/>
    <w:rsid w:val="007543DD"/>
    <w:rsid w:val="00755EFB"/>
    <w:rsid w:val="007560A8"/>
    <w:rsid w:val="007561EC"/>
    <w:rsid w:val="00756603"/>
    <w:rsid w:val="0075679E"/>
    <w:rsid w:val="0075682E"/>
    <w:rsid w:val="00757205"/>
    <w:rsid w:val="007614F8"/>
    <w:rsid w:val="007628D4"/>
    <w:rsid w:val="00762945"/>
    <w:rsid w:val="007631A2"/>
    <w:rsid w:val="0076368D"/>
    <w:rsid w:val="00764B4C"/>
    <w:rsid w:val="0076526F"/>
    <w:rsid w:val="00765352"/>
    <w:rsid w:val="00765876"/>
    <w:rsid w:val="00765D30"/>
    <w:rsid w:val="00766647"/>
    <w:rsid w:val="00766E8C"/>
    <w:rsid w:val="00767108"/>
    <w:rsid w:val="0077092C"/>
    <w:rsid w:val="00771F17"/>
    <w:rsid w:val="00772129"/>
    <w:rsid w:val="00774324"/>
    <w:rsid w:val="007752DC"/>
    <w:rsid w:val="007753EB"/>
    <w:rsid w:val="007755B6"/>
    <w:rsid w:val="00775B73"/>
    <w:rsid w:val="007760A2"/>
    <w:rsid w:val="00776A33"/>
    <w:rsid w:val="00776D8D"/>
    <w:rsid w:val="00776DA9"/>
    <w:rsid w:val="00777A81"/>
    <w:rsid w:val="00777F0F"/>
    <w:rsid w:val="0078030D"/>
    <w:rsid w:val="0078096E"/>
    <w:rsid w:val="00780B87"/>
    <w:rsid w:val="00781950"/>
    <w:rsid w:val="00781A8E"/>
    <w:rsid w:val="00782F09"/>
    <w:rsid w:val="00782F1C"/>
    <w:rsid w:val="00782F3D"/>
    <w:rsid w:val="00783DD6"/>
    <w:rsid w:val="007856D2"/>
    <w:rsid w:val="00785724"/>
    <w:rsid w:val="00785EBF"/>
    <w:rsid w:val="00786A78"/>
    <w:rsid w:val="007875B0"/>
    <w:rsid w:val="00787C15"/>
    <w:rsid w:val="00787D7C"/>
    <w:rsid w:val="0079013B"/>
    <w:rsid w:val="00791191"/>
    <w:rsid w:val="00792573"/>
    <w:rsid w:val="007927BE"/>
    <w:rsid w:val="00793129"/>
    <w:rsid w:val="00793FA9"/>
    <w:rsid w:val="007943F7"/>
    <w:rsid w:val="0079558A"/>
    <w:rsid w:val="007955D2"/>
    <w:rsid w:val="00796EFA"/>
    <w:rsid w:val="00797281"/>
    <w:rsid w:val="007972C3"/>
    <w:rsid w:val="007972DF"/>
    <w:rsid w:val="00797983"/>
    <w:rsid w:val="00797EC2"/>
    <w:rsid w:val="007A04F4"/>
    <w:rsid w:val="007A06FB"/>
    <w:rsid w:val="007A0FBB"/>
    <w:rsid w:val="007A1F45"/>
    <w:rsid w:val="007A214B"/>
    <w:rsid w:val="007A2830"/>
    <w:rsid w:val="007A2B33"/>
    <w:rsid w:val="007A3A4C"/>
    <w:rsid w:val="007A4317"/>
    <w:rsid w:val="007A44FC"/>
    <w:rsid w:val="007A57BF"/>
    <w:rsid w:val="007A6F0D"/>
    <w:rsid w:val="007A70F1"/>
    <w:rsid w:val="007A7160"/>
    <w:rsid w:val="007A75E1"/>
    <w:rsid w:val="007B0A37"/>
    <w:rsid w:val="007B1CA0"/>
    <w:rsid w:val="007B2636"/>
    <w:rsid w:val="007B3061"/>
    <w:rsid w:val="007B3F4A"/>
    <w:rsid w:val="007B462A"/>
    <w:rsid w:val="007B4E0E"/>
    <w:rsid w:val="007B5081"/>
    <w:rsid w:val="007B543B"/>
    <w:rsid w:val="007B544A"/>
    <w:rsid w:val="007B5C0C"/>
    <w:rsid w:val="007B6D7D"/>
    <w:rsid w:val="007B709B"/>
    <w:rsid w:val="007B7C95"/>
    <w:rsid w:val="007C004D"/>
    <w:rsid w:val="007C064B"/>
    <w:rsid w:val="007C0BA2"/>
    <w:rsid w:val="007C0F90"/>
    <w:rsid w:val="007C1A1D"/>
    <w:rsid w:val="007C1F3D"/>
    <w:rsid w:val="007C2C5B"/>
    <w:rsid w:val="007C2D3A"/>
    <w:rsid w:val="007C2E5C"/>
    <w:rsid w:val="007C3E2F"/>
    <w:rsid w:val="007C3F6B"/>
    <w:rsid w:val="007C4911"/>
    <w:rsid w:val="007C4FCF"/>
    <w:rsid w:val="007C5D7C"/>
    <w:rsid w:val="007C627E"/>
    <w:rsid w:val="007C65FD"/>
    <w:rsid w:val="007D091D"/>
    <w:rsid w:val="007D09EE"/>
    <w:rsid w:val="007D0B3C"/>
    <w:rsid w:val="007D0FCC"/>
    <w:rsid w:val="007D1361"/>
    <w:rsid w:val="007D2D0C"/>
    <w:rsid w:val="007D3438"/>
    <w:rsid w:val="007D3967"/>
    <w:rsid w:val="007D3993"/>
    <w:rsid w:val="007D399B"/>
    <w:rsid w:val="007D491C"/>
    <w:rsid w:val="007D4A6D"/>
    <w:rsid w:val="007D50BE"/>
    <w:rsid w:val="007D54C5"/>
    <w:rsid w:val="007D6108"/>
    <w:rsid w:val="007D623D"/>
    <w:rsid w:val="007D705D"/>
    <w:rsid w:val="007D7526"/>
    <w:rsid w:val="007E04DB"/>
    <w:rsid w:val="007E05F1"/>
    <w:rsid w:val="007E0CBB"/>
    <w:rsid w:val="007E0FD3"/>
    <w:rsid w:val="007E1664"/>
    <w:rsid w:val="007E259F"/>
    <w:rsid w:val="007E268C"/>
    <w:rsid w:val="007E26AA"/>
    <w:rsid w:val="007E2B59"/>
    <w:rsid w:val="007E30BA"/>
    <w:rsid w:val="007E35A3"/>
    <w:rsid w:val="007E3F69"/>
    <w:rsid w:val="007E4122"/>
    <w:rsid w:val="007E50B7"/>
    <w:rsid w:val="007E5867"/>
    <w:rsid w:val="007E5D2B"/>
    <w:rsid w:val="007E5E37"/>
    <w:rsid w:val="007E6E63"/>
    <w:rsid w:val="007E7211"/>
    <w:rsid w:val="007F0CC8"/>
    <w:rsid w:val="007F1C32"/>
    <w:rsid w:val="007F23A5"/>
    <w:rsid w:val="007F2756"/>
    <w:rsid w:val="007F2E0C"/>
    <w:rsid w:val="007F2F0E"/>
    <w:rsid w:val="007F3193"/>
    <w:rsid w:val="007F3DBE"/>
    <w:rsid w:val="007F4355"/>
    <w:rsid w:val="007F45C4"/>
    <w:rsid w:val="007F4B39"/>
    <w:rsid w:val="007F4ECE"/>
    <w:rsid w:val="007F527F"/>
    <w:rsid w:val="007F564D"/>
    <w:rsid w:val="007F64A8"/>
    <w:rsid w:val="007F76A4"/>
    <w:rsid w:val="007F7A96"/>
    <w:rsid w:val="007F7BDB"/>
    <w:rsid w:val="00800631"/>
    <w:rsid w:val="00800BF9"/>
    <w:rsid w:val="00801571"/>
    <w:rsid w:val="008016E3"/>
    <w:rsid w:val="00801734"/>
    <w:rsid w:val="00802E55"/>
    <w:rsid w:val="00803A36"/>
    <w:rsid w:val="00803C41"/>
    <w:rsid w:val="00804461"/>
    <w:rsid w:val="0080541A"/>
    <w:rsid w:val="00807557"/>
    <w:rsid w:val="008076BA"/>
    <w:rsid w:val="00807C8B"/>
    <w:rsid w:val="00810089"/>
    <w:rsid w:val="008111E8"/>
    <w:rsid w:val="00811375"/>
    <w:rsid w:val="00811405"/>
    <w:rsid w:val="00811788"/>
    <w:rsid w:val="00811EE8"/>
    <w:rsid w:val="00812700"/>
    <w:rsid w:val="00813A43"/>
    <w:rsid w:val="00814642"/>
    <w:rsid w:val="00815301"/>
    <w:rsid w:val="008156CB"/>
    <w:rsid w:val="008158E0"/>
    <w:rsid w:val="008158E4"/>
    <w:rsid w:val="00816469"/>
    <w:rsid w:val="00821968"/>
    <w:rsid w:val="00821AF3"/>
    <w:rsid w:val="00821C40"/>
    <w:rsid w:val="00821E7B"/>
    <w:rsid w:val="0082268C"/>
    <w:rsid w:val="00822CBE"/>
    <w:rsid w:val="00823190"/>
    <w:rsid w:val="00823DE1"/>
    <w:rsid w:val="0082402C"/>
    <w:rsid w:val="00824043"/>
    <w:rsid w:val="00824582"/>
    <w:rsid w:val="00824CBD"/>
    <w:rsid w:val="00824D79"/>
    <w:rsid w:val="00825413"/>
    <w:rsid w:val="0082585F"/>
    <w:rsid w:val="00825CA3"/>
    <w:rsid w:val="0082654A"/>
    <w:rsid w:val="00827733"/>
    <w:rsid w:val="0083043B"/>
    <w:rsid w:val="008305B2"/>
    <w:rsid w:val="00831B0D"/>
    <w:rsid w:val="00831F56"/>
    <w:rsid w:val="008321B9"/>
    <w:rsid w:val="00832EB5"/>
    <w:rsid w:val="0083383B"/>
    <w:rsid w:val="00834FDD"/>
    <w:rsid w:val="0083532D"/>
    <w:rsid w:val="00835E47"/>
    <w:rsid w:val="008365CD"/>
    <w:rsid w:val="00836FF6"/>
    <w:rsid w:val="008371D4"/>
    <w:rsid w:val="0083791D"/>
    <w:rsid w:val="00837A44"/>
    <w:rsid w:val="0084061B"/>
    <w:rsid w:val="008413C6"/>
    <w:rsid w:val="008414BD"/>
    <w:rsid w:val="00842859"/>
    <w:rsid w:val="00842973"/>
    <w:rsid w:val="00844147"/>
    <w:rsid w:val="008441FC"/>
    <w:rsid w:val="00844558"/>
    <w:rsid w:val="00844B58"/>
    <w:rsid w:val="00845072"/>
    <w:rsid w:val="00845A1B"/>
    <w:rsid w:val="008479F9"/>
    <w:rsid w:val="00847B52"/>
    <w:rsid w:val="00847ECC"/>
    <w:rsid w:val="008503BE"/>
    <w:rsid w:val="00850550"/>
    <w:rsid w:val="00850BA6"/>
    <w:rsid w:val="00850EBF"/>
    <w:rsid w:val="008514ED"/>
    <w:rsid w:val="0085171B"/>
    <w:rsid w:val="00852D1A"/>
    <w:rsid w:val="0085355A"/>
    <w:rsid w:val="00853AD4"/>
    <w:rsid w:val="0085430F"/>
    <w:rsid w:val="00854C80"/>
    <w:rsid w:val="00855B1F"/>
    <w:rsid w:val="00856846"/>
    <w:rsid w:val="00856BFF"/>
    <w:rsid w:val="00856DDB"/>
    <w:rsid w:val="0085712B"/>
    <w:rsid w:val="0085732A"/>
    <w:rsid w:val="008576EA"/>
    <w:rsid w:val="0086012B"/>
    <w:rsid w:val="00861986"/>
    <w:rsid w:val="00861D9E"/>
    <w:rsid w:val="00862536"/>
    <w:rsid w:val="00862DF5"/>
    <w:rsid w:val="0086364B"/>
    <w:rsid w:val="00864B30"/>
    <w:rsid w:val="00864F1C"/>
    <w:rsid w:val="00865599"/>
    <w:rsid w:val="008656DF"/>
    <w:rsid w:val="00866088"/>
    <w:rsid w:val="008700C4"/>
    <w:rsid w:val="008701D0"/>
    <w:rsid w:val="00871027"/>
    <w:rsid w:val="00871C44"/>
    <w:rsid w:val="008722AA"/>
    <w:rsid w:val="008729DB"/>
    <w:rsid w:val="0087390F"/>
    <w:rsid w:val="00873CC3"/>
    <w:rsid w:val="008740D5"/>
    <w:rsid w:val="00874627"/>
    <w:rsid w:val="00874FC8"/>
    <w:rsid w:val="00875646"/>
    <w:rsid w:val="00875A38"/>
    <w:rsid w:val="00876823"/>
    <w:rsid w:val="008777DA"/>
    <w:rsid w:val="00877BEC"/>
    <w:rsid w:val="00880A25"/>
    <w:rsid w:val="00881EA5"/>
    <w:rsid w:val="0088288A"/>
    <w:rsid w:val="0088294D"/>
    <w:rsid w:val="0088307C"/>
    <w:rsid w:val="0088392E"/>
    <w:rsid w:val="00883BDF"/>
    <w:rsid w:val="00884696"/>
    <w:rsid w:val="00886FEF"/>
    <w:rsid w:val="008873A8"/>
    <w:rsid w:val="008903EF"/>
    <w:rsid w:val="00890592"/>
    <w:rsid w:val="008919A6"/>
    <w:rsid w:val="00892244"/>
    <w:rsid w:val="0089244A"/>
    <w:rsid w:val="00892E0E"/>
    <w:rsid w:val="008933A1"/>
    <w:rsid w:val="008935A5"/>
    <w:rsid w:val="00893E45"/>
    <w:rsid w:val="00893EFA"/>
    <w:rsid w:val="00897851"/>
    <w:rsid w:val="00897868"/>
    <w:rsid w:val="008A065B"/>
    <w:rsid w:val="008A082C"/>
    <w:rsid w:val="008A0AE3"/>
    <w:rsid w:val="008A157C"/>
    <w:rsid w:val="008A199D"/>
    <w:rsid w:val="008A26F3"/>
    <w:rsid w:val="008A2909"/>
    <w:rsid w:val="008A2FA4"/>
    <w:rsid w:val="008A3B5F"/>
    <w:rsid w:val="008A4341"/>
    <w:rsid w:val="008A4485"/>
    <w:rsid w:val="008A496C"/>
    <w:rsid w:val="008A5341"/>
    <w:rsid w:val="008A55F6"/>
    <w:rsid w:val="008A639D"/>
    <w:rsid w:val="008A6693"/>
    <w:rsid w:val="008A7193"/>
    <w:rsid w:val="008A72F0"/>
    <w:rsid w:val="008A772A"/>
    <w:rsid w:val="008A799B"/>
    <w:rsid w:val="008A7BBB"/>
    <w:rsid w:val="008B04E8"/>
    <w:rsid w:val="008B097C"/>
    <w:rsid w:val="008B137C"/>
    <w:rsid w:val="008B18F3"/>
    <w:rsid w:val="008B1BC0"/>
    <w:rsid w:val="008B233D"/>
    <w:rsid w:val="008B260A"/>
    <w:rsid w:val="008B2741"/>
    <w:rsid w:val="008B319B"/>
    <w:rsid w:val="008B38B7"/>
    <w:rsid w:val="008B502A"/>
    <w:rsid w:val="008B582D"/>
    <w:rsid w:val="008B60DF"/>
    <w:rsid w:val="008B6F18"/>
    <w:rsid w:val="008B77C1"/>
    <w:rsid w:val="008C0626"/>
    <w:rsid w:val="008C14D2"/>
    <w:rsid w:val="008C1542"/>
    <w:rsid w:val="008C1764"/>
    <w:rsid w:val="008C286E"/>
    <w:rsid w:val="008C37E4"/>
    <w:rsid w:val="008C3B1A"/>
    <w:rsid w:val="008C4B2F"/>
    <w:rsid w:val="008C4E9D"/>
    <w:rsid w:val="008C550A"/>
    <w:rsid w:val="008C5658"/>
    <w:rsid w:val="008C57FE"/>
    <w:rsid w:val="008C5ABE"/>
    <w:rsid w:val="008C5ED4"/>
    <w:rsid w:val="008C7434"/>
    <w:rsid w:val="008D00A6"/>
    <w:rsid w:val="008D07E7"/>
    <w:rsid w:val="008D11B9"/>
    <w:rsid w:val="008D182A"/>
    <w:rsid w:val="008D287C"/>
    <w:rsid w:val="008D31A1"/>
    <w:rsid w:val="008D47F7"/>
    <w:rsid w:val="008D486F"/>
    <w:rsid w:val="008D563C"/>
    <w:rsid w:val="008D5FC0"/>
    <w:rsid w:val="008D629A"/>
    <w:rsid w:val="008D6E88"/>
    <w:rsid w:val="008D6EB1"/>
    <w:rsid w:val="008D7ADE"/>
    <w:rsid w:val="008E0365"/>
    <w:rsid w:val="008E0C4C"/>
    <w:rsid w:val="008E0E0D"/>
    <w:rsid w:val="008E157E"/>
    <w:rsid w:val="008E1A19"/>
    <w:rsid w:val="008E22EC"/>
    <w:rsid w:val="008E38C0"/>
    <w:rsid w:val="008E53C9"/>
    <w:rsid w:val="008E573D"/>
    <w:rsid w:val="008E5C34"/>
    <w:rsid w:val="008E64F9"/>
    <w:rsid w:val="008E6B62"/>
    <w:rsid w:val="008E6C2C"/>
    <w:rsid w:val="008E6E3E"/>
    <w:rsid w:val="008F0798"/>
    <w:rsid w:val="008F0B33"/>
    <w:rsid w:val="008F102F"/>
    <w:rsid w:val="008F13A2"/>
    <w:rsid w:val="008F15F0"/>
    <w:rsid w:val="008F1A4D"/>
    <w:rsid w:val="008F1BC5"/>
    <w:rsid w:val="008F3CB5"/>
    <w:rsid w:val="008F4A45"/>
    <w:rsid w:val="008F52A6"/>
    <w:rsid w:val="008F5CD3"/>
    <w:rsid w:val="008F6485"/>
    <w:rsid w:val="00901495"/>
    <w:rsid w:val="00901618"/>
    <w:rsid w:val="00901A53"/>
    <w:rsid w:val="00901DB0"/>
    <w:rsid w:val="0090325A"/>
    <w:rsid w:val="0090414B"/>
    <w:rsid w:val="00904756"/>
    <w:rsid w:val="009047AD"/>
    <w:rsid w:val="00904931"/>
    <w:rsid w:val="00904D88"/>
    <w:rsid w:val="00904FAB"/>
    <w:rsid w:val="009053C0"/>
    <w:rsid w:val="0090608E"/>
    <w:rsid w:val="00906AB7"/>
    <w:rsid w:val="00906AC5"/>
    <w:rsid w:val="0091025E"/>
    <w:rsid w:val="009102F4"/>
    <w:rsid w:val="00910647"/>
    <w:rsid w:val="00910C32"/>
    <w:rsid w:val="0091178F"/>
    <w:rsid w:val="009118FB"/>
    <w:rsid w:val="00912294"/>
    <w:rsid w:val="0091267F"/>
    <w:rsid w:val="00912E65"/>
    <w:rsid w:val="00913F2C"/>
    <w:rsid w:val="0091509F"/>
    <w:rsid w:val="00915A68"/>
    <w:rsid w:val="00916B7E"/>
    <w:rsid w:val="00916C18"/>
    <w:rsid w:val="009175FD"/>
    <w:rsid w:val="00917A69"/>
    <w:rsid w:val="00920BF7"/>
    <w:rsid w:val="009214D4"/>
    <w:rsid w:val="00921583"/>
    <w:rsid w:val="00921E18"/>
    <w:rsid w:val="009227FD"/>
    <w:rsid w:val="00922E33"/>
    <w:rsid w:val="00922EEC"/>
    <w:rsid w:val="009241F0"/>
    <w:rsid w:val="009244E4"/>
    <w:rsid w:val="009247B3"/>
    <w:rsid w:val="00924E6F"/>
    <w:rsid w:val="0092512E"/>
    <w:rsid w:val="009253B4"/>
    <w:rsid w:val="009258F7"/>
    <w:rsid w:val="009261BC"/>
    <w:rsid w:val="009274D9"/>
    <w:rsid w:val="00927E31"/>
    <w:rsid w:val="009301F7"/>
    <w:rsid w:val="00930A8A"/>
    <w:rsid w:val="009313D3"/>
    <w:rsid w:val="009316EC"/>
    <w:rsid w:val="00931AED"/>
    <w:rsid w:val="0093289E"/>
    <w:rsid w:val="00932C83"/>
    <w:rsid w:val="00933C17"/>
    <w:rsid w:val="00933E14"/>
    <w:rsid w:val="009344DA"/>
    <w:rsid w:val="009344F8"/>
    <w:rsid w:val="009348B4"/>
    <w:rsid w:val="00935341"/>
    <w:rsid w:val="009360EF"/>
    <w:rsid w:val="0093676D"/>
    <w:rsid w:val="009367B7"/>
    <w:rsid w:val="0093711E"/>
    <w:rsid w:val="0094125F"/>
    <w:rsid w:val="009414DE"/>
    <w:rsid w:val="009418A7"/>
    <w:rsid w:val="009422CF"/>
    <w:rsid w:val="00942924"/>
    <w:rsid w:val="00942ABB"/>
    <w:rsid w:val="00942CE3"/>
    <w:rsid w:val="00942CF1"/>
    <w:rsid w:val="0094323F"/>
    <w:rsid w:val="009438E6"/>
    <w:rsid w:val="00943AE0"/>
    <w:rsid w:val="00944355"/>
    <w:rsid w:val="00944554"/>
    <w:rsid w:val="00944640"/>
    <w:rsid w:val="00944807"/>
    <w:rsid w:val="00945083"/>
    <w:rsid w:val="009450E9"/>
    <w:rsid w:val="009463E9"/>
    <w:rsid w:val="00946D27"/>
    <w:rsid w:val="00947C20"/>
    <w:rsid w:val="00951576"/>
    <w:rsid w:val="009515C5"/>
    <w:rsid w:val="00952093"/>
    <w:rsid w:val="00952B8F"/>
    <w:rsid w:val="0095357D"/>
    <w:rsid w:val="00953657"/>
    <w:rsid w:val="00953ADE"/>
    <w:rsid w:val="00953B55"/>
    <w:rsid w:val="00953E46"/>
    <w:rsid w:val="0095407A"/>
    <w:rsid w:val="00955FA2"/>
    <w:rsid w:val="00957362"/>
    <w:rsid w:val="009601EC"/>
    <w:rsid w:val="00960905"/>
    <w:rsid w:val="00960D68"/>
    <w:rsid w:val="009614E0"/>
    <w:rsid w:val="00962293"/>
    <w:rsid w:val="0096250E"/>
    <w:rsid w:val="00962633"/>
    <w:rsid w:val="00962767"/>
    <w:rsid w:val="00962A8F"/>
    <w:rsid w:val="00962FD5"/>
    <w:rsid w:val="00963614"/>
    <w:rsid w:val="00964268"/>
    <w:rsid w:val="009644EB"/>
    <w:rsid w:val="00964840"/>
    <w:rsid w:val="00964943"/>
    <w:rsid w:val="00964DA3"/>
    <w:rsid w:val="00965702"/>
    <w:rsid w:val="009658B2"/>
    <w:rsid w:val="009668AB"/>
    <w:rsid w:val="00966936"/>
    <w:rsid w:val="009675F3"/>
    <w:rsid w:val="00967977"/>
    <w:rsid w:val="0097000E"/>
    <w:rsid w:val="009704C7"/>
    <w:rsid w:val="009708BF"/>
    <w:rsid w:val="009715B3"/>
    <w:rsid w:val="00971E1D"/>
    <w:rsid w:val="00971FB7"/>
    <w:rsid w:val="009728D3"/>
    <w:rsid w:val="00972975"/>
    <w:rsid w:val="0097319C"/>
    <w:rsid w:val="00973FF1"/>
    <w:rsid w:val="00974744"/>
    <w:rsid w:val="0097492C"/>
    <w:rsid w:val="0097563A"/>
    <w:rsid w:val="00976D9F"/>
    <w:rsid w:val="00976F59"/>
    <w:rsid w:val="009775C8"/>
    <w:rsid w:val="0097773D"/>
    <w:rsid w:val="00977B7C"/>
    <w:rsid w:val="0098018B"/>
    <w:rsid w:val="00980C53"/>
    <w:rsid w:val="00981BC5"/>
    <w:rsid w:val="00981F16"/>
    <w:rsid w:val="00982F1E"/>
    <w:rsid w:val="0098307A"/>
    <w:rsid w:val="00983209"/>
    <w:rsid w:val="009834AF"/>
    <w:rsid w:val="00983853"/>
    <w:rsid w:val="00983F60"/>
    <w:rsid w:val="00985987"/>
    <w:rsid w:val="00985D3C"/>
    <w:rsid w:val="00986A4A"/>
    <w:rsid w:val="00986AD5"/>
    <w:rsid w:val="00986B85"/>
    <w:rsid w:val="00986D30"/>
    <w:rsid w:val="009878A8"/>
    <w:rsid w:val="009878D8"/>
    <w:rsid w:val="009919A8"/>
    <w:rsid w:val="00991BAD"/>
    <w:rsid w:val="009927E0"/>
    <w:rsid w:val="0099292E"/>
    <w:rsid w:val="00992C9F"/>
    <w:rsid w:val="009932C3"/>
    <w:rsid w:val="00993956"/>
    <w:rsid w:val="00993DB2"/>
    <w:rsid w:val="0099458A"/>
    <w:rsid w:val="00994BFE"/>
    <w:rsid w:val="009956E3"/>
    <w:rsid w:val="00995D4C"/>
    <w:rsid w:val="00995F47"/>
    <w:rsid w:val="00996301"/>
    <w:rsid w:val="00996614"/>
    <w:rsid w:val="0099661B"/>
    <w:rsid w:val="009968E7"/>
    <w:rsid w:val="00996E9B"/>
    <w:rsid w:val="00997BA0"/>
    <w:rsid w:val="00997F57"/>
    <w:rsid w:val="00997F79"/>
    <w:rsid w:val="009A0421"/>
    <w:rsid w:val="009A0BEE"/>
    <w:rsid w:val="009A14A4"/>
    <w:rsid w:val="009A1522"/>
    <w:rsid w:val="009A2D29"/>
    <w:rsid w:val="009A359F"/>
    <w:rsid w:val="009A36BE"/>
    <w:rsid w:val="009A39E3"/>
    <w:rsid w:val="009A3A82"/>
    <w:rsid w:val="009A66C0"/>
    <w:rsid w:val="009A7420"/>
    <w:rsid w:val="009A7687"/>
    <w:rsid w:val="009A7CA2"/>
    <w:rsid w:val="009B00AA"/>
    <w:rsid w:val="009B19A5"/>
    <w:rsid w:val="009B1EDF"/>
    <w:rsid w:val="009B22EA"/>
    <w:rsid w:val="009B33A9"/>
    <w:rsid w:val="009B4810"/>
    <w:rsid w:val="009B52FE"/>
    <w:rsid w:val="009B5982"/>
    <w:rsid w:val="009B5D31"/>
    <w:rsid w:val="009B72EA"/>
    <w:rsid w:val="009C0F0E"/>
    <w:rsid w:val="009C1451"/>
    <w:rsid w:val="009C148C"/>
    <w:rsid w:val="009C14AC"/>
    <w:rsid w:val="009C1DE3"/>
    <w:rsid w:val="009C2CF5"/>
    <w:rsid w:val="009C3C4E"/>
    <w:rsid w:val="009C470B"/>
    <w:rsid w:val="009C5745"/>
    <w:rsid w:val="009C645C"/>
    <w:rsid w:val="009C6BD6"/>
    <w:rsid w:val="009C7467"/>
    <w:rsid w:val="009D08E4"/>
    <w:rsid w:val="009D09D2"/>
    <w:rsid w:val="009D2809"/>
    <w:rsid w:val="009D2C4A"/>
    <w:rsid w:val="009D31D5"/>
    <w:rsid w:val="009D377D"/>
    <w:rsid w:val="009D395C"/>
    <w:rsid w:val="009D3C2D"/>
    <w:rsid w:val="009D3E87"/>
    <w:rsid w:val="009D4378"/>
    <w:rsid w:val="009D452C"/>
    <w:rsid w:val="009D482D"/>
    <w:rsid w:val="009D4B4A"/>
    <w:rsid w:val="009D4DD0"/>
    <w:rsid w:val="009D6620"/>
    <w:rsid w:val="009D7106"/>
    <w:rsid w:val="009D711D"/>
    <w:rsid w:val="009D7B0E"/>
    <w:rsid w:val="009E02AE"/>
    <w:rsid w:val="009E050C"/>
    <w:rsid w:val="009E0EBC"/>
    <w:rsid w:val="009E131D"/>
    <w:rsid w:val="009E1DFC"/>
    <w:rsid w:val="009E3160"/>
    <w:rsid w:val="009E357B"/>
    <w:rsid w:val="009E3AD3"/>
    <w:rsid w:val="009E3B2A"/>
    <w:rsid w:val="009E3F18"/>
    <w:rsid w:val="009E4AA1"/>
    <w:rsid w:val="009E5782"/>
    <w:rsid w:val="009E583A"/>
    <w:rsid w:val="009E5E06"/>
    <w:rsid w:val="009E650B"/>
    <w:rsid w:val="009E767E"/>
    <w:rsid w:val="009F0644"/>
    <w:rsid w:val="009F087F"/>
    <w:rsid w:val="009F0CFA"/>
    <w:rsid w:val="009F1DAB"/>
    <w:rsid w:val="009F2839"/>
    <w:rsid w:val="009F299B"/>
    <w:rsid w:val="009F29B0"/>
    <w:rsid w:val="009F2C9F"/>
    <w:rsid w:val="009F2DED"/>
    <w:rsid w:val="009F3D11"/>
    <w:rsid w:val="009F4238"/>
    <w:rsid w:val="009F437E"/>
    <w:rsid w:val="009F4843"/>
    <w:rsid w:val="009F73FB"/>
    <w:rsid w:val="00A00C5F"/>
    <w:rsid w:val="00A0224C"/>
    <w:rsid w:val="00A04418"/>
    <w:rsid w:val="00A05622"/>
    <w:rsid w:val="00A05694"/>
    <w:rsid w:val="00A05C1E"/>
    <w:rsid w:val="00A06A89"/>
    <w:rsid w:val="00A06C01"/>
    <w:rsid w:val="00A07D5C"/>
    <w:rsid w:val="00A07EC2"/>
    <w:rsid w:val="00A127E7"/>
    <w:rsid w:val="00A12BD8"/>
    <w:rsid w:val="00A133A3"/>
    <w:rsid w:val="00A13C62"/>
    <w:rsid w:val="00A14C2E"/>
    <w:rsid w:val="00A14C63"/>
    <w:rsid w:val="00A15C83"/>
    <w:rsid w:val="00A15E86"/>
    <w:rsid w:val="00A1676A"/>
    <w:rsid w:val="00A168BB"/>
    <w:rsid w:val="00A168BF"/>
    <w:rsid w:val="00A176CF"/>
    <w:rsid w:val="00A17A28"/>
    <w:rsid w:val="00A201C1"/>
    <w:rsid w:val="00A20F2C"/>
    <w:rsid w:val="00A212F7"/>
    <w:rsid w:val="00A214A0"/>
    <w:rsid w:val="00A2268F"/>
    <w:rsid w:val="00A25D4C"/>
    <w:rsid w:val="00A25EFD"/>
    <w:rsid w:val="00A269AB"/>
    <w:rsid w:val="00A26E3E"/>
    <w:rsid w:val="00A309E2"/>
    <w:rsid w:val="00A30C1A"/>
    <w:rsid w:val="00A31489"/>
    <w:rsid w:val="00A31B28"/>
    <w:rsid w:val="00A31D3B"/>
    <w:rsid w:val="00A31F8E"/>
    <w:rsid w:val="00A3222D"/>
    <w:rsid w:val="00A32D51"/>
    <w:rsid w:val="00A32E09"/>
    <w:rsid w:val="00A3464B"/>
    <w:rsid w:val="00A352F3"/>
    <w:rsid w:val="00A3532E"/>
    <w:rsid w:val="00A35D51"/>
    <w:rsid w:val="00A375A0"/>
    <w:rsid w:val="00A40E33"/>
    <w:rsid w:val="00A41215"/>
    <w:rsid w:val="00A41BEF"/>
    <w:rsid w:val="00A41C66"/>
    <w:rsid w:val="00A422F6"/>
    <w:rsid w:val="00A4307F"/>
    <w:rsid w:val="00A4317A"/>
    <w:rsid w:val="00A439E3"/>
    <w:rsid w:val="00A44C05"/>
    <w:rsid w:val="00A44DA2"/>
    <w:rsid w:val="00A4597E"/>
    <w:rsid w:val="00A4638F"/>
    <w:rsid w:val="00A46608"/>
    <w:rsid w:val="00A46B0F"/>
    <w:rsid w:val="00A46B13"/>
    <w:rsid w:val="00A46D73"/>
    <w:rsid w:val="00A47C57"/>
    <w:rsid w:val="00A501BF"/>
    <w:rsid w:val="00A50C41"/>
    <w:rsid w:val="00A50D7B"/>
    <w:rsid w:val="00A510A0"/>
    <w:rsid w:val="00A510F6"/>
    <w:rsid w:val="00A512F2"/>
    <w:rsid w:val="00A514C2"/>
    <w:rsid w:val="00A52483"/>
    <w:rsid w:val="00A527B2"/>
    <w:rsid w:val="00A53828"/>
    <w:rsid w:val="00A53877"/>
    <w:rsid w:val="00A538F7"/>
    <w:rsid w:val="00A54285"/>
    <w:rsid w:val="00A5466F"/>
    <w:rsid w:val="00A54B97"/>
    <w:rsid w:val="00A553BD"/>
    <w:rsid w:val="00A55B73"/>
    <w:rsid w:val="00A560CA"/>
    <w:rsid w:val="00A56DF1"/>
    <w:rsid w:val="00A5725E"/>
    <w:rsid w:val="00A5737D"/>
    <w:rsid w:val="00A573BD"/>
    <w:rsid w:val="00A600A1"/>
    <w:rsid w:val="00A6253B"/>
    <w:rsid w:val="00A63072"/>
    <w:rsid w:val="00A63B30"/>
    <w:rsid w:val="00A63E18"/>
    <w:rsid w:val="00A63F53"/>
    <w:rsid w:val="00A64743"/>
    <w:rsid w:val="00A654CA"/>
    <w:rsid w:val="00A65F21"/>
    <w:rsid w:val="00A6661D"/>
    <w:rsid w:val="00A6669D"/>
    <w:rsid w:val="00A678CD"/>
    <w:rsid w:val="00A67C2B"/>
    <w:rsid w:val="00A70E6A"/>
    <w:rsid w:val="00A71166"/>
    <w:rsid w:val="00A7225C"/>
    <w:rsid w:val="00A73470"/>
    <w:rsid w:val="00A737C4"/>
    <w:rsid w:val="00A73AF6"/>
    <w:rsid w:val="00A73C33"/>
    <w:rsid w:val="00A73C7F"/>
    <w:rsid w:val="00A741CF"/>
    <w:rsid w:val="00A75168"/>
    <w:rsid w:val="00A75810"/>
    <w:rsid w:val="00A765ED"/>
    <w:rsid w:val="00A76B95"/>
    <w:rsid w:val="00A77B2E"/>
    <w:rsid w:val="00A8189D"/>
    <w:rsid w:val="00A843E1"/>
    <w:rsid w:val="00A85354"/>
    <w:rsid w:val="00A857B3"/>
    <w:rsid w:val="00A86A20"/>
    <w:rsid w:val="00A86D3D"/>
    <w:rsid w:val="00A90427"/>
    <w:rsid w:val="00A90788"/>
    <w:rsid w:val="00A9125D"/>
    <w:rsid w:val="00A92543"/>
    <w:rsid w:val="00A930EF"/>
    <w:rsid w:val="00A931D4"/>
    <w:rsid w:val="00A93822"/>
    <w:rsid w:val="00A94EC4"/>
    <w:rsid w:val="00A9613B"/>
    <w:rsid w:val="00A96BCB"/>
    <w:rsid w:val="00A977CD"/>
    <w:rsid w:val="00A97B02"/>
    <w:rsid w:val="00AA100D"/>
    <w:rsid w:val="00AA148E"/>
    <w:rsid w:val="00AA24BE"/>
    <w:rsid w:val="00AA2E14"/>
    <w:rsid w:val="00AA35FE"/>
    <w:rsid w:val="00AA4726"/>
    <w:rsid w:val="00AA4ADD"/>
    <w:rsid w:val="00AA56EE"/>
    <w:rsid w:val="00AA58E7"/>
    <w:rsid w:val="00AA635A"/>
    <w:rsid w:val="00AA6B4D"/>
    <w:rsid w:val="00AA6C40"/>
    <w:rsid w:val="00AA6D52"/>
    <w:rsid w:val="00AB1A1B"/>
    <w:rsid w:val="00AB1CA4"/>
    <w:rsid w:val="00AB3394"/>
    <w:rsid w:val="00AB50A7"/>
    <w:rsid w:val="00AB5141"/>
    <w:rsid w:val="00AB5587"/>
    <w:rsid w:val="00AB593B"/>
    <w:rsid w:val="00AB594C"/>
    <w:rsid w:val="00AB6660"/>
    <w:rsid w:val="00AB6773"/>
    <w:rsid w:val="00AB6F51"/>
    <w:rsid w:val="00AB7AF9"/>
    <w:rsid w:val="00AC05E2"/>
    <w:rsid w:val="00AC1559"/>
    <w:rsid w:val="00AC1C16"/>
    <w:rsid w:val="00AC2677"/>
    <w:rsid w:val="00AC2970"/>
    <w:rsid w:val="00AC3487"/>
    <w:rsid w:val="00AC4906"/>
    <w:rsid w:val="00AC49EC"/>
    <w:rsid w:val="00AC5135"/>
    <w:rsid w:val="00AC5345"/>
    <w:rsid w:val="00AC5493"/>
    <w:rsid w:val="00AC5AC2"/>
    <w:rsid w:val="00AC649F"/>
    <w:rsid w:val="00AC6C3F"/>
    <w:rsid w:val="00AC7C85"/>
    <w:rsid w:val="00AC7F9E"/>
    <w:rsid w:val="00AD071D"/>
    <w:rsid w:val="00AD16A8"/>
    <w:rsid w:val="00AD1E34"/>
    <w:rsid w:val="00AD3850"/>
    <w:rsid w:val="00AD4023"/>
    <w:rsid w:val="00AD4398"/>
    <w:rsid w:val="00AD44B9"/>
    <w:rsid w:val="00AD4AEC"/>
    <w:rsid w:val="00AD4B4C"/>
    <w:rsid w:val="00AD4F92"/>
    <w:rsid w:val="00AD5707"/>
    <w:rsid w:val="00AD5D13"/>
    <w:rsid w:val="00AD6181"/>
    <w:rsid w:val="00AD6C5C"/>
    <w:rsid w:val="00AD77E0"/>
    <w:rsid w:val="00AD7F90"/>
    <w:rsid w:val="00AE00CC"/>
    <w:rsid w:val="00AE1102"/>
    <w:rsid w:val="00AE1A70"/>
    <w:rsid w:val="00AE1E71"/>
    <w:rsid w:val="00AE26AD"/>
    <w:rsid w:val="00AE32BF"/>
    <w:rsid w:val="00AE32E2"/>
    <w:rsid w:val="00AE3604"/>
    <w:rsid w:val="00AE392C"/>
    <w:rsid w:val="00AE71DA"/>
    <w:rsid w:val="00AE779A"/>
    <w:rsid w:val="00AE7B39"/>
    <w:rsid w:val="00AF040A"/>
    <w:rsid w:val="00AF04A7"/>
    <w:rsid w:val="00AF0687"/>
    <w:rsid w:val="00AF0711"/>
    <w:rsid w:val="00AF07A8"/>
    <w:rsid w:val="00AF19BB"/>
    <w:rsid w:val="00AF24F0"/>
    <w:rsid w:val="00AF29B1"/>
    <w:rsid w:val="00AF3A0D"/>
    <w:rsid w:val="00AF3CF8"/>
    <w:rsid w:val="00AF4025"/>
    <w:rsid w:val="00AF477B"/>
    <w:rsid w:val="00AF49DC"/>
    <w:rsid w:val="00AF4C19"/>
    <w:rsid w:val="00AF5748"/>
    <w:rsid w:val="00AF5DEE"/>
    <w:rsid w:val="00AF606B"/>
    <w:rsid w:val="00AF6746"/>
    <w:rsid w:val="00AF674A"/>
    <w:rsid w:val="00AF688F"/>
    <w:rsid w:val="00AF6F04"/>
    <w:rsid w:val="00AF7216"/>
    <w:rsid w:val="00AF7689"/>
    <w:rsid w:val="00AF7B56"/>
    <w:rsid w:val="00AF7B8A"/>
    <w:rsid w:val="00B0003F"/>
    <w:rsid w:val="00B008F7"/>
    <w:rsid w:val="00B01C6A"/>
    <w:rsid w:val="00B02580"/>
    <w:rsid w:val="00B04B43"/>
    <w:rsid w:val="00B04B68"/>
    <w:rsid w:val="00B057D6"/>
    <w:rsid w:val="00B06235"/>
    <w:rsid w:val="00B06E14"/>
    <w:rsid w:val="00B06F35"/>
    <w:rsid w:val="00B07339"/>
    <w:rsid w:val="00B07464"/>
    <w:rsid w:val="00B07726"/>
    <w:rsid w:val="00B07925"/>
    <w:rsid w:val="00B07D85"/>
    <w:rsid w:val="00B1036E"/>
    <w:rsid w:val="00B10DB1"/>
    <w:rsid w:val="00B1158A"/>
    <w:rsid w:val="00B11DD6"/>
    <w:rsid w:val="00B126F1"/>
    <w:rsid w:val="00B13047"/>
    <w:rsid w:val="00B136EB"/>
    <w:rsid w:val="00B145AB"/>
    <w:rsid w:val="00B14F7A"/>
    <w:rsid w:val="00B15042"/>
    <w:rsid w:val="00B1512B"/>
    <w:rsid w:val="00B15AB3"/>
    <w:rsid w:val="00B15E45"/>
    <w:rsid w:val="00B16FE9"/>
    <w:rsid w:val="00B1737A"/>
    <w:rsid w:val="00B20817"/>
    <w:rsid w:val="00B20E2A"/>
    <w:rsid w:val="00B218CB"/>
    <w:rsid w:val="00B23890"/>
    <w:rsid w:val="00B24A8A"/>
    <w:rsid w:val="00B26BBE"/>
    <w:rsid w:val="00B26E25"/>
    <w:rsid w:val="00B27E61"/>
    <w:rsid w:val="00B3084E"/>
    <w:rsid w:val="00B30BD4"/>
    <w:rsid w:val="00B30CB0"/>
    <w:rsid w:val="00B30E51"/>
    <w:rsid w:val="00B31004"/>
    <w:rsid w:val="00B3195B"/>
    <w:rsid w:val="00B31B01"/>
    <w:rsid w:val="00B32BB9"/>
    <w:rsid w:val="00B32C25"/>
    <w:rsid w:val="00B3490B"/>
    <w:rsid w:val="00B3497E"/>
    <w:rsid w:val="00B35078"/>
    <w:rsid w:val="00B35F05"/>
    <w:rsid w:val="00B35F9B"/>
    <w:rsid w:val="00B363C6"/>
    <w:rsid w:val="00B36C08"/>
    <w:rsid w:val="00B37894"/>
    <w:rsid w:val="00B37BAC"/>
    <w:rsid w:val="00B40792"/>
    <w:rsid w:val="00B409A4"/>
    <w:rsid w:val="00B40D24"/>
    <w:rsid w:val="00B420BA"/>
    <w:rsid w:val="00B423C3"/>
    <w:rsid w:val="00B430C4"/>
    <w:rsid w:val="00B433DA"/>
    <w:rsid w:val="00B437C5"/>
    <w:rsid w:val="00B45F67"/>
    <w:rsid w:val="00B4650F"/>
    <w:rsid w:val="00B468E6"/>
    <w:rsid w:val="00B46DB3"/>
    <w:rsid w:val="00B47B98"/>
    <w:rsid w:val="00B50051"/>
    <w:rsid w:val="00B508E6"/>
    <w:rsid w:val="00B5155E"/>
    <w:rsid w:val="00B52B5F"/>
    <w:rsid w:val="00B52C72"/>
    <w:rsid w:val="00B52CAF"/>
    <w:rsid w:val="00B5341F"/>
    <w:rsid w:val="00B53D46"/>
    <w:rsid w:val="00B53DC8"/>
    <w:rsid w:val="00B544B3"/>
    <w:rsid w:val="00B54B02"/>
    <w:rsid w:val="00B55152"/>
    <w:rsid w:val="00B557DF"/>
    <w:rsid w:val="00B5595D"/>
    <w:rsid w:val="00B55D9F"/>
    <w:rsid w:val="00B5631E"/>
    <w:rsid w:val="00B568C4"/>
    <w:rsid w:val="00B56ACE"/>
    <w:rsid w:val="00B56AE5"/>
    <w:rsid w:val="00B572F1"/>
    <w:rsid w:val="00B573D8"/>
    <w:rsid w:val="00B577F3"/>
    <w:rsid w:val="00B57A65"/>
    <w:rsid w:val="00B6154E"/>
    <w:rsid w:val="00B61F0A"/>
    <w:rsid w:val="00B624D4"/>
    <w:rsid w:val="00B6384A"/>
    <w:rsid w:val="00B63CDC"/>
    <w:rsid w:val="00B64A5F"/>
    <w:rsid w:val="00B65001"/>
    <w:rsid w:val="00B67B58"/>
    <w:rsid w:val="00B70021"/>
    <w:rsid w:val="00B70031"/>
    <w:rsid w:val="00B726D3"/>
    <w:rsid w:val="00B72A55"/>
    <w:rsid w:val="00B72C2A"/>
    <w:rsid w:val="00B73308"/>
    <w:rsid w:val="00B73C87"/>
    <w:rsid w:val="00B73F71"/>
    <w:rsid w:val="00B74C3E"/>
    <w:rsid w:val="00B75437"/>
    <w:rsid w:val="00B76623"/>
    <w:rsid w:val="00B77502"/>
    <w:rsid w:val="00B80B71"/>
    <w:rsid w:val="00B81520"/>
    <w:rsid w:val="00B817C1"/>
    <w:rsid w:val="00B829ED"/>
    <w:rsid w:val="00B82A68"/>
    <w:rsid w:val="00B82C31"/>
    <w:rsid w:val="00B82DFE"/>
    <w:rsid w:val="00B82EBC"/>
    <w:rsid w:val="00B83B36"/>
    <w:rsid w:val="00B83C0B"/>
    <w:rsid w:val="00B84271"/>
    <w:rsid w:val="00B846BA"/>
    <w:rsid w:val="00B847C6"/>
    <w:rsid w:val="00B8521B"/>
    <w:rsid w:val="00B856AD"/>
    <w:rsid w:val="00B861D2"/>
    <w:rsid w:val="00B87952"/>
    <w:rsid w:val="00B87F5F"/>
    <w:rsid w:val="00B90ADD"/>
    <w:rsid w:val="00B914CC"/>
    <w:rsid w:val="00B918EC"/>
    <w:rsid w:val="00B91937"/>
    <w:rsid w:val="00B91DBE"/>
    <w:rsid w:val="00B91E9B"/>
    <w:rsid w:val="00B92122"/>
    <w:rsid w:val="00B926DE"/>
    <w:rsid w:val="00B927F9"/>
    <w:rsid w:val="00B92F3D"/>
    <w:rsid w:val="00B93055"/>
    <w:rsid w:val="00B938AF"/>
    <w:rsid w:val="00B93A77"/>
    <w:rsid w:val="00B93B76"/>
    <w:rsid w:val="00B93BD5"/>
    <w:rsid w:val="00B9450A"/>
    <w:rsid w:val="00B94B66"/>
    <w:rsid w:val="00B952C5"/>
    <w:rsid w:val="00B958C4"/>
    <w:rsid w:val="00B959F9"/>
    <w:rsid w:val="00B95C03"/>
    <w:rsid w:val="00B96024"/>
    <w:rsid w:val="00B960A3"/>
    <w:rsid w:val="00B9647A"/>
    <w:rsid w:val="00B965DB"/>
    <w:rsid w:val="00B968BD"/>
    <w:rsid w:val="00B96E76"/>
    <w:rsid w:val="00B97B09"/>
    <w:rsid w:val="00BA022D"/>
    <w:rsid w:val="00BA1296"/>
    <w:rsid w:val="00BA1550"/>
    <w:rsid w:val="00BA20AC"/>
    <w:rsid w:val="00BA2ECC"/>
    <w:rsid w:val="00BA32E6"/>
    <w:rsid w:val="00BA501E"/>
    <w:rsid w:val="00BA5C2A"/>
    <w:rsid w:val="00BA5EC2"/>
    <w:rsid w:val="00BA6766"/>
    <w:rsid w:val="00BA6AC2"/>
    <w:rsid w:val="00BA785C"/>
    <w:rsid w:val="00BB02B8"/>
    <w:rsid w:val="00BB17D7"/>
    <w:rsid w:val="00BB1AAC"/>
    <w:rsid w:val="00BB2040"/>
    <w:rsid w:val="00BB20BD"/>
    <w:rsid w:val="00BB2DF4"/>
    <w:rsid w:val="00BB3335"/>
    <w:rsid w:val="00BB3FCD"/>
    <w:rsid w:val="00BB41F3"/>
    <w:rsid w:val="00BB4B13"/>
    <w:rsid w:val="00BB6BA3"/>
    <w:rsid w:val="00BB6C25"/>
    <w:rsid w:val="00BB7FC6"/>
    <w:rsid w:val="00BC043C"/>
    <w:rsid w:val="00BC09A7"/>
    <w:rsid w:val="00BC14E8"/>
    <w:rsid w:val="00BC1635"/>
    <w:rsid w:val="00BC1DB7"/>
    <w:rsid w:val="00BC1F4E"/>
    <w:rsid w:val="00BC215F"/>
    <w:rsid w:val="00BC2862"/>
    <w:rsid w:val="00BC3191"/>
    <w:rsid w:val="00BC38D4"/>
    <w:rsid w:val="00BC48C4"/>
    <w:rsid w:val="00BC48D4"/>
    <w:rsid w:val="00BC4A65"/>
    <w:rsid w:val="00BC57FA"/>
    <w:rsid w:val="00BC58A2"/>
    <w:rsid w:val="00BC7FBC"/>
    <w:rsid w:val="00BD0753"/>
    <w:rsid w:val="00BD0C02"/>
    <w:rsid w:val="00BD117A"/>
    <w:rsid w:val="00BD16AC"/>
    <w:rsid w:val="00BD2B0C"/>
    <w:rsid w:val="00BD2E7A"/>
    <w:rsid w:val="00BD3B11"/>
    <w:rsid w:val="00BD4313"/>
    <w:rsid w:val="00BD5542"/>
    <w:rsid w:val="00BD5C23"/>
    <w:rsid w:val="00BD5EED"/>
    <w:rsid w:val="00BD75DC"/>
    <w:rsid w:val="00BD797A"/>
    <w:rsid w:val="00BE0019"/>
    <w:rsid w:val="00BE095C"/>
    <w:rsid w:val="00BE0C59"/>
    <w:rsid w:val="00BE3718"/>
    <w:rsid w:val="00BE4605"/>
    <w:rsid w:val="00BE5839"/>
    <w:rsid w:val="00BE6979"/>
    <w:rsid w:val="00BE700B"/>
    <w:rsid w:val="00BE7A9D"/>
    <w:rsid w:val="00BF05E6"/>
    <w:rsid w:val="00BF0E78"/>
    <w:rsid w:val="00BF0EB8"/>
    <w:rsid w:val="00BF25C0"/>
    <w:rsid w:val="00BF2A28"/>
    <w:rsid w:val="00BF2C22"/>
    <w:rsid w:val="00BF33F4"/>
    <w:rsid w:val="00BF3487"/>
    <w:rsid w:val="00BF3C37"/>
    <w:rsid w:val="00BF3E93"/>
    <w:rsid w:val="00BF3F00"/>
    <w:rsid w:val="00BF3F28"/>
    <w:rsid w:val="00BF41A4"/>
    <w:rsid w:val="00BF548E"/>
    <w:rsid w:val="00BF7035"/>
    <w:rsid w:val="00BF76E2"/>
    <w:rsid w:val="00C007A8"/>
    <w:rsid w:val="00C011E9"/>
    <w:rsid w:val="00C0120B"/>
    <w:rsid w:val="00C017F3"/>
    <w:rsid w:val="00C01915"/>
    <w:rsid w:val="00C030E4"/>
    <w:rsid w:val="00C0523A"/>
    <w:rsid w:val="00C05486"/>
    <w:rsid w:val="00C064D7"/>
    <w:rsid w:val="00C06531"/>
    <w:rsid w:val="00C06580"/>
    <w:rsid w:val="00C0719C"/>
    <w:rsid w:val="00C1032E"/>
    <w:rsid w:val="00C10BAF"/>
    <w:rsid w:val="00C11E4F"/>
    <w:rsid w:val="00C1237D"/>
    <w:rsid w:val="00C12B0F"/>
    <w:rsid w:val="00C12DD8"/>
    <w:rsid w:val="00C13A04"/>
    <w:rsid w:val="00C14EDD"/>
    <w:rsid w:val="00C159CB"/>
    <w:rsid w:val="00C178CF"/>
    <w:rsid w:val="00C179D6"/>
    <w:rsid w:val="00C201F0"/>
    <w:rsid w:val="00C210A2"/>
    <w:rsid w:val="00C23D2C"/>
    <w:rsid w:val="00C24C5F"/>
    <w:rsid w:val="00C25644"/>
    <w:rsid w:val="00C25975"/>
    <w:rsid w:val="00C25B90"/>
    <w:rsid w:val="00C27A8B"/>
    <w:rsid w:val="00C30471"/>
    <w:rsid w:val="00C3052B"/>
    <w:rsid w:val="00C30770"/>
    <w:rsid w:val="00C331FA"/>
    <w:rsid w:val="00C33798"/>
    <w:rsid w:val="00C34589"/>
    <w:rsid w:val="00C3595F"/>
    <w:rsid w:val="00C35EC7"/>
    <w:rsid w:val="00C37AEA"/>
    <w:rsid w:val="00C37E5A"/>
    <w:rsid w:val="00C37FB3"/>
    <w:rsid w:val="00C407FA"/>
    <w:rsid w:val="00C408D1"/>
    <w:rsid w:val="00C40CC2"/>
    <w:rsid w:val="00C40F5D"/>
    <w:rsid w:val="00C41601"/>
    <w:rsid w:val="00C4185D"/>
    <w:rsid w:val="00C420D0"/>
    <w:rsid w:val="00C42F78"/>
    <w:rsid w:val="00C43777"/>
    <w:rsid w:val="00C438E8"/>
    <w:rsid w:val="00C43B9B"/>
    <w:rsid w:val="00C440EA"/>
    <w:rsid w:val="00C448DD"/>
    <w:rsid w:val="00C44ACA"/>
    <w:rsid w:val="00C45CC3"/>
    <w:rsid w:val="00C45E17"/>
    <w:rsid w:val="00C46E9E"/>
    <w:rsid w:val="00C47A5D"/>
    <w:rsid w:val="00C5025A"/>
    <w:rsid w:val="00C50C6B"/>
    <w:rsid w:val="00C5190A"/>
    <w:rsid w:val="00C522CB"/>
    <w:rsid w:val="00C52A4B"/>
    <w:rsid w:val="00C54B8F"/>
    <w:rsid w:val="00C54D33"/>
    <w:rsid w:val="00C54EA6"/>
    <w:rsid w:val="00C57FA4"/>
    <w:rsid w:val="00C602A6"/>
    <w:rsid w:val="00C60ADD"/>
    <w:rsid w:val="00C6121D"/>
    <w:rsid w:val="00C61AA0"/>
    <w:rsid w:val="00C6200B"/>
    <w:rsid w:val="00C622EF"/>
    <w:rsid w:val="00C63059"/>
    <w:rsid w:val="00C6317A"/>
    <w:rsid w:val="00C6353E"/>
    <w:rsid w:val="00C63C75"/>
    <w:rsid w:val="00C648E7"/>
    <w:rsid w:val="00C64C9F"/>
    <w:rsid w:val="00C651CC"/>
    <w:rsid w:val="00C6575A"/>
    <w:rsid w:val="00C66BF6"/>
    <w:rsid w:val="00C674CB"/>
    <w:rsid w:val="00C70026"/>
    <w:rsid w:val="00C7061E"/>
    <w:rsid w:val="00C70C34"/>
    <w:rsid w:val="00C7106B"/>
    <w:rsid w:val="00C721B3"/>
    <w:rsid w:val="00C7220B"/>
    <w:rsid w:val="00C723A0"/>
    <w:rsid w:val="00C73324"/>
    <w:rsid w:val="00C7373C"/>
    <w:rsid w:val="00C73D49"/>
    <w:rsid w:val="00C73E1C"/>
    <w:rsid w:val="00C740F8"/>
    <w:rsid w:val="00C74ABB"/>
    <w:rsid w:val="00C7612A"/>
    <w:rsid w:val="00C76571"/>
    <w:rsid w:val="00C779B3"/>
    <w:rsid w:val="00C8037D"/>
    <w:rsid w:val="00C80E02"/>
    <w:rsid w:val="00C81169"/>
    <w:rsid w:val="00C8125B"/>
    <w:rsid w:val="00C81F93"/>
    <w:rsid w:val="00C82286"/>
    <w:rsid w:val="00C82676"/>
    <w:rsid w:val="00C830C8"/>
    <w:rsid w:val="00C848BC"/>
    <w:rsid w:val="00C849EF"/>
    <w:rsid w:val="00C84F3F"/>
    <w:rsid w:val="00C84F40"/>
    <w:rsid w:val="00C852EF"/>
    <w:rsid w:val="00C8596C"/>
    <w:rsid w:val="00C878C3"/>
    <w:rsid w:val="00C9122A"/>
    <w:rsid w:val="00C91B09"/>
    <w:rsid w:val="00C927C6"/>
    <w:rsid w:val="00C9291E"/>
    <w:rsid w:val="00C92D5F"/>
    <w:rsid w:val="00C94497"/>
    <w:rsid w:val="00C94E45"/>
    <w:rsid w:val="00C9505D"/>
    <w:rsid w:val="00C96B2A"/>
    <w:rsid w:val="00C97065"/>
    <w:rsid w:val="00C979BE"/>
    <w:rsid w:val="00CA035D"/>
    <w:rsid w:val="00CA0B04"/>
    <w:rsid w:val="00CA0D94"/>
    <w:rsid w:val="00CA1DBD"/>
    <w:rsid w:val="00CA2781"/>
    <w:rsid w:val="00CA53F2"/>
    <w:rsid w:val="00CA54B9"/>
    <w:rsid w:val="00CA61D1"/>
    <w:rsid w:val="00CA7A5D"/>
    <w:rsid w:val="00CB03B2"/>
    <w:rsid w:val="00CB085D"/>
    <w:rsid w:val="00CB0EFA"/>
    <w:rsid w:val="00CB109A"/>
    <w:rsid w:val="00CB1828"/>
    <w:rsid w:val="00CB1A23"/>
    <w:rsid w:val="00CB2B50"/>
    <w:rsid w:val="00CB2BE3"/>
    <w:rsid w:val="00CB2EC3"/>
    <w:rsid w:val="00CB30BC"/>
    <w:rsid w:val="00CB3524"/>
    <w:rsid w:val="00CB36B8"/>
    <w:rsid w:val="00CB3743"/>
    <w:rsid w:val="00CB4133"/>
    <w:rsid w:val="00CB67EA"/>
    <w:rsid w:val="00CB6A91"/>
    <w:rsid w:val="00CB7213"/>
    <w:rsid w:val="00CC0202"/>
    <w:rsid w:val="00CC0303"/>
    <w:rsid w:val="00CC0770"/>
    <w:rsid w:val="00CC1A85"/>
    <w:rsid w:val="00CC26D8"/>
    <w:rsid w:val="00CC2E1D"/>
    <w:rsid w:val="00CC35EB"/>
    <w:rsid w:val="00CC3A6C"/>
    <w:rsid w:val="00CC4CA7"/>
    <w:rsid w:val="00CC51D4"/>
    <w:rsid w:val="00CC521E"/>
    <w:rsid w:val="00CC5993"/>
    <w:rsid w:val="00CC5EA6"/>
    <w:rsid w:val="00CC692C"/>
    <w:rsid w:val="00CC747A"/>
    <w:rsid w:val="00CC793A"/>
    <w:rsid w:val="00CC7C24"/>
    <w:rsid w:val="00CC7D1E"/>
    <w:rsid w:val="00CC7DEF"/>
    <w:rsid w:val="00CD0248"/>
    <w:rsid w:val="00CD0A0F"/>
    <w:rsid w:val="00CD0EF9"/>
    <w:rsid w:val="00CD1136"/>
    <w:rsid w:val="00CD17CE"/>
    <w:rsid w:val="00CD2D5F"/>
    <w:rsid w:val="00CD31C4"/>
    <w:rsid w:val="00CD35B0"/>
    <w:rsid w:val="00CD3FC0"/>
    <w:rsid w:val="00CD4067"/>
    <w:rsid w:val="00CD46BC"/>
    <w:rsid w:val="00CD535B"/>
    <w:rsid w:val="00CD53E0"/>
    <w:rsid w:val="00CD568A"/>
    <w:rsid w:val="00CD5B55"/>
    <w:rsid w:val="00CD5E7A"/>
    <w:rsid w:val="00CD6FEF"/>
    <w:rsid w:val="00CD743C"/>
    <w:rsid w:val="00CD7504"/>
    <w:rsid w:val="00CD79F3"/>
    <w:rsid w:val="00CE11D8"/>
    <w:rsid w:val="00CE20FE"/>
    <w:rsid w:val="00CE221F"/>
    <w:rsid w:val="00CE2284"/>
    <w:rsid w:val="00CE2652"/>
    <w:rsid w:val="00CE2768"/>
    <w:rsid w:val="00CE282E"/>
    <w:rsid w:val="00CE2FEE"/>
    <w:rsid w:val="00CE365A"/>
    <w:rsid w:val="00CE3AD4"/>
    <w:rsid w:val="00CE40C4"/>
    <w:rsid w:val="00CE41CD"/>
    <w:rsid w:val="00CE513A"/>
    <w:rsid w:val="00CE5583"/>
    <w:rsid w:val="00CE63BC"/>
    <w:rsid w:val="00CE6A51"/>
    <w:rsid w:val="00CE6F8D"/>
    <w:rsid w:val="00CF07DF"/>
    <w:rsid w:val="00CF1011"/>
    <w:rsid w:val="00CF234C"/>
    <w:rsid w:val="00CF2626"/>
    <w:rsid w:val="00CF27A6"/>
    <w:rsid w:val="00CF2D9C"/>
    <w:rsid w:val="00CF2E05"/>
    <w:rsid w:val="00CF3B60"/>
    <w:rsid w:val="00CF479C"/>
    <w:rsid w:val="00CF47DC"/>
    <w:rsid w:val="00CF58DF"/>
    <w:rsid w:val="00CF59C4"/>
    <w:rsid w:val="00CF6163"/>
    <w:rsid w:val="00CF741E"/>
    <w:rsid w:val="00CF7A0B"/>
    <w:rsid w:val="00D00851"/>
    <w:rsid w:val="00D022C6"/>
    <w:rsid w:val="00D02F8E"/>
    <w:rsid w:val="00D038DB"/>
    <w:rsid w:val="00D0406D"/>
    <w:rsid w:val="00D05287"/>
    <w:rsid w:val="00D05F91"/>
    <w:rsid w:val="00D061F3"/>
    <w:rsid w:val="00D06885"/>
    <w:rsid w:val="00D07EF4"/>
    <w:rsid w:val="00D102D6"/>
    <w:rsid w:val="00D11289"/>
    <w:rsid w:val="00D11D32"/>
    <w:rsid w:val="00D12DC3"/>
    <w:rsid w:val="00D12FFB"/>
    <w:rsid w:val="00D13359"/>
    <w:rsid w:val="00D14964"/>
    <w:rsid w:val="00D153C4"/>
    <w:rsid w:val="00D1556A"/>
    <w:rsid w:val="00D15794"/>
    <w:rsid w:val="00D15889"/>
    <w:rsid w:val="00D161AB"/>
    <w:rsid w:val="00D16259"/>
    <w:rsid w:val="00D16963"/>
    <w:rsid w:val="00D170E2"/>
    <w:rsid w:val="00D17864"/>
    <w:rsid w:val="00D17A52"/>
    <w:rsid w:val="00D2071D"/>
    <w:rsid w:val="00D20A34"/>
    <w:rsid w:val="00D22842"/>
    <w:rsid w:val="00D22D8B"/>
    <w:rsid w:val="00D23342"/>
    <w:rsid w:val="00D25473"/>
    <w:rsid w:val="00D25C1A"/>
    <w:rsid w:val="00D25CA7"/>
    <w:rsid w:val="00D26428"/>
    <w:rsid w:val="00D3096E"/>
    <w:rsid w:val="00D313DD"/>
    <w:rsid w:val="00D31792"/>
    <w:rsid w:val="00D32087"/>
    <w:rsid w:val="00D320B8"/>
    <w:rsid w:val="00D32181"/>
    <w:rsid w:val="00D32EB8"/>
    <w:rsid w:val="00D3325D"/>
    <w:rsid w:val="00D3391C"/>
    <w:rsid w:val="00D33995"/>
    <w:rsid w:val="00D34DDD"/>
    <w:rsid w:val="00D352A4"/>
    <w:rsid w:val="00D36D8F"/>
    <w:rsid w:val="00D375DD"/>
    <w:rsid w:val="00D40783"/>
    <w:rsid w:val="00D407E4"/>
    <w:rsid w:val="00D4276A"/>
    <w:rsid w:val="00D43AD2"/>
    <w:rsid w:val="00D43D31"/>
    <w:rsid w:val="00D4633D"/>
    <w:rsid w:val="00D47174"/>
    <w:rsid w:val="00D47187"/>
    <w:rsid w:val="00D47831"/>
    <w:rsid w:val="00D505C0"/>
    <w:rsid w:val="00D506D6"/>
    <w:rsid w:val="00D50794"/>
    <w:rsid w:val="00D508A1"/>
    <w:rsid w:val="00D50E1E"/>
    <w:rsid w:val="00D522B4"/>
    <w:rsid w:val="00D52562"/>
    <w:rsid w:val="00D53D00"/>
    <w:rsid w:val="00D5428F"/>
    <w:rsid w:val="00D547B7"/>
    <w:rsid w:val="00D558D5"/>
    <w:rsid w:val="00D56798"/>
    <w:rsid w:val="00D57223"/>
    <w:rsid w:val="00D575E2"/>
    <w:rsid w:val="00D60D08"/>
    <w:rsid w:val="00D61A2D"/>
    <w:rsid w:val="00D62705"/>
    <w:rsid w:val="00D637FB"/>
    <w:rsid w:val="00D639B5"/>
    <w:rsid w:val="00D64324"/>
    <w:rsid w:val="00D65B2D"/>
    <w:rsid w:val="00D662CD"/>
    <w:rsid w:val="00D663FD"/>
    <w:rsid w:val="00D672D0"/>
    <w:rsid w:val="00D67C99"/>
    <w:rsid w:val="00D704BD"/>
    <w:rsid w:val="00D70CF9"/>
    <w:rsid w:val="00D70E57"/>
    <w:rsid w:val="00D711D2"/>
    <w:rsid w:val="00D728A2"/>
    <w:rsid w:val="00D72CCB"/>
    <w:rsid w:val="00D72D28"/>
    <w:rsid w:val="00D73163"/>
    <w:rsid w:val="00D74C6D"/>
    <w:rsid w:val="00D74F0D"/>
    <w:rsid w:val="00D75829"/>
    <w:rsid w:val="00D76125"/>
    <w:rsid w:val="00D76465"/>
    <w:rsid w:val="00D76CB3"/>
    <w:rsid w:val="00D77AA8"/>
    <w:rsid w:val="00D77F9A"/>
    <w:rsid w:val="00D80672"/>
    <w:rsid w:val="00D807CA"/>
    <w:rsid w:val="00D80992"/>
    <w:rsid w:val="00D80A13"/>
    <w:rsid w:val="00D810EB"/>
    <w:rsid w:val="00D8161F"/>
    <w:rsid w:val="00D81ED0"/>
    <w:rsid w:val="00D829FB"/>
    <w:rsid w:val="00D82BF1"/>
    <w:rsid w:val="00D83EEE"/>
    <w:rsid w:val="00D8507D"/>
    <w:rsid w:val="00D8585B"/>
    <w:rsid w:val="00D86294"/>
    <w:rsid w:val="00D8784E"/>
    <w:rsid w:val="00D87978"/>
    <w:rsid w:val="00D9071C"/>
    <w:rsid w:val="00D90891"/>
    <w:rsid w:val="00D90EBB"/>
    <w:rsid w:val="00D9176D"/>
    <w:rsid w:val="00D930D2"/>
    <w:rsid w:val="00D94291"/>
    <w:rsid w:val="00D94FB1"/>
    <w:rsid w:val="00D95451"/>
    <w:rsid w:val="00D956ED"/>
    <w:rsid w:val="00D95BE0"/>
    <w:rsid w:val="00D95BF9"/>
    <w:rsid w:val="00D96061"/>
    <w:rsid w:val="00D961DC"/>
    <w:rsid w:val="00DA0409"/>
    <w:rsid w:val="00DA1023"/>
    <w:rsid w:val="00DA138C"/>
    <w:rsid w:val="00DA185E"/>
    <w:rsid w:val="00DA2059"/>
    <w:rsid w:val="00DA2717"/>
    <w:rsid w:val="00DA42F6"/>
    <w:rsid w:val="00DA5706"/>
    <w:rsid w:val="00DA6AAB"/>
    <w:rsid w:val="00DA74D3"/>
    <w:rsid w:val="00DA7C48"/>
    <w:rsid w:val="00DB0828"/>
    <w:rsid w:val="00DB289B"/>
    <w:rsid w:val="00DB2A80"/>
    <w:rsid w:val="00DB370A"/>
    <w:rsid w:val="00DB3FCC"/>
    <w:rsid w:val="00DB47DE"/>
    <w:rsid w:val="00DB4AE7"/>
    <w:rsid w:val="00DB508A"/>
    <w:rsid w:val="00DB5115"/>
    <w:rsid w:val="00DB5372"/>
    <w:rsid w:val="00DB5B9E"/>
    <w:rsid w:val="00DB5DE0"/>
    <w:rsid w:val="00DB6701"/>
    <w:rsid w:val="00DB6F4A"/>
    <w:rsid w:val="00DC0287"/>
    <w:rsid w:val="00DC03B6"/>
    <w:rsid w:val="00DC0B76"/>
    <w:rsid w:val="00DC12A6"/>
    <w:rsid w:val="00DC12AA"/>
    <w:rsid w:val="00DC202B"/>
    <w:rsid w:val="00DC340D"/>
    <w:rsid w:val="00DC3CE7"/>
    <w:rsid w:val="00DC535B"/>
    <w:rsid w:val="00DC539A"/>
    <w:rsid w:val="00DC7608"/>
    <w:rsid w:val="00DC7EF0"/>
    <w:rsid w:val="00DD0513"/>
    <w:rsid w:val="00DD06E2"/>
    <w:rsid w:val="00DD0764"/>
    <w:rsid w:val="00DD0956"/>
    <w:rsid w:val="00DD0FCC"/>
    <w:rsid w:val="00DD0FDC"/>
    <w:rsid w:val="00DD1CB3"/>
    <w:rsid w:val="00DD3CC8"/>
    <w:rsid w:val="00DD4677"/>
    <w:rsid w:val="00DD48AE"/>
    <w:rsid w:val="00DD4C56"/>
    <w:rsid w:val="00DD4C8D"/>
    <w:rsid w:val="00DD5F45"/>
    <w:rsid w:val="00DD699B"/>
    <w:rsid w:val="00DD6AD1"/>
    <w:rsid w:val="00DD6EFF"/>
    <w:rsid w:val="00DD7809"/>
    <w:rsid w:val="00DE092E"/>
    <w:rsid w:val="00DE20D5"/>
    <w:rsid w:val="00DE2159"/>
    <w:rsid w:val="00DE2BA3"/>
    <w:rsid w:val="00DE32E9"/>
    <w:rsid w:val="00DE4F28"/>
    <w:rsid w:val="00DE5B49"/>
    <w:rsid w:val="00DE6715"/>
    <w:rsid w:val="00DE6E2C"/>
    <w:rsid w:val="00DE6F11"/>
    <w:rsid w:val="00DE73EB"/>
    <w:rsid w:val="00DF02BB"/>
    <w:rsid w:val="00DF0A98"/>
    <w:rsid w:val="00DF0E9A"/>
    <w:rsid w:val="00DF1824"/>
    <w:rsid w:val="00DF18B7"/>
    <w:rsid w:val="00DF1F2B"/>
    <w:rsid w:val="00DF22E8"/>
    <w:rsid w:val="00DF2951"/>
    <w:rsid w:val="00DF3535"/>
    <w:rsid w:val="00DF3BEB"/>
    <w:rsid w:val="00DF4150"/>
    <w:rsid w:val="00DF52F5"/>
    <w:rsid w:val="00DF5C9E"/>
    <w:rsid w:val="00DF5F75"/>
    <w:rsid w:val="00DF6134"/>
    <w:rsid w:val="00DF6F11"/>
    <w:rsid w:val="00DF6F42"/>
    <w:rsid w:val="00DF7043"/>
    <w:rsid w:val="00DF70B7"/>
    <w:rsid w:val="00E00092"/>
    <w:rsid w:val="00E0072B"/>
    <w:rsid w:val="00E00EAD"/>
    <w:rsid w:val="00E018F9"/>
    <w:rsid w:val="00E037B7"/>
    <w:rsid w:val="00E03D1F"/>
    <w:rsid w:val="00E041FB"/>
    <w:rsid w:val="00E04255"/>
    <w:rsid w:val="00E05528"/>
    <w:rsid w:val="00E05558"/>
    <w:rsid w:val="00E065D8"/>
    <w:rsid w:val="00E06C9A"/>
    <w:rsid w:val="00E06DE8"/>
    <w:rsid w:val="00E0704E"/>
    <w:rsid w:val="00E0786D"/>
    <w:rsid w:val="00E10491"/>
    <w:rsid w:val="00E10706"/>
    <w:rsid w:val="00E110F6"/>
    <w:rsid w:val="00E12010"/>
    <w:rsid w:val="00E12537"/>
    <w:rsid w:val="00E1257B"/>
    <w:rsid w:val="00E1264F"/>
    <w:rsid w:val="00E12833"/>
    <w:rsid w:val="00E12FD8"/>
    <w:rsid w:val="00E1364E"/>
    <w:rsid w:val="00E14C52"/>
    <w:rsid w:val="00E1566B"/>
    <w:rsid w:val="00E15798"/>
    <w:rsid w:val="00E15CBE"/>
    <w:rsid w:val="00E1628F"/>
    <w:rsid w:val="00E168B5"/>
    <w:rsid w:val="00E16B27"/>
    <w:rsid w:val="00E17077"/>
    <w:rsid w:val="00E17104"/>
    <w:rsid w:val="00E175AA"/>
    <w:rsid w:val="00E17D33"/>
    <w:rsid w:val="00E17EC8"/>
    <w:rsid w:val="00E2030E"/>
    <w:rsid w:val="00E22353"/>
    <w:rsid w:val="00E22D32"/>
    <w:rsid w:val="00E23A6E"/>
    <w:rsid w:val="00E2683A"/>
    <w:rsid w:val="00E272D5"/>
    <w:rsid w:val="00E30210"/>
    <w:rsid w:val="00E31C72"/>
    <w:rsid w:val="00E3338F"/>
    <w:rsid w:val="00E33945"/>
    <w:rsid w:val="00E3676F"/>
    <w:rsid w:val="00E36AB8"/>
    <w:rsid w:val="00E36AE3"/>
    <w:rsid w:val="00E36B2E"/>
    <w:rsid w:val="00E407E1"/>
    <w:rsid w:val="00E40C50"/>
    <w:rsid w:val="00E4290A"/>
    <w:rsid w:val="00E42DDE"/>
    <w:rsid w:val="00E43224"/>
    <w:rsid w:val="00E43660"/>
    <w:rsid w:val="00E44705"/>
    <w:rsid w:val="00E4594D"/>
    <w:rsid w:val="00E45EE2"/>
    <w:rsid w:val="00E46C07"/>
    <w:rsid w:val="00E474AB"/>
    <w:rsid w:val="00E477B6"/>
    <w:rsid w:val="00E5088D"/>
    <w:rsid w:val="00E50917"/>
    <w:rsid w:val="00E50B2C"/>
    <w:rsid w:val="00E50CB9"/>
    <w:rsid w:val="00E51CB9"/>
    <w:rsid w:val="00E5217F"/>
    <w:rsid w:val="00E529F0"/>
    <w:rsid w:val="00E52BB4"/>
    <w:rsid w:val="00E5325E"/>
    <w:rsid w:val="00E55D8D"/>
    <w:rsid w:val="00E5621B"/>
    <w:rsid w:val="00E56723"/>
    <w:rsid w:val="00E571E6"/>
    <w:rsid w:val="00E57C21"/>
    <w:rsid w:val="00E57D7C"/>
    <w:rsid w:val="00E57FC0"/>
    <w:rsid w:val="00E6001F"/>
    <w:rsid w:val="00E60E90"/>
    <w:rsid w:val="00E6113E"/>
    <w:rsid w:val="00E61168"/>
    <w:rsid w:val="00E61491"/>
    <w:rsid w:val="00E61CCD"/>
    <w:rsid w:val="00E61D80"/>
    <w:rsid w:val="00E62CDE"/>
    <w:rsid w:val="00E62E5F"/>
    <w:rsid w:val="00E63395"/>
    <w:rsid w:val="00E63495"/>
    <w:rsid w:val="00E63B3F"/>
    <w:rsid w:val="00E63E8B"/>
    <w:rsid w:val="00E65332"/>
    <w:rsid w:val="00E65DB2"/>
    <w:rsid w:val="00E65F50"/>
    <w:rsid w:val="00E661C5"/>
    <w:rsid w:val="00E67B86"/>
    <w:rsid w:val="00E70F76"/>
    <w:rsid w:val="00E72604"/>
    <w:rsid w:val="00E7293F"/>
    <w:rsid w:val="00E73197"/>
    <w:rsid w:val="00E73274"/>
    <w:rsid w:val="00E74851"/>
    <w:rsid w:val="00E748BE"/>
    <w:rsid w:val="00E75891"/>
    <w:rsid w:val="00E758FF"/>
    <w:rsid w:val="00E76556"/>
    <w:rsid w:val="00E766A4"/>
    <w:rsid w:val="00E76950"/>
    <w:rsid w:val="00E771BC"/>
    <w:rsid w:val="00E80308"/>
    <w:rsid w:val="00E81C8E"/>
    <w:rsid w:val="00E8264D"/>
    <w:rsid w:val="00E83CF4"/>
    <w:rsid w:val="00E84B7C"/>
    <w:rsid w:val="00E85362"/>
    <w:rsid w:val="00E8566B"/>
    <w:rsid w:val="00E85D44"/>
    <w:rsid w:val="00E85ED3"/>
    <w:rsid w:val="00E85EF8"/>
    <w:rsid w:val="00E862F0"/>
    <w:rsid w:val="00E907BB"/>
    <w:rsid w:val="00E91658"/>
    <w:rsid w:val="00E91F4F"/>
    <w:rsid w:val="00E9208F"/>
    <w:rsid w:val="00E92380"/>
    <w:rsid w:val="00E931EA"/>
    <w:rsid w:val="00E9328B"/>
    <w:rsid w:val="00E9355C"/>
    <w:rsid w:val="00E93904"/>
    <w:rsid w:val="00E93F4A"/>
    <w:rsid w:val="00E94491"/>
    <w:rsid w:val="00E94CF3"/>
    <w:rsid w:val="00E95580"/>
    <w:rsid w:val="00E9563D"/>
    <w:rsid w:val="00E95D30"/>
    <w:rsid w:val="00E95EA4"/>
    <w:rsid w:val="00E9761B"/>
    <w:rsid w:val="00E97DBB"/>
    <w:rsid w:val="00E97DCD"/>
    <w:rsid w:val="00EA0FDA"/>
    <w:rsid w:val="00EA12F4"/>
    <w:rsid w:val="00EA1CB1"/>
    <w:rsid w:val="00EA23F6"/>
    <w:rsid w:val="00EA30D5"/>
    <w:rsid w:val="00EA472A"/>
    <w:rsid w:val="00EA504D"/>
    <w:rsid w:val="00EA6081"/>
    <w:rsid w:val="00EA60BC"/>
    <w:rsid w:val="00EA78D2"/>
    <w:rsid w:val="00EB0EFB"/>
    <w:rsid w:val="00EB148B"/>
    <w:rsid w:val="00EB1722"/>
    <w:rsid w:val="00EB1BBA"/>
    <w:rsid w:val="00EB2570"/>
    <w:rsid w:val="00EB3A62"/>
    <w:rsid w:val="00EB3B32"/>
    <w:rsid w:val="00EB511E"/>
    <w:rsid w:val="00EB517B"/>
    <w:rsid w:val="00EB5D6D"/>
    <w:rsid w:val="00EB6086"/>
    <w:rsid w:val="00EB6145"/>
    <w:rsid w:val="00EB61F5"/>
    <w:rsid w:val="00EB7623"/>
    <w:rsid w:val="00EB7A49"/>
    <w:rsid w:val="00EB7BC1"/>
    <w:rsid w:val="00EC1656"/>
    <w:rsid w:val="00EC2BC4"/>
    <w:rsid w:val="00EC2DF5"/>
    <w:rsid w:val="00EC309C"/>
    <w:rsid w:val="00EC3953"/>
    <w:rsid w:val="00EC4580"/>
    <w:rsid w:val="00EC5611"/>
    <w:rsid w:val="00EC6178"/>
    <w:rsid w:val="00EC66E6"/>
    <w:rsid w:val="00EC7147"/>
    <w:rsid w:val="00EC770F"/>
    <w:rsid w:val="00ED04EB"/>
    <w:rsid w:val="00ED10BD"/>
    <w:rsid w:val="00ED1754"/>
    <w:rsid w:val="00ED29B8"/>
    <w:rsid w:val="00ED2F0B"/>
    <w:rsid w:val="00ED30A0"/>
    <w:rsid w:val="00ED3580"/>
    <w:rsid w:val="00ED608C"/>
    <w:rsid w:val="00ED60F8"/>
    <w:rsid w:val="00ED6A4B"/>
    <w:rsid w:val="00ED7253"/>
    <w:rsid w:val="00ED7566"/>
    <w:rsid w:val="00EE0EEA"/>
    <w:rsid w:val="00EE18C6"/>
    <w:rsid w:val="00EE33A9"/>
    <w:rsid w:val="00EE35B6"/>
    <w:rsid w:val="00EE48DF"/>
    <w:rsid w:val="00EE4DE0"/>
    <w:rsid w:val="00EE4E7D"/>
    <w:rsid w:val="00EE5681"/>
    <w:rsid w:val="00EE61C0"/>
    <w:rsid w:val="00EE6404"/>
    <w:rsid w:val="00EE6EDF"/>
    <w:rsid w:val="00EE7840"/>
    <w:rsid w:val="00EE7A84"/>
    <w:rsid w:val="00EE7D89"/>
    <w:rsid w:val="00EF0C14"/>
    <w:rsid w:val="00EF1430"/>
    <w:rsid w:val="00EF1453"/>
    <w:rsid w:val="00EF16E9"/>
    <w:rsid w:val="00EF3F65"/>
    <w:rsid w:val="00EF42D8"/>
    <w:rsid w:val="00EF44BD"/>
    <w:rsid w:val="00EF4BDC"/>
    <w:rsid w:val="00EF51C5"/>
    <w:rsid w:val="00EF5A8F"/>
    <w:rsid w:val="00EF63A0"/>
    <w:rsid w:val="00EF692E"/>
    <w:rsid w:val="00EF6A04"/>
    <w:rsid w:val="00EF717F"/>
    <w:rsid w:val="00EF7B48"/>
    <w:rsid w:val="00F012D3"/>
    <w:rsid w:val="00F01DF7"/>
    <w:rsid w:val="00F02302"/>
    <w:rsid w:val="00F02C61"/>
    <w:rsid w:val="00F02CAB"/>
    <w:rsid w:val="00F03043"/>
    <w:rsid w:val="00F0345A"/>
    <w:rsid w:val="00F03C3B"/>
    <w:rsid w:val="00F0480A"/>
    <w:rsid w:val="00F0498A"/>
    <w:rsid w:val="00F04F85"/>
    <w:rsid w:val="00F0681D"/>
    <w:rsid w:val="00F06C73"/>
    <w:rsid w:val="00F06D50"/>
    <w:rsid w:val="00F0729F"/>
    <w:rsid w:val="00F10154"/>
    <w:rsid w:val="00F12DF8"/>
    <w:rsid w:val="00F12F18"/>
    <w:rsid w:val="00F1330E"/>
    <w:rsid w:val="00F13386"/>
    <w:rsid w:val="00F13675"/>
    <w:rsid w:val="00F13AE8"/>
    <w:rsid w:val="00F13CC8"/>
    <w:rsid w:val="00F13D2E"/>
    <w:rsid w:val="00F149CA"/>
    <w:rsid w:val="00F15EF1"/>
    <w:rsid w:val="00F15F7C"/>
    <w:rsid w:val="00F202C9"/>
    <w:rsid w:val="00F21711"/>
    <w:rsid w:val="00F21ECE"/>
    <w:rsid w:val="00F2291A"/>
    <w:rsid w:val="00F236AE"/>
    <w:rsid w:val="00F236C6"/>
    <w:rsid w:val="00F2374A"/>
    <w:rsid w:val="00F23C0A"/>
    <w:rsid w:val="00F24310"/>
    <w:rsid w:val="00F24500"/>
    <w:rsid w:val="00F25566"/>
    <w:rsid w:val="00F25B6D"/>
    <w:rsid w:val="00F266CD"/>
    <w:rsid w:val="00F26CA9"/>
    <w:rsid w:val="00F26DD1"/>
    <w:rsid w:val="00F27926"/>
    <w:rsid w:val="00F279CA"/>
    <w:rsid w:val="00F27F2D"/>
    <w:rsid w:val="00F3025D"/>
    <w:rsid w:val="00F30927"/>
    <w:rsid w:val="00F3166E"/>
    <w:rsid w:val="00F317FD"/>
    <w:rsid w:val="00F31B0E"/>
    <w:rsid w:val="00F32100"/>
    <w:rsid w:val="00F3236A"/>
    <w:rsid w:val="00F3270F"/>
    <w:rsid w:val="00F33825"/>
    <w:rsid w:val="00F338F4"/>
    <w:rsid w:val="00F33B33"/>
    <w:rsid w:val="00F33EEA"/>
    <w:rsid w:val="00F3404A"/>
    <w:rsid w:val="00F342BA"/>
    <w:rsid w:val="00F34937"/>
    <w:rsid w:val="00F34AE0"/>
    <w:rsid w:val="00F34EF7"/>
    <w:rsid w:val="00F36342"/>
    <w:rsid w:val="00F36ECA"/>
    <w:rsid w:val="00F36FD9"/>
    <w:rsid w:val="00F37D75"/>
    <w:rsid w:val="00F37D9B"/>
    <w:rsid w:val="00F40307"/>
    <w:rsid w:val="00F40BB0"/>
    <w:rsid w:val="00F40D14"/>
    <w:rsid w:val="00F415A8"/>
    <w:rsid w:val="00F41A8A"/>
    <w:rsid w:val="00F42016"/>
    <w:rsid w:val="00F4217A"/>
    <w:rsid w:val="00F42262"/>
    <w:rsid w:val="00F424FB"/>
    <w:rsid w:val="00F43436"/>
    <w:rsid w:val="00F439BC"/>
    <w:rsid w:val="00F447EA"/>
    <w:rsid w:val="00F46120"/>
    <w:rsid w:val="00F4678B"/>
    <w:rsid w:val="00F47569"/>
    <w:rsid w:val="00F505C7"/>
    <w:rsid w:val="00F507BD"/>
    <w:rsid w:val="00F5092D"/>
    <w:rsid w:val="00F50D17"/>
    <w:rsid w:val="00F511C1"/>
    <w:rsid w:val="00F51553"/>
    <w:rsid w:val="00F51A4C"/>
    <w:rsid w:val="00F52892"/>
    <w:rsid w:val="00F536D2"/>
    <w:rsid w:val="00F53C01"/>
    <w:rsid w:val="00F55110"/>
    <w:rsid w:val="00F56878"/>
    <w:rsid w:val="00F5698F"/>
    <w:rsid w:val="00F56A08"/>
    <w:rsid w:val="00F56BD4"/>
    <w:rsid w:val="00F57A36"/>
    <w:rsid w:val="00F60D67"/>
    <w:rsid w:val="00F60FFC"/>
    <w:rsid w:val="00F611B6"/>
    <w:rsid w:val="00F624D8"/>
    <w:rsid w:val="00F62690"/>
    <w:rsid w:val="00F62F0F"/>
    <w:rsid w:val="00F645B2"/>
    <w:rsid w:val="00F6538E"/>
    <w:rsid w:val="00F66312"/>
    <w:rsid w:val="00F67261"/>
    <w:rsid w:val="00F678DF"/>
    <w:rsid w:val="00F67C0C"/>
    <w:rsid w:val="00F7050E"/>
    <w:rsid w:val="00F70D14"/>
    <w:rsid w:val="00F70D40"/>
    <w:rsid w:val="00F71364"/>
    <w:rsid w:val="00F71C63"/>
    <w:rsid w:val="00F71E05"/>
    <w:rsid w:val="00F71F5C"/>
    <w:rsid w:val="00F72046"/>
    <w:rsid w:val="00F72965"/>
    <w:rsid w:val="00F72D31"/>
    <w:rsid w:val="00F7356B"/>
    <w:rsid w:val="00F7428F"/>
    <w:rsid w:val="00F74320"/>
    <w:rsid w:val="00F74AFE"/>
    <w:rsid w:val="00F750BD"/>
    <w:rsid w:val="00F75222"/>
    <w:rsid w:val="00F756A0"/>
    <w:rsid w:val="00F76DBD"/>
    <w:rsid w:val="00F773C1"/>
    <w:rsid w:val="00F806E3"/>
    <w:rsid w:val="00F81700"/>
    <w:rsid w:val="00F81F4C"/>
    <w:rsid w:val="00F82BBC"/>
    <w:rsid w:val="00F82F65"/>
    <w:rsid w:val="00F83BFB"/>
    <w:rsid w:val="00F8400F"/>
    <w:rsid w:val="00F84046"/>
    <w:rsid w:val="00F84B28"/>
    <w:rsid w:val="00F85565"/>
    <w:rsid w:val="00F85A78"/>
    <w:rsid w:val="00F85CE6"/>
    <w:rsid w:val="00F8642B"/>
    <w:rsid w:val="00F8669A"/>
    <w:rsid w:val="00F87038"/>
    <w:rsid w:val="00F877CE"/>
    <w:rsid w:val="00F90245"/>
    <w:rsid w:val="00F91B42"/>
    <w:rsid w:val="00F93C27"/>
    <w:rsid w:val="00F94329"/>
    <w:rsid w:val="00F94D34"/>
    <w:rsid w:val="00F95448"/>
    <w:rsid w:val="00F95BBD"/>
    <w:rsid w:val="00F96988"/>
    <w:rsid w:val="00F97790"/>
    <w:rsid w:val="00F97893"/>
    <w:rsid w:val="00F97BB2"/>
    <w:rsid w:val="00FA01A3"/>
    <w:rsid w:val="00FA170A"/>
    <w:rsid w:val="00FA4319"/>
    <w:rsid w:val="00FA54A1"/>
    <w:rsid w:val="00FA571E"/>
    <w:rsid w:val="00FA579F"/>
    <w:rsid w:val="00FA5BBD"/>
    <w:rsid w:val="00FA6746"/>
    <w:rsid w:val="00FA67F2"/>
    <w:rsid w:val="00FB0063"/>
    <w:rsid w:val="00FB0BF6"/>
    <w:rsid w:val="00FB1B3A"/>
    <w:rsid w:val="00FB1BAC"/>
    <w:rsid w:val="00FB233E"/>
    <w:rsid w:val="00FB2DD1"/>
    <w:rsid w:val="00FB3B2F"/>
    <w:rsid w:val="00FB3DEB"/>
    <w:rsid w:val="00FB574D"/>
    <w:rsid w:val="00FB5A93"/>
    <w:rsid w:val="00FB5EE5"/>
    <w:rsid w:val="00FB6E2E"/>
    <w:rsid w:val="00FB6ECE"/>
    <w:rsid w:val="00FB6ED7"/>
    <w:rsid w:val="00FB72C8"/>
    <w:rsid w:val="00FB787F"/>
    <w:rsid w:val="00FC01CB"/>
    <w:rsid w:val="00FC1098"/>
    <w:rsid w:val="00FC11E6"/>
    <w:rsid w:val="00FC15EF"/>
    <w:rsid w:val="00FC191B"/>
    <w:rsid w:val="00FC1DFC"/>
    <w:rsid w:val="00FC2804"/>
    <w:rsid w:val="00FC3F44"/>
    <w:rsid w:val="00FC4042"/>
    <w:rsid w:val="00FC4253"/>
    <w:rsid w:val="00FC428E"/>
    <w:rsid w:val="00FC5304"/>
    <w:rsid w:val="00FC629A"/>
    <w:rsid w:val="00FC7055"/>
    <w:rsid w:val="00FD0668"/>
    <w:rsid w:val="00FD1663"/>
    <w:rsid w:val="00FD1EF9"/>
    <w:rsid w:val="00FD2BDF"/>
    <w:rsid w:val="00FD30F5"/>
    <w:rsid w:val="00FD31EA"/>
    <w:rsid w:val="00FD58E0"/>
    <w:rsid w:val="00FD6130"/>
    <w:rsid w:val="00FD7897"/>
    <w:rsid w:val="00FD7A7F"/>
    <w:rsid w:val="00FE05D8"/>
    <w:rsid w:val="00FE164B"/>
    <w:rsid w:val="00FE1866"/>
    <w:rsid w:val="00FE20B5"/>
    <w:rsid w:val="00FE2439"/>
    <w:rsid w:val="00FE2C04"/>
    <w:rsid w:val="00FE326F"/>
    <w:rsid w:val="00FE378C"/>
    <w:rsid w:val="00FE3E0A"/>
    <w:rsid w:val="00FE3FFB"/>
    <w:rsid w:val="00FE4365"/>
    <w:rsid w:val="00FE6AC4"/>
    <w:rsid w:val="00FE7A4F"/>
    <w:rsid w:val="00FE7C8A"/>
    <w:rsid w:val="00FF0509"/>
    <w:rsid w:val="00FF06CF"/>
    <w:rsid w:val="00FF0AC1"/>
    <w:rsid w:val="00FF2606"/>
    <w:rsid w:val="00FF37E1"/>
    <w:rsid w:val="00FF5670"/>
    <w:rsid w:val="00FF5A76"/>
    <w:rsid w:val="00FF648B"/>
    <w:rsid w:val="00FF6DFB"/>
    <w:rsid w:val="00FF73BB"/>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7089"/>
    <o:shapelayout v:ext="edit">
      <o:idmap v:ext="edit" data="1"/>
    </o:shapelayout>
  </w:shapeDefaults>
  <w:decimalSymbol w:val=","/>
  <w:listSeparator w:val=";"/>
  <w14:docId w14:val="20FE5EB9"/>
  <w15:docId w15:val="{BC1EA8DE-F0BE-403A-A165-0734A4B7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nhideWhenUsed="1"/>
    <w:lsdException w:name="toc 2" w:unhideWhenUsed="1"/>
    <w:lsdException w:name="toc 3"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545F"/>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uiPriority w:val="9"/>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uiPriority w:val="9"/>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9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9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9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basedOn w:val="a0"/>
    <w:link w:val="af0"/>
    <w:uiPriority w:val="99"/>
    <w:semiHidden/>
    <w:rsid w:val="003604BA"/>
    <w:pPr>
      <w:spacing w:line="240" w:lineRule="auto"/>
    </w:pPr>
    <w:rPr>
      <w:sz w:val="20"/>
      <w:szCs w:val="20"/>
    </w:rPr>
  </w:style>
  <w:style w:type="character" w:customStyle="1" w:styleId="af0">
    <w:name w:val="Текст сноски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uiPriority w:val="99"/>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uiPriority w:val="99"/>
    <w:rsid w:val="003604BA"/>
    <w:pPr>
      <w:keepNext/>
      <w:suppressAutoHyphens/>
      <w:spacing w:before="240" w:after="120" w:line="240" w:lineRule="auto"/>
      <w:jc w:val="left"/>
      <w:outlineLvl w:val="2"/>
    </w:pPr>
    <w:rPr>
      <w:b/>
      <w:bCs/>
    </w:rPr>
  </w:style>
  <w:style w:type="character" w:customStyle="1" w:styleId="23">
    <w:name w:val="Пункт2 Знак"/>
    <w:basedOn w:val="12"/>
    <w:link w:val="22"/>
    <w:uiPriority w:val="99"/>
    <w:locked/>
    <w:rsid w:val="003604BA"/>
    <w:rPr>
      <w:rFonts w:ascii="Times New Roman" w:hAnsi="Times New Roman" w:cs="Times New Roman"/>
      <w:b/>
      <w:bCs/>
      <w:sz w:val="28"/>
      <w:szCs w:val="28"/>
      <w:lang w:eastAsia="ru-RU"/>
    </w:rPr>
  </w:style>
  <w:style w:type="paragraph" w:customStyle="1" w:styleId="afb">
    <w:name w:val="Подподпункт"/>
    <w:basedOn w:val="af8"/>
    <w:uiPriority w:val="99"/>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39"/>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СТ,Bullet List,FooterText,numbered,Paragraphe de liste1,lp1,Алроса_маркер (Уровень 4),Маркер,ПАРАГРАФ,Абзац списка2,Table-Normal,RSHB_Table-Normal,Заголовок_3,Подпись рисунка,Use Case List Paragraph,ТЗ список,Bulletr List Paragraph,Bullet 1"/>
    <w:basedOn w:val="a0"/>
    <w:link w:val="aff9"/>
    <w:uiPriority w:val="34"/>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a">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b">
    <w:name w:val="Title"/>
    <w:basedOn w:val="a0"/>
    <w:link w:val="affc"/>
    <w:qFormat/>
    <w:rsid w:val="008C7434"/>
    <w:pPr>
      <w:autoSpaceDE w:val="0"/>
      <w:autoSpaceDN w:val="0"/>
      <w:spacing w:line="240" w:lineRule="auto"/>
      <w:ind w:firstLine="0"/>
      <w:jc w:val="center"/>
    </w:pPr>
    <w:rPr>
      <w:b/>
      <w:bCs/>
      <w:sz w:val="24"/>
      <w:szCs w:val="24"/>
    </w:rPr>
  </w:style>
  <w:style w:type="character" w:customStyle="1" w:styleId="affc">
    <w:name w:val="Заголовок Знак"/>
    <w:basedOn w:val="a1"/>
    <w:link w:val="affb"/>
    <w:rsid w:val="008C7434"/>
    <w:rPr>
      <w:rFonts w:ascii="Times New Roman" w:eastAsia="Times New Roman" w:hAnsi="Times New Roman"/>
      <w:b/>
      <w:bCs/>
      <w:sz w:val="24"/>
      <w:szCs w:val="24"/>
    </w:rPr>
  </w:style>
  <w:style w:type="paragraph" w:styleId="affd">
    <w:name w:val="Body Text Indent"/>
    <w:basedOn w:val="a0"/>
    <w:link w:val="affe"/>
    <w:semiHidden/>
    <w:unhideWhenUsed/>
    <w:locked/>
    <w:rsid w:val="008C7434"/>
    <w:pPr>
      <w:autoSpaceDE w:val="0"/>
      <w:autoSpaceDN w:val="0"/>
      <w:spacing w:line="240" w:lineRule="auto"/>
      <w:ind w:firstLine="720"/>
    </w:pPr>
    <w:rPr>
      <w:sz w:val="24"/>
      <w:szCs w:val="24"/>
    </w:rPr>
  </w:style>
  <w:style w:type="character" w:customStyle="1" w:styleId="affe">
    <w:name w:val="Основной текст с отступом Знак"/>
    <w:basedOn w:val="a1"/>
    <w:link w:val="affd"/>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f">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qFormat/>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0">
    <w:name w:val="Body Text"/>
    <w:aliases w:val="Caaieiaie aeaau"/>
    <w:basedOn w:val="a0"/>
    <w:link w:val="afff1"/>
    <w:uiPriority w:val="99"/>
    <w:unhideWhenUsed/>
    <w:locked/>
    <w:rsid w:val="004A1036"/>
    <w:pPr>
      <w:spacing w:after="120" w:line="240" w:lineRule="auto"/>
      <w:ind w:firstLine="720"/>
    </w:pPr>
  </w:style>
  <w:style w:type="character" w:customStyle="1" w:styleId="afff1">
    <w:name w:val="Основной текст Знак"/>
    <w:aliases w:val="Caaieiaie aeaau Знак"/>
    <w:basedOn w:val="a1"/>
    <w:link w:val="afff0"/>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2">
    <w:name w:val="Normal (Web)"/>
    <w:aliases w:val="Обычный (Web),Обычный (веб) Знак Знак,Обычный (Web) Знак Знак Знак"/>
    <w:basedOn w:val="a0"/>
    <w:link w:val="afff3"/>
    <w:uiPriority w:val="99"/>
    <w:qFormat/>
    <w:locked/>
    <w:rsid w:val="003A1D7F"/>
    <w:pPr>
      <w:spacing w:line="240" w:lineRule="auto"/>
      <w:ind w:firstLine="0"/>
      <w:jc w:val="left"/>
    </w:pPr>
    <w:rPr>
      <w:rFonts w:ascii="Calibri" w:eastAsia="Calibri" w:hAnsi="Calibri"/>
      <w:sz w:val="24"/>
      <w:szCs w:val="20"/>
    </w:rPr>
  </w:style>
  <w:style w:type="character" w:customStyle="1" w:styleId="afff3">
    <w:name w:val="Обычный (веб) Знак"/>
    <w:aliases w:val="Обычный (Web) Знак,Обычный (веб) Знак Знак Знак,Обычный (Web) Знак Знак Знак Знак"/>
    <w:link w:val="afff2"/>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7"/>
      </w:numPr>
    </w:pPr>
    <w:rPr>
      <w:szCs w:val="20"/>
    </w:rPr>
  </w:style>
  <w:style w:type="paragraph" w:styleId="afff4">
    <w:name w:val="TOC Heading"/>
    <w:basedOn w:val="1"/>
    <w:next w:val="a0"/>
    <w:uiPriority w:val="9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rsid w:val="005303F8"/>
    <w:rPr>
      <w:rFonts w:eastAsia="Times New Roman" w:cs="Calibri"/>
    </w:rPr>
  </w:style>
  <w:style w:type="character" w:customStyle="1" w:styleId="apple-style-span">
    <w:name w:val="apple-style-span"/>
    <w:uiPriority w:val="99"/>
    <w:rsid w:val="005303F8"/>
  </w:style>
  <w:style w:type="character" w:styleId="afff5">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6">
    <w:name w:val="Не вступил в силу"/>
    <w:uiPriority w:val="99"/>
    <w:rsid w:val="005303F8"/>
    <w:rPr>
      <w:color w:val="008080"/>
      <w:sz w:val="20"/>
    </w:rPr>
  </w:style>
  <w:style w:type="character" w:styleId="afff7">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8">
    <w:name w:val="Strong"/>
    <w:basedOn w:val="a1"/>
    <w:uiPriority w:val="22"/>
    <w:qFormat/>
    <w:rsid w:val="005303F8"/>
    <w:rPr>
      <w:b/>
      <w:bCs/>
    </w:rPr>
  </w:style>
  <w:style w:type="paragraph" w:styleId="afff9">
    <w:name w:val="Subtitle"/>
    <w:basedOn w:val="a0"/>
    <w:next w:val="a0"/>
    <w:link w:val="afffa"/>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a">
    <w:name w:val="Подзаголовок Знак"/>
    <w:basedOn w:val="a1"/>
    <w:link w:val="afff9"/>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b">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3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9"/>
      </w:numPr>
      <w:tabs>
        <w:tab w:val="left" w:pos="284"/>
      </w:tabs>
      <w:spacing w:before="60" w:line="240" w:lineRule="auto"/>
    </w:pPr>
    <w:rPr>
      <w:sz w:val="22"/>
      <w:szCs w:val="24"/>
    </w:rPr>
  </w:style>
  <w:style w:type="paragraph" w:customStyle="1" w:styleId="ListBul2">
    <w:name w:val="ListBul2"/>
    <w:basedOn w:val="a0"/>
    <w:rsid w:val="00947C20"/>
    <w:pPr>
      <w:numPr>
        <w:numId w:val="6"/>
      </w:numPr>
      <w:tabs>
        <w:tab w:val="left" w:pos="567"/>
        <w:tab w:val="num" w:pos="644"/>
      </w:tabs>
      <w:spacing w:line="240" w:lineRule="auto"/>
      <w:ind w:left="567" w:hanging="283"/>
    </w:pPr>
    <w:rPr>
      <w:sz w:val="22"/>
      <w:szCs w:val="24"/>
    </w:rPr>
  </w:style>
  <w:style w:type="paragraph" w:styleId="afffc">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11"/>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d">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e">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d"/>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f">
    <w:name w:val="Plain Text"/>
    <w:basedOn w:val="a0"/>
    <w:link w:val="affff0"/>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0">
    <w:name w:val="Текст Знак"/>
    <w:basedOn w:val="a1"/>
    <w:link w:val="affff"/>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1">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grafa">
    <w:name w:val="grafa"/>
    <w:basedOn w:val="a1"/>
    <w:rsid w:val="00E175AA"/>
  </w:style>
  <w:style w:type="character" w:customStyle="1" w:styleId="typeitog">
    <w:name w:val="typeitog"/>
    <w:basedOn w:val="a1"/>
    <w:rsid w:val="00E175AA"/>
  </w:style>
  <w:style w:type="character" w:customStyle="1" w:styleId="vidtopitog">
    <w:name w:val="vidtopitog"/>
    <w:basedOn w:val="a1"/>
    <w:rsid w:val="00E175AA"/>
  </w:style>
  <w:style w:type="character" w:customStyle="1" w:styleId="giditog">
    <w:name w:val="giditog"/>
    <w:basedOn w:val="a1"/>
    <w:rsid w:val="00E175AA"/>
  </w:style>
  <w:style w:type="character" w:customStyle="1" w:styleId="storitog">
    <w:name w:val="storitog"/>
    <w:basedOn w:val="a1"/>
    <w:rsid w:val="00E175AA"/>
  </w:style>
  <w:style w:type="character" w:customStyle="1" w:styleId="inditog">
    <w:name w:val="inditog"/>
    <w:basedOn w:val="a1"/>
    <w:rsid w:val="00E175AA"/>
  </w:style>
  <w:style w:type="character" w:customStyle="1" w:styleId="komplitog">
    <w:name w:val="komplitog"/>
    <w:basedOn w:val="a1"/>
    <w:rsid w:val="00E175AA"/>
  </w:style>
  <w:style w:type="character" w:customStyle="1" w:styleId="rukav">
    <w:name w:val="rukav"/>
    <w:basedOn w:val="a1"/>
    <w:rsid w:val="00E175AA"/>
  </w:style>
  <w:style w:type="character" w:customStyle="1" w:styleId="aff9">
    <w:name w:val="Абзац списка Знак"/>
    <w:aliases w:val="СТ Знак,Bullet List Знак,FooterText Знак,numbered Знак,Paragraphe de liste1 Знак,lp1 Знак,Алроса_маркер (Уровень 4) Знак,Маркер Знак,ПАРАГРАФ Знак,Абзац списка2 Знак,Table-Normal Знак,RSHB_Table-Normal Знак,Заголовок_3 Знак"/>
    <w:link w:val="aff8"/>
    <w:uiPriority w:val="34"/>
    <w:rsid w:val="0033091E"/>
    <w:rPr>
      <w:rFonts w:ascii="Arial" w:eastAsia="Times New Roman" w:hAnsi="Arial" w:cs="Arial"/>
      <w:sz w:val="20"/>
      <w:szCs w:val="20"/>
    </w:rPr>
  </w:style>
  <w:style w:type="table" w:customStyle="1" w:styleId="250">
    <w:name w:val="Сетка таблицы25"/>
    <w:basedOn w:val="a2"/>
    <w:next w:val="aff7"/>
    <w:rsid w:val="001958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A73470"/>
  </w:style>
  <w:style w:type="table" w:customStyle="1" w:styleId="81">
    <w:name w:val="Сетка таблицы8"/>
    <w:basedOn w:val="a2"/>
    <w:next w:val="aff7"/>
    <w:uiPriority w:val="3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A73470"/>
  </w:style>
  <w:style w:type="numbering" w:customStyle="1" w:styleId="231">
    <w:name w:val="Нет списка23"/>
    <w:next w:val="a3"/>
    <w:uiPriority w:val="99"/>
    <w:semiHidden/>
    <w:unhideWhenUsed/>
    <w:rsid w:val="00A73470"/>
  </w:style>
  <w:style w:type="numbering" w:customStyle="1" w:styleId="331">
    <w:name w:val="Нет списка33"/>
    <w:next w:val="a3"/>
    <w:uiPriority w:val="99"/>
    <w:semiHidden/>
    <w:unhideWhenUsed/>
    <w:rsid w:val="00A73470"/>
  </w:style>
  <w:style w:type="table" w:customStyle="1" w:styleId="151">
    <w:name w:val="Сетка таблицы1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 15"/>
    <w:basedOn w:val="a2"/>
    <w:next w:val="19"/>
    <w:uiPriority w:val="99"/>
    <w:unhideWhenUsed/>
    <w:lock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
    <w:name w:val="Сетка таблицы4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A73470"/>
  </w:style>
  <w:style w:type="numbering" w:customStyle="1" w:styleId="1130">
    <w:name w:val="Нет списка113"/>
    <w:next w:val="a3"/>
    <w:uiPriority w:val="99"/>
    <w:semiHidden/>
    <w:unhideWhenUsed/>
    <w:rsid w:val="00A73470"/>
  </w:style>
  <w:style w:type="table" w:customStyle="1" w:styleId="TableGrid120">
    <w:name w:val="Table Grid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 112"/>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
    <w:name w:val="Сетка таблицы4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unhideWhenUsed/>
    <w:rsid w:val="00A73470"/>
  </w:style>
  <w:style w:type="table" w:customStyle="1" w:styleId="TableGrid21">
    <w:name w:val="Table Grid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A73470"/>
  </w:style>
  <w:style w:type="numbering" w:customStyle="1" w:styleId="2111">
    <w:name w:val="Нет списка211"/>
    <w:next w:val="a3"/>
    <w:uiPriority w:val="99"/>
    <w:semiHidden/>
    <w:unhideWhenUsed/>
    <w:rsid w:val="00A73470"/>
  </w:style>
  <w:style w:type="numbering" w:customStyle="1" w:styleId="3111">
    <w:name w:val="Нет списка311"/>
    <w:next w:val="a3"/>
    <w:uiPriority w:val="99"/>
    <w:semiHidden/>
    <w:unhideWhenUsed/>
    <w:rsid w:val="00A73470"/>
  </w:style>
  <w:style w:type="table" w:customStyle="1" w:styleId="1220">
    <w:name w:val="Сетка таблицы1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 121"/>
    <w:basedOn w:val="a2"/>
    <w:next w:val="19"/>
    <w:uiPriority w:val="99"/>
    <w:unhideWhenUs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
    <w:name w:val="Сетка таблицы4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A73470"/>
  </w:style>
  <w:style w:type="numbering" w:customStyle="1" w:styleId="11111">
    <w:name w:val="Нет списка1111"/>
    <w:next w:val="a3"/>
    <w:uiPriority w:val="99"/>
    <w:semiHidden/>
    <w:unhideWhenUsed/>
    <w:rsid w:val="00A73470"/>
  </w:style>
  <w:style w:type="table" w:customStyle="1" w:styleId="TableGrid1110">
    <w:name w:val="Table Grid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 111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
    <w:name w:val="Сетка таблицы42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unhideWhenUsed/>
    <w:rsid w:val="00A73470"/>
  </w:style>
  <w:style w:type="numbering" w:customStyle="1" w:styleId="1310">
    <w:name w:val="Нет списка131"/>
    <w:next w:val="a3"/>
    <w:uiPriority w:val="99"/>
    <w:semiHidden/>
    <w:unhideWhenUsed/>
    <w:rsid w:val="00A73470"/>
  </w:style>
  <w:style w:type="table" w:customStyle="1" w:styleId="1311">
    <w:name w:val="Сетка таблицы131"/>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A73470"/>
  </w:style>
  <w:style w:type="table" w:customStyle="1" w:styleId="520">
    <w:name w:val="Сетка таблицы52"/>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3"/>
    <w:uiPriority w:val="99"/>
    <w:semiHidden/>
    <w:unhideWhenUsed/>
    <w:rsid w:val="00A73470"/>
  </w:style>
  <w:style w:type="table" w:customStyle="1" w:styleId="241">
    <w:name w:val="Сетка таблицы241"/>
    <w:basedOn w:val="a2"/>
    <w:next w:val="aff7"/>
    <w:uiPriority w:val="9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uiPriority w:val="99"/>
    <w:semiHidden/>
    <w:unhideWhenUsed/>
    <w:rsid w:val="00A73470"/>
  </w:style>
  <w:style w:type="numbering" w:customStyle="1" w:styleId="2211">
    <w:name w:val="Нет списка221"/>
    <w:next w:val="a3"/>
    <w:uiPriority w:val="99"/>
    <w:semiHidden/>
    <w:unhideWhenUsed/>
    <w:rsid w:val="00A73470"/>
  </w:style>
  <w:style w:type="numbering" w:customStyle="1" w:styleId="3211">
    <w:name w:val="Нет списка321"/>
    <w:next w:val="a3"/>
    <w:uiPriority w:val="99"/>
    <w:semiHidden/>
    <w:unhideWhenUsed/>
    <w:rsid w:val="00A73470"/>
  </w:style>
  <w:style w:type="table" w:customStyle="1" w:styleId="11210">
    <w:name w:val="Сетка таблицы11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2"/>
    <w:next w:val="aff7"/>
    <w:uiPriority w:val="99"/>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112"/>
    <w:basedOn w:val="a2"/>
    <w:next w:val="19"/>
    <w:uiPriority w:val="99"/>
    <w:unhideWhenUsed/>
    <w:lock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0">
    <w:name w:val="Сетка таблицы5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Простая таблица 13"/>
    <w:basedOn w:val="a2"/>
    <w:next w:val="1c"/>
    <w:uiPriority w:val="99"/>
    <w:locked/>
    <w:rsid w:val="00A7347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0">
    <w:name w:val="Сетка таблицы111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 111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
    <w:name w:val="Простая таблица 11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0">
    <w:name w:val="Сетка таблицы12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Простая таблица 12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
    <w:name w:val="Сетка таблицы2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0">
    <w:name w:val="Сетка таблицы7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141"/>
    <w:basedOn w:val="a2"/>
    <w:next w:val="19"/>
    <w:uiPriority w:val="99"/>
    <w:semiHidden/>
    <w:unhideWhenUsed/>
    <w:rsid w:val="00A7347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
    <w:name w:val="Нет списка7"/>
    <w:next w:val="a3"/>
    <w:uiPriority w:val="99"/>
    <w:semiHidden/>
    <w:unhideWhenUsed/>
    <w:rsid w:val="00317EBC"/>
  </w:style>
  <w:style w:type="table" w:customStyle="1" w:styleId="91">
    <w:name w:val="Сетка таблицы9"/>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317EBC"/>
  </w:style>
  <w:style w:type="numbering" w:customStyle="1" w:styleId="242">
    <w:name w:val="Нет списка24"/>
    <w:next w:val="a3"/>
    <w:uiPriority w:val="99"/>
    <w:semiHidden/>
    <w:unhideWhenUsed/>
    <w:rsid w:val="00317EBC"/>
  </w:style>
  <w:style w:type="numbering" w:customStyle="1" w:styleId="341">
    <w:name w:val="Нет списка34"/>
    <w:next w:val="a3"/>
    <w:uiPriority w:val="99"/>
    <w:semiHidden/>
    <w:unhideWhenUsed/>
    <w:rsid w:val="00317EBC"/>
  </w:style>
  <w:style w:type="table" w:customStyle="1" w:styleId="161">
    <w:name w:val="Сетка таблицы1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 16"/>
    <w:basedOn w:val="a2"/>
    <w:next w:val="19"/>
    <w:uiPriority w:val="99"/>
    <w:unhideWhenUsed/>
    <w:lock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0">
    <w:name w:val="Сетка таблицы4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3"/>
    <w:uiPriority w:val="99"/>
    <w:semiHidden/>
    <w:unhideWhenUsed/>
    <w:rsid w:val="00317EBC"/>
  </w:style>
  <w:style w:type="numbering" w:customStyle="1" w:styleId="1140">
    <w:name w:val="Нет списка114"/>
    <w:next w:val="a3"/>
    <w:uiPriority w:val="99"/>
    <w:semiHidden/>
    <w:unhideWhenUsed/>
    <w:rsid w:val="00317EBC"/>
  </w:style>
  <w:style w:type="table" w:customStyle="1" w:styleId="TableGrid13">
    <w:name w:val="Table Grid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 113"/>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
    <w:name w:val="Сетка таблицы4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3"/>
    <w:uiPriority w:val="99"/>
    <w:semiHidden/>
    <w:unhideWhenUsed/>
    <w:rsid w:val="00317EBC"/>
  </w:style>
  <w:style w:type="table" w:customStyle="1" w:styleId="TableGrid22">
    <w:name w:val="Table Grid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317EBC"/>
  </w:style>
  <w:style w:type="numbering" w:customStyle="1" w:styleId="2122">
    <w:name w:val="Нет списка212"/>
    <w:next w:val="a3"/>
    <w:uiPriority w:val="99"/>
    <w:semiHidden/>
    <w:unhideWhenUsed/>
    <w:rsid w:val="00317EBC"/>
  </w:style>
  <w:style w:type="numbering" w:customStyle="1" w:styleId="3122">
    <w:name w:val="Нет списка312"/>
    <w:next w:val="a3"/>
    <w:uiPriority w:val="99"/>
    <w:semiHidden/>
    <w:unhideWhenUsed/>
    <w:rsid w:val="00317EBC"/>
  </w:style>
  <w:style w:type="table" w:customStyle="1" w:styleId="1230">
    <w:name w:val="Сетка таблицы1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 122"/>
    <w:basedOn w:val="a2"/>
    <w:next w:val="19"/>
    <w:uiPriority w:val="99"/>
    <w:unhideWhenUs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
    <w:name w:val="Сетка таблицы4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3"/>
    <w:uiPriority w:val="99"/>
    <w:semiHidden/>
    <w:unhideWhenUsed/>
    <w:rsid w:val="00317EBC"/>
  </w:style>
  <w:style w:type="numbering" w:customStyle="1" w:styleId="11121">
    <w:name w:val="Нет списка1112"/>
    <w:next w:val="a3"/>
    <w:uiPriority w:val="99"/>
    <w:semiHidden/>
    <w:unhideWhenUsed/>
    <w:rsid w:val="00317EBC"/>
  </w:style>
  <w:style w:type="table" w:customStyle="1" w:styleId="TableGrid1120">
    <w:name w:val="Table Grid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 111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
    <w:name w:val="Сетка таблицы42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
    <w:next w:val="a3"/>
    <w:uiPriority w:val="99"/>
    <w:semiHidden/>
    <w:unhideWhenUsed/>
    <w:rsid w:val="00317EBC"/>
  </w:style>
  <w:style w:type="numbering" w:customStyle="1" w:styleId="1320">
    <w:name w:val="Нет списка132"/>
    <w:next w:val="a3"/>
    <w:uiPriority w:val="99"/>
    <w:semiHidden/>
    <w:unhideWhenUsed/>
    <w:rsid w:val="00317EBC"/>
  </w:style>
  <w:style w:type="table" w:customStyle="1" w:styleId="1321">
    <w:name w:val="Сетка таблицы132"/>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317EBC"/>
  </w:style>
  <w:style w:type="table" w:customStyle="1" w:styleId="53">
    <w:name w:val="Сетка таблицы53"/>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317EBC"/>
  </w:style>
  <w:style w:type="table" w:customStyle="1" w:styleId="2420">
    <w:name w:val="Сетка таблицы242"/>
    <w:basedOn w:val="a2"/>
    <w:next w:val="aff7"/>
    <w:uiPriority w:val="9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uiPriority w:val="99"/>
    <w:semiHidden/>
    <w:unhideWhenUsed/>
    <w:rsid w:val="00317EBC"/>
  </w:style>
  <w:style w:type="numbering" w:customStyle="1" w:styleId="2220">
    <w:name w:val="Нет списка222"/>
    <w:next w:val="a3"/>
    <w:uiPriority w:val="99"/>
    <w:semiHidden/>
    <w:unhideWhenUsed/>
    <w:rsid w:val="00317EBC"/>
  </w:style>
  <w:style w:type="numbering" w:customStyle="1" w:styleId="3220">
    <w:name w:val="Нет списка322"/>
    <w:next w:val="a3"/>
    <w:uiPriority w:val="99"/>
    <w:semiHidden/>
    <w:unhideWhenUsed/>
    <w:rsid w:val="00317EBC"/>
  </w:style>
  <w:style w:type="table" w:customStyle="1" w:styleId="11221">
    <w:name w:val="Сетка таблицы11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f7"/>
    <w:uiPriority w:val="99"/>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 113"/>
    <w:basedOn w:val="a2"/>
    <w:next w:val="19"/>
    <w:uiPriority w:val="99"/>
    <w:unhideWhenUsed/>
    <w:lock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5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Простая таблица 14"/>
    <w:basedOn w:val="a2"/>
    <w:next w:val="1c"/>
    <w:uiPriority w:val="99"/>
    <w:locked/>
    <w:rsid w:val="00317EBC"/>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0">
    <w:name w:val="Сетка таблицы111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 111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3">
    <w:name w:val="Простая таблица 11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0">
    <w:name w:val="Сетка таблицы12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3">
    <w:name w:val="Простая таблица 12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0">
    <w:name w:val="Сетка таблицы2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 13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0">
    <w:name w:val="Сетка таблицы7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 142"/>
    <w:basedOn w:val="a2"/>
    <w:next w:val="19"/>
    <w:uiPriority w:val="99"/>
    <w:semiHidden/>
    <w:unhideWhenUsed/>
    <w:rsid w:val="00317EBC"/>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
    <w:name w:val="Сетка таблицы81"/>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892244"/>
  </w:style>
  <w:style w:type="numbering" w:customStyle="1" w:styleId="170">
    <w:name w:val="Нет списка17"/>
    <w:next w:val="a3"/>
    <w:uiPriority w:val="99"/>
    <w:semiHidden/>
    <w:unhideWhenUsed/>
    <w:rsid w:val="00892244"/>
  </w:style>
  <w:style w:type="table" w:customStyle="1" w:styleId="100">
    <w:name w:val="Сетка таблицы10"/>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 17"/>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
    <w:name w:val="Сетка таблицы47"/>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3"/>
    <w:uiPriority w:val="99"/>
    <w:semiHidden/>
    <w:unhideWhenUsed/>
    <w:rsid w:val="00892244"/>
  </w:style>
  <w:style w:type="table" w:customStyle="1" w:styleId="54">
    <w:name w:val="Сетка таблицы5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3"/>
    <w:uiPriority w:val="99"/>
    <w:semiHidden/>
    <w:unhideWhenUsed/>
    <w:rsid w:val="00892244"/>
  </w:style>
  <w:style w:type="numbering" w:customStyle="1" w:styleId="2130">
    <w:name w:val="Нет списка213"/>
    <w:next w:val="a3"/>
    <w:uiPriority w:val="99"/>
    <w:semiHidden/>
    <w:unhideWhenUsed/>
    <w:rsid w:val="00892244"/>
  </w:style>
  <w:style w:type="numbering" w:customStyle="1" w:styleId="351">
    <w:name w:val="Нет списка35"/>
    <w:next w:val="a3"/>
    <w:uiPriority w:val="99"/>
    <w:semiHidden/>
    <w:unhideWhenUsed/>
    <w:rsid w:val="00892244"/>
  </w:style>
  <w:style w:type="table" w:customStyle="1" w:styleId="1150">
    <w:name w:val="Сетка таблицы1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
    <w:name w:val="Сетка таблицы4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a3"/>
    <w:uiPriority w:val="99"/>
    <w:semiHidden/>
    <w:unhideWhenUsed/>
    <w:rsid w:val="00892244"/>
  </w:style>
  <w:style w:type="numbering" w:customStyle="1" w:styleId="11131">
    <w:name w:val="Нет списка1113"/>
    <w:next w:val="a3"/>
    <w:uiPriority w:val="99"/>
    <w:semiHidden/>
    <w:unhideWhenUsed/>
    <w:rsid w:val="00892244"/>
  </w:style>
  <w:style w:type="table" w:customStyle="1" w:styleId="TableGrid14">
    <w:name w:val="Table Grid1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 114"/>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
    <w:name w:val="No List23"/>
    <w:next w:val="a3"/>
    <w:uiPriority w:val="99"/>
    <w:semiHidden/>
    <w:unhideWhenUsed/>
    <w:rsid w:val="00892244"/>
  </w:style>
  <w:style w:type="table" w:customStyle="1" w:styleId="TableGrid23">
    <w:name w:val="Table Grid2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3"/>
    <w:uiPriority w:val="99"/>
    <w:semiHidden/>
    <w:unhideWhenUsed/>
    <w:rsid w:val="00892244"/>
  </w:style>
  <w:style w:type="numbering" w:customStyle="1" w:styleId="21111">
    <w:name w:val="Нет списка2111"/>
    <w:next w:val="a3"/>
    <w:uiPriority w:val="99"/>
    <w:semiHidden/>
    <w:unhideWhenUsed/>
    <w:rsid w:val="00892244"/>
  </w:style>
  <w:style w:type="numbering" w:customStyle="1" w:styleId="3130">
    <w:name w:val="Нет списка313"/>
    <w:next w:val="a3"/>
    <w:uiPriority w:val="99"/>
    <w:semiHidden/>
    <w:unhideWhenUsed/>
    <w:rsid w:val="00892244"/>
  </w:style>
  <w:style w:type="table" w:customStyle="1" w:styleId="1240">
    <w:name w:val="Сетка таблицы124"/>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 12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
    <w:name w:val="No List113"/>
    <w:next w:val="a3"/>
    <w:uiPriority w:val="99"/>
    <w:semiHidden/>
    <w:unhideWhenUsed/>
    <w:rsid w:val="00892244"/>
  </w:style>
  <w:style w:type="numbering" w:customStyle="1" w:styleId="111111">
    <w:name w:val="Нет списка11111"/>
    <w:next w:val="a3"/>
    <w:uiPriority w:val="99"/>
    <w:semiHidden/>
    <w:unhideWhenUsed/>
    <w:rsid w:val="00892244"/>
  </w:style>
  <w:style w:type="table" w:customStyle="1" w:styleId="TableGrid1130">
    <w:name w:val="Table Grid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 111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
    <w:name w:val="Сетка таблицы42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892244"/>
  </w:style>
  <w:style w:type="table" w:customStyle="1" w:styleId="153">
    <w:name w:val="Простая таблица 15"/>
    <w:basedOn w:val="a2"/>
    <w:next w:val="1c"/>
    <w:uiPriority w:val="99"/>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2">
    <w:name w:val="Сетка таблицы 111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3">
    <w:name w:val="Простая таблица 11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2">
    <w:name w:val="Сетка таблицы 12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3">
    <w:name w:val="Простая таблица 12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
    <w:name w:val="TableStyle0"/>
    <w:rsid w:val="00892244"/>
    <w:rPr>
      <w:rFonts w:ascii="Arial" w:eastAsia="Times New Roman" w:hAnsi="Arial"/>
      <w:sz w:val="16"/>
    </w:rPr>
    <w:tblPr>
      <w:tblCellMar>
        <w:top w:w="0" w:type="dxa"/>
        <w:left w:w="0" w:type="dxa"/>
        <w:bottom w:w="0" w:type="dxa"/>
        <w:right w:w="0" w:type="dxa"/>
      </w:tblCellMar>
    </w:tblPr>
  </w:style>
  <w:style w:type="paragraph" w:customStyle="1" w:styleId="1CStyle56">
    <w:name w:val="1CStyle56"/>
    <w:rsid w:val="00892244"/>
    <w:pPr>
      <w:spacing w:after="160" w:line="259" w:lineRule="auto"/>
    </w:pPr>
    <w:rPr>
      <w:rFonts w:ascii="Times New Roman" w:eastAsia="Times New Roman" w:hAnsi="Times New Roman"/>
      <w:sz w:val="24"/>
    </w:rPr>
  </w:style>
  <w:style w:type="paragraph" w:customStyle="1" w:styleId="1CStyle51">
    <w:name w:val="1CStyle51"/>
    <w:rsid w:val="00892244"/>
    <w:pPr>
      <w:spacing w:after="160" w:line="259" w:lineRule="auto"/>
    </w:pPr>
    <w:rPr>
      <w:rFonts w:ascii="Times New Roman" w:eastAsia="Times New Roman" w:hAnsi="Times New Roman"/>
      <w:sz w:val="24"/>
    </w:rPr>
  </w:style>
  <w:style w:type="paragraph" w:customStyle="1" w:styleId="1CStyle49">
    <w:name w:val="1CStyle49"/>
    <w:rsid w:val="00892244"/>
    <w:pPr>
      <w:spacing w:after="160" w:line="259" w:lineRule="auto"/>
    </w:pPr>
    <w:rPr>
      <w:rFonts w:ascii="Times New Roman" w:eastAsia="Times New Roman" w:hAnsi="Times New Roman"/>
      <w:sz w:val="24"/>
    </w:rPr>
  </w:style>
  <w:style w:type="paragraph" w:customStyle="1" w:styleId="1CStyle57">
    <w:name w:val="1CStyle57"/>
    <w:rsid w:val="00892244"/>
    <w:pPr>
      <w:spacing w:after="160" w:line="259" w:lineRule="auto"/>
      <w:jc w:val="both"/>
    </w:pPr>
    <w:rPr>
      <w:rFonts w:ascii="Times New Roman" w:eastAsia="Times New Roman" w:hAnsi="Times New Roman"/>
      <w:sz w:val="24"/>
    </w:rPr>
  </w:style>
  <w:style w:type="paragraph" w:customStyle="1" w:styleId="1CStyle59">
    <w:name w:val="1CStyle59"/>
    <w:rsid w:val="00892244"/>
    <w:pPr>
      <w:spacing w:after="160" w:line="259" w:lineRule="auto"/>
      <w:jc w:val="both"/>
    </w:pPr>
    <w:rPr>
      <w:rFonts w:ascii="Times New Roman" w:eastAsia="Times New Roman" w:hAnsi="Times New Roman"/>
      <w:sz w:val="24"/>
    </w:rPr>
  </w:style>
  <w:style w:type="paragraph" w:customStyle="1" w:styleId="1CStyle61">
    <w:name w:val="1CStyle61"/>
    <w:rsid w:val="00892244"/>
    <w:pPr>
      <w:spacing w:after="160" w:line="259" w:lineRule="auto"/>
      <w:jc w:val="both"/>
    </w:pPr>
    <w:rPr>
      <w:rFonts w:ascii="Times New Roman" w:eastAsia="Times New Roman" w:hAnsi="Times New Roman"/>
      <w:sz w:val="24"/>
    </w:rPr>
  </w:style>
  <w:style w:type="paragraph" w:customStyle="1" w:styleId="1CStyle60">
    <w:name w:val="1CStyle60"/>
    <w:rsid w:val="00892244"/>
    <w:pPr>
      <w:spacing w:after="160" w:line="259" w:lineRule="auto"/>
      <w:jc w:val="center"/>
    </w:pPr>
    <w:rPr>
      <w:rFonts w:ascii="Times New Roman" w:eastAsia="Times New Roman" w:hAnsi="Times New Roman"/>
      <w:sz w:val="20"/>
    </w:rPr>
  </w:style>
  <w:style w:type="paragraph" w:customStyle="1" w:styleId="1CStyle58">
    <w:name w:val="1CStyle58"/>
    <w:rsid w:val="00892244"/>
    <w:pPr>
      <w:spacing w:after="160" w:line="259" w:lineRule="auto"/>
      <w:jc w:val="center"/>
    </w:pPr>
    <w:rPr>
      <w:rFonts w:ascii="Times New Roman" w:eastAsia="Times New Roman" w:hAnsi="Times New Roman"/>
      <w:sz w:val="20"/>
    </w:rPr>
  </w:style>
  <w:style w:type="paragraph" w:customStyle="1" w:styleId="1CStyle6">
    <w:name w:val="1CStyle6"/>
    <w:rsid w:val="00892244"/>
    <w:pPr>
      <w:spacing w:after="160" w:line="259" w:lineRule="auto"/>
      <w:jc w:val="both"/>
    </w:pPr>
    <w:rPr>
      <w:rFonts w:ascii="Times New Roman" w:eastAsia="Times New Roman" w:hAnsi="Times New Roman"/>
      <w:sz w:val="24"/>
    </w:rPr>
  </w:style>
  <w:style w:type="paragraph" w:customStyle="1" w:styleId="1CStyle8">
    <w:name w:val="1CStyle8"/>
    <w:rsid w:val="00892244"/>
    <w:pPr>
      <w:spacing w:after="160" w:line="259" w:lineRule="auto"/>
      <w:jc w:val="both"/>
    </w:pPr>
    <w:rPr>
      <w:rFonts w:ascii="Times New Roman" w:eastAsia="Times New Roman" w:hAnsi="Times New Roman"/>
      <w:sz w:val="24"/>
    </w:rPr>
  </w:style>
  <w:style w:type="paragraph" w:customStyle="1" w:styleId="1CStyle15">
    <w:name w:val="1CStyle15"/>
    <w:rsid w:val="00892244"/>
    <w:pPr>
      <w:spacing w:after="160" w:line="259" w:lineRule="auto"/>
      <w:jc w:val="center"/>
    </w:pPr>
    <w:rPr>
      <w:rFonts w:ascii="Times New Roman" w:eastAsia="Times New Roman" w:hAnsi="Times New Roman"/>
      <w:b/>
      <w:sz w:val="24"/>
    </w:rPr>
  </w:style>
  <w:style w:type="paragraph" w:customStyle="1" w:styleId="1CStyle11">
    <w:name w:val="1CStyle11"/>
    <w:rsid w:val="00892244"/>
    <w:pPr>
      <w:spacing w:after="160" w:line="259" w:lineRule="auto"/>
      <w:jc w:val="both"/>
    </w:pPr>
    <w:rPr>
      <w:rFonts w:ascii="Times New Roman" w:eastAsia="Times New Roman" w:hAnsi="Times New Roman"/>
      <w:sz w:val="24"/>
    </w:rPr>
  </w:style>
  <w:style w:type="paragraph" w:customStyle="1" w:styleId="1CStyle22">
    <w:name w:val="1CStyle22"/>
    <w:rsid w:val="00892244"/>
    <w:pPr>
      <w:spacing w:after="160" w:line="259" w:lineRule="auto"/>
      <w:jc w:val="both"/>
    </w:pPr>
    <w:rPr>
      <w:rFonts w:ascii="Times New Roman" w:eastAsia="Times New Roman" w:hAnsi="Times New Roman"/>
      <w:sz w:val="24"/>
    </w:rPr>
  </w:style>
  <w:style w:type="paragraph" w:customStyle="1" w:styleId="1CStyle27">
    <w:name w:val="1CStyle27"/>
    <w:rsid w:val="00892244"/>
    <w:pPr>
      <w:spacing w:after="160" w:line="259" w:lineRule="auto"/>
      <w:jc w:val="both"/>
    </w:pPr>
    <w:rPr>
      <w:rFonts w:ascii="Times New Roman" w:eastAsia="Times New Roman" w:hAnsi="Times New Roman"/>
      <w:sz w:val="24"/>
    </w:rPr>
  </w:style>
  <w:style w:type="paragraph" w:customStyle="1" w:styleId="1CStyle50">
    <w:name w:val="1CStyle50"/>
    <w:rsid w:val="00892244"/>
    <w:pPr>
      <w:spacing w:after="160" w:line="259" w:lineRule="auto"/>
      <w:jc w:val="right"/>
    </w:pPr>
    <w:rPr>
      <w:rFonts w:ascii="Times New Roman" w:eastAsia="Times New Roman" w:hAnsi="Times New Roman"/>
      <w:sz w:val="24"/>
    </w:rPr>
  </w:style>
  <w:style w:type="paragraph" w:customStyle="1" w:styleId="1CStyle54">
    <w:name w:val="1CStyle54"/>
    <w:rsid w:val="00892244"/>
    <w:pPr>
      <w:spacing w:after="160" w:line="259" w:lineRule="auto"/>
      <w:jc w:val="both"/>
    </w:pPr>
    <w:rPr>
      <w:rFonts w:ascii="Times New Roman" w:eastAsia="Times New Roman" w:hAnsi="Times New Roman"/>
      <w:sz w:val="24"/>
    </w:rPr>
  </w:style>
  <w:style w:type="paragraph" w:customStyle="1" w:styleId="1CStyle48">
    <w:name w:val="1CStyle48"/>
    <w:rsid w:val="00892244"/>
    <w:pPr>
      <w:spacing w:after="160" w:line="259" w:lineRule="auto"/>
      <w:jc w:val="right"/>
    </w:pPr>
    <w:rPr>
      <w:rFonts w:ascii="Times New Roman" w:eastAsia="Times New Roman" w:hAnsi="Times New Roman"/>
      <w:sz w:val="24"/>
    </w:rPr>
  </w:style>
  <w:style w:type="paragraph" w:customStyle="1" w:styleId="1CStyle36">
    <w:name w:val="1CStyle36"/>
    <w:rsid w:val="00892244"/>
    <w:pPr>
      <w:spacing w:after="160" w:line="259" w:lineRule="auto"/>
      <w:jc w:val="both"/>
    </w:pPr>
    <w:rPr>
      <w:rFonts w:ascii="Times New Roman" w:eastAsia="Times New Roman" w:hAnsi="Times New Roman"/>
      <w:sz w:val="24"/>
    </w:rPr>
  </w:style>
  <w:style w:type="paragraph" w:customStyle="1" w:styleId="1CStyle55">
    <w:name w:val="1CStyle55"/>
    <w:rsid w:val="00892244"/>
    <w:pPr>
      <w:spacing w:after="160" w:line="259" w:lineRule="auto"/>
      <w:jc w:val="right"/>
    </w:pPr>
    <w:rPr>
      <w:rFonts w:ascii="Times New Roman" w:eastAsia="Times New Roman" w:hAnsi="Times New Roman"/>
      <w:sz w:val="24"/>
    </w:rPr>
  </w:style>
  <w:style w:type="paragraph" w:customStyle="1" w:styleId="1CStyle53">
    <w:name w:val="1CStyle53"/>
    <w:rsid w:val="00892244"/>
    <w:pPr>
      <w:spacing w:after="160" w:line="259" w:lineRule="auto"/>
      <w:jc w:val="both"/>
    </w:pPr>
    <w:rPr>
      <w:rFonts w:ascii="Times New Roman" w:eastAsia="Times New Roman" w:hAnsi="Times New Roman"/>
      <w:sz w:val="24"/>
    </w:rPr>
  </w:style>
  <w:style w:type="paragraph" w:customStyle="1" w:styleId="1CStyle28">
    <w:name w:val="1CStyle28"/>
    <w:rsid w:val="00892244"/>
    <w:pPr>
      <w:spacing w:after="160" w:line="259" w:lineRule="auto"/>
      <w:jc w:val="both"/>
    </w:pPr>
    <w:rPr>
      <w:rFonts w:ascii="Times New Roman" w:eastAsia="Times New Roman" w:hAnsi="Times New Roman"/>
      <w:sz w:val="24"/>
    </w:rPr>
  </w:style>
  <w:style w:type="paragraph" w:customStyle="1" w:styleId="1CStyle24">
    <w:name w:val="1CStyle24"/>
    <w:rsid w:val="00892244"/>
    <w:pPr>
      <w:spacing w:after="160" w:line="259" w:lineRule="auto"/>
      <w:jc w:val="both"/>
    </w:pPr>
    <w:rPr>
      <w:rFonts w:ascii="Times New Roman" w:eastAsia="Times New Roman" w:hAnsi="Times New Roman"/>
      <w:sz w:val="24"/>
    </w:rPr>
  </w:style>
  <w:style w:type="paragraph" w:customStyle="1" w:styleId="1CStyle9">
    <w:name w:val="1CStyle9"/>
    <w:rsid w:val="00892244"/>
    <w:pPr>
      <w:spacing w:after="160" w:line="259" w:lineRule="auto"/>
      <w:jc w:val="both"/>
    </w:pPr>
    <w:rPr>
      <w:rFonts w:ascii="Times New Roman" w:eastAsia="Times New Roman" w:hAnsi="Times New Roman"/>
      <w:sz w:val="24"/>
    </w:rPr>
  </w:style>
  <w:style w:type="paragraph" w:customStyle="1" w:styleId="1CStyle12">
    <w:name w:val="1CStyle12"/>
    <w:rsid w:val="00892244"/>
    <w:pPr>
      <w:spacing w:after="160" w:line="259" w:lineRule="auto"/>
      <w:jc w:val="both"/>
    </w:pPr>
    <w:rPr>
      <w:rFonts w:ascii="Times New Roman" w:eastAsia="Times New Roman" w:hAnsi="Times New Roman"/>
      <w:sz w:val="24"/>
    </w:rPr>
  </w:style>
  <w:style w:type="paragraph" w:customStyle="1" w:styleId="1CStyle25">
    <w:name w:val="1CStyle25"/>
    <w:rsid w:val="00892244"/>
    <w:pPr>
      <w:spacing w:after="160" w:line="259" w:lineRule="auto"/>
      <w:jc w:val="both"/>
    </w:pPr>
    <w:rPr>
      <w:rFonts w:ascii="Times New Roman" w:eastAsia="Times New Roman" w:hAnsi="Times New Roman"/>
      <w:sz w:val="24"/>
    </w:rPr>
  </w:style>
  <w:style w:type="paragraph" w:customStyle="1" w:styleId="1CStyle42">
    <w:name w:val="1CStyle42"/>
    <w:rsid w:val="00892244"/>
    <w:pPr>
      <w:spacing w:after="160" w:line="259" w:lineRule="auto"/>
      <w:jc w:val="both"/>
    </w:pPr>
    <w:rPr>
      <w:rFonts w:ascii="Times New Roman" w:eastAsia="Times New Roman" w:hAnsi="Times New Roman"/>
      <w:sz w:val="24"/>
    </w:rPr>
  </w:style>
  <w:style w:type="paragraph" w:customStyle="1" w:styleId="1CStyle40">
    <w:name w:val="1CStyle40"/>
    <w:rsid w:val="00892244"/>
    <w:pPr>
      <w:spacing w:after="160" w:line="259" w:lineRule="auto"/>
      <w:jc w:val="both"/>
    </w:pPr>
    <w:rPr>
      <w:rFonts w:ascii="Times New Roman" w:eastAsia="Times New Roman" w:hAnsi="Times New Roman"/>
      <w:sz w:val="24"/>
    </w:rPr>
  </w:style>
  <w:style w:type="paragraph" w:customStyle="1" w:styleId="1CStyle29">
    <w:name w:val="1CStyle29"/>
    <w:rsid w:val="00892244"/>
    <w:pPr>
      <w:spacing w:after="160" w:line="259" w:lineRule="auto"/>
      <w:jc w:val="both"/>
    </w:pPr>
    <w:rPr>
      <w:rFonts w:ascii="Times New Roman" w:eastAsia="Times New Roman" w:hAnsi="Times New Roman"/>
      <w:sz w:val="24"/>
    </w:rPr>
  </w:style>
  <w:style w:type="paragraph" w:customStyle="1" w:styleId="1CStyle10">
    <w:name w:val="1CStyle10"/>
    <w:rsid w:val="00892244"/>
    <w:pPr>
      <w:spacing w:after="160" w:line="259" w:lineRule="auto"/>
      <w:jc w:val="both"/>
    </w:pPr>
    <w:rPr>
      <w:rFonts w:ascii="Times New Roman" w:eastAsia="Times New Roman" w:hAnsi="Times New Roman"/>
      <w:sz w:val="24"/>
    </w:rPr>
  </w:style>
  <w:style w:type="paragraph" w:customStyle="1" w:styleId="1CStyle20">
    <w:name w:val="1CStyle20"/>
    <w:rsid w:val="00892244"/>
    <w:pPr>
      <w:spacing w:after="160" w:line="259" w:lineRule="auto"/>
      <w:jc w:val="both"/>
    </w:pPr>
    <w:rPr>
      <w:rFonts w:ascii="Times New Roman" w:eastAsia="Times New Roman" w:hAnsi="Times New Roman"/>
      <w:sz w:val="24"/>
    </w:rPr>
  </w:style>
  <w:style w:type="paragraph" w:customStyle="1" w:styleId="1CStyle21">
    <w:name w:val="1CStyle21"/>
    <w:rsid w:val="00892244"/>
    <w:pPr>
      <w:spacing w:after="160" w:line="259" w:lineRule="auto"/>
      <w:jc w:val="center"/>
    </w:pPr>
    <w:rPr>
      <w:rFonts w:ascii="Times New Roman" w:eastAsia="Times New Roman" w:hAnsi="Times New Roman"/>
      <w:b/>
      <w:sz w:val="24"/>
    </w:rPr>
  </w:style>
  <w:style w:type="paragraph" w:customStyle="1" w:styleId="1CStyle47">
    <w:name w:val="1CStyle47"/>
    <w:rsid w:val="00892244"/>
    <w:pPr>
      <w:spacing w:after="160" w:line="259" w:lineRule="auto"/>
      <w:jc w:val="right"/>
    </w:pPr>
    <w:rPr>
      <w:rFonts w:ascii="Times New Roman" w:eastAsia="Times New Roman" w:hAnsi="Times New Roman"/>
      <w:sz w:val="24"/>
    </w:rPr>
  </w:style>
  <w:style w:type="paragraph" w:customStyle="1" w:styleId="1CStyle45">
    <w:name w:val="1CStyle45"/>
    <w:rsid w:val="00892244"/>
    <w:pPr>
      <w:spacing w:after="160" w:line="259" w:lineRule="auto"/>
      <w:jc w:val="right"/>
    </w:pPr>
    <w:rPr>
      <w:rFonts w:ascii="Times New Roman" w:eastAsia="Times New Roman" w:hAnsi="Times New Roman"/>
      <w:sz w:val="24"/>
    </w:rPr>
  </w:style>
  <w:style w:type="paragraph" w:customStyle="1" w:styleId="1CStyle44">
    <w:name w:val="1CStyle44"/>
    <w:rsid w:val="00892244"/>
    <w:pPr>
      <w:spacing w:after="160" w:line="259" w:lineRule="auto"/>
      <w:jc w:val="right"/>
    </w:pPr>
    <w:rPr>
      <w:rFonts w:ascii="Times New Roman" w:eastAsia="Times New Roman" w:hAnsi="Times New Roman"/>
      <w:sz w:val="24"/>
    </w:rPr>
  </w:style>
  <w:style w:type="paragraph" w:customStyle="1" w:styleId="1CStyle46">
    <w:name w:val="1CStyle46"/>
    <w:rsid w:val="00892244"/>
    <w:pPr>
      <w:spacing w:after="160" w:line="259" w:lineRule="auto"/>
      <w:jc w:val="both"/>
    </w:pPr>
    <w:rPr>
      <w:rFonts w:ascii="Times New Roman" w:eastAsia="Times New Roman" w:hAnsi="Times New Roman"/>
      <w:sz w:val="24"/>
    </w:rPr>
  </w:style>
  <w:style w:type="paragraph" w:customStyle="1" w:styleId="1CStyle43">
    <w:name w:val="1CStyle43"/>
    <w:rsid w:val="00892244"/>
    <w:pPr>
      <w:spacing w:after="160" w:line="259" w:lineRule="auto"/>
      <w:jc w:val="both"/>
    </w:pPr>
    <w:rPr>
      <w:rFonts w:ascii="Times New Roman" w:eastAsia="Times New Roman" w:hAnsi="Times New Roman"/>
      <w:sz w:val="24"/>
    </w:rPr>
  </w:style>
  <w:style w:type="paragraph" w:customStyle="1" w:styleId="1CStyle5">
    <w:name w:val="1CStyle5"/>
    <w:rsid w:val="00892244"/>
    <w:pPr>
      <w:spacing w:after="160" w:line="259" w:lineRule="auto"/>
      <w:jc w:val="center"/>
    </w:pPr>
    <w:rPr>
      <w:rFonts w:ascii="Times New Roman" w:eastAsia="Times New Roman" w:hAnsi="Times New Roman"/>
      <w:b/>
      <w:sz w:val="24"/>
    </w:rPr>
  </w:style>
  <w:style w:type="paragraph" w:customStyle="1" w:styleId="1CStyle16">
    <w:name w:val="1CStyle16"/>
    <w:rsid w:val="00892244"/>
    <w:pPr>
      <w:spacing w:after="160" w:line="259" w:lineRule="auto"/>
      <w:jc w:val="both"/>
    </w:pPr>
    <w:rPr>
      <w:rFonts w:ascii="Times New Roman" w:eastAsia="Times New Roman" w:hAnsi="Times New Roman"/>
      <w:sz w:val="24"/>
    </w:rPr>
  </w:style>
  <w:style w:type="paragraph" w:customStyle="1" w:styleId="1CStyle23">
    <w:name w:val="1CStyle23"/>
    <w:rsid w:val="00892244"/>
    <w:pPr>
      <w:spacing w:after="160" w:line="259" w:lineRule="auto"/>
      <w:jc w:val="both"/>
    </w:pPr>
    <w:rPr>
      <w:rFonts w:ascii="Times New Roman" w:eastAsia="Times New Roman" w:hAnsi="Times New Roman"/>
      <w:b/>
      <w:sz w:val="24"/>
      <w:u w:val="single"/>
    </w:rPr>
  </w:style>
  <w:style w:type="paragraph" w:customStyle="1" w:styleId="1CStyle26">
    <w:name w:val="1CStyle26"/>
    <w:rsid w:val="00892244"/>
    <w:pPr>
      <w:spacing w:after="160" w:line="259" w:lineRule="auto"/>
      <w:jc w:val="both"/>
    </w:pPr>
    <w:rPr>
      <w:rFonts w:ascii="Times New Roman" w:eastAsia="Times New Roman" w:hAnsi="Times New Roman"/>
      <w:b/>
      <w:sz w:val="24"/>
      <w:u w:val="single"/>
    </w:rPr>
  </w:style>
  <w:style w:type="paragraph" w:customStyle="1" w:styleId="1CStyle14">
    <w:name w:val="1CStyle14"/>
    <w:rsid w:val="00892244"/>
    <w:pPr>
      <w:spacing w:after="160" w:line="259" w:lineRule="auto"/>
      <w:jc w:val="both"/>
    </w:pPr>
    <w:rPr>
      <w:rFonts w:ascii="Times New Roman" w:eastAsia="Times New Roman" w:hAnsi="Times New Roman"/>
      <w:sz w:val="24"/>
    </w:rPr>
  </w:style>
  <w:style w:type="paragraph" w:customStyle="1" w:styleId="1CStyle30">
    <w:name w:val="1CStyle30"/>
    <w:rsid w:val="00892244"/>
    <w:pPr>
      <w:spacing w:after="160" w:line="259" w:lineRule="auto"/>
      <w:jc w:val="both"/>
    </w:pPr>
    <w:rPr>
      <w:rFonts w:ascii="Times New Roman" w:eastAsia="Times New Roman" w:hAnsi="Times New Roman"/>
      <w:b/>
      <w:sz w:val="24"/>
    </w:rPr>
  </w:style>
  <w:style w:type="paragraph" w:customStyle="1" w:styleId="1CStyle32">
    <w:name w:val="1CStyle32"/>
    <w:rsid w:val="00892244"/>
    <w:pPr>
      <w:spacing w:after="160" w:line="259" w:lineRule="auto"/>
      <w:jc w:val="both"/>
    </w:pPr>
    <w:rPr>
      <w:rFonts w:ascii="Times New Roman" w:eastAsia="Times New Roman" w:hAnsi="Times New Roman"/>
      <w:b/>
      <w:sz w:val="24"/>
    </w:rPr>
  </w:style>
  <w:style w:type="paragraph" w:customStyle="1" w:styleId="1CStyle34">
    <w:name w:val="1CStyle34"/>
    <w:rsid w:val="00892244"/>
    <w:pPr>
      <w:spacing w:after="160" w:line="259" w:lineRule="auto"/>
      <w:jc w:val="both"/>
    </w:pPr>
    <w:rPr>
      <w:rFonts w:ascii="Times New Roman" w:eastAsia="Times New Roman" w:hAnsi="Times New Roman"/>
      <w:sz w:val="24"/>
    </w:rPr>
  </w:style>
  <w:style w:type="paragraph" w:customStyle="1" w:styleId="1CStyle35">
    <w:name w:val="1CStyle35"/>
    <w:rsid w:val="00892244"/>
    <w:pPr>
      <w:spacing w:after="160" w:line="259" w:lineRule="auto"/>
      <w:jc w:val="both"/>
    </w:pPr>
    <w:rPr>
      <w:rFonts w:ascii="Times New Roman" w:eastAsia="Times New Roman" w:hAnsi="Times New Roman"/>
      <w:sz w:val="24"/>
    </w:rPr>
  </w:style>
  <w:style w:type="paragraph" w:customStyle="1" w:styleId="1CStyle31">
    <w:name w:val="1CStyle31"/>
    <w:rsid w:val="00892244"/>
    <w:pPr>
      <w:spacing w:after="160" w:line="259" w:lineRule="auto"/>
      <w:jc w:val="both"/>
    </w:pPr>
    <w:rPr>
      <w:rFonts w:ascii="Times New Roman" w:eastAsia="Times New Roman" w:hAnsi="Times New Roman"/>
      <w:b/>
      <w:sz w:val="24"/>
    </w:rPr>
  </w:style>
  <w:style w:type="paragraph" w:customStyle="1" w:styleId="1CStyle41">
    <w:name w:val="1CStyle41"/>
    <w:rsid w:val="00892244"/>
    <w:pPr>
      <w:spacing w:after="160" w:line="259" w:lineRule="auto"/>
      <w:jc w:val="both"/>
    </w:pPr>
    <w:rPr>
      <w:rFonts w:ascii="Times New Roman" w:eastAsia="Times New Roman" w:hAnsi="Times New Roman"/>
      <w:sz w:val="24"/>
    </w:rPr>
  </w:style>
  <w:style w:type="paragraph" w:customStyle="1" w:styleId="1CStyle52">
    <w:name w:val="1CStyle52"/>
    <w:rsid w:val="00892244"/>
    <w:pPr>
      <w:spacing w:after="160" w:line="259" w:lineRule="auto"/>
      <w:jc w:val="right"/>
    </w:pPr>
    <w:rPr>
      <w:rFonts w:ascii="Times New Roman" w:eastAsia="Times New Roman" w:hAnsi="Times New Roman"/>
      <w:sz w:val="24"/>
    </w:rPr>
  </w:style>
  <w:style w:type="paragraph" w:customStyle="1" w:styleId="1CStyle7">
    <w:name w:val="1CStyle7"/>
    <w:rsid w:val="00892244"/>
    <w:pPr>
      <w:spacing w:after="160" w:line="259" w:lineRule="auto"/>
      <w:jc w:val="center"/>
    </w:pPr>
    <w:rPr>
      <w:rFonts w:ascii="Times New Roman" w:eastAsia="Times New Roman" w:hAnsi="Times New Roman"/>
      <w:b/>
      <w:sz w:val="24"/>
    </w:rPr>
  </w:style>
  <w:style w:type="paragraph" w:customStyle="1" w:styleId="1CStyle39">
    <w:name w:val="1CStyle39"/>
    <w:rsid w:val="00892244"/>
    <w:pPr>
      <w:spacing w:after="160" w:line="259" w:lineRule="auto"/>
      <w:jc w:val="both"/>
    </w:pPr>
    <w:rPr>
      <w:rFonts w:ascii="Times New Roman" w:eastAsia="Times New Roman" w:hAnsi="Times New Roman"/>
      <w:sz w:val="24"/>
    </w:rPr>
  </w:style>
  <w:style w:type="paragraph" w:customStyle="1" w:styleId="1CStyle38">
    <w:name w:val="1CStyle38"/>
    <w:rsid w:val="00892244"/>
    <w:pPr>
      <w:spacing w:after="160" w:line="259" w:lineRule="auto"/>
      <w:jc w:val="both"/>
    </w:pPr>
    <w:rPr>
      <w:rFonts w:ascii="Times New Roman" w:eastAsia="Times New Roman" w:hAnsi="Times New Roman"/>
      <w:sz w:val="24"/>
    </w:rPr>
  </w:style>
  <w:style w:type="paragraph" w:customStyle="1" w:styleId="1CStyle37">
    <w:name w:val="1CStyle37"/>
    <w:rsid w:val="00892244"/>
    <w:pPr>
      <w:spacing w:after="160" w:line="259" w:lineRule="auto"/>
      <w:jc w:val="both"/>
    </w:pPr>
    <w:rPr>
      <w:rFonts w:ascii="Times New Roman" w:eastAsia="Times New Roman" w:hAnsi="Times New Roman"/>
      <w:sz w:val="24"/>
    </w:rPr>
  </w:style>
  <w:style w:type="paragraph" w:customStyle="1" w:styleId="1CStyle33">
    <w:name w:val="1CStyle33"/>
    <w:rsid w:val="00892244"/>
    <w:pPr>
      <w:spacing w:after="160" w:line="259" w:lineRule="auto"/>
      <w:jc w:val="both"/>
    </w:pPr>
    <w:rPr>
      <w:rFonts w:ascii="Times New Roman" w:eastAsia="Times New Roman" w:hAnsi="Times New Roman"/>
      <w:b/>
      <w:sz w:val="24"/>
    </w:rPr>
  </w:style>
  <w:style w:type="paragraph" w:customStyle="1" w:styleId="1CStyle13">
    <w:name w:val="1CStyle13"/>
    <w:rsid w:val="00892244"/>
    <w:pPr>
      <w:spacing w:after="160" w:line="259" w:lineRule="auto"/>
      <w:jc w:val="right"/>
    </w:pPr>
    <w:rPr>
      <w:rFonts w:ascii="Times New Roman" w:eastAsia="Times New Roman" w:hAnsi="Times New Roman"/>
      <w:sz w:val="24"/>
    </w:rPr>
  </w:style>
  <w:style w:type="paragraph" w:customStyle="1" w:styleId="affff2">
    <w:name w:val="исполнитель"/>
    <w:basedOn w:val="a0"/>
    <w:rsid w:val="00892244"/>
    <w:pPr>
      <w:suppressAutoHyphens/>
      <w:spacing w:line="240" w:lineRule="auto"/>
      <w:ind w:firstLine="0"/>
      <w:jc w:val="left"/>
    </w:pPr>
    <w:rPr>
      <w:sz w:val="20"/>
      <w:szCs w:val="24"/>
      <w:lang w:eastAsia="ar-SA"/>
    </w:rPr>
  </w:style>
  <w:style w:type="paragraph" w:customStyle="1" w:styleId="Style6">
    <w:name w:val="Style6"/>
    <w:basedOn w:val="a0"/>
    <w:uiPriority w:val="99"/>
    <w:rsid w:val="00892244"/>
    <w:pPr>
      <w:widowControl w:val="0"/>
      <w:autoSpaceDE w:val="0"/>
      <w:autoSpaceDN w:val="0"/>
      <w:adjustRightInd w:val="0"/>
      <w:spacing w:line="278" w:lineRule="exact"/>
      <w:ind w:hanging="706"/>
    </w:pPr>
    <w:rPr>
      <w:sz w:val="24"/>
      <w:szCs w:val="24"/>
    </w:rPr>
  </w:style>
  <w:style w:type="character" w:customStyle="1" w:styleId="FontStyle14">
    <w:name w:val="Font Style14"/>
    <w:uiPriority w:val="99"/>
    <w:rsid w:val="00892244"/>
    <w:rPr>
      <w:rFonts w:ascii="Times New Roman" w:hAnsi="Times New Roman" w:cs="Times New Roman" w:hint="default"/>
      <w:sz w:val="22"/>
      <w:szCs w:val="22"/>
    </w:rPr>
  </w:style>
  <w:style w:type="numbering" w:customStyle="1" w:styleId="430">
    <w:name w:val="Нет списка43"/>
    <w:next w:val="a3"/>
    <w:uiPriority w:val="99"/>
    <w:semiHidden/>
    <w:unhideWhenUsed/>
    <w:rsid w:val="00892244"/>
  </w:style>
  <w:style w:type="numbering" w:customStyle="1" w:styleId="1330">
    <w:name w:val="Нет списка133"/>
    <w:next w:val="a3"/>
    <w:uiPriority w:val="99"/>
    <w:semiHidden/>
    <w:unhideWhenUsed/>
    <w:rsid w:val="00892244"/>
  </w:style>
  <w:style w:type="numbering" w:customStyle="1" w:styleId="2230">
    <w:name w:val="Нет списка223"/>
    <w:next w:val="a3"/>
    <w:uiPriority w:val="99"/>
    <w:semiHidden/>
    <w:unhideWhenUsed/>
    <w:rsid w:val="00892244"/>
  </w:style>
  <w:style w:type="numbering" w:customStyle="1" w:styleId="3230">
    <w:name w:val="Нет списка323"/>
    <w:next w:val="a3"/>
    <w:uiPriority w:val="99"/>
    <w:semiHidden/>
    <w:unhideWhenUsed/>
    <w:rsid w:val="00892244"/>
  </w:style>
  <w:style w:type="table" w:customStyle="1" w:styleId="1331">
    <w:name w:val="Сетка таблицы1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2"/>
    <w:next w:val="aff7"/>
    <w:uiPriority w:val="99"/>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 133"/>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
    <w:name w:val="Сетка таблицы4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a3"/>
    <w:uiPriority w:val="99"/>
    <w:semiHidden/>
    <w:unhideWhenUsed/>
    <w:rsid w:val="00892244"/>
  </w:style>
  <w:style w:type="numbering" w:customStyle="1" w:styleId="11230">
    <w:name w:val="Нет списка1123"/>
    <w:next w:val="a3"/>
    <w:uiPriority w:val="99"/>
    <w:semiHidden/>
    <w:unhideWhenUsed/>
    <w:rsid w:val="00892244"/>
  </w:style>
  <w:style w:type="table" w:customStyle="1" w:styleId="TableGrid1210">
    <w:name w:val="Table Grid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2"/>
    <w:next w:val="aff7"/>
    <w:uiPriority w:val="9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
    <w:name w:val="Сетка таблицы42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a3"/>
    <w:uiPriority w:val="99"/>
    <w:semiHidden/>
    <w:unhideWhenUsed/>
    <w:rsid w:val="00892244"/>
  </w:style>
  <w:style w:type="table" w:customStyle="1" w:styleId="TableGrid211">
    <w:name w:val="Table Grid2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892244"/>
  </w:style>
  <w:style w:type="numbering" w:customStyle="1" w:styleId="211110">
    <w:name w:val="Нет списка21111"/>
    <w:next w:val="a3"/>
    <w:uiPriority w:val="99"/>
    <w:semiHidden/>
    <w:unhideWhenUsed/>
    <w:rsid w:val="00892244"/>
  </w:style>
  <w:style w:type="numbering" w:customStyle="1" w:styleId="31111">
    <w:name w:val="Нет списка3111"/>
    <w:next w:val="a3"/>
    <w:uiPriority w:val="99"/>
    <w:semiHidden/>
    <w:unhideWhenUsed/>
    <w:rsid w:val="00892244"/>
  </w:style>
  <w:style w:type="table" w:customStyle="1" w:styleId="12130">
    <w:name w:val="Сетка таблицы121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 12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
    <w:name w:val="Сетка таблицы4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a3"/>
    <w:uiPriority w:val="99"/>
    <w:semiHidden/>
    <w:unhideWhenUsed/>
    <w:rsid w:val="00892244"/>
  </w:style>
  <w:style w:type="numbering" w:customStyle="1" w:styleId="1111110">
    <w:name w:val="Нет списка111111"/>
    <w:next w:val="a3"/>
    <w:uiPriority w:val="99"/>
    <w:semiHidden/>
    <w:unhideWhenUsed/>
    <w:rsid w:val="00892244"/>
  </w:style>
  <w:style w:type="table" w:customStyle="1" w:styleId="TableGrid11110">
    <w:name w:val="Table Grid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 111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
    <w:name w:val="Сетка таблицы42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Простая таблица 131"/>
    <w:basedOn w:val="a2"/>
    <w:next w:val="1c"/>
    <w:uiPriority w:val="99"/>
    <w:locked/>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
    <w:name w:val="Простая таблица 11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
    <w:name w:val="Сетка таблицы 1211"/>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3">
    <w:name w:val="Простая таблица 12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
    <w:name w:val="TableStyle01"/>
    <w:rsid w:val="00892244"/>
    <w:rPr>
      <w:rFonts w:ascii="Arial" w:eastAsia="Times New Roman" w:hAnsi="Arial"/>
      <w:sz w:val="16"/>
    </w:rPr>
    <w:tblPr>
      <w:tblCellMar>
        <w:top w:w="0" w:type="dxa"/>
        <w:left w:w="0" w:type="dxa"/>
        <w:bottom w:w="0" w:type="dxa"/>
        <w:right w:w="0" w:type="dxa"/>
      </w:tblCellMar>
    </w:tblPr>
  </w:style>
  <w:style w:type="character" w:styleId="affff3">
    <w:name w:val="annotation reference"/>
    <w:basedOn w:val="a1"/>
    <w:uiPriority w:val="99"/>
    <w:semiHidden/>
    <w:unhideWhenUsed/>
    <w:locked/>
    <w:rsid w:val="00892244"/>
    <w:rPr>
      <w:sz w:val="16"/>
      <w:szCs w:val="16"/>
    </w:rPr>
  </w:style>
  <w:style w:type="table" w:customStyle="1" w:styleId="451">
    <w:name w:val="Сетка таблицы45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MarkedNormal">
    <w:name w:val="QAMarkedNormal"/>
    <w:basedOn w:val="a0"/>
    <w:rsid w:val="00892244"/>
    <w:pPr>
      <w:numPr>
        <w:numId w:val="34"/>
      </w:numPr>
      <w:overflowPunct w:val="0"/>
      <w:autoSpaceDE w:val="0"/>
      <w:autoSpaceDN w:val="0"/>
      <w:adjustRightInd w:val="0"/>
      <w:spacing w:after="170" w:line="240" w:lineRule="auto"/>
      <w:jc w:val="center"/>
    </w:pPr>
    <w:rPr>
      <w:rFonts w:ascii="Arial" w:hAnsi="Arial"/>
      <w:sz w:val="20"/>
      <w:szCs w:val="20"/>
    </w:rPr>
  </w:style>
  <w:style w:type="paragraph" w:styleId="2b">
    <w:name w:val="List 2"/>
    <w:basedOn w:val="a0"/>
    <w:unhideWhenUsed/>
    <w:locked/>
    <w:rsid w:val="00892244"/>
    <w:pPr>
      <w:spacing w:after="200" w:line="276" w:lineRule="auto"/>
      <w:ind w:left="566" w:hanging="283"/>
      <w:contextualSpacing/>
      <w:jc w:val="left"/>
    </w:pPr>
    <w:rPr>
      <w:rFonts w:ascii="Calibri" w:eastAsia="Calibri" w:hAnsi="Calibri"/>
      <w:sz w:val="22"/>
      <w:szCs w:val="22"/>
      <w:lang w:eastAsia="en-US"/>
    </w:rPr>
  </w:style>
  <w:style w:type="numbering" w:customStyle="1" w:styleId="530">
    <w:name w:val="Нет списка53"/>
    <w:next w:val="a3"/>
    <w:uiPriority w:val="99"/>
    <w:semiHidden/>
    <w:unhideWhenUsed/>
    <w:rsid w:val="00892244"/>
  </w:style>
  <w:style w:type="table" w:customStyle="1" w:styleId="820">
    <w:name w:val="Сетка таблицы82"/>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92244"/>
    <w:rPr>
      <w:rFonts w:eastAsia="Times New Roman"/>
    </w:rPr>
    <w:tblPr>
      <w:tblCellMar>
        <w:top w:w="0" w:type="dxa"/>
        <w:left w:w="0" w:type="dxa"/>
        <w:bottom w:w="0" w:type="dxa"/>
        <w:right w:w="0" w:type="dxa"/>
      </w:tblCellMar>
    </w:tblPr>
  </w:style>
  <w:style w:type="table" w:customStyle="1" w:styleId="1430">
    <w:name w:val="Сетка таблицы143"/>
    <w:basedOn w:val="a2"/>
    <w:next w:val="aff7"/>
    <w:uiPriority w:val="39"/>
    <w:locked/>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3"/>
    <w:uiPriority w:val="99"/>
    <w:semiHidden/>
    <w:unhideWhenUsed/>
    <w:rsid w:val="00892244"/>
  </w:style>
  <w:style w:type="table" w:customStyle="1" w:styleId="1510">
    <w:name w:val="Сетка таблицы15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892244"/>
    <w:rPr>
      <w:rFonts w:eastAsia="Times New Roman"/>
    </w:rPr>
    <w:tblPr>
      <w:tblCellMar>
        <w:top w:w="0" w:type="dxa"/>
        <w:left w:w="0" w:type="dxa"/>
        <w:bottom w:w="0" w:type="dxa"/>
        <w:right w:w="0" w:type="dxa"/>
      </w:tblCellMar>
    </w:tblPr>
  </w:style>
  <w:style w:type="table" w:customStyle="1" w:styleId="1610">
    <w:name w:val="Сетка таблицы161"/>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
    <w:name w:val="tit"/>
    <w:basedOn w:val="a1"/>
    <w:rsid w:val="00892244"/>
  </w:style>
  <w:style w:type="table" w:customStyle="1" w:styleId="1520">
    <w:name w:val="Сетка таблицы152"/>
    <w:basedOn w:val="a2"/>
    <w:next w:val="aff7"/>
    <w:uiPriority w:val="39"/>
    <w:rsid w:val="00416D3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916B7E"/>
  </w:style>
  <w:style w:type="table" w:customStyle="1" w:styleId="180">
    <w:name w:val="Сетка таблицы18"/>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916B7E"/>
  </w:style>
  <w:style w:type="numbering" w:customStyle="1" w:styleId="261">
    <w:name w:val="Нет списка26"/>
    <w:next w:val="a3"/>
    <w:uiPriority w:val="99"/>
    <w:semiHidden/>
    <w:unhideWhenUsed/>
    <w:rsid w:val="00916B7E"/>
  </w:style>
  <w:style w:type="numbering" w:customStyle="1" w:styleId="361">
    <w:name w:val="Нет списка36"/>
    <w:next w:val="a3"/>
    <w:uiPriority w:val="99"/>
    <w:semiHidden/>
    <w:unhideWhenUsed/>
    <w:rsid w:val="00916B7E"/>
  </w:style>
  <w:style w:type="table" w:customStyle="1" w:styleId="190">
    <w:name w:val="Сетка таблицы19"/>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18"/>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7">
    <w:name w:val="Сетка таблицы417"/>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a3"/>
    <w:uiPriority w:val="99"/>
    <w:semiHidden/>
    <w:unhideWhenUsed/>
    <w:rsid w:val="00916B7E"/>
  </w:style>
  <w:style w:type="numbering" w:customStyle="1" w:styleId="116">
    <w:name w:val="Нет списка116"/>
    <w:next w:val="a3"/>
    <w:uiPriority w:val="99"/>
    <w:semiHidden/>
    <w:unhideWhenUsed/>
    <w:rsid w:val="00916B7E"/>
  </w:style>
  <w:style w:type="table" w:customStyle="1" w:styleId="TableGrid15">
    <w:name w:val="Table Grid1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 115"/>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5">
    <w:name w:val="Сетка таблицы42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a3"/>
    <w:uiPriority w:val="99"/>
    <w:semiHidden/>
    <w:unhideWhenUsed/>
    <w:rsid w:val="00916B7E"/>
  </w:style>
  <w:style w:type="table" w:customStyle="1" w:styleId="TableGrid24">
    <w:name w:val="Table Grid2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3"/>
    <w:uiPriority w:val="99"/>
    <w:semiHidden/>
    <w:unhideWhenUsed/>
    <w:rsid w:val="00916B7E"/>
  </w:style>
  <w:style w:type="numbering" w:customStyle="1" w:styleId="2140">
    <w:name w:val="Нет списка214"/>
    <w:next w:val="a3"/>
    <w:uiPriority w:val="99"/>
    <w:semiHidden/>
    <w:unhideWhenUsed/>
    <w:rsid w:val="00916B7E"/>
  </w:style>
  <w:style w:type="numbering" w:customStyle="1" w:styleId="3140">
    <w:name w:val="Нет списка314"/>
    <w:next w:val="a3"/>
    <w:uiPriority w:val="99"/>
    <w:semiHidden/>
    <w:unhideWhenUsed/>
    <w:rsid w:val="00916B7E"/>
  </w:style>
  <w:style w:type="table" w:customStyle="1" w:styleId="125">
    <w:name w:val="Сетка таблицы12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 124"/>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4">
    <w:name w:val="Сетка таблицы41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a3"/>
    <w:uiPriority w:val="99"/>
    <w:semiHidden/>
    <w:unhideWhenUsed/>
    <w:rsid w:val="00916B7E"/>
  </w:style>
  <w:style w:type="numbering" w:customStyle="1" w:styleId="11140">
    <w:name w:val="Нет списка1114"/>
    <w:next w:val="a3"/>
    <w:uiPriority w:val="99"/>
    <w:semiHidden/>
    <w:unhideWhenUsed/>
    <w:rsid w:val="00916B7E"/>
  </w:style>
  <w:style w:type="table" w:customStyle="1" w:styleId="TableGrid1140">
    <w:name w:val="Table Grid1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 1114"/>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4">
    <w:name w:val="Сетка таблицы42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3"/>
    <w:uiPriority w:val="99"/>
    <w:semiHidden/>
    <w:unhideWhenUsed/>
    <w:rsid w:val="00916B7E"/>
  </w:style>
  <w:style w:type="numbering" w:customStyle="1" w:styleId="134">
    <w:name w:val="Нет списка134"/>
    <w:next w:val="a3"/>
    <w:uiPriority w:val="99"/>
    <w:semiHidden/>
    <w:unhideWhenUsed/>
    <w:rsid w:val="00916B7E"/>
  </w:style>
  <w:style w:type="table" w:customStyle="1" w:styleId="1340">
    <w:name w:val="Сетка таблицы134"/>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3"/>
    <w:uiPriority w:val="99"/>
    <w:semiHidden/>
    <w:unhideWhenUsed/>
    <w:rsid w:val="00916B7E"/>
  </w:style>
  <w:style w:type="table" w:customStyle="1" w:styleId="55">
    <w:name w:val="Сетка таблицы55"/>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3"/>
    <w:uiPriority w:val="99"/>
    <w:semiHidden/>
    <w:unhideWhenUsed/>
    <w:rsid w:val="00916B7E"/>
  </w:style>
  <w:style w:type="table" w:customStyle="1" w:styleId="243">
    <w:name w:val="Сетка таблицы243"/>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3"/>
    <w:uiPriority w:val="99"/>
    <w:semiHidden/>
    <w:unhideWhenUsed/>
    <w:rsid w:val="00916B7E"/>
  </w:style>
  <w:style w:type="numbering" w:customStyle="1" w:styleId="2240">
    <w:name w:val="Нет списка224"/>
    <w:next w:val="a3"/>
    <w:uiPriority w:val="99"/>
    <w:semiHidden/>
    <w:unhideWhenUsed/>
    <w:rsid w:val="00916B7E"/>
  </w:style>
  <w:style w:type="numbering" w:customStyle="1" w:styleId="3240">
    <w:name w:val="Нет списка324"/>
    <w:next w:val="a3"/>
    <w:uiPriority w:val="99"/>
    <w:semiHidden/>
    <w:unhideWhenUsed/>
    <w:rsid w:val="00916B7E"/>
  </w:style>
  <w:style w:type="table" w:customStyle="1" w:styleId="11240">
    <w:name w:val="Сетка таблицы112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0">
    <w:name w:val="Сетка таблицы44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 115"/>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3">
    <w:name w:val="Сетка таблицы513"/>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Простая таблица 16"/>
    <w:basedOn w:val="a2"/>
    <w:next w:val="1c"/>
    <w:uiPriority w:val="99"/>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0">
    <w:name w:val="Сетка таблицы11114"/>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 1114"/>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3">
    <w:name w:val="Простая таблица 114"/>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4">
    <w:name w:val="Сетка таблицы1214"/>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 124"/>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3">
    <w:name w:val="Простая таблица 124"/>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4">
    <w:name w:val="Сетка таблицы21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 134"/>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4">
    <w:name w:val="Сетка таблицы7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 143"/>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10">
    <w:name w:val="Сетка таблицы2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3"/>
    <w:uiPriority w:val="99"/>
    <w:semiHidden/>
    <w:unhideWhenUsed/>
    <w:rsid w:val="00916B7E"/>
  </w:style>
  <w:style w:type="table" w:customStyle="1" w:styleId="83">
    <w:name w:val="Сетка таблицы83"/>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3"/>
    <w:uiPriority w:val="99"/>
    <w:semiHidden/>
    <w:unhideWhenUsed/>
    <w:rsid w:val="00916B7E"/>
  </w:style>
  <w:style w:type="numbering" w:customStyle="1" w:styleId="2311">
    <w:name w:val="Нет списка231"/>
    <w:next w:val="a3"/>
    <w:uiPriority w:val="99"/>
    <w:semiHidden/>
    <w:unhideWhenUsed/>
    <w:rsid w:val="00916B7E"/>
  </w:style>
  <w:style w:type="numbering" w:customStyle="1" w:styleId="3311">
    <w:name w:val="Нет списка331"/>
    <w:next w:val="a3"/>
    <w:uiPriority w:val="99"/>
    <w:semiHidden/>
    <w:unhideWhenUsed/>
    <w:rsid w:val="00916B7E"/>
  </w:style>
  <w:style w:type="table" w:customStyle="1" w:styleId="1530">
    <w:name w:val="Сетка таблицы153"/>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2"/>
    <w:next w:val="19"/>
    <w:uiPriority w:val="99"/>
    <w:unhideWhenUsed/>
    <w:lock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2">
    <w:name w:val="Сетка таблицы41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a3"/>
    <w:uiPriority w:val="99"/>
    <w:semiHidden/>
    <w:unhideWhenUsed/>
    <w:rsid w:val="00916B7E"/>
  </w:style>
  <w:style w:type="numbering" w:customStyle="1" w:styleId="11310">
    <w:name w:val="Нет списка1131"/>
    <w:next w:val="a3"/>
    <w:uiPriority w:val="99"/>
    <w:semiHidden/>
    <w:unhideWhenUsed/>
    <w:rsid w:val="00916B7E"/>
  </w:style>
  <w:style w:type="table" w:customStyle="1" w:styleId="TableGrid1220">
    <w:name w:val="Table Grid1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 1122"/>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2">
    <w:name w:val="Сетка таблицы42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a3"/>
    <w:uiPriority w:val="99"/>
    <w:semiHidden/>
    <w:unhideWhenUsed/>
    <w:rsid w:val="00916B7E"/>
  </w:style>
  <w:style w:type="table" w:customStyle="1" w:styleId="TableGrid212">
    <w:name w:val="Table Grid2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3"/>
    <w:uiPriority w:val="99"/>
    <w:semiHidden/>
    <w:unhideWhenUsed/>
    <w:rsid w:val="00916B7E"/>
  </w:style>
  <w:style w:type="numbering" w:customStyle="1" w:styleId="21120">
    <w:name w:val="Нет списка2112"/>
    <w:next w:val="a3"/>
    <w:uiPriority w:val="99"/>
    <w:semiHidden/>
    <w:unhideWhenUsed/>
    <w:rsid w:val="00916B7E"/>
  </w:style>
  <w:style w:type="numbering" w:customStyle="1" w:styleId="31120">
    <w:name w:val="Нет списка3112"/>
    <w:next w:val="a3"/>
    <w:uiPriority w:val="99"/>
    <w:semiHidden/>
    <w:unhideWhenUsed/>
    <w:rsid w:val="00916B7E"/>
  </w:style>
  <w:style w:type="table" w:customStyle="1" w:styleId="12210">
    <w:name w:val="Сетка таблицы1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 1212"/>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2">
    <w:name w:val="Сетка таблицы41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a3"/>
    <w:uiPriority w:val="99"/>
    <w:semiHidden/>
    <w:unhideWhenUsed/>
    <w:rsid w:val="00916B7E"/>
  </w:style>
  <w:style w:type="numbering" w:customStyle="1" w:styleId="111121">
    <w:name w:val="Нет списка11112"/>
    <w:next w:val="a3"/>
    <w:uiPriority w:val="99"/>
    <w:semiHidden/>
    <w:unhideWhenUsed/>
    <w:rsid w:val="00916B7E"/>
  </w:style>
  <w:style w:type="table" w:customStyle="1" w:styleId="TableGrid11120">
    <w:name w:val="Table Grid1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 11112"/>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2">
    <w:name w:val="Сетка таблицы42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916B7E"/>
  </w:style>
  <w:style w:type="numbering" w:customStyle="1" w:styleId="13110">
    <w:name w:val="Нет списка1311"/>
    <w:next w:val="a3"/>
    <w:uiPriority w:val="99"/>
    <w:semiHidden/>
    <w:unhideWhenUsed/>
    <w:rsid w:val="00916B7E"/>
  </w:style>
  <w:style w:type="table" w:customStyle="1" w:styleId="13111">
    <w:name w:val="Сетка таблицы131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3"/>
    <w:uiPriority w:val="99"/>
    <w:semiHidden/>
    <w:unhideWhenUsed/>
    <w:rsid w:val="00916B7E"/>
  </w:style>
  <w:style w:type="table" w:customStyle="1" w:styleId="5210">
    <w:name w:val="Сетка таблицы5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3"/>
    <w:uiPriority w:val="99"/>
    <w:semiHidden/>
    <w:unhideWhenUsed/>
    <w:rsid w:val="00916B7E"/>
  </w:style>
  <w:style w:type="table" w:customStyle="1" w:styleId="2411">
    <w:name w:val="Сетка таблицы241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3"/>
    <w:uiPriority w:val="99"/>
    <w:semiHidden/>
    <w:unhideWhenUsed/>
    <w:rsid w:val="00916B7E"/>
  </w:style>
  <w:style w:type="numbering" w:customStyle="1" w:styleId="22111">
    <w:name w:val="Нет списка2211"/>
    <w:next w:val="a3"/>
    <w:uiPriority w:val="99"/>
    <w:semiHidden/>
    <w:unhideWhenUsed/>
    <w:rsid w:val="00916B7E"/>
  </w:style>
  <w:style w:type="numbering" w:customStyle="1" w:styleId="32111">
    <w:name w:val="Нет списка3211"/>
    <w:next w:val="a3"/>
    <w:uiPriority w:val="99"/>
    <w:semiHidden/>
    <w:unhideWhenUsed/>
    <w:rsid w:val="00916B7E"/>
  </w:style>
  <w:style w:type="table" w:customStyle="1" w:styleId="112110">
    <w:name w:val="Сетка таблицы1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 112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10">
    <w:name w:val="Сетка таблицы5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Простая таблица 132"/>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11">
    <w:name w:val="Сетка таблицы11111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 1111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23">
    <w:name w:val="Простая таблица 1112"/>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0">
    <w:name w:val="Сетка таблицы1211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 1212"/>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23">
    <w:name w:val="Простая таблица 1212"/>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1">
    <w:name w:val="Сетка таблицы212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 13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1">
    <w:name w:val="Сетка таблицы7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 1411"/>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12">
    <w:name w:val="Нет списка71"/>
    <w:next w:val="a3"/>
    <w:uiPriority w:val="99"/>
    <w:semiHidden/>
    <w:unhideWhenUsed/>
    <w:rsid w:val="00916B7E"/>
  </w:style>
  <w:style w:type="table" w:customStyle="1" w:styleId="920">
    <w:name w:val="Сетка таблицы9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3"/>
    <w:uiPriority w:val="99"/>
    <w:semiHidden/>
    <w:unhideWhenUsed/>
    <w:rsid w:val="00916B7E"/>
  </w:style>
  <w:style w:type="numbering" w:customStyle="1" w:styleId="2410">
    <w:name w:val="Нет списка241"/>
    <w:next w:val="a3"/>
    <w:uiPriority w:val="99"/>
    <w:semiHidden/>
    <w:unhideWhenUsed/>
    <w:rsid w:val="00916B7E"/>
  </w:style>
  <w:style w:type="numbering" w:customStyle="1" w:styleId="3411">
    <w:name w:val="Нет списка341"/>
    <w:next w:val="a3"/>
    <w:uiPriority w:val="99"/>
    <w:semiHidden/>
    <w:unhideWhenUsed/>
    <w:rsid w:val="00916B7E"/>
  </w:style>
  <w:style w:type="table" w:customStyle="1" w:styleId="1620">
    <w:name w:val="Сетка таблицы16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161"/>
    <w:basedOn w:val="a2"/>
    <w:next w:val="19"/>
    <w:uiPriority w:val="99"/>
    <w:unhideWhenUsed/>
    <w:lock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2">
    <w:name w:val="Сетка таблицы413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a3"/>
    <w:uiPriority w:val="99"/>
    <w:semiHidden/>
    <w:unhideWhenUsed/>
    <w:rsid w:val="00916B7E"/>
  </w:style>
  <w:style w:type="numbering" w:customStyle="1" w:styleId="11410">
    <w:name w:val="Нет списка1141"/>
    <w:next w:val="a3"/>
    <w:uiPriority w:val="99"/>
    <w:semiHidden/>
    <w:unhideWhenUsed/>
    <w:rsid w:val="00916B7E"/>
  </w:style>
  <w:style w:type="table" w:customStyle="1" w:styleId="TableGrid131">
    <w:name w:val="Table Grid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 11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1">
    <w:name w:val="Сетка таблицы4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a3"/>
    <w:uiPriority w:val="99"/>
    <w:semiHidden/>
    <w:unhideWhenUsed/>
    <w:rsid w:val="00916B7E"/>
  </w:style>
  <w:style w:type="table" w:customStyle="1" w:styleId="TableGrid221">
    <w:name w:val="Table Grid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
    <w:name w:val="Нет списка1221"/>
    <w:next w:val="a3"/>
    <w:uiPriority w:val="99"/>
    <w:semiHidden/>
    <w:unhideWhenUsed/>
    <w:rsid w:val="00916B7E"/>
  </w:style>
  <w:style w:type="numbering" w:customStyle="1" w:styleId="21210">
    <w:name w:val="Нет списка2121"/>
    <w:next w:val="a3"/>
    <w:uiPriority w:val="99"/>
    <w:semiHidden/>
    <w:unhideWhenUsed/>
    <w:rsid w:val="00916B7E"/>
  </w:style>
  <w:style w:type="numbering" w:customStyle="1" w:styleId="31210">
    <w:name w:val="Нет списка3121"/>
    <w:next w:val="a3"/>
    <w:uiPriority w:val="99"/>
    <w:semiHidden/>
    <w:unhideWhenUsed/>
    <w:rsid w:val="00916B7E"/>
  </w:style>
  <w:style w:type="table" w:customStyle="1" w:styleId="12310">
    <w:name w:val="Сетка таблицы1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 1221"/>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1">
    <w:name w:val="Сетка таблицы41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a3"/>
    <w:uiPriority w:val="99"/>
    <w:semiHidden/>
    <w:unhideWhenUsed/>
    <w:rsid w:val="00916B7E"/>
  </w:style>
  <w:style w:type="numbering" w:customStyle="1" w:styleId="111211">
    <w:name w:val="Нет списка11121"/>
    <w:next w:val="a3"/>
    <w:uiPriority w:val="99"/>
    <w:semiHidden/>
    <w:unhideWhenUsed/>
    <w:rsid w:val="00916B7E"/>
  </w:style>
  <w:style w:type="table" w:customStyle="1" w:styleId="TableGrid11210">
    <w:name w:val="Table Grid1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 1112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1">
    <w:name w:val="Сетка таблицы42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3"/>
    <w:uiPriority w:val="99"/>
    <w:semiHidden/>
    <w:unhideWhenUsed/>
    <w:rsid w:val="00916B7E"/>
  </w:style>
  <w:style w:type="numbering" w:customStyle="1" w:styleId="13210">
    <w:name w:val="Нет списка1321"/>
    <w:next w:val="a3"/>
    <w:uiPriority w:val="99"/>
    <w:semiHidden/>
    <w:unhideWhenUsed/>
    <w:rsid w:val="00916B7E"/>
  </w:style>
  <w:style w:type="table" w:customStyle="1" w:styleId="13211">
    <w:name w:val="Сетка таблицы132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3"/>
    <w:uiPriority w:val="99"/>
    <w:semiHidden/>
    <w:unhideWhenUsed/>
    <w:rsid w:val="00916B7E"/>
  </w:style>
  <w:style w:type="table" w:customStyle="1" w:styleId="531">
    <w:name w:val="Сетка таблицы5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Нет списка1421"/>
    <w:next w:val="a3"/>
    <w:uiPriority w:val="99"/>
    <w:semiHidden/>
    <w:unhideWhenUsed/>
    <w:rsid w:val="00916B7E"/>
  </w:style>
  <w:style w:type="table" w:customStyle="1" w:styleId="2421">
    <w:name w:val="Сетка таблицы242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0">
    <w:name w:val="Нет списка11221"/>
    <w:next w:val="a3"/>
    <w:uiPriority w:val="99"/>
    <w:semiHidden/>
    <w:unhideWhenUsed/>
    <w:rsid w:val="00916B7E"/>
  </w:style>
  <w:style w:type="numbering" w:customStyle="1" w:styleId="22210">
    <w:name w:val="Нет списка2221"/>
    <w:next w:val="a3"/>
    <w:uiPriority w:val="99"/>
    <w:semiHidden/>
    <w:unhideWhenUsed/>
    <w:rsid w:val="00916B7E"/>
  </w:style>
  <w:style w:type="numbering" w:customStyle="1" w:styleId="32210">
    <w:name w:val="Нет списка3221"/>
    <w:next w:val="a3"/>
    <w:uiPriority w:val="99"/>
    <w:semiHidden/>
    <w:unhideWhenUsed/>
    <w:rsid w:val="00916B7E"/>
  </w:style>
  <w:style w:type="table" w:customStyle="1" w:styleId="112211">
    <w:name w:val="Сетка таблицы11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Сетка таблицы44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 113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1">
    <w:name w:val="Сетка таблицы5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Простая таблица 141"/>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10">
    <w:name w:val="Сетка таблицы11112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 1112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13">
    <w:name w:val="Простая таблица 112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10">
    <w:name w:val="Сетка таблицы1212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 122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13">
    <w:name w:val="Простая таблица 122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1">
    <w:name w:val="Сетка таблицы21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етка таблицы31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 132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1">
    <w:name w:val="Сетка таблицы7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 1421"/>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1">
    <w:name w:val="Сетка таблицы8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3"/>
    <w:uiPriority w:val="99"/>
    <w:semiHidden/>
    <w:unhideWhenUsed/>
    <w:rsid w:val="00916B7E"/>
  </w:style>
  <w:style w:type="numbering" w:customStyle="1" w:styleId="1710">
    <w:name w:val="Нет списка171"/>
    <w:next w:val="a3"/>
    <w:uiPriority w:val="99"/>
    <w:semiHidden/>
    <w:unhideWhenUsed/>
    <w:rsid w:val="00916B7E"/>
  </w:style>
  <w:style w:type="table" w:customStyle="1" w:styleId="102">
    <w:name w:val="Сетка таблицы102"/>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 17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1">
    <w:name w:val="Сетка таблицы47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3"/>
    <w:uiPriority w:val="99"/>
    <w:semiHidden/>
    <w:unhideWhenUsed/>
    <w:rsid w:val="00916B7E"/>
  </w:style>
  <w:style w:type="table" w:customStyle="1" w:styleId="541">
    <w:name w:val="Сетка таблицы5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3"/>
    <w:uiPriority w:val="99"/>
    <w:semiHidden/>
    <w:unhideWhenUsed/>
    <w:rsid w:val="00916B7E"/>
  </w:style>
  <w:style w:type="numbering" w:customStyle="1" w:styleId="21310">
    <w:name w:val="Нет списка2131"/>
    <w:next w:val="a3"/>
    <w:uiPriority w:val="99"/>
    <w:semiHidden/>
    <w:unhideWhenUsed/>
    <w:rsid w:val="00916B7E"/>
  </w:style>
  <w:style w:type="numbering" w:customStyle="1" w:styleId="3511">
    <w:name w:val="Нет списка351"/>
    <w:next w:val="a3"/>
    <w:uiPriority w:val="99"/>
    <w:semiHidden/>
    <w:unhideWhenUsed/>
    <w:rsid w:val="00916B7E"/>
  </w:style>
  <w:style w:type="table" w:customStyle="1" w:styleId="11511">
    <w:name w:val="Сетка таблицы115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Сетка таблицы42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 114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1">
    <w:name w:val="Сетка таблицы41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a3"/>
    <w:uiPriority w:val="99"/>
    <w:semiHidden/>
    <w:unhideWhenUsed/>
    <w:rsid w:val="00916B7E"/>
  </w:style>
  <w:style w:type="numbering" w:customStyle="1" w:styleId="111311">
    <w:name w:val="Нет списка11131"/>
    <w:next w:val="a3"/>
    <w:uiPriority w:val="99"/>
    <w:semiHidden/>
    <w:unhideWhenUsed/>
    <w:rsid w:val="00916B7E"/>
  </w:style>
  <w:style w:type="table" w:customStyle="1" w:styleId="TableGrid141">
    <w:name w:val="Table Grid1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 114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1">
    <w:name w:val="No List231"/>
    <w:next w:val="a3"/>
    <w:uiPriority w:val="99"/>
    <w:semiHidden/>
    <w:unhideWhenUsed/>
    <w:rsid w:val="00916B7E"/>
  </w:style>
  <w:style w:type="table" w:customStyle="1" w:styleId="TableGrid231">
    <w:name w:val="Table Grid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
    <w:next w:val="a3"/>
    <w:uiPriority w:val="99"/>
    <w:semiHidden/>
    <w:unhideWhenUsed/>
    <w:rsid w:val="00916B7E"/>
  </w:style>
  <w:style w:type="numbering" w:customStyle="1" w:styleId="211120">
    <w:name w:val="Нет списка21112"/>
    <w:next w:val="a3"/>
    <w:uiPriority w:val="99"/>
    <w:semiHidden/>
    <w:unhideWhenUsed/>
    <w:rsid w:val="00916B7E"/>
  </w:style>
  <w:style w:type="numbering" w:customStyle="1" w:styleId="31310">
    <w:name w:val="Нет списка3131"/>
    <w:next w:val="a3"/>
    <w:uiPriority w:val="99"/>
    <w:semiHidden/>
    <w:unhideWhenUsed/>
    <w:rsid w:val="00916B7E"/>
  </w:style>
  <w:style w:type="table" w:customStyle="1" w:styleId="12410">
    <w:name w:val="Сетка таблицы124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Сетка таблицы43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 12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1">
    <w:name w:val="No List1131"/>
    <w:next w:val="a3"/>
    <w:uiPriority w:val="99"/>
    <w:semiHidden/>
    <w:unhideWhenUsed/>
    <w:rsid w:val="00916B7E"/>
  </w:style>
  <w:style w:type="numbering" w:customStyle="1" w:styleId="1111120">
    <w:name w:val="Нет списка111112"/>
    <w:next w:val="a3"/>
    <w:uiPriority w:val="99"/>
    <w:semiHidden/>
    <w:unhideWhenUsed/>
    <w:rsid w:val="00916B7E"/>
  </w:style>
  <w:style w:type="table" w:customStyle="1" w:styleId="TableGrid11310">
    <w:name w:val="Table Grid1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 111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1">
    <w:name w:val="Сетка таблицы42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Простая таблица 151"/>
    <w:basedOn w:val="a2"/>
    <w:next w:val="1c"/>
    <w:uiPriority w:val="99"/>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12">
    <w:name w:val="Сетка таблицы 1113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13">
    <w:name w:val="Простая таблица 113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12">
    <w:name w:val="Сетка таблицы 123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13">
    <w:name w:val="Простая таблица 123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2">
    <w:name w:val="TableStyle02"/>
    <w:rsid w:val="00916B7E"/>
    <w:rPr>
      <w:rFonts w:ascii="Arial" w:eastAsia="Times New Roman" w:hAnsi="Arial"/>
      <w:sz w:val="16"/>
    </w:rPr>
    <w:tblPr>
      <w:tblCellMar>
        <w:top w:w="0" w:type="dxa"/>
        <w:left w:w="0" w:type="dxa"/>
        <w:bottom w:w="0" w:type="dxa"/>
        <w:right w:w="0" w:type="dxa"/>
      </w:tblCellMar>
    </w:tblPr>
  </w:style>
  <w:style w:type="numbering" w:customStyle="1" w:styleId="4310">
    <w:name w:val="Нет списка431"/>
    <w:next w:val="a3"/>
    <w:uiPriority w:val="99"/>
    <w:semiHidden/>
    <w:unhideWhenUsed/>
    <w:rsid w:val="00916B7E"/>
  </w:style>
  <w:style w:type="numbering" w:customStyle="1" w:styleId="13310">
    <w:name w:val="Нет списка1331"/>
    <w:next w:val="a3"/>
    <w:uiPriority w:val="99"/>
    <w:semiHidden/>
    <w:unhideWhenUsed/>
    <w:rsid w:val="00916B7E"/>
  </w:style>
  <w:style w:type="numbering" w:customStyle="1" w:styleId="22310">
    <w:name w:val="Нет списка2231"/>
    <w:next w:val="a3"/>
    <w:uiPriority w:val="99"/>
    <w:semiHidden/>
    <w:unhideWhenUsed/>
    <w:rsid w:val="00916B7E"/>
  </w:style>
  <w:style w:type="numbering" w:customStyle="1" w:styleId="32310">
    <w:name w:val="Нет списка3231"/>
    <w:next w:val="a3"/>
    <w:uiPriority w:val="99"/>
    <w:semiHidden/>
    <w:unhideWhenUsed/>
    <w:rsid w:val="00916B7E"/>
  </w:style>
  <w:style w:type="table" w:customStyle="1" w:styleId="13311">
    <w:name w:val="Сетка таблицы13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Сетка таблицы44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 133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1">
    <w:name w:val="Сетка таблицы4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a3"/>
    <w:uiPriority w:val="99"/>
    <w:semiHidden/>
    <w:unhideWhenUsed/>
    <w:rsid w:val="00916B7E"/>
  </w:style>
  <w:style w:type="numbering" w:customStyle="1" w:styleId="112310">
    <w:name w:val="Нет списка11231"/>
    <w:next w:val="a3"/>
    <w:uiPriority w:val="99"/>
    <w:semiHidden/>
    <w:unhideWhenUsed/>
    <w:rsid w:val="00916B7E"/>
  </w:style>
  <w:style w:type="table" w:customStyle="1" w:styleId="TableGrid12110">
    <w:name w:val="Table Grid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2"/>
    <w:next w:val="aff7"/>
    <w:uiPriority w:val="9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Сетка таблицы31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 112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1">
    <w:name w:val="Сетка таблицы42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a3"/>
    <w:uiPriority w:val="99"/>
    <w:semiHidden/>
    <w:unhideWhenUsed/>
    <w:rsid w:val="00916B7E"/>
  </w:style>
  <w:style w:type="table" w:customStyle="1" w:styleId="TableGrid2111">
    <w:name w:val="Table Grid2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3"/>
    <w:uiPriority w:val="99"/>
    <w:semiHidden/>
    <w:unhideWhenUsed/>
    <w:rsid w:val="00916B7E"/>
  </w:style>
  <w:style w:type="numbering" w:customStyle="1" w:styleId="2111110">
    <w:name w:val="Нет списка211111"/>
    <w:next w:val="a3"/>
    <w:uiPriority w:val="99"/>
    <w:semiHidden/>
    <w:unhideWhenUsed/>
    <w:rsid w:val="00916B7E"/>
  </w:style>
  <w:style w:type="numbering" w:customStyle="1" w:styleId="311111">
    <w:name w:val="Нет списка31111"/>
    <w:next w:val="a3"/>
    <w:uiPriority w:val="99"/>
    <w:semiHidden/>
    <w:unhideWhenUsed/>
    <w:rsid w:val="00916B7E"/>
  </w:style>
  <w:style w:type="table" w:customStyle="1" w:styleId="12131">
    <w:name w:val="Сетка таблицы121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 121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1">
    <w:name w:val="Сетка таблицы41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a3"/>
    <w:uiPriority w:val="99"/>
    <w:semiHidden/>
    <w:unhideWhenUsed/>
    <w:rsid w:val="00916B7E"/>
  </w:style>
  <w:style w:type="numbering" w:customStyle="1" w:styleId="11111110">
    <w:name w:val="Нет списка1111111"/>
    <w:next w:val="a3"/>
    <w:uiPriority w:val="99"/>
    <w:semiHidden/>
    <w:unhideWhenUsed/>
    <w:rsid w:val="00916B7E"/>
  </w:style>
  <w:style w:type="table" w:customStyle="1" w:styleId="TableGrid111110">
    <w:name w:val="Table Grid1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 1111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1">
    <w:name w:val="Сетка таблицы42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Простая таблица 1311"/>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3">
    <w:name w:val="Простая таблица 1111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2">
    <w:name w:val="Сетка таблицы 1211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13">
    <w:name w:val="Простая таблица 1211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1">
    <w:name w:val="TableStyle011"/>
    <w:rsid w:val="00916B7E"/>
    <w:rPr>
      <w:rFonts w:ascii="Arial" w:eastAsia="Times New Roman" w:hAnsi="Arial"/>
      <w:sz w:val="16"/>
    </w:rPr>
    <w:tblPr>
      <w:tblCellMar>
        <w:top w:w="0" w:type="dxa"/>
        <w:left w:w="0" w:type="dxa"/>
        <w:bottom w:w="0" w:type="dxa"/>
        <w:right w:w="0" w:type="dxa"/>
      </w:tblCellMar>
    </w:tblPr>
  </w:style>
  <w:style w:type="table" w:customStyle="1" w:styleId="4511">
    <w:name w:val="Сетка таблицы45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Сетка таблицы413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0">
    <w:name w:val="Нет списка531"/>
    <w:next w:val="a3"/>
    <w:uiPriority w:val="99"/>
    <w:semiHidden/>
    <w:unhideWhenUsed/>
    <w:rsid w:val="00916B7E"/>
  </w:style>
  <w:style w:type="table" w:customStyle="1" w:styleId="821">
    <w:name w:val="Сетка таблицы8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916B7E"/>
    <w:rPr>
      <w:rFonts w:eastAsia="Times New Roman"/>
    </w:rPr>
    <w:tblPr>
      <w:tblCellMar>
        <w:top w:w="0" w:type="dxa"/>
        <w:left w:w="0" w:type="dxa"/>
        <w:bottom w:w="0" w:type="dxa"/>
        <w:right w:w="0" w:type="dxa"/>
      </w:tblCellMar>
    </w:tblPr>
  </w:style>
  <w:style w:type="table" w:customStyle="1" w:styleId="14310">
    <w:name w:val="Сетка таблицы1431"/>
    <w:basedOn w:val="a2"/>
    <w:next w:val="aff7"/>
    <w:uiPriority w:val="39"/>
    <w:locked/>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3"/>
    <w:uiPriority w:val="99"/>
    <w:semiHidden/>
    <w:unhideWhenUsed/>
    <w:rsid w:val="00916B7E"/>
  </w:style>
  <w:style w:type="table" w:customStyle="1" w:styleId="15110">
    <w:name w:val="Сетка таблицы15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Grid11"/>
    <w:rsid w:val="00916B7E"/>
    <w:rPr>
      <w:rFonts w:eastAsia="Times New Roman"/>
    </w:rPr>
    <w:tblPr>
      <w:tblCellMar>
        <w:top w:w="0" w:type="dxa"/>
        <w:left w:w="0" w:type="dxa"/>
        <w:bottom w:w="0" w:type="dxa"/>
        <w:right w:w="0" w:type="dxa"/>
      </w:tblCellMar>
    </w:tblPr>
  </w:style>
  <w:style w:type="table" w:customStyle="1" w:styleId="16110">
    <w:name w:val="Сетка таблицы1611"/>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3">
    <w:name w:val="TableStyle03"/>
    <w:rsid w:val="002853AC"/>
    <w:rPr>
      <w:rFonts w:ascii="Arial" w:eastAsia="Times New Roman" w:hAnsi="Arial"/>
      <w:sz w:val="16"/>
    </w:rPr>
    <w:tblPr>
      <w:tblCellMar>
        <w:top w:w="0" w:type="dxa"/>
        <w:left w:w="0" w:type="dxa"/>
        <w:bottom w:w="0" w:type="dxa"/>
        <w:right w:w="0" w:type="dxa"/>
      </w:tblCellMar>
    </w:tblPr>
  </w:style>
  <w:style w:type="numbering" w:customStyle="1" w:styleId="103">
    <w:name w:val="Нет списка10"/>
    <w:next w:val="a3"/>
    <w:uiPriority w:val="99"/>
    <w:semiHidden/>
    <w:unhideWhenUsed/>
    <w:rsid w:val="00D50E1E"/>
  </w:style>
  <w:style w:type="table" w:customStyle="1" w:styleId="200">
    <w:name w:val="Сетка таблицы20"/>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unhideWhenUsed/>
    <w:rsid w:val="00D50E1E"/>
  </w:style>
  <w:style w:type="numbering" w:customStyle="1" w:styleId="272">
    <w:name w:val="Нет списка27"/>
    <w:next w:val="a3"/>
    <w:uiPriority w:val="99"/>
    <w:semiHidden/>
    <w:unhideWhenUsed/>
    <w:rsid w:val="00D50E1E"/>
  </w:style>
  <w:style w:type="numbering" w:customStyle="1" w:styleId="371">
    <w:name w:val="Нет списка37"/>
    <w:next w:val="a3"/>
    <w:uiPriority w:val="99"/>
    <w:semiHidden/>
    <w:unhideWhenUsed/>
    <w:rsid w:val="00D50E1E"/>
  </w:style>
  <w:style w:type="table" w:customStyle="1" w:styleId="1100">
    <w:name w:val="Сетка таблицы110"/>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 19"/>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9">
    <w:name w:val="Сетка таблицы419"/>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a3"/>
    <w:uiPriority w:val="99"/>
    <w:semiHidden/>
    <w:unhideWhenUsed/>
    <w:rsid w:val="00D50E1E"/>
  </w:style>
  <w:style w:type="numbering" w:customStyle="1" w:styleId="117">
    <w:name w:val="Нет списка117"/>
    <w:next w:val="a3"/>
    <w:uiPriority w:val="99"/>
    <w:semiHidden/>
    <w:unhideWhenUsed/>
    <w:rsid w:val="00D50E1E"/>
  </w:style>
  <w:style w:type="table" w:customStyle="1" w:styleId="TableGrid16">
    <w:name w:val="Table Grid16"/>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 116"/>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6">
    <w:name w:val="Сетка таблицы426"/>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a3"/>
    <w:uiPriority w:val="99"/>
    <w:semiHidden/>
    <w:unhideWhenUsed/>
    <w:rsid w:val="00D50E1E"/>
  </w:style>
  <w:style w:type="table" w:customStyle="1" w:styleId="TableGrid25">
    <w:name w:val="Table Grid2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3"/>
    <w:uiPriority w:val="99"/>
    <w:semiHidden/>
    <w:unhideWhenUsed/>
    <w:rsid w:val="00D50E1E"/>
  </w:style>
  <w:style w:type="numbering" w:customStyle="1" w:styleId="2150">
    <w:name w:val="Нет списка215"/>
    <w:next w:val="a3"/>
    <w:uiPriority w:val="99"/>
    <w:semiHidden/>
    <w:unhideWhenUsed/>
    <w:rsid w:val="00D50E1E"/>
  </w:style>
  <w:style w:type="numbering" w:customStyle="1" w:styleId="3150">
    <w:name w:val="Нет списка315"/>
    <w:next w:val="a3"/>
    <w:uiPriority w:val="99"/>
    <w:semiHidden/>
    <w:unhideWhenUsed/>
    <w:rsid w:val="00D50E1E"/>
  </w:style>
  <w:style w:type="table" w:customStyle="1" w:styleId="126">
    <w:name w:val="Сетка таблицы126"/>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 125"/>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5">
    <w:name w:val="Сетка таблицы411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a3"/>
    <w:uiPriority w:val="99"/>
    <w:semiHidden/>
    <w:unhideWhenUsed/>
    <w:rsid w:val="00D50E1E"/>
  </w:style>
  <w:style w:type="numbering" w:customStyle="1" w:styleId="11150">
    <w:name w:val="Нет списка1115"/>
    <w:next w:val="a3"/>
    <w:uiPriority w:val="99"/>
    <w:semiHidden/>
    <w:unhideWhenUsed/>
    <w:rsid w:val="00D50E1E"/>
  </w:style>
  <w:style w:type="table" w:customStyle="1" w:styleId="TableGrid1150">
    <w:name w:val="Table Grid11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 1115"/>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5">
    <w:name w:val="Сетка таблицы421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
    <w:next w:val="a3"/>
    <w:uiPriority w:val="99"/>
    <w:semiHidden/>
    <w:unhideWhenUsed/>
    <w:rsid w:val="00D50E1E"/>
  </w:style>
  <w:style w:type="numbering" w:customStyle="1" w:styleId="135">
    <w:name w:val="Нет списка135"/>
    <w:next w:val="a3"/>
    <w:uiPriority w:val="99"/>
    <w:semiHidden/>
    <w:unhideWhenUsed/>
    <w:rsid w:val="00D50E1E"/>
  </w:style>
  <w:style w:type="table" w:customStyle="1" w:styleId="1350">
    <w:name w:val="Сетка таблицы135"/>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3"/>
    <w:uiPriority w:val="99"/>
    <w:semiHidden/>
    <w:unhideWhenUsed/>
    <w:rsid w:val="00D50E1E"/>
  </w:style>
  <w:style w:type="table" w:customStyle="1" w:styleId="56">
    <w:name w:val="Сетка таблицы56"/>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3"/>
    <w:uiPriority w:val="99"/>
    <w:semiHidden/>
    <w:unhideWhenUsed/>
    <w:rsid w:val="00D50E1E"/>
  </w:style>
  <w:style w:type="table" w:customStyle="1" w:styleId="244">
    <w:name w:val="Сетка таблицы244"/>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3"/>
    <w:uiPriority w:val="99"/>
    <w:semiHidden/>
    <w:unhideWhenUsed/>
    <w:rsid w:val="00D50E1E"/>
  </w:style>
  <w:style w:type="numbering" w:customStyle="1" w:styleId="2250">
    <w:name w:val="Нет списка225"/>
    <w:next w:val="a3"/>
    <w:uiPriority w:val="99"/>
    <w:semiHidden/>
    <w:unhideWhenUsed/>
    <w:rsid w:val="00D50E1E"/>
  </w:style>
  <w:style w:type="numbering" w:customStyle="1" w:styleId="3250">
    <w:name w:val="Нет списка325"/>
    <w:next w:val="a3"/>
    <w:uiPriority w:val="99"/>
    <w:semiHidden/>
    <w:unhideWhenUsed/>
    <w:rsid w:val="00D50E1E"/>
  </w:style>
  <w:style w:type="table" w:customStyle="1" w:styleId="11250">
    <w:name w:val="Сетка таблицы112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Сетка таблицы44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5"/>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 116"/>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4">
    <w:name w:val="Сетка таблицы514"/>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Простая таблица 17"/>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5">
    <w:name w:val="Сетка таблицы11115"/>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 1115"/>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2">
    <w:name w:val="Простая таблица 115"/>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5">
    <w:name w:val="Сетка таблицы1215"/>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 125"/>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52">
    <w:name w:val="Простая таблица 125"/>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5">
    <w:name w:val="Сетка таблицы212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 135"/>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5">
    <w:name w:val="Сетка таблицы7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 144"/>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2">
    <w:name w:val="Сетка таблицы25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3"/>
    <w:uiPriority w:val="99"/>
    <w:semiHidden/>
    <w:unhideWhenUsed/>
    <w:rsid w:val="00D50E1E"/>
  </w:style>
  <w:style w:type="table" w:customStyle="1" w:styleId="84">
    <w:name w:val="Сетка таблицы84"/>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3"/>
    <w:uiPriority w:val="99"/>
    <w:semiHidden/>
    <w:unhideWhenUsed/>
    <w:rsid w:val="00D50E1E"/>
  </w:style>
  <w:style w:type="numbering" w:customStyle="1" w:styleId="2320">
    <w:name w:val="Нет списка232"/>
    <w:next w:val="a3"/>
    <w:uiPriority w:val="99"/>
    <w:semiHidden/>
    <w:unhideWhenUsed/>
    <w:rsid w:val="00D50E1E"/>
  </w:style>
  <w:style w:type="numbering" w:customStyle="1" w:styleId="3320">
    <w:name w:val="Нет списка332"/>
    <w:next w:val="a3"/>
    <w:uiPriority w:val="99"/>
    <w:semiHidden/>
    <w:unhideWhenUsed/>
    <w:rsid w:val="00D50E1E"/>
  </w:style>
  <w:style w:type="table" w:customStyle="1" w:styleId="154">
    <w:name w:val="Сетка таблицы154"/>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0">
    <w:name w:val="Сетка таблицы45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 152"/>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3">
    <w:name w:val="Сетка таблицы412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a3"/>
    <w:uiPriority w:val="99"/>
    <w:semiHidden/>
    <w:unhideWhenUsed/>
    <w:rsid w:val="00D50E1E"/>
  </w:style>
  <w:style w:type="numbering" w:customStyle="1" w:styleId="11320">
    <w:name w:val="Нет списка1132"/>
    <w:next w:val="a3"/>
    <w:uiPriority w:val="99"/>
    <w:semiHidden/>
    <w:unhideWhenUsed/>
    <w:rsid w:val="00D50E1E"/>
  </w:style>
  <w:style w:type="table" w:customStyle="1" w:styleId="TableGrid1230">
    <w:name w:val="Table Grid12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 1123"/>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3">
    <w:name w:val="Сетка таблицы422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a3"/>
    <w:uiPriority w:val="99"/>
    <w:semiHidden/>
    <w:unhideWhenUsed/>
    <w:rsid w:val="00D50E1E"/>
  </w:style>
  <w:style w:type="table" w:customStyle="1" w:styleId="TableGrid213">
    <w:name w:val="Table Grid2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Нет списка1213"/>
    <w:next w:val="a3"/>
    <w:uiPriority w:val="99"/>
    <w:semiHidden/>
    <w:unhideWhenUsed/>
    <w:rsid w:val="00D50E1E"/>
  </w:style>
  <w:style w:type="numbering" w:customStyle="1" w:styleId="21130">
    <w:name w:val="Нет списка2113"/>
    <w:next w:val="a3"/>
    <w:uiPriority w:val="99"/>
    <w:semiHidden/>
    <w:unhideWhenUsed/>
    <w:rsid w:val="00D50E1E"/>
  </w:style>
  <w:style w:type="numbering" w:customStyle="1" w:styleId="31130">
    <w:name w:val="Нет списка3113"/>
    <w:next w:val="a3"/>
    <w:uiPriority w:val="99"/>
    <w:semiHidden/>
    <w:unhideWhenUsed/>
    <w:rsid w:val="00D50E1E"/>
  </w:style>
  <w:style w:type="table" w:customStyle="1" w:styleId="12220">
    <w:name w:val="Сетка таблицы12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 1213"/>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3">
    <w:name w:val="Сетка таблицы411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a3"/>
    <w:uiPriority w:val="99"/>
    <w:semiHidden/>
    <w:unhideWhenUsed/>
    <w:rsid w:val="00D50E1E"/>
  </w:style>
  <w:style w:type="numbering" w:customStyle="1" w:styleId="111130">
    <w:name w:val="Нет списка11113"/>
    <w:next w:val="a3"/>
    <w:uiPriority w:val="99"/>
    <w:semiHidden/>
    <w:unhideWhenUsed/>
    <w:rsid w:val="00D50E1E"/>
  </w:style>
  <w:style w:type="table" w:customStyle="1" w:styleId="TableGrid11130">
    <w:name w:val="Table Grid11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Сетка таблицы31113"/>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 11113"/>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3">
    <w:name w:val="Сетка таблицы421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D50E1E"/>
  </w:style>
  <w:style w:type="numbering" w:customStyle="1" w:styleId="13120">
    <w:name w:val="Нет списка1312"/>
    <w:next w:val="a3"/>
    <w:uiPriority w:val="99"/>
    <w:semiHidden/>
    <w:unhideWhenUsed/>
    <w:rsid w:val="00D50E1E"/>
  </w:style>
  <w:style w:type="table" w:customStyle="1" w:styleId="13121">
    <w:name w:val="Сетка таблицы131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3"/>
    <w:uiPriority w:val="99"/>
    <w:semiHidden/>
    <w:unhideWhenUsed/>
    <w:rsid w:val="00D50E1E"/>
  </w:style>
  <w:style w:type="table" w:customStyle="1" w:styleId="522">
    <w:name w:val="Сетка таблицы5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Нет списка1412"/>
    <w:next w:val="a3"/>
    <w:uiPriority w:val="99"/>
    <w:semiHidden/>
    <w:unhideWhenUsed/>
    <w:rsid w:val="00D50E1E"/>
  </w:style>
  <w:style w:type="table" w:customStyle="1" w:styleId="2412">
    <w:name w:val="Сетка таблицы241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0">
    <w:name w:val="Нет списка11212"/>
    <w:next w:val="a3"/>
    <w:uiPriority w:val="99"/>
    <w:semiHidden/>
    <w:unhideWhenUsed/>
    <w:rsid w:val="00D50E1E"/>
  </w:style>
  <w:style w:type="numbering" w:customStyle="1" w:styleId="22120">
    <w:name w:val="Нет списка2212"/>
    <w:next w:val="a3"/>
    <w:uiPriority w:val="99"/>
    <w:semiHidden/>
    <w:unhideWhenUsed/>
    <w:rsid w:val="00D50E1E"/>
  </w:style>
  <w:style w:type="numbering" w:customStyle="1" w:styleId="32120">
    <w:name w:val="Нет списка3212"/>
    <w:next w:val="a3"/>
    <w:uiPriority w:val="99"/>
    <w:semiHidden/>
    <w:unhideWhenUsed/>
    <w:rsid w:val="00D50E1E"/>
  </w:style>
  <w:style w:type="table" w:customStyle="1" w:styleId="112121">
    <w:name w:val="Сетка таблицы11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 112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2">
    <w:name w:val="Сетка таблицы5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Простая таблица 133"/>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21">
    <w:name w:val="Сетка таблицы11111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 1111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3">
    <w:name w:val="Простая таблица 1113"/>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0">
    <w:name w:val="Сетка таблицы1211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 1213"/>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4">
    <w:name w:val="Простая таблица 1213"/>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2">
    <w:name w:val="Сетка таблицы212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етка таблицы312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 13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20">
    <w:name w:val="Сетка таблицы7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 1412"/>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2">
    <w:name w:val="Нет списка72"/>
    <w:next w:val="a3"/>
    <w:uiPriority w:val="99"/>
    <w:semiHidden/>
    <w:unhideWhenUsed/>
    <w:rsid w:val="00D50E1E"/>
  </w:style>
  <w:style w:type="table" w:customStyle="1" w:styleId="93">
    <w:name w:val="Сетка таблицы9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3"/>
    <w:uiPriority w:val="99"/>
    <w:semiHidden/>
    <w:unhideWhenUsed/>
    <w:rsid w:val="00D50E1E"/>
  </w:style>
  <w:style w:type="numbering" w:customStyle="1" w:styleId="2422">
    <w:name w:val="Нет списка242"/>
    <w:next w:val="a3"/>
    <w:uiPriority w:val="99"/>
    <w:semiHidden/>
    <w:unhideWhenUsed/>
    <w:rsid w:val="00D50E1E"/>
  </w:style>
  <w:style w:type="numbering" w:customStyle="1" w:styleId="3420">
    <w:name w:val="Нет списка342"/>
    <w:next w:val="a3"/>
    <w:uiPriority w:val="99"/>
    <w:semiHidden/>
    <w:unhideWhenUsed/>
    <w:rsid w:val="00D50E1E"/>
  </w:style>
  <w:style w:type="table" w:customStyle="1" w:styleId="1630">
    <w:name w:val="Сетка таблицы16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 162"/>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3">
    <w:name w:val="Сетка таблицы413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a3"/>
    <w:uiPriority w:val="99"/>
    <w:semiHidden/>
    <w:unhideWhenUsed/>
    <w:rsid w:val="00D50E1E"/>
  </w:style>
  <w:style w:type="numbering" w:customStyle="1" w:styleId="11420">
    <w:name w:val="Нет списка1142"/>
    <w:next w:val="a3"/>
    <w:uiPriority w:val="99"/>
    <w:semiHidden/>
    <w:unhideWhenUsed/>
    <w:rsid w:val="00D50E1E"/>
  </w:style>
  <w:style w:type="table" w:customStyle="1" w:styleId="TableGrid132">
    <w:name w:val="Table Grid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 113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2">
    <w:name w:val="Сетка таблицы42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a3"/>
    <w:uiPriority w:val="99"/>
    <w:semiHidden/>
    <w:unhideWhenUsed/>
    <w:rsid w:val="00D50E1E"/>
  </w:style>
  <w:style w:type="table" w:customStyle="1" w:styleId="TableGrid222">
    <w:name w:val="Table Grid2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
    <w:next w:val="a3"/>
    <w:uiPriority w:val="99"/>
    <w:semiHidden/>
    <w:unhideWhenUsed/>
    <w:rsid w:val="00D50E1E"/>
  </w:style>
  <w:style w:type="numbering" w:customStyle="1" w:styleId="21222">
    <w:name w:val="Нет списка2122"/>
    <w:next w:val="a3"/>
    <w:uiPriority w:val="99"/>
    <w:semiHidden/>
    <w:unhideWhenUsed/>
    <w:rsid w:val="00D50E1E"/>
  </w:style>
  <w:style w:type="numbering" w:customStyle="1" w:styleId="31222">
    <w:name w:val="Нет списка3122"/>
    <w:next w:val="a3"/>
    <w:uiPriority w:val="99"/>
    <w:semiHidden/>
    <w:unhideWhenUsed/>
    <w:rsid w:val="00D50E1E"/>
  </w:style>
  <w:style w:type="table" w:customStyle="1" w:styleId="12320">
    <w:name w:val="Сетка таблицы12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 1222"/>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2">
    <w:name w:val="Сетка таблицы41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a3"/>
    <w:uiPriority w:val="99"/>
    <w:semiHidden/>
    <w:unhideWhenUsed/>
    <w:rsid w:val="00D50E1E"/>
  </w:style>
  <w:style w:type="numbering" w:customStyle="1" w:styleId="111221">
    <w:name w:val="Нет списка11122"/>
    <w:next w:val="a3"/>
    <w:uiPriority w:val="99"/>
    <w:semiHidden/>
    <w:unhideWhenUsed/>
    <w:rsid w:val="00D50E1E"/>
  </w:style>
  <w:style w:type="table" w:customStyle="1" w:styleId="TableGrid11220">
    <w:name w:val="Table Grid1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 1112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2">
    <w:name w:val="Сетка таблицы42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3"/>
    <w:uiPriority w:val="99"/>
    <w:semiHidden/>
    <w:unhideWhenUsed/>
    <w:rsid w:val="00D50E1E"/>
  </w:style>
  <w:style w:type="numbering" w:customStyle="1" w:styleId="13220">
    <w:name w:val="Нет списка1322"/>
    <w:next w:val="a3"/>
    <w:uiPriority w:val="99"/>
    <w:semiHidden/>
    <w:unhideWhenUsed/>
    <w:rsid w:val="00D50E1E"/>
  </w:style>
  <w:style w:type="table" w:customStyle="1" w:styleId="13221">
    <w:name w:val="Сетка таблицы132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3"/>
    <w:uiPriority w:val="99"/>
    <w:semiHidden/>
    <w:unhideWhenUsed/>
    <w:rsid w:val="00D50E1E"/>
  </w:style>
  <w:style w:type="table" w:customStyle="1" w:styleId="532">
    <w:name w:val="Сетка таблицы53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Нет списка1422"/>
    <w:next w:val="a3"/>
    <w:uiPriority w:val="99"/>
    <w:semiHidden/>
    <w:unhideWhenUsed/>
    <w:rsid w:val="00D50E1E"/>
  </w:style>
  <w:style w:type="table" w:customStyle="1" w:styleId="24220">
    <w:name w:val="Сетка таблицы242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3"/>
    <w:uiPriority w:val="99"/>
    <w:semiHidden/>
    <w:unhideWhenUsed/>
    <w:rsid w:val="00D50E1E"/>
  </w:style>
  <w:style w:type="numbering" w:customStyle="1" w:styleId="22220">
    <w:name w:val="Нет списка2222"/>
    <w:next w:val="a3"/>
    <w:uiPriority w:val="99"/>
    <w:semiHidden/>
    <w:unhideWhenUsed/>
    <w:rsid w:val="00D50E1E"/>
  </w:style>
  <w:style w:type="numbering" w:customStyle="1" w:styleId="32220">
    <w:name w:val="Нет списка3222"/>
    <w:next w:val="a3"/>
    <w:uiPriority w:val="99"/>
    <w:semiHidden/>
    <w:unhideWhenUsed/>
    <w:rsid w:val="00D50E1E"/>
  </w:style>
  <w:style w:type="table" w:customStyle="1" w:styleId="112221">
    <w:name w:val="Сетка таблицы112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Сетка таблицы44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 113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2">
    <w:name w:val="Сетка таблицы5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Простая таблица 142"/>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20">
    <w:name w:val="Сетка таблицы11112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 1112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23">
    <w:name w:val="Простая таблица 112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20">
    <w:name w:val="Сетка таблицы1212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 122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23">
    <w:name w:val="Простая таблица 122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20">
    <w:name w:val="Сетка таблицы212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20">
    <w:name w:val="Сетка таблицы312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 132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20">
    <w:name w:val="Сетка таблицы7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Сетка таблицы 1422"/>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20">
    <w:name w:val="Сетка таблицы8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т списка82"/>
    <w:next w:val="a3"/>
    <w:uiPriority w:val="99"/>
    <w:semiHidden/>
    <w:unhideWhenUsed/>
    <w:rsid w:val="00D50E1E"/>
  </w:style>
  <w:style w:type="numbering" w:customStyle="1" w:styleId="1720">
    <w:name w:val="Нет списка172"/>
    <w:next w:val="a3"/>
    <w:uiPriority w:val="99"/>
    <w:semiHidden/>
    <w:unhideWhenUsed/>
    <w:rsid w:val="00D50E1E"/>
  </w:style>
  <w:style w:type="table" w:customStyle="1" w:styleId="1030">
    <w:name w:val="Сетка таблицы103"/>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 17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2">
    <w:name w:val="Сетка таблицы47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3"/>
    <w:uiPriority w:val="99"/>
    <w:semiHidden/>
    <w:unhideWhenUsed/>
    <w:rsid w:val="00D50E1E"/>
  </w:style>
  <w:style w:type="table" w:customStyle="1" w:styleId="542">
    <w:name w:val="Сетка таблицы54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3"/>
    <w:uiPriority w:val="99"/>
    <w:semiHidden/>
    <w:unhideWhenUsed/>
    <w:rsid w:val="00D50E1E"/>
  </w:style>
  <w:style w:type="numbering" w:customStyle="1" w:styleId="21320">
    <w:name w:val="Нет списка2132"/>
    <w:next w:val="a3"/>
    <w:uiPriority w:val="99"/>
    <w:semiHidden/>
    <w:unhideWhenUsed/>
    <w:rsid w:val="00D50E1E"/>
  </w:style>
  <w:style w:type="numbering" w:customStyle="1" w:styleId="3520">
    <w:name w:val="Нет списка352"/>
    <w:next w:val="a3"/>
    <w:uiPriority w:val="99"/>
    <w:semiHidden/>
    <w:unhideWhenUsed/>
    <w:rsid w:val="00D50E1E"/>
  </w:style>
  <w:style w:type="table" w:customStyle="1" w:styleId="11521">
    <w:name w:val="Сетка таблицы115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2">
    <w:name w:val="Сетка таблицы424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 114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2">
    <w:name w:val="Сетка таблицы41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a3"/>
    <w:uiPriority w:val="99"/>
    <w:semiHidden/>
    <w:unhideWhenUsed/>
    <w:rsid w:val="00D50E1E"/>
  </w:style>
  <w:style w:type="numbering" w:customStyle="1" w:styleId="111321">
    <w:name w:val="Нет списка11132"/>
    <w:next w:val="a3"/>
    <w:uiPriority w:val="99"/>
    <w:semiHidden/>
    <w:unhideWhenUsed/>
    <w:rsid w:val="00D50E1E"/>
  </w:style>
  <w:style w:type="table" w:customStyle="1" w:styleId="TableGrid142">
    <w:name w:val="Table Grid14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Сетка таблицы21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 114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2">
    <w:name w:val="No List232"/>
    <w:next w:val="a3"/>
    <w:uiPriority w:val="99"/>
    <w:semiHidden/>
    <w:unhideWhenUsed/>
    <w:rsid w:val="00D50E1E"/>
  </w:style>
  <w:style w:type="table" w:customStyle="1" w:styleId="TableGrid232">
    <w:name w:val="Table Grid2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
    <w:name w:val="Нет списка1232"/>
    <w:next w:val="a3"/>
    <w:uiPriority w:val="99"/>
    <w:semiHidden/>
    <w:unhideWhenUsed/>
    <w:rsid w:val="00D50E1E"/>
  </w:style>
  <w:style w:type="numbering" w:customStyle="1" w:styleId="211130">
    <w:name w:val="Нет списка21113"/>
    <w:next w:val="a3"/>
    <w:uiPriority w:val="99"/>
    <w:semiHidden/>
    <w:unhideWhenUsed/>
    <w:rsid w:val="00D50E1E"/>
  </w:style>
  <w:style w:type="numbering" w:customStyle="1" w:styleId="31320">
    <w:name w:val="Нет списка3132"/>
    <w:next w:val="a3"/>
    <w:uiPriority w:val="99"/>
    <w:semiHidden/>
    <w:unhideWhenUsed/>
    <w:rsid w:val="00D50E1E"/>
  </w:style>
  <w:style w:type="table" w:customStyle="1" w:styleId="12420">
    <w:name w:val="Сетка таблицы124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Сетка таблицы43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 123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2">
    <w:name w:val="No List1132"/>
    <w:next w:val="a3"/>
    <w:uiPriority w:val="99"/>
    <w:semiHidden/>
    <w:unhideWhenUsed/>
    <w:rsid w:val="00D50E1E"/>
  </w:style>
  <w:style w:type="numbering" w:customStyle="1" w:styleId="1111130">
    <w:name w:val="Нет списка111113"/>
    <w:next w:val="a3"/>
    <w:uiPriority w:val="99"/>
    <w:semiHidden/>
    <w:unhideWhenUsed/>
    <w:rsid w:val="00D50E1E"/>
  </w:style>
  <w:style w:type="table" w:customStyle="1" w:styleId="TableGrid11320">
    <w:name w:val="Table Grid1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2">
    <w:name w:val="Сетка таблицы31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 1113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2">
    <w:name w:val="Сетка таблицы42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
    <w:name w:val="Простая таблица 152"/>
    <w:basedOn w:val="a2"/>
    <w:next w:val="1c"/>
    <w:uiPriority w:val="99"/>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22">
    <w:name w:val="Сетка таблицы 1113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23">
    <w:name w:val="Простая таблица 113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22">
    <w:name w:val="Сетка таблицы 123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23">
    <w:name w:val="Простая таблица 123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4">
    <w:name w:val="TableStyle04"/>
    <w:rsid w:val="00D50E1E"/>
    <w:rPr>
      <w:rFonts w:ascii="Arial" w:eastAsia="Times New Roman" w:hAnsi="Arial"/>
      <w:sz w:val="16"/>
    </w:rPr>
    <w:tblPr>
      <w:tblCellMar>
        <w:top w:w="0" w:type="dxa"/>
        <w:left w:w="0" w:type="dxa"/>
        <w:bottom w:w="0" w:type="dxa"/>
        <w:right w:w="0" w:type="dxa"/>
      </w:tblCellMar>
    </w:tblPr>
  </w:style>
  <w:style w:type="numbering" w:customStyle="1" w:styleId="4320">
    <w:name w:val="Нет списка432"/>
    <w:next w:val="a3"/>
    <w:uiPriority w:val="99"/>
    <w:semiHidden/>
    <w:unhideWhenUsed/>
    <w:rsid w:val="00D50E1E"/>
  </w:style>
  <w:style w:type="numbering" w:customStyle="1" w:styleId="13320">
    <w:name w:val="Нет списка1332"/>
    <w:next w:val="a3"/>
    <w:uiPriority w:val="99"/>
    <w:semiHidden/>
    <w:unhideWhenUsed/>
    <w:rsid w:val="00D50E1E"/>
  </w:style>
  <w:style w:type="numbering" w:customStyle="1" w:styleId="22320">
    <w:name w:val="Нет списка2232"/>
    <w:next w:val="a3"/>
    <w:uiPriority w:val="99"/>
    <w:semiHidden/>
    <w:unhideWhenUsed/>
    <w:rsid w:val="00D50E1E"/>
  </w:style>
  <w:style w:type="numbering" w:customStyle="1" w:styleId="32320">
    <w:name w:val="Нет списка3232"/>
    <w:next w:val="a3"/>
    <w:uiPriority w:val="99"/>
    <w:semiHidden/>
    <w:unhideWhenUsed/>
    <w:rsid w:val="00D50E1E"/>
  </w:style>
  <w:style w:type="table" w:customStyle="1" w:styleId="13321">
    <w:name w:val="Сетка таблицы133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Сетка таблицы44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 133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2">
    <w:name w:val="Сетка таблицы41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a3"/>
    <w:uiPriority w:val="99"/>
    <w:semiHidden/>
    <w:unhideWhenUsed/>
    <w:rsid w:val="00D50E1E"/>
  </w:style>
  <w:style w:type="numbering" w:customStyle="1" w:styleId="11232">
    <w:name w:val="Нет списка11232"/>
    <w:next w:val="a3"/>
    <w:uiPriority w:val="99"/>
    <w:semiHidden/>
    <w:unhideWhenUsed/>
    <w:rsid w:val="00D50E1E"/>
  </w:style>
  <w:style w:type="table" w:customStyle="1" w:styleId="TableGrid12120">
    <w:name w:val="Table Grid1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0">
    <w:name w:val="Сетка таблицы11232"/>
    <w:basedOn w:val="a2"/>
    <w:next w:val="aff7"/>
    <w:uiPriority w:val="9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Сетка таблицы212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2">
    <w:name w:val="Сетка таблицы312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 112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2">
    <w:name w:val="Сетка таблицы42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a3"/>
    <w:uiPriority w:val="99"/>
    <w:semiHidden/>
    <w:unhideWhenUsed/>
    <w:rsid w:val="00D50E1E"/>
  </w:style>
  <w:style w:type="table" w:customStyle="1" w:styleId="TableGrid2112">
    <w:name w:val="Table Grid2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
    <w:name w:val="Нет списка12112"/>
    <w:next w:val="a3"/>
    <w:uiPriority w:val="99"/>
    <w:semiHidden/>
    <w:unhideWhenUsed/>
    <w:rsid w:val="00D50E1E"/>
  </w:style>
  <w:style w:type="numbering" w:customStyle="1" w:styleId="211112">
    <w:name w:val="Нет списка211112"/>
    <w:next w:val="a3"/>
    <w:uiPriority w:val="99"/>
    <w:semiHidden/>
    <w:unhideWhenUsed/>
    <w:rsid w:val="00D50E1E"/>
  </w:style>
  <w:style w:type="numbering" w:customStyle="1" w:styleId="311120">
    <w:name w:val="Нет списка31112"/>
    <w:next w:val="a3"/>
    <w:uiPriority w:val="99"/>
    <w:semiHidden/>
    <w:unhideWhenUsed/>
    <w:rsid w:val="00D50E1E"/>
  </w:style>
  <w:style w:type="table" w:customStyle="1" w:styleId="121320">
    <w:name w:val="Сетка таблицы1213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2">
    <w:name w:val="Сетка таблицы43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 121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2">
    <w:name w:val="Сетка таблицы411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a3"/>
    <w:uiPriority w:val="99"/>
    <w:semiHidden/>
    <w:unhideWhenUsed/>
    <w:rsid w:val="00D50E1E"/>
  </w:style>
  <w:style w:type="numbering" w:customStyle="1" w:styleId="1111112">
    <w:name w:val="Нет списка1111112"/>
    <w:next w:val="a3"/>
    <w:uiPriority w:val="99"/>
    <w:semiHidden/>
    <w:unhideWhenUsed/>
    <w:rsid w:val="00D50E1E"/>
  </w:style>
  <w:style w:type="table" w:customStyle="1" w:styleId="TableGrid111120">
    <w:name w:val="Table Grid11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Сетка таблицы11113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0">
    <w:name w:val="Сетка таблицы2111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 1111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2">
    <w:name w:val="Сетка таблицы421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Простая таблица 1312"/>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3">
    <w:name w:val="Простая таблица 1111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2">
    <w:name w:val="Сетка таблицы 1211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23">
    <w:name w:val="Простая таблица 1211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2">
    <w:name w:val="TableStyle012"/>
    <w:rsid w:val="00D50E1E"/>
    <w:rPr>
      <w:rFonts w:ascii="Arial" w:eastAsia="Times New Roman" w:hAnsi="Arial"/>
      <w:sz w:val="16"/>
    </w:rPr>
    <w:tblPr>
      <w:tblCellMar>
        <w:top w:w="0" w:type="dxa"/>
        <w:left w:w="0" w:type="dxa"/>
        <w:bottom w:w="0" w:type="dxa"/>
        <w:right w:w="0" w:type="dxa"/>
      </w:tblCellMar>
    </w:tblPr>
  </w:style>
  <w:style w:type="table" w:customStyle="1" w:styleId="4512">
    <w:name w:val="Сетка таблицы45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
    <w:name w:val="Сетка таблицы413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0">
    <w:name w:val="Нет списка532"/>
    <w:next w:val="a3"/>
    <w:uiPriority w:val="99"/>
    <w:semiHidden/>
    <w:unhideWhenUsed/>
    <w:rsid w:val="00D50E1E"/>
  </w:style>
  <w:style w:type="table" w:customStyle="1" w:styleId="8220">
    <w:name w:val="Сетка таблицы8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D50E1E"/>
    <w:rPr>
      <w:rFonts w:eastAsia="Times New Roman"/>
    </w:rPr>
    <w:tblPr>
      <w:tblCellMar>
        <w:top w:w="0" w:type="dxa"/>
        <w:left w:w="0" w:type="dxa"/>
        <w:bottom w:w="0" w:type="dxa"/>
        <w:right w:w="0" w:type="dxa"/>
      </w:tblCellMar>
    </w:tblPr>
  </w:style>
  <w:style w:type="table" w:customStyle="1" w:styleId="14320">
    <w:name w:val="Сетка таблицы1432"/>
    <w:basedOn w:val="a2"/>
    <w:next w:val="aff7"/>
    <w:uiPriority w:val="39"/>
    <w:locked/>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3"/>
    <w:uiPriority w:val="99"/>
    <w:semiHidden/>
    <w:unhideWhenUsed/>
    <w:rsid w:val="00D50E1E"/>
  </w:style>
  <w:style w:type="table" w:customStyle="1" w:styleId="15120">
    <w:name w:val="Сетка таблицы15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Grid12"/>
    <w:rsid w:val="00D50E1E"/>
    <w:rPr>
      <w:rFonts w:eastAsia="Times New Roman"/>
    </w:rPr>
    <w:tblPr>
      <w:tblCellMar>
        <w:top w:w="0" w:type="dxa"/>
        <w:left w:w="0" w:type="dxa"/>
        <w:bottom w:w="0" w:type="dxa"/>
        <w:right w:w="0" w:type="dxa"/>
      </w:tblCellMar>
    </w:tblPr>
  </w:style>
  <w:style w:type="table" w:customStyle="1" w:styleId="16120">
    <w:name w:val="Сетка таблицы1612"/>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3"/>
    <w:uiPriority w:val="99"/>
    <w:semiHidden/>
    <w:unhideWhenUsed/>
    <w:rsid w:val="00D50E1E"/>
  </w:style>
  <w:style w:type="table" w:customStyle="1" w:styleId="1810">
    <w:name w:val="Сетка таблицы18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3"/>
    <w:uiPriority w:val="99"/>
    <w:semiHidden/>
    <w:unhideWhenUsed/>
    <w:rsid w:val="00D50E1E"/>
  </w:style>
  <w:style w:type="numbering" w:customStyle="1" w:styleId="2611">
    <w:name w:val="Нет списка261"/>
    <w:next w:val="a3"/>
    <w:uiPriority w:val="99"/>
    <w:semiHidden/>
    <w:unhideWhenUsed/>
    <w:rsid w:val="00D50E1E"/>
  </w:style>
  <w:style w:type="numbering" w:customStyle="1" w:styleId="3611">
    <w:name w:val="Нет списка361"/>
    <w:next w:val="a3"/>
    <w:uiPriority w:val="99"/>
    <w:semiHidden/>
    <w:unhideWhenUsed/>
    <w:rsid w:val="00D50E1E"/>
  </w:style>
  <w:style w:type="table" w:customStyle="1" w:styleId="1910">
    <w:name w:val="Сетка таблицы19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 18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71">
    <w:name w:val="Сетка таблицы417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a3"/>
    <w:uiPriority w:val="99"/>
    <w:semiHidden/>
    <w:unhideWhenUsed/>
    <w:rsid w:val="00D50E1E"/>
  </w:style>
  <w:style w:type="numbering" w:customStyle="1" w:styleId="11610">
    <w:name w:val="Нет списка1161"/>
    <w:next w:val="a3"/>
    <w:uiPriority w:val="99"/>
    <w:semiHidden/>
    <w:unhideWhenUsed/>
    <w:rsid w:val="00D50E1E"/>
  </w:style>
  <w:style w:type="table" w:customStyle="1" w:styleId="TableGrid151">
    <w:name w:val="Table Grid15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 115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51">
    <w:name w:val="Сетка таблицы425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a3"/>
    <w:uiPriority w:val="99"/>
    <w:semiHidden/>
    <w:unhideWhenUsed/>
    <w:rsid w:val="00D50E1E"/>
  </w:style>
  <w:style w:type="table" w:customStyle="1" w:styleId="TableGrid241">
    <w:name w:val="Table Grid2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Нет списка1241"/>
    <w:next w:val="a3"/>
    <w:uiPriority w:val="99"/>
    <w:semiHidden/>
    <w:unhideWhenUsed/>
    <w:rsid w:val="00D50E1E"/>
  </w:style>
  <w:style w:type="numbering" w:customStyle="1" w:styleId="21410">
    <w:name w:val="Нет списка2141"/>
    <w:next w:val="a3"/>
    <w:uiPriority w:val="99"/>
    <w:semiHidden/>
    <w:unhideWhenUsed/>
    <w:rsid w:val="00D50E1E"/>
  </w:style>
  <w:style w:type="numbering" w:customStyle="1" w:styleId="31410">
    <w:name w:val="Нет списка3141"/>
    <w:next w:val="a3"/>
    <w:uiPriority w:val="99"/>
    <w:semiHidden/>
    <w:unhideWhenUsed/>
    <w:rsid w:val="00D50E1E"/>
  </w:style>
  <w:style w:type="table" w:customStyle="1" w:styleId="12510">
    <w:name w:val="Сетка таблицы125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Сетка таблицы43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 124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41">
    <w:name w:val="Сетка таблицы411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a3"/>
    <w:uiPriority w:val="99"/>
    <w:semiHidden/>
    <w:unhideWhenUsed/>
    <w:rsid w:val="00D50E1E"/>
  </w:style>
  <w:style w:type="numbering" w:customStyle="1" w:styleId="111411">
    <w:name w:val="Нет списка11141"/>
    <w:next w:val="a3"/>
    <w:uiPriority w:val="99"/>
    <w:semiHidden/>
    <w:unhideWhenUsed/>
    <w:rsid w:val="00D50E1E"/>
  </w:style>
  <w:style w:type="table" w:customStyle="1" w:styleId="TableGrid11410">
    <w:name w:val="Table Grid11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0">
    <w:name w:val="Сетка таблицы1115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 1114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41">
    <w:name w:val="Сетка таблицы421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0">
    <w:name w:val="Нет списка441"/>
    <w:next w:val="a3"/>
    <w:uiPriority w:val="99"/>
    <w:semiHidden/>
    <w:unhideWhenUsed/>
    <w:rsid w:val="00D50E1E"/>
  </w:style>
  <w:style w:type="numbering" w:customStyle="1" w:styleId="13410">
    <w:name w:val="Нет списка1341"/>
    <w:next w:val="a3"/>
    <w:uiPriority w:val="99"/>
    <w:semiHidden/>
    <w:unhideWhenUsed/>
    <w:rsid w:val="00D50E1E"/>
  </w:style>
  <w:style w:type="table" w:customStyle="1" w:styleId="13411">
    <w:name w:val="Сетка таблицы134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
    <w:name w:val="Сетка таблицы23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3"/>
    <w:uiPriority w:val="99"/>
    <w:semiHidden/>
    <w:unhideWhenUsed/>
    <w:rsid w:val="00D50E1E"/>
  </w:style>
  <w:style w:type="table" w:customStyle="1" w:styleId="551">
    <w:name w:val="Сетка таблицы55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Нет списка1431"/>
    <w:next w:val="a3"/>
    <w:uiPriority w:val="99"/>
    <w:semiHidden/>
    <w:unhideWhenUsed/>
    <w:rsid w:val="00D50E1E"/>
  </w:style>
  <w:style w:type="table" w:customStyle="1" w:styleId="2431">
    <w:name w:val="Сетка таблицы243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3"/>
    <w:uiPriority w:val="99"/>
    <w:semiHidden/>
    <w:unhideWhenUsed/>
    <w:rsid w:val="00D50E1E"/>
  </w:style>
  <w:style w:type="numbering" w:customStyle="1" w:styleId="22410">
    <w:name w:val="Нет списка2241"/>
    <w:next w:val="a3"/>
    <w:uiPriority w:val="99"/>
    <w:semiHidden/>
    <w:unhideWhenUsed/>
    <w:rsid w:val="00D50E1E"/>
  </w:style>
  <w:style w:type="numbering" w:customStyle="1" w:styleId="32410">
    <w:name w:val="Нет списка3241"/>
    <w:next w:val="a3"/>
    <w:uiPriority w:val="99"/>
    <w:semiHidden/>
    <w:unhideWhenUsed/>
    <w:rsid w:val="00D50E1E"/>
  </w:style>
  <w:style w:type="table" w:customStyle="1" w:styleId="112410">
    <w:name w:val="Сетка таблицы112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Сетка таблицы44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 115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31">
    <w:name w:val="Сетка таблицы513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Простая таблица 161"/>
    <w:basedOn w:val="a2"/>
    <w:next w:val="1c"/>
    <w:uiPriority w:val="99"/>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1">
    <w:name w:val="Сетка таблицы11114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 1114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13">
    <w:name w:val="Простая таблица 114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41">
    <w:name w:val="Сетка таблицы1214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 124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13">
    <w:name w:val="Простая таблица 124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41">
    <w:name w:val="Сетка таблицы212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1">
    <w:name w:val="Сетка таблицы312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Сетка таблицы 134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41">
    <w:name w:val="Сетка таблицы7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 1431"/>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110">
    <w:name w:val="Сетка таблицы25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етка таблицы26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3"/>
    <w:uiPriority w:val="99"/>
    <w:semiHidden/>
    <w:unhideWhenUsed/>
    <w:rsid w:val="00D50E1E"/>
  </w:style>
  <w:style w:type="table" w:customStyle="1" w:styleId="831">
    <w:name w:val="Сетка таблицы83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Нет списка1511"/>
    <w:next w:val="a3"/>
    <w:uiPriority w:val="99"/>
    <w:semiHidden/>
    <w:unhideWhenUsed/>
    <w:rsid w:val="00D50E1E"/>
  </w:style>
  <w:style w:type="numbering" w:customStyle="1" w:styleId="23111">
    <w:name w:val="Нет списка2311"/>
    <w:next w:val="a3"/>
    <w:uiPriority w:val="99"/>
    <w:semiHidden/>
    <w:unhideWhenUsed/>
    <w:rsid w:val="00D50E1E"/>
  </w:style>
  <w:style w:type="numbering" w:customStyle="1" w:styleId="33111">
    <w:name w:val="Нет списка3311"/>
    <w:next w:val="a3"/>
    <w:uiPriority w:val="99"/>
    <w:semiHidden/>
    <w:unhideWhenUsed/>
    <w:rsid w:val="00D50E1E"/>
  </w:style>
  <w:style w:type="table" w:customStyle="1" w:styleId="1531">
    <w:name w:val="Сетка таблицы153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Сетка таблицы45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 1511"/>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21">
    <w:name w:val="Сетка таблицы412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a3"/>
    <w:uiPriority w:val="99"/>
    <w:semiHidden/>
    <w:unhideWhenUsed/>
    <w:rsid w:val="00D50E1E"/>
  </w:style>
  <w:style w:type="numbering" w:customStyle="1" w:styleId="113110">
    <w:name w:val="Нет списка11311"/>
    <w:next w:val="a3"/>
    <w:uiPriority w:val="99"/>
    <w:semiHidden/>
    <w:unhideWhenUsed/>
    <w:rsid w:val="00D50E1E"/>
  </w:style>
  <w:style w:type="table" w:customStyle="1" w:styleId="TableGrid12210">
    <w:name w:val="Table Grid12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 1122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21">
    <w:name w:val="Сетка таблицы422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a3"/>
    <w:uiPriority w:val="99"/>
    <w:semiHidden/>
    <w:unhideWhenUsed/>
    <w:rsid w:val="00D50E1E"/>
  </w:style>
  <w:style w:type="table" w:customStyle="1" w:styleId="TableGrid2121">
    <w:name w:val="Table Grid2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Нет списка12121"/>
    <w:next w:val="a3"/>
    <w:uiPriority w:val="99"/>
    <w:semiHidden/>
    <w:unhideWhenUsed/>
    <w:rsid w:val="00D50E1E"/>
  </w:style>
  <w:style w:type="numbering" w:customStyle="1" w:styleId="211210">
    <w:name w:val="Нет списка21121"/>
    <w:next w:val="a3"/>
    <w:uiPriority w:val="99"/>
    <w:semiHidden/>
    <w:unhideWhenUsed/>
    <w:rsid w:val="00D50E1E"/>
  </w:style>
  <w:style w:type="numbering" w:customStyle="1" w:styleId="311210">
    <w:name w:val="Нет списка31121"/>
    <w:next w:val="a3"/>
    <w:uiPriority w:val="99"/>
    <w:semiHidden/>
    <w:unhideWhenUsed/>
    <w:rsid w:val="00D50E1E"/>
  </w:style>
  <w:style w:type="table" w:customStyle="1" w:styleId="122110">
    <w:name w:val="Сетка таблицы12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 1212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21">
    <w:name w:val="Сетка таблицы411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a3"/>
    <w:uiPriority w:val="99"/>
    <w:semiHidden/>
    <w:unhideWhenUsed/>
    <w:rsid w:val="00D50E1E"/>
  </w:style>
  <w:style w:type="numbering" w:customStyle="1" w:styleId="1111211">
    <w:name w:val="Нет списка111121"/>
    <w:next w:val="a3"/>
    <w:uiPriority w:val="99"/>
    <w:semiHidden/>
    <w:unhideWhenUsed/>
    <w:rsid w:val="00D50E1E"/>
  </w:style>
  <w:style w:type="table" w:customStyle="1" w:styleId="TableGrid111210">
    <w:name w:val="Table Grid11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Сетка таблицы21112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
    <w:name w:val="Сетка таблицы31112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 11112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21">
    <w:name w:val="Сетка таблицы421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3"/>
    <w:uiPriority w:val="99"/>
    <w:semiHidden/>
    <w:unhideWhenUsed/>
    <w:rsid w:val="00D50E1E"/>
  </w:style>
  <w:style w:type="numbering" w:customStyle="1" w:styleId="131110">
    <w:name w:val="Нет списка13111"/>
    <w:next w:val="a3"/>
    <w:uiPriority w:val="99"/>
    <w:semiHidden/>
    <w:unhideWhenUsed/>
    <w:rsid w:val="00D50E1E"/>
  </w:style>
  <w:style w:type="table" w:customStyle="1" w:styleId="131111">
    <w:name w:val="Сетка таблицы131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a3"/>
    <w:uiPriority w:val="99"/>
    <w:semiHidden/>
    <w:unhideWhenUsed/>
    <w:rsid w:val="00D50E1E"/>
  </w:style>
  <w:style w:type="table" w:customStyle="1" w:styleId="52110">
    <w:name w:val="Сетка таблицы5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
    <w:next w:val="a3"/>
    <w:uiPriority w:val="99"/>
    <w:semiHidden/>
    <w:unhideWhenUsed/>
    <w:rsid w:val="00D50E1E"/>
  </w:style>
  <w:style w:type="table" w:customStyle="1" w:styleId="24111">
    <w:name w:val="Сетка таблицы241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
    <w:name w:val="Нет списка112111"/>
    <w:next w:val="a3"/>
    <w:uiPriority w:val="99"/>
    <w:semiHidden/>
    <w:unhideWhenUsed/>
    <w:rsid w:val="00D50E1E"/>
  </w:style>
  <w:style w:type="numbering" w:customStyle="1" w:styleId="221111">
    <w:name w:val="Нет списка22111"/>
    <w:next w:val="a3"/>
    <w:uiPriority w:val="99"/>
    <w:semiHidden/>
    <w:unhideWhenUsed/>
    <w:rsid w:val="00D50E1E"/>
  </w:style>
  <w:style w:type="numbering" w:customStyle="1" w:styleId="321111">
    <w:name w:val="Нет списка32111"/>
    <w:next w:val="a3"/>
    <w:uiPriority w:val="99"/>
    <w:semiHidden/>
    <w:unhideWhenUsed/>
    <w:rsid w:val="00D50E1E"/>
  </w:style>
  <w:style w:type="table" w:customStyle="1" w:styleId="1121110">
    <w:name w:val="Сетка таблицы11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 112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110">
    <w:name w:val="Сетка таблицы5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Простая таблица 1321"/>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111">
    <w:name w:val="Сетка таблицы11111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 1111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213">
    <w:name w:val="Простая таблица 1112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10">
    <w:name w:val="Сетка таблицы1211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 1212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213">
    <w:name w:val="Простая таблица 1212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11">
    <w:name w:val="Сетка таблицы212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 13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11">
    <w:name w:val="Сетка таблицы7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 14111"/>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110">
    <w:name w:val="Нет списка711"/>
    <w:next w:val="a3"/>
    <w:uiPriority w:val="99"/>
    <w:semiHidden/>
    <w:unhideWhenUsed/>
    <w:rsid w:val="00D50E1E"/>
  </w:style>
  <w:style w:type="table" w:customStyle="1" w:styleId="921">
    <w:name w:val="Сетка таблицы9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Нет списка1611"/>
    <w:next w:val="a3"/>
    <w:uiPriority w:val="99"/>
    <w:semiHidden/>
    <w:unhideWhenUsed/>
    <w:rsid w:val="00D50E1E"/>
  </w:style>
  <w:style w:type="numbering" w:customStyle="1" w:styleId="24110">
    <w:name w:val="Нет списка2411"/>
    <w:next w:val="a3"/>
    <w:uiPriority w:val="99"/>
    <w:semiHidden/>
    <w:unhideWhenUsed/>
    <w:rsid w:val="00D50E1E"/>
  </w:style>
  <w:style w:type="numbering" w:customStyle="1" w:styleId="34111">
    <w:name w:val="Нет списка3411"/>
    <w:next w:val="a3"/>
    <w:uiPriority w:val="99"/>
    <w:semiHidden/>
    <w:unhideWhenUsed/>
    <w:rsid w:val="00D50E1E"/>
  </w:style>
  <w:style w:type="table" w:customStyle="1" w:styleId="16210">
    <w:name w:val="Сетка таблицы16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1">
    <w:name w:val="Сетка таблицы46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 1611"/>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21">
    <w:name w:val="Сетка таблицы413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a3"/>
    <w:uiPriority w:val="99"/>
    <w:semiHidden/>
    <w:unhideWhenUsed/>
    <w:rsid w:val="00D50E1E"/>
  </w:style>
  <w:style w:type="numbering" w:customStyle="1" w:styleId="114110">
    <w:name w:val="Нет списка11411"/>
    <w:next w:val="a3"/>
    <w:uiPriority w:val="99"/>
    <w:semiHidden/>
    <w:unhideWhenUsed/>
    <w:rsid w:val="00D50E1E"/>
  </w:style>
  <w:style w:type="table" w:customStyle="1" w:styleId="TableGrid1311">
    <w:name w:val="Table Grid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 113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11">
    <w:name w:val="Сетка таблицы42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a3"/>
    <w:uiPriority w:val="99"/>
    <w:semiHidden/>
    <w:unhideWhenUsed/>
    <w:rsid w:val="00D50E1E"/>
  </w:style>
  <w:style w:type="table" w:customStyle="1" w:styleId="TableGrid2211">
    <w:name w:val="Table Grid2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1">
    <w:name w:val="Нет списка12211"/>
    <w:next w:val="a3"/>
    <w:uiPriority w:val="99"/>
    <w:semiHidden/>
    <w:unhideWhenUsed/>
    <w:rsid w:val="00D50E1E"/>
  </w:style>
  <w:style w:type="numbering" w:customStyle="1" w:styleId="212110">
    <w:name w:val="Нет списка21211"/>
    <w:next w:val="a3"/>
    <w:uiPriority w:val="99"/>
    <w:semiHidden/>
    <w:unhideWhenUsed/>
    <w:rsid w:val="00D50E1E"/>
  </w:style>
  <w:style w:type="numbering" w:customStyle="1" w:styleId="312110">
    <w:name w:val="Нет списка31211"/>
    <w:next w:val="a3"/>
    <w:uiPriority w:val="99"/>
    <w:semiHidden/>
    <w:unhideWhenUsed/>
    <w:rsid w:val="00D50E1E"/>
  </w:style>
  <w:style w:type="table" w:customStyle="1" w:styleId="123110">
    <w:name w:val="Сетка таблицы12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 1221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11">
    <w:name w:val="Сетка таблицы41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a3"/>
    <w:uiPriority w:val="99"/>
    <w:semiHidden/>
    <w:unhideWhenUsed/>
    <w:rsid w:val="00D50E1E"/>
  </w:style>
  <w:style w:type="numbering" w:customStyle="1" w:styleId="1112111">
    <w:name w:val="Нет списка111211"/>
    <w:next w:val="a3"/>
    <w:uiPriority w:val="99"/>
    <w:semiHidden/>
    <w:unhideWhenUsed/>
    <w:rsid w:val="00D50E1E"/>
  </w:style>
  <w:style w:type="table" w:customStyle="1" w:styleId="TableGrid112110">
    <w:name w:val="Table Grid1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 1112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11">
    <w:name w:val="Сетка таблицы42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0">
    <w:name w:val="Нет списка4211"/>
    <w:next w:val="a3"/>
    <w:uiPriority w:val="99"/>
    <w:semiHidden/>
    <w:unhideWhenUsed/>
    <w:rsid w:val="00D50E1E"/>
  </w:style>
  <w:style w:type="numbering" w:customStyle="1" w:styleId="132110">
    <w:name w:val="Нет списка13211"/>
    <w:next w:val="a3"/>
    <w:uiPriority w:val="99"/>
    <w:semiHidden/>
    <w:unhideWhenUsed/>
    <w:rsid w:val="00D50E1E"/>
  </w:style>
  <w:style w:type="table" w:customStyle="1" w:styleId="132111">
    <w:name w:val="Сетка таблицы132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1">
    <w:name w:val="Нет списка5211"/>
    <w:next w:val="a3"/>
    <w:uiPriority w:val="99"/>
    <w:semiHidden/>
    <w:unhideWhenUsed/>
    <w:rsid w:val="00D50E1E"/>
  </w:style>
  <w:style w:type="table" w:customStyle="1" w:styleId="5311">
    <w:name w:val="Сетка таблицы53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етка таблицы14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1">
    <w:name w:val="Нет списка14211"/>
    <w:next w:val="a3"/>
    <w:uiPriority w:val="99"/>
    <w:semiHidden/>
    <w:unhideWhenUsed/>
    <w:rsid w:val="00D50E1E"/>
  </w:style>
  <w:style w:type="table" w:customStyle="1" w:styleId="24211">
    <w:name w:val="Сетка таблицы242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0">
    <w:name w:val="Нет списка112211"/>
    <w:next w:val="a3"/>
    <w:uiPriority w:val="99"/>
    <w:semiHidden/>
    <w:unhideWhenUsed/>
    <w:rsid w:val="00D50E1E"/>
  </w:style>
  <w:style w:type="numbering" w:customStyle="1" w:styleId="222110">
    <w:name w:val="Нет списка22211"/>
    <w:next w:val="a3"/>
    <w:uiPriority w:val="99"/>
    <w:semiHidden/>
    <w:unhideWhenUsed/>
    <w:rsid w:val="00D50E1E"/>
  </w:style>
  <w:style w:type="numbering" w:customStyle="1" w:styleId="322110">
    <w:name w:val="Нет списка32211"/>
    <w:next w:val="a3"/>
    <w:uiPriority w:val="99"/>
    <w:semiHidden/>
    <w:unhideWhenUsed/>
    <w:rsid w:val="00D50E1E"/>
  </w:style>
  <w:style w:type="table" w:customStyle="1" w:styleId="1122111">
    <w:name w:val="Сетка таблицы112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1">
    <w:name w:val="Сетка таблицы44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 113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11">
    <w:name w:val="Сетка таблицы5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Простая таблица 1411"/>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110">
    <w:name w:val="Сетка таблицы11112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 1112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113">
    <w:name w:val="Простая таблица 112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110">
    <w:name w:val="Сетка таблицы1212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 122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113">
    <w:name w:val="Простая таблица 122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11">
    <w:name w:val="Сетка таблицы212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1">
    <w:name w:val="Сетка таблицы312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 132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11">
    <w:name w:val="Сетка таблицы7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 14211"/>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11">
    <w:name w:val="Сетка таблицы8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3"/>
    <w:uiPriority w:val="99"/>
    <w:semiHidden/>
    <w:unhideWhenUsed/>
    <w:rsid w:val="00D50E1E"/>
  </w:style>
  <w:style w:type="numbering" w:customStyle="1" w:styleId="17110">
    <w:name w:val="Нет списка1711"/>
    <w:next w:val="a3"/>
    <w:uiPriority w:val="99"/>
    <w:semiHidden/>
    <w:unhideWhenUsed/>
    <w:rsid w:val="00D50E1E"/>
  </w:style>
  <w:style w:type="table" w:customStyle="1" w:styleId="1021">
    <w:name w:val="Сетка таблицы102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0">
    <w:name w:val="Сетка таблицы36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 17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11">
    <w:name w:val="Сетка таблицы47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
    <w:name w:val="Сетка таблицы414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1">
    <w:name w:val="Нет списка2511"/>
    <w:next w:val="a3"/>
    <w:uiPriority w:val="99"/>
    <w:semiHidden/>
    <w:unhideWhenUsed/>
    <w:rsid w:val="00D50E1E"/>
  </w:style>
  <w:style w:type="table" w:customStyle="1" w:styleId="5411">
    <w:name w:val="Сетка таблицы54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3"/>
    <w:uiPriority w:val="99"/>
    <w:semiHidden/>
    <w:unhideWhenUsed/>
    <w:rsid w:val="00D50E1E"/>
  </w:style>
  <w:style w:type="numbering" w:customStyle="1" w:styleId="213110">
    <w:name w:val="Нет списка21311"/>
    <w:next w:val="a3"/>
    <w:uiPriority w:val="99"/>
    <w:semiHidden/>
    <w:unhideWhenUsed/>
    <w:rsid w:val="00D50E1E"/>
  </w:style>
  <w:style w:type="numbering" w:customStyle="1" w:styleId="35111">
    <w:name w:val="Нет списка3511"/>
    <w:next w:val="a3"/>
    <w:uiPriority w:val="99"/>
    <w:semiHidden/>
    <w:unhideWhenUsed/>
    <w:rsid w:val="00D50E1E"/>
  </w:style>
  <w:style w:type="table" w:customStyle="1" w:styleId="115111">
    <w:name w:val="Сетка таблицы115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1">
    <w:name w:val="Сетка таблицы424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 114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11">
    <w:name w:val="Сетка таблицы41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a3"/>
    <w:uiPriority w:val="99"/>
    <w:semiHidden/>
    <w:unhideWhenUsed/>
    <w:rsid w:val="00D50E1E"/>
  </w:style>
  <w:style w:type="numbering" w:customStyle="1" w:styleId="1113111">
    <w:name w:val="Нет списка111311"/>
    <w:next w:val="a3"/>
    <w:uiPriority w:val="99"/>
    <w:semiHidden/>
    <w:unhideWhenUsed/>
    <w:rsid w:val="00D50E1E"/>
  </w:style>
  <w:style w:type="table" w:customStyle="1" w:styleId="TableGrid1411">
    <w:name w:val="Table Grid14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0">
    <w:name w:val="Сетка таблицы1114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1">
    <w:name w:val="Сетка таблицы21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 114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11">
    <w:name w:val="No List2311"/>
    <w:next w:val="a3"/>
    <w:uiPriority w:val="99"/>
    <w:semiHidden/>
    <w:unhideWhenUsed/>
    <w:rsid w:val="00D50E1E"/>
  </w:style>
  <w:style w:type="table" w:customStyle="1" w:styleId="TableGrid2311">
    <w:name w:val="Table Grid2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
    <w:name w:val="Нет списка12311"/>
    <w:next w:val="a3"/>
    <w:uiPriority w:val="99"/>
    <w:semiHidden/>
    <w:unhideWhenUsed/>
    <w:rsid w:val="00D50E1E"/>
  </w:style>
  <w:style w:type="numbering" w:customStyle="1" w:styleId="2111210">
    <w:name w:val="Нет списка211121"/>
    <w:next w:val="a3"/>
    <w:uiPriority w:val="99"/>
    <w:semiHidden/>
    <w:unhideWhenUsed/>
    <w:rsid w:val="00D50E1E"/>
  </w:style>
  <w:style w:type="numbering" w:customStyle="1" w:styleId="313110">
    <w:name w:val="Нет списка31311"/>
    <w:next w:val="a3"/>
    <w:uiPriority w:val="99"/>
    <w:semiHidden/>
    <w:unhideWhenUsed/>
    <w:rsid w:val="00D50E1E"/>
  </w:style>
  <w:style w:type="table" w:customStyle="1" w:styleId="124110">
    <w:name w:val="Сетка таблицы124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1">
    <w:name w:val="Сетка таблицы43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 123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11">
    <w:name w:val="No List11311"/>
    <w:next w:val="a3"/>
    <w:uiPriority w:val="99"/>
    <w:semiHidden/>
    <w:unhideWhenUsed/>
    <w:rsid w:val="00D50E1E"/>
  </w:style>
  <w:style w:type="numbering" w:customStyle="1" w:styleId="11111210">
    <w:name w:val="Нет списка1111121"/>
    <w:next w:val="a3"/>
    <w:uiPriority w:val="99"/>
    <w:semiHidden/>
    <w:unhideWhenUsed/>
    <w:rsid w:val="00D50E1E"/>
  </w:style>
  <w:style w:type="table" w:customStyle="1" w:styleId="TableGrid113110">
    <w:name w:val="Table Grid1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1">
    <w:name w:val="Сетка таблицы31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 1113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11">
    <w:name w:val="Сетка таблицы42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Простая таблица 1511"/>
    <w:basedOn w:val="a2"/>
    <w:next w:val="1c"/>
    <w:uiPriority w:val="99"/>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112">
    <w:name w:val="Сетка таблицы 1113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113">
    <w:name w:val="Простая таблица 113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112">
    <w:name w:val="Сетка таблицы 123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113">
    <w:name w:val="Простая таблица 123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21">
    <w:name w:val="TableStyle021"/>
    <w:rsid w:val="00D50E1E"/>
    <w:rPr>
      <w:rFonts w:ascii="Arial" w:eastAsia="Times New Roman" w:hAnsi="Arial"/>
      <w:sz w:val="16"/>
    </w:rPr>
    <w:tblPr>
      <w:tblCellMar>
        <w:top w:w="0" w:type="dxa"/>
        <w:left w:w="0" w:type="dxa"/>
        <w:bottom w:w="0" w:type="dxa"/>
        <w:right w:w="0" w:type="dxa"/>
      </w:tblCellMar>
    </w:tblPr>
  </w:style>
  <w:style w:type="numbering" w:customStyle="1" w:styleId="43110">
    <w:name w:val="Нет списка4311"/>
    <w:next w:val="a3"/>
    <w:uiPriority w:val="99"/>
    <w:semiHidden/>
    <w:unhideWhenUsed/>
    <w:rsid w:val="00D50E1E"/>
  </w:style>
  <w:style w:type="numbering" w:customStyle="1" w:styleId="133110">
    <w:name w:val="Нет списка13311"/>
    <w:next w:val="a3"/>
    <w:uiPriority w:val="99"/>
    <w:semiHidden/>
    <w:unhideWhenUsed/>
    <w:rsid w:val="00D50E1E"/>
  </w:style>
  <w:style w:type="numbering" w:customStyle="1" w:styleId="223110">
    <w:name w:val="Нет списка22311"/>
    <w:next w:val="a3"/>
    <w:uiPriority w:val="99"/>
    <w:semiHidden/>
    <w:unhideWhenUsed/>
    <w:rsid w:val="00D50E1E"/>
  </w:style>
  <w:style w:type="numbering" w:customStyle="1" w:styleId="323110">
    <w:name w:val="Нет списка32311"/>
    <w:next w:val="a3"/>
    <w:uiPriority w:val="99"/>
    <w:semiHidden/>
    <w:unhideWhenUsed/>
    <w:rsid w:val="00D50E1E"/>
  </w:style>
  <w:style w:type="table" w:customStyle="1" w:styleId="133111">
    <w:name w:val="Сетка таблицы133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1">
    <w:name w:val="Сетка таблицы44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2">
    <w:name w:val="Сетка таблицы 133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11">
    <w:name w:val="Сетка таблицы41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a3"/>
    <w:uiPriority w:val="99"/>
    <w:semiHidden/>
    <w:unhideWhenUsed/>
    <w:rsid w:val="00D50E1E"/>
  </w:style>
  <w:style w:type="numbering" w:customStyle="1" w:styleId="1123110">
    <w:name w:val="Нет списка112311"/>
    <w:next w:val="a3"/>
    <w:uiPriority w:val="99"/>
    <w:semiHidden/>
    <w:unhideWhenUsed/>
    <w:rsid w:val="00D50E1E"/>
  </w:style>
  <w:style w:type="table" w:customStyle="1" w:styleId="TableGrid121110">
    <w:name w:val="Table Grid1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
    <w:name w:val="Сетка таблицы112311"/>
    <w:basedOn w:val="a2"/>
    <w:next w:val="aff7"/>
    <w:uiPriority w:val="9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1">
    <w:name w:val="Сетка таблицы212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1">
    <w:name w:val="Сетка таблицы312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 112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11">
    <w:name w:val="Сетка таблицы42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a3"/>
    <w:uiPriority w:val="99"/>
    <w:semiHidden/>
    <w:unhideWhenUsed/>
    <w:rsid w:val="00D50E1E"/>
  </w:style>
  <w:style w:type="table" w:customStyle="1" w:styleId="TableGrid21111">
    <w:name w:val="Table Grid2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
    <w:name w:val="Нет списка121111"/>
    <w:next w:val="a3"/>
    <w:uiPriority w:val="99"/>
    <w:semiHidden/>
    <w:unhideWhenUsed/>
    <w:rsid w:val="00D50E1E"/>
  </w:style>
  <w:style w:type="numbering" w:customStyle="1" w:styleId="21111110">
    <w:name w:val="Нет списка2111111"/>
    <w:next w:val="a3"/>
    <w:uiPriority w:val="99"/>
    <w:semiHidden/>
    <w:unhideWhenUsed/>
    <w:rsid w:val="00D50E1E"/>
  </w:style>
  <w:style w:type="numbering" w:customStyle="1" w:styleId="3111111">
    <w:name w:val="Нет списка311111"/>
    <w:next w:val="a3"/>
    <w:uiPriority w:val="99"/>
    <w:semiHidden/>
    <w:unhideWhenUsed/>
    <w:rsid w:val="00D50E1E"/>
  </w:style>
  <w:style w:type="table" w:customStyle="1" w:styleId="121311">
    <w:name w:val="Сетка таблицы1213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
    <w:name w:val="Сетка таблицы43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0">
    <w:name w:val="Сетка таблицы321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 121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11">
    <w:name w:val="Сетка таблицы411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a3"/>
    <w:uiPriority w:val="99"/>
    <w:semiHidden/>
    <w:unhideWhenUsed/>
    <w:rsid w:val="00D50E1E"/>
  </w:style>
  <w:style w:type="numbering" w:customStyle="1" w:styleId="111111110">
    <w:name w:val="Нет списка11111111"/>
    <w:next w:val="a3"/>
    <w:uiPriority w:val="99"/>
    <w:semiHidden/>
    <w:unhideWhenUsed/>
    <w:rsid w:val="00D50E1E"/>
  </w:style>
  <w:style w:type="table" w:customStyle="1" w:styleId="TableGrid1111110">
    <w:name w:val="Table Grid11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1">
    <w:name w:val="Сетка таблицы11113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0">
    <w:name w:val="Сетка таблицы3111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 1111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11">
    <w:name w:val="Сетка таблицы421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Простая таблица 13111"/>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14">
    <w:name w:val="Простая таблица 1111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12">
    <w:name w:val="Сетка таблицы 1211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113">
    <w:name w:val="Простая таблица 1211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11">
    <w:name w:val="TableStyle0111"/>
    <w:rsid w:val="00D50E1E"/>
    <w:rPr>
      <w:rFonts w:ascii="Arial" w:eastAsia="Times New Roman" w:hAnsi="Arial"/>
      <w:sz w:val="16"/>
    </w:rPr>
    <w:tblPr>
      <w:tblCellMar>
        <w:top w:w="0" w:type="dxa"/>
        <w:left w:w="0" w:type="dxa"/>
        <w:bottom w:w="0" w:type="dxa"/>
        <w:right w:w="0" w:type="dxa"/>
      </w:tblCellMar>
    </w:tblPr>
  </w:style>
  <w:style w:type="table" w:customStyle="1" w:styleId="45111">
    <w:name w:val="Сетка таблицы45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1">
    <w:name w:val="Сетка таблицы46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1">
    <w:name w:val="Сетка таблицы48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1">
    <w:name w:val="Сетка таблицы49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1">
    <w:name w:val="Сетка таблицы410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1">
    <w:name w:val="Сетка таблицы413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1">
    <w:name w:val="Сетка таблицы415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0">
    <w:name w:val="Нет списка5311"/>
    <w:next w:val="a3"/>
    <w:uiPriority w:val="99"/>
    <w:semiHidden/>
    <w:unhideWhenUsed/>
    <w:rsid w:val="00D50E1E"/>
  </w:style>
  <w:style w:type="table" w:customStyle="1" w:styleId="8211">
    <w:name w:val="Сетка таблицы8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D50E1E"/>
    <w:rPr>
      <w:rFonts w:eastAsia="Times New Roman"/>
    </w:rPr>
    <w:tblPr>
      <w:tblCellMar>
        <w:top w:w="0" w:type="dxa"/>
        <w:left w:w="0" w:type="dxa"/>
        <w:bottom w:w="0" w:type="dxa"/>
        <w:right w:w="0" w:type="dxa"/>
      </w:tblCellMar>
    </w:tblPr>
  </w:style>
  <w:style w:type="table" w:customStyle="1" w:styleId="143110">
    <w:name w:val="Сетка таблицы14311"/>
    <w:basedOn w:val="a2"/>
    <w:next w:val="aff7"/>
    <w:uiPriority w:val="39"/>
    <w:locked/>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a3"/>
    <w:uiPriority w:val="99"/>
    <w:semiHidden/>
    <w:unhideWhenUsed/>
    <w:rsid w:val="00D50E1E"/>
  </w:style>
  <w:style w:type="table" w:customStyle="1" w:styleId="151110">
    <w:name w:val="Сетка таблицы15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
    <w:rsid w:val="00D50E1E"/>
    <w:rPr>
      <w:rFonts w:eastAsia="Times New Roman"/>
    </w:rPr>
    <w:tblPr>
      <w:tblCellMar>
        <w:top w:w="0" w:type="dxa"/>
        <w:left w:w="0" w:type="dxa"/>
        <w:bottom w:w="0" w:type="dxa"/>
        <w:right w:w="0" w:type="dxa"/>
      </w:tblCellMar>
    </w:tblPr>
  </w:style>
  <w:style w:type="table" w:customStyle="1" w:styleId="161110">
    <w:name w:val="Сетка таблицы1611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31">
    <w:name w:val="TableStyle031"/>
    <w:rsid w:val="00D50E1E"/>
    <w:rPr>
      <w:rFonts w:ascii="Arial" w:eastAsia="Times New Roman" w:hAnsi="Arial"/>
      <w:sz w:val="16"/>
    </w:rPr>
    <w:tblPr>
      <w:tblCellMar>
        <w:top w:w="0" w:type="dxa"/>
        <w:left w:w="0" w:type="dxa"/>
        <w:bottom w:w="0" w:type="dxa"/>
        <w:right w:w="0" w:type="dxa"/>
      </w:tblCellMar>
    </w:tblPr>
  </w:style>
  <w:style w:type="table" w:customStyle="1" w:styleId="300">
    <w:name w:val="Сетка таблицы30"/>
    <w:basedOn w:val="a2"/>
    <w:next w:val="aff7"/>
    <w:uiPriority w:val="39"/>
    <w:rsid w:val="00942AB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2"/>
    <w:next w:val="aff7"/>
    <w:rsid w:val="0054273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2"/>
    <w:next w:val="aff7"/>
    <w:uiPriority w:val="39"/>
    <w:rsid w:val="00B72A5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ff7"/>
    <w:uiPriority w:val="39"/>
    <w:rsid w:val="00224AA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137746"/>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12">
      <w:bodyDiv w:val="1"/>
      <w:marLeft w:val="0"/>
      <w:marRight w:val="0"/>
      <w:marTop w:val="0"/>
      <w:marBottom w:val="0"/>
      <w:divBdr>
        <w:top w:val="none" w:sz="0" w:space="0" w:color="auto"/>
        <w:left w:val="none" w:sz="0" w:space="0" w:color="auto"/>
        <w:bottom w:val="none" w:sz="0" w:space="0" w:color="auto"/>
        <w:right w:val="none" w:sz="0" w:space="0" w:color="auto"/>
      </w:divBdr>
    </w:div>
    <w:div w:id="10420513">
      <w:bodyDiv w:val="1"/>
      <w:marLeft w:val="0"/>
      <w:marRight w:val="0"/>
      <w:marTop w:val="0"/>
      <w:marBottom w:val="0"/>
      <w:divBdr>
        <w:top w:val="none" w:sz="0" w:space="0" w:color="auto"/>
        <w:left w:val="none" w:sz="0" w:space="0" w:color="auto"/>
        <w:bottom w:val="none" w:sz="0" w:space="0" w:color="auto"/>
        <w:right w:val="none" w:sz="0" w:space="0" w:color="auto"/>
      </w:divBdr>
    </w:div>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227303388">
      <w:bodyDiv w:val="1"/>
      <w:marLeft w:val="0"/>
      <w:marRight w:val="0"/>
      <w:marTop w:val="0"/>
      <w:marBottom w:val="0"/>
      <w:divBdr>
        <w:top w:val="none" w:sz="0" w:space="0" w:color="auto"/>
        <w:left w:val="none" w:sz="0" w:space="0" w:color="auto"/>
        <w:bottom w:val="none" w:sz="0" w:space="0" w:color="auto"/>
        <w:right w:val="none" w:sz="0" w:space="0" w:color="auto"/>
      </w:divBdr>
    </w:div>
    <w:div w:id="307051311">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571306522">
      <w:bodyDiv w:val="1"/>
      <w:marLeft w:val="0"/>
      <w:marRight w:val="0"/>
      <w:marTop w:val="0"/>
      <w:marBottom w:val="0"/>
      <w:divBdr>
        <w:top w:val="none" w:sz="0" w:space="0" w:color="auto"/>
        <w:left w:val="none" w:sz="0" w:space="0" w:color="auto"/>
        <w:bottom w:val="none" w:sz="0" w:space="0" w:color="auto"/>
        <w:right w:val="none" w:sz="0" w:space="0" w:color="auto"/>
      </w:divBdr>
    </w:div>
    <w:div w:id="611670583">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786503615">
      <w:bodyDiv w:val="1"/>
      <w:marLeft w:val="0"/>
      <w:marRight w:val="0"/>
      <w:marTop w:val="0"/>
      <w:marBottom w:val="0"/>
      <w:divBdr>
        <w:top w:val="none" w:sz="0" w:space="0" w:color="auto"/>
        <w:left w:val="none" w:sz="0" w:space="0" w:color="auto"/>
        <w:bottom w:val="none" w:sz="0" w:space="0" w:color="auto"/>
        <w:right w:val="none" w:sz="0" w:space="0" w:color="auto"/>
      </w:divBdr>
    </w:div>
    <w:div w:id="789056408">
      <w:bodyDiv w:val="1"/>
      <w:marLeft w:val="0"/>
      <w:marRight w:val="0"/>
      <w:marTop w:val="0"/>
      <w:marBottom w:val="0"/>
      <w:divBdr>
        <w:top w:val="none" w:sz="0" w:space="0" w:color="auto"/>
        <w:left w:val="none" w:sz="0" w:space="0" w:color="auto"/>
        <w:bottom w:val="none" w:sz="0" w:space="0" w:color="auto"/>
        <w:right w:val="none" w:sz="0" w:space="0" w:color="auto"/>
      </w:divBdr>
    </w:div>
    <w:div w:id="789864308">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999692430">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65101942">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127623768">
      <w:bodyDiv w:val="1"/>
      <w:marLeft w:val="0"/>
      <w:marRight w:val="0"/>
      <w:marTop w:val="0"/>
      <w:marBottom w:val="0"/>
      <w:divBdr>
        <w:top w:val="none" w:sz="0" w:space="0" w:color="auto"/>
        <w:left w:val="none" w:sz="0" w:space="0" w:color="auto"/>
        <w:bottom w:val="none" w:sz="0" w:space="0" w:color="auto"/>
        <w:right w:val="none" w:sz="0" w:space="0" w:color="auto"/>
      </w:divBdr>
    </w:div>
    <w:div w:id="1281762566">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300922080">
      <w:bodyDiv w:val="1"/>
      <w:marLeft w:val="0"/>
      <w:marRight w:val="0"/>
      <w:marTop w:val="0"/>
      <w:marBottom w:val="0"/>
      <w:divBdr>
        <w:top w:val="none" w:sz="0" w:space="0" w:color="auto"/>
        <w:left w:val="none" w:sz="0" w:space="0" w:color="auto"/>
        <w:bottom w:val="none" w:sz="0" w:space="0" w:color="auto"/>
        <w:right w:val="none" w:sz="0" w:space="0" w:color="auto"/>
      </w:divBdr>
    </w:div>
    <w:div w:id="1334214567">
      <w:bodyDiv w:val="1"/>
      <w:marLeft w:val="0"/>
      <w:marRight w:val="0"/>
      <w:marTop w:val="0"/>
      <w:marBottom w:val="0"/>
      <w:divBdr>
        <w:top w:val="none" w:sz="0" w:space="0" w:color="auto"/>
        <w:left w:val="none" w:sz="0" w:space="0" w:color="auto"/>
        <w:bottom w:val="none" w:sz="0" w:space="0" w:color="auto"/>
        <w:right w:val="none" w:sz="0" w:space="0" w:color="auto"/>
      </w:divBdr>
    </w:div>
    <w:div w:id="1364205550">
      <w:bodyDiv w:val="1"/>
      <w:marLeft w:val="0"/>
      <w:marRight w:val="0"/>
      <w:marTop w:val="0"/>
      <w:marBottom w:val="0"/>
      <w:divBdr>
        <w:top w:val="none" w:sz="0" w:space="0" w:color="auto"/>
        <w:left w:val="none" w:sz="0" w:space="0" w:color="auto"/>
        <w:bottom w:val="none" w:sz="0" w:space="0" w:color="auto"/>
        <w:right w:val="none" w:sz="0" w:space="0" w:color="auto"/>
      </w:divBdr>
    </w:div>
    <w:div w:id="1400178762">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700080684">
      <w:bodyDiv w:val="1"/>
      <w:marLeft w:val="0"/>
      <w:marRight w:val="0"/>
      <w:marTop w:val="0"/>
      <w:marBottom w:val="0"/>
      <w:divBdr>
        <w:top w:val="none" w:sz="0" w:space="0" w:color="auto"/>
        <w:left w:val="none" w:sz="0" w:space="0" w:color="auto"/>
        <w:bottom w:val="none" w:sz="0" w:space="0" w:color="auto"/>
        <w:right w:val="none" w:sz="0" w:space="0" w:color="auto"/>
      </w:divBdr>
    </w:div>
    <w:div w:id="1701130538">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51694719">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014258331">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image" Target="media/image3.png"/><Relationship Id="rId18" Type="http://schemas.openxmlformats.org/officeDocument/2006/relationships/hyperlink" Target="https://login.consultant.ru/link/?req=doc&amp;base=LAW&amp;n=435981&amp;date=11.01.2023"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consultantplus://offline/ref=3EC7909C96AF47AA6E1CA9F3AC42BE68D2BC863BCD686C25F93C2CJ5e4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orgi.sngs@mail.r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CBD7E-9605-468A-AE62-7B86C7744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1606</TotalTime>
  <Pages>43</Pages>
  <Words>16871</Words>
  <Characters>103449</Characters>
  <Application>Microsoft Office Word</Application>
  <DocSecurity>0</DocSecurity>
  <Lines>862</Lines>
  <Paragraphs>240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Андреева Юлия Сергеевна</dc:creator>
  <cp:keywords/>
  <dc:description/>
  <cp:lastModifiedBy>Еремеева Марина Александровна</cp:lastModifiedBy>
  <cp:revision>131</cp:revision>
  <cp:lastPrinted>2023-08-03T00:10:00Z</cp:lastPrinted>
  <dcterms:created xsi:type="dcterms:W3CDTF">2023-07-07T00:15:00Z</dcterms:created>
  <dcterms:modified xsi:type="dcterms:W3CDTF">2024-03-22T06:26:00Z</dcterms:modified>
</cp:coreProperties>
</file>